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9B" w:rsidRDefault="004D159B" w:rsidP="004D159B">
      <w:pPr>
        <w:pStyle w:val="Bezmezer"/>
        <w:jc w:val="center"/>
        <w:rPr>
          <w:rFonts w:ascii="Book Antiqua" w:hAnsi="Book Antiqua"/>
          <w:b/>
          <w:sz w:val="24"/>
          <w:szCs w:val="24"/>
        </w:rPr>
      </w:pPr>
      <w:r w:rsidRPr="00702B2C">
        <w:rPr>
          <w:rFonts w:ascii="Book Antiqua" w:hAnsi="Book Antiqua"/>
          <w:b/>
          <w:sz w:val="24"/>
          <w:szCs w:val="24"/>
        </w:rPr>
        <w:t xml:space="preserve">Rámcová smlouva </w:t>
      </w:r>
    </w:p>
    <w:p w:rsidR="00895460" w:rsidRPr="00702B2C" w:rsidRDefault="00895460" w:rsidP="004D159B">
      <w:pPr>
        <w:pStyle w:val="Bezmezer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uzavřená dle § 1746 zákona 89/2012 Sb. Občanský zákoník</w:t>
      </w:r>
    </w:p>
    <w:p w:rsidR="004D159B" w:rsidRPr="00702B2C" w:rsidRDefault="004D159B" w:rsidP="004D159B">
      <w:pPr>
        <w:pStyle w:val="Bezmezer"/>
        <w:jc w:val="center"/>
        <w:rPr>
          <w:rFonts w:ascii="Book Antiqua" w:hAnsi="Book Antiqua"/>
          <w:b/>
          <w:sz w:val="24"/>
          <w:szCs w:val="24"/>
        </w:rPr>
      </w:pPr>
      <w:r w:rsidRPr="00702B2C">
        <w:rPr>
          <w:rFonts w:ascii="Book Antiqua" w:hAnsi="Book Antiqua"/>
          <w:b/>
          <w:sz w:val="24"/>
          <w:szCs w:val="24"/>
        </w:rPr>
        <w:t xml:space="preserve">mezi </w:t>
      </w:r>
    </w:p>
    <w:p w:rsidR="004D159B" w:rsidRDefault="004D159B" w:rsidP="004D159B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Dodavatel</w:t>
      </w:r>
      <w:r w:rsidRPr="00702B2C">
        <w:rPr>
          <w:rFonts w:ascii="Book Antiqua" w:hAnsi="Book Antiqua"/>
        </w:rPr>
        <w:t xml:space="preserve"> :</w:t>
      </w:r>
      <w:proofErr w:type="gramEnd"/>
      <w:r w:rsidRPr="00702B2C">
        <w:rPr>
          <w:rFonts w:ascii="Book Antiqua" w:hAnsi="Book Antiqua"/>
        </w:rPr>
        <w:tab/>
      </w:r>
      <w:r w:rsidRPr="004D159B">
        <w:rPr>
          <w:rFonts w:ascii="Book Antiqua" w:hAnsi="Book Antiqua"/>
          <w:b/>
        </w:rPr>
        <w:t>2Brand s.r.o.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</w:r>
      <w:proofErr w:type="spellStart"/>
      <w:r w:rsidRPr="004D159B">
        <w:rPr>
          <w:rFonts w:ascii="Book Antiqua" w:hAnsi="Book Antiqua"/>
        </w:rPr>
        <w:t>Komárnov</w:t>
      </w:r>
      <w:proofErr w:type="spellEnd"/>
      <w:r w:rsidRPr="004D159B">
        <w:rPr>
          <w:rFonts w:ascii="Book Antiqua" w:hAnsi="Book Antiqua"/>
        </w:rPr>
        <w:t xml:space="preserve"> 415/19</w:t>
      </w:r>
      <w:bookmarkStart w:id="0" w:name="_GoBack"/>
      <w:bookmarkEnd w:id="0"/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691 51 Lanžhot </w:t>
      </w:r>
      <w:r w:rsidRPr="00702B2C">
        <w:rPr>
          <w:rFonts w:ascii="Book Antiqua" w:hAnsi="Book Antiqua"/>
        </w:rPr>
        <w:t xml:space="preserve"> </w:t>
      </w:r>
    </w:p>
    <w:p w:rsidR="004D159B" w:rsidRDefault="004D159B" w:rsidP="004D159B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  <w:t xml:space="preserve">IČ: </w:t>
      </w:r>
      <w:r w:rsidRPr="004D159B">
        <w:rPr>
          <w:rFonts w:ascii="Book Antiqua" w:hAnsi="Book Antiqua"/>
        </w:rPr>
        <w:t>06238688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Zastoupená :</w:t>
      </w:r>
      <w:proofErr w:type="gramEnd"/>
      <w:r>
        <w:rPr>
          <w:rFonts w:ascii="Book Antiqua" w:hAnsi="Book Antiqua"/>
        </w:rPr>
        <w:t xml:space="preserve"> Miroslavem Strakou 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>a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Odběratel</w:t>
      </w:r>
      <w:r w:rsidRPr="00702B2C">
        <w:rPr>
          <w:rFonts w:ascii="Book Antiqua" w:hAnsi="Book Antiqua"/>
        </w:rPr>
        <w:t xml:space="preserve"> :</w:t>
      </w:r>
      <w:proofErr w:type="gramEnd"/>
      <w:r w:rsidRPr="00702B2C">
        <w:rPr>
          <w:rFonts w:ascii="Book Antiqua" w:hAnsi="Book Antiqua"/>
        </w:rPr>
        <w:t xml:space="preserve"> </w:t>
      </w: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  <w:b/>
        </w:rPr>
        <w:t>Tereza Břeclav, příspěvková organizace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  <w:t xml:space="preserve">Pod Zámkem 2881/5 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  <w:t>690 02</w:t>
      </w:r>
      <w:r w:rsidRPr="00702B2C">
        <w:rPr>
          <w:rFonts w:ascii="Book Antiqua" w:hAnsi="Book Antiqua"/>
        </w:rPr>
        <w:tab/>
        <w:t xml:space="preserve">Břeclav 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  <w:t>IČ: 13691163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</w:r>
      <w:proofErr w:type="gramStart"/>
      <w:r w:rsidRPr="00702B2C">
        <w:rPr>
          <w:rFonts w:ascii="Book Antiqua" w:hAnsi="Book Antiqua"/>
        </w:rPr>
        <w:t>Zastoupená :</w:t>
      </w:r>
      <w:proofErr w:type="gramEnd"/>
      <w:r w:rsidRPr="00702B2C">
        <w:rPr>
          <w:rFonts w:ascii="Book Antiqua" w:hAnsi="Book Antiqua"/>
        </w:rPr>
        <w:t xml:space="preserve"> Ing. </w:t>
      </w:r>
      <w:r>
        <w:rPr>
          <w:rFonts w:ascii="Book Antiqua" w:hAnsi="Book Antiqua"/>
        </w:rPr>
        <w:t xml:space="preserve">Radkem Hrdinou, ředitelem </w:t>
      </w:r>
      <w:r w:rsidRPr="00702B2C">
        <w:rPr>
          <w:rFonts w:ascii="Book Antiqua" w:hAnsi="Book Antiqua"/>
        </w:rPr>
        <w:t xml:space="preserve"> </w:t>
      </w:r>
    </w:p>
    <w:p w:rsidR="004D159B" w:rsidRPr="00702B2C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ind w:firstLine="708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Tato smlouva upravuje vztahy mezi </w:t>
      </w:r>
      <w:r>
        <w:rPr>
          <w:rFonts w:ascii="Book Antiqua" w:hAnsi="Book Antiqua"/>
        </w:rPr>
        <w:t>dodavatelem a odběratelem</w:t>
      </w:r>
      <w:r w:rsidRPr="004C3D89">
        <w:rPr>
          <w:rFonts w:ascii="Book Antiqua" w:hAnsi="Book Antiqua"/>
        </w:rPr>
        <w:t xml:space="preserve"> ohledně dodávek </w:t>
      </w:r>
      <w:r>
        <w:rPr>
          <w:rFonts w:ascii="Book Antiqua" w:hAnsi="Book Antiqua"/>
        </w:rPr>
        <w:t>reklamních činností a propagace příspěvkové organizac</w:t>
      </w:r>
      <w:r w:rsidR="00322C30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</w:t>
      </w:r>
    </w:p>
    <w:p w:rsidR="004D159B" w:rsidRPr="004C3D89" w:rsidRDefault="004D159B" w:rsidP="004D159B">
      <w:pPr>
        <w:pStyle w:val="Bezmezer"/>
        <w:ind w:firstLine="708"/>
        <w:rPr>
          <w:rFonts w:ascii="Book Antiqua" w:hAnsi="Book Antiqua"/>
        </w:rPr>
      </w:pPr>
    </w:p>
    <w:p w:rsidR="004D159B" w:rsidRPr="00B7043A" w:rsidRDefault="004D159B" w:rsidP="004D159B">
      <w:pPr>
        <w:pStyle w:val="Bezmezer"/>
        <w:jc w:val="center"/>
        <w:rPr>
          <w:rFonts w:ascii="Book Antiqua" w:hAnsi="Book Antiqua"/>
          <w:b/>
        </w:rPr>
      </w:pPr>
      <w:r w:rsidRPr="00B7043A">
        <w:rPr>
          <w:rFonts w:ascii="Book Antiqua" w:hAnsi="Book Antiqua"/>
          <w:b/>
        </w:rPr>
        <w:t>I. Předmět smlouvy</w:t>
      </w: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 </w:t>
      </w:r>
    </w:p>
    <w:p w:rsidR="004D159B" w:rsidRPr="004C3D89" w:rsidRDefault="00322C30" w:rsidP="004D159B">
      <w:pPr>
        <w:pStyle w:val="Bezmezer"/>
        <w:ind w:firstLine="708"/>
        <w:rPr>
          <w:rFonts w:ascii="Book Antiqua" w:hAnsi="Book Antiqua"/>
        </w:rPr>
      </w:pPr>
      <w:r>
        <w:rPr>
          <w:rFonts w:ascii="Book Antiqua" w:hAnsi="Book Antiqua"/>
        </w:rPr>
        <w:t>Dodavatel</w:t>
      </w:r>
      <w:r w:rsidR="004D159B" w:rsidRPr="004C3D89">
        <w:rPr>
          <w:rFonts w:ascii="Book Antiqua" w:hAnsi="Book Antiqua"/>
        </w:rPr>
        <w:t xml:space="preserve"> se zavazuje za podmínek sjednaných touto smlouvou dodávat na základě objednávky </w:t>
      </w:r>
      <w:r w:rsidR="004D159B">
        <w:rPr>
          <w:rFonts w:ascii="Book Antiqua" w:hAnsi="Book Antiqua"/>
        </w:rPr>
        <w:t>reklamní a propagační materiály</w:t>
      </w:r>
      <w:r w:rsidR="004D159B" w:rsidRPr="004C3D89">
        <w:rPr>
          <w:rFonts w:ascii="Book Antiqua" w:hAnsi="Book Antiqua"/>
        </w:rPr>
        <w:t xml:space="preserve"> příspěvkové organizac</w:t>
      </w:r>
      <w:r>
        <w:rPr>
          <w:rFonts w:ascii="Book Antiqua" w:hAnsi="Book Antiqua"/>
        </w:rPr>
        <w:t>i</w:t>
      </w:r>
      <w:r w:rsidR="004D159B" w:rsidRPr="004C3D89">
        <w:rPr>
          <w:rFonts w:ascii="Book Antiqua" w:hAnsi="Book Antiqua"/>
        </w:rPr>
        <w:t xml:space="preserve"> </w:t>
      </w: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 </w:t>
      </w:r>
    </w:p>
    <w:p w:rsidR="004D159B" w:rsidRPr="00B7043A" w:rsidRDefault="004D159B" w:rsidP="004D159B">
      <w:pPr>
        <w:pStyle w:val="Bezmezer"/>
        <w:jc w:val="center"/>
        <w:rPr>
          <w:rFonts w:ascii="Book Antiqua" w:hAnsi="Book Antiqua"/>
          <w:b/>
        </w:rPr>
      </w:pPr>
      <w:r w:rsidRPr="00B7043A">
        <w:rPr>
          <w:rFonts w:ascii="Book Antiqua" w:hAnsi="Book Antiqua"/>
          <w:b/>
        </w:rPr>
        <w:t>II.  Ceny a slevy</w:t>
      </w: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 </w:t>
      </w:r>
    </w:p>
    <w:p w:rsidR="004D159B" w:rsidRPr="004C3D89" w:rsidRDefault="004D159B" w:rsidP="004D159B">
      <w:pPr>
        <w:pStyle w:val="Bezmezer"/>
        <w:ind w:firstLine="708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4C3D89">
        <w:rPr>
          <w:rFonts w:ascii="Book Antiqua" w:hAnsi="Book Antiqua"/>
        </w:rPr>
        <w:t>ena</w:t>
      </w:r>
      <w:r>
        <w:rPr>
          <w:rFonts w:ascii="Book Antiqua" w:hAnsi="Book Antiqua"/>
        </w:rPr>
        <w:t xml:space="preserve"> za dodávku</w:t>
      </w:r>
      <w:r w:rsidRPr="004C3D89">
        <w:rPr>
          <w:rFonts w:ascii="Book Antiqua" w:hAnsi="Book Antiqua"/>
        </w:rPr>
        <w:t xml:space="preserve"> je stanovena dle</w:t>
      </w:r>
      <w:r w:rsidR="00322C30">
        <w:rPr>
          <w:rFonts w:ascii="Book Antiqua" w:hAnsi="Book Antiqua"/>
        </w:rPr>
        <w:t xml:space="preserve"> dohodou na základě předložené cenové nabídky, která bude následně potvrzena. </w:t>
      </w:r>
      <w:r w:rsidRPr="004C3D89">
        <w:rPr>
          <w:rFonts w:ascii="Book Antiqua" w:hAnsi="Book Antiqua"/>
        </w:rPr>
        <w:t xml:space="preserve"> </w:t>
      </w:r>
    </w:p>
    <w:p w:rsidR="004D159B" w:rsidRPr="004C3D89" w:rsidRDefault="004D159B" w:rsidP="004D159B">
      <w:pPr>
        <w:pStyle w:val="Bezmezer"/>
        <w:ind w:firstLine="708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4C3D89">
        <w:rPr>
          <w:rFonts w:ascii="Book Antiqua" w:hAnsi="Book Antiqua"/>
        </w:rPr>
        <w:t xml:space="preserve">ena </w:t>
      </w:r>
      <w:r>
        <w:rPr>
          <w:rFonts w:ascii="Book Antiqua" w:hAnsi="Book Antiqua"/>
        </w:rPr>
        <w:t xml:space="preserve">za dodávku </w:t>
      </w:r>
      <w:r w:rsidRPr="004C3D89">
        <w:rPr>
          <w:rFonts w:ascii="Book Antiqua" w:hAnsi="Book Antiqua"/>
        </w:rPr>
        <w:t>je cenou zahrnující veškeré náklady spojené s dodávkou zboží prodávajícím do místa plnění dodávky</w:t>
      </w:r>
      <w:r w:rsidR="00322C30">
        <w:rPr>
          <w:rFonts w:ascii="Book Antiqua" w:hAnsi="Book Antiqua"/>
        </w:rPr>
        <w:t xml:space="preserve"> určeného dodavatelem</w:t>
      </w:r>
      <w:r w:rsidRPr="004C3D89">
        <w:rPr>
          <w:rFonts w:ascii="Book Antiqua" w:hAnsi="Book Antiqua"/>
        </w:rPr>
        <w:t xml:space="preserve">. </w:t>
      </w: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Pr="00B7043A" w:rsidRDefault="004D159B" w:rsidP="004D159B">
      <w:pPr>
        <w:pStyle w:val="Bezmezer"/>
        <w:jc w:val="center"/>
        <w:rPr>
          <w:rFonts w:ascii="Book Antiqua" w:hAnsi="Book Antiqua"/>
          <w:b/>
        </w:rPr>
      </w:pPr>
      <w:r w:rsidRPr="00B7043A">
        <w:rPr>
          <w:rFonts w:ascii="Book Antiqua" w:hAnsi="Book Antiqua"/>
          <w:b/>
        </w:rPr>
        <w:t>III. Platební podmínky</w:t>
      </w: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 </w:t>
      </w:r>
    </w:p>
    <w:p w:rsidR="004D159B" w:rsidRPr="00B7043A" w:rsidRDefault="004D159B" w:rsidP="004D159B">
      <w:pPr>
        <w:pStyle w:val="Bezmezer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Dodavatel </w:t>
      </w:r>
      <w:r w:rsidRPr="004C3D89">
        <w:rPr>
          <w:rFonts w:ascii="Book Antiqua" w:hAnsi="Book Antiqua"/>
        </w:rPr>
        <w:t xml:space="preserve">vystaví </w:t>
      </w:r>
      <w:r>
        <w:rPr>
          <w:rFonts w:ascii="Book Antiqua" w:hAnsi="Book Antiqua"/>
        </w:rPr>
        <w:t>odběrateli</w:t>
      </w:r>
      <w:r w:rsidRPr="004C3D89">
        <w:rPr>
          <w:rFonts w:ascii="Book Antiqua" w:hAnsi="Book Antiqua"/>
        </w:rPr>
        <w:t xml:space="preserve"> v den dodání zboží na toto zboží fakturu. </w:t>
      </w:r>
    </w:p>
    <w:p w:rsidR="00322C30" w:rsidRDefault="004D159B" w:rsidP="00322C30">
      <w:pPr>
        <w:pStyle w:val="Bezmezer"/>
        <w:numPr>
          <w:ilvl w:val="0"/>
          <w:numId w:val="1"/>
        </w:numPr>
        <w:rPr>
          <w:rFonts w:ascii="Book Antiqua" w:hAnsi="Book Antiqua"/>
        </w:rPr>
      </w:pPr>
      <w:r w:rsidRPr="004C3D89">
        <w:rPr>
          <w:rFonts w:ascii="Book Antiqua" w:hAnsi="Book Antiqua"/>
        </w:rPr>
        <w:t>Fakturace bude prováděna</w:t>
      </w:r>
      <w:r w:rsidR="00322C30">
        <w:rPr>
          <w:rFonts w:ascii="Book Antiqua" w:hAnsi="Book Antiqua"/>
        </w:rPr>
        <w:t xml:space="preserve"> na základě podepsaného předávacího protokolu, </w:t>
      </w:r>
      <w:r w:rsidRPr="004C3D89">
        <w:rPr>
          <w:rFonts w:ascii="Book Antiqua" w:hAnsi="Book Antiqua"/>
        </w:rPr>
        <w:t xml:space="preserve">dle skutečně </w:t>
      </w:r>
    </w:p>
    <w:p w:rsidR="004D159B" w:rsidRPr="004C3D89" w:rsidRDefault="004D159B" w:rsidP="00322C30">
      <w:pPr>
        <w:pStyle w:val="Bezmezer"/>
        <w:ind w:left="720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odebraného množství </w:t>
      </w:r>
      <w:r>
        <w:rPr>
          <w:rFonts w:ascii="Book Antiqua" w:hAnsi="Book Antiqua"/>
        </w:rPr>
        <w:t>odběratelem</w:t>
      </w:r>
      <w:r w:rsidR="00322C30">
        <w:rPr>
          <w:rFonts w:ascii="Book Antiqua" w:hAnsi="Book Antiqua"/>
        </w:rPr>
        <w:t>.</w:t>
      </w: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</w:p>
    <w:p w:rsidR="004D159B" w:rsidRPr="00B7043A" w:rsidRDefault="004D159B" w:rsidP="004D159B">
      <w:pPr>
        <w:pStyle w:val="Bezmezer"/>
        <w:jc w:val="center"/>
        <w:rPr>
          <w:rFonts w:ascii="Book Antiqua" w:hAnsi="Book Antiqua"/>
          <w:b/>
        </w:rPr>
      </w:pPr>
      <w:r w:rsidRPr="00B7043A">
        <w:rPr>
          <w:rFonts w:ascii="Book Antiqua" w:hAnsi="Book Antiqua"/>
          <w:b/>
        </w:rPr>
        <w:t>IV. Dodací podmínky</w:t>
      </w: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 </w:t>
      </w:r>
    </w:p>
    <w:p w:rsidR="004D159B" w:rsidRPr="004C3D89" w:rsidRDefault="004D159B" w:rsidP="004D159B">
      <w:pPr>
        <w:pStyle w:val="Bezmezer"/>
        <w:ind w:firstLine="708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Jednotlivé dílčí dodávky budou </w:t>
      </w:r>
      <w:r>
        <w:rPr>
          <w:rFonts w:ascii="Book Antiqua" w:hAnsi="Book Antiqua"/>
        </w:rPr>
        <w:t xml:space="preserve">odběrateli </w:t>
      </w:r>
      <w:r w:rsidRPr="004C3D89">
        <w:rPr>
          <w:rFonts w:ascii="Book Antiqua" w:hAnsi="Book Antiqua"/>
        </w:rPr>
        <w:t xml:space="preserve">dodávány pravidelně na objednávky </w:t>
      </w:r>
      <w:r w:rsidR="00322C30">
        <w:rPr>
          <w:rFonts w:ascii="Book Antiqua" w:hAnsi="Book Antiqua"/>
        </w:rPr>
        <w:t>do místa plnění určeného odběratelem.</w:t>
      </w: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 </w:t>
      </w:r>
    </w:p>
    <w:p w:rsidR="004D159B" w:rsidRDefault="004D159B" w:rsidP="004D159B">
      <w:pPr>
        <w:pStyle w:val="Bezmezer"/>
        <w:jc w:val="center"/>
        <w:rPr>
          <w:rFonts w:ascii="Book Antiqua" w:hAnsi="Book Antiqua"/>
          <w:b/>
        </w:rPr>
      </w:pPr>
      <w:r w:rsidRPr="00B7043A">
        <w:rPr>
          <w:rFonts w:ascii="Book Antiqua" w:hAnsi="Book Antiqua"/>
          <w:b/>
        </w:rPr>
        <w:t>VII. Doba trvání smlouvy</w:t>
      </w:r>
    </w:p>
    <w:p w:rsidR="004D159B" w:rsidRPr="00B7043A" w:rsidRDefault="004D159B" w:rsidP="004D159B">
      <w:pPr>
        <w:pStyle w:val="Bezmezer"/>
        <w:jc w:val="center"/>
        <w:rPr>
          <w:rFonts w:ascii="Book Antiqua" w:hAnsi="Book Antiqua"/>
          <w:b/>
        </w:rPr>
      </w:pPr>
    </w:p>
    <w:p w:rsidR="004D159B" w:rsidRPr="004D159B" w:rsidRDefault="004D159B" w:rsidP="004D159B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4D159B">
        <w:rPr>
          <w:rFonts w:ascii="Book Antiqua" w:hAnsi="Book Antiqua"/>
          <w:sz w:val="22"/>
          <w:szCs w:val="22"/>
        </w:rPr>
        <w:t>Tato smlouva se uzavírá na dobu určitou</w:t>
      </w:r>
      <w:r w:rsidR="00322C30">
        <w:rPr>
          <w:rFonts w:ascii="Book Antiqua" w:hAnsi="Book Antiqua"/>
          <w:sz w:val="22"/>
          <w:szCs w:val="22"/>
        </w:rPr>
        <w:t xml:space="preserve"> jeden rok</w:t>
      </w:r>
      <w:r w:rsidRPr="004D159B">
        <w:rPr>
          <w:rFonts w:ascii="Book Antiqua" w:hAnsi="Book Antiqua"/>
          <w:sz w:val="22"/>
          <w:szCs w:val="22"/>
        </w:rPr>
        <w:t>, s platností ode dne podpisu oběma smluvními stranami. Smluvní vztah se automaticky prodlouží vždy o 12 měsíců v případě, že žádná ze stran nesdělí druhé straně alespoň 1 měsíc před ukončením řádné doby nájmu, že smlouva zaniká.</w:t>
      </w:r>
    </w:p>
    <w:p w:rsidR="004D159B" w:rsidRPr="004D159B" w:rsidRDefault="004D159B" w:rsidP="004D159B">
      <w:pPr>
        <w:pStyle w:val="Bezmezer"/>
        <w:numPr>
          <w:ilvl w:val="0"/>
          <w:numId w:val="2"/>
        </w:numPr>
        <w:rPr>
          <w:rFonts w:ascii="Book Antiqua" w:hAnsi="Book Antiqua"/>
        </w:rPr>
      </w:pPr>
      <w:r w:rsidRPr="004D159B">
        <w:rPr>
          <w:rFonts w:ascii="Book Antiqua" w:hAnsi="Book Antiqua"/>
        </w:rPr>
        <w:t xml:space="preserve"> Od této smlouvy lze jednostranně odstoupit i bez udání důvodu. Výpovědní lhůta je 1 měsíc a začíná běžet od prvního dne měsíce následujícího po měsíci doručení výpovědi druhé smluvní straně. </w:t>
      </w:r>
    </w:p>
    <w:p w:rsidR="004D159B" w:rsidRDefault="004D159B" w:rsidP="004D159B">
      <w:pPr>
        <w:pStyle w:val="Bezmezer"/>
        <w:numPr>
          <w:ilvl w:val="0"/>
          <w:numId w:val="2"/>
        </w:numPr>
        <w:rPr>
          <w:rFonts w:ascii="Book Antiqua" w:hAnsi="Book Antiqua"/>
        </w:rPr>
      </w:pPr>
      <w:r w:rsidRPr="004D159B">
        <w:rPr>
          <w:rFonts w:ascii="Book Antiqua" w:hAnsi="Book Antiqua"/>
        </w:rPr>
        <w:lastRenderedPageBreak/>
        <w:t xml:space="preserve">Tato smlouva může být vypovězena kteroukoli ze smluvních stran, a to i bez udání důvodu. Výpovědní lhůta činí 1 měsíc a její běh počíná prvým dnem následujícího měsíce od doručení výpovědi druhé smluvní straně. </w:t>
      </w:r>
    </w:p>
    <w:p w:rsidR="00322C30" w:rsidRPr="004D159B" w:rsidRDefault="00322C30" w:rsidP="004D159B">
      <w:pPr>
        <w:pStyle w:val="Bezmezer"/>
        <w:numPr>
          <w:ilvl w:val="0"/>
          <w:numId w:val="2"/>
        </w:numPr>
        <w:rPr>
          <w:rFonts w:ascii="Book Antiqua" w:hAnsi="Book Antiqua"/>
        </w:rPr>
      </w:pPr>
    </w:p>
    <w:p w:rsidR="004D159B" w:rsidRPr="00B7043A" w:rsidRDefault="004D159B" w:rsidP="004D159B">
      <w:pPr>
        <w:pStyle w:val="Bezmezer"/>
        <w:jc w:val="center"/>
        <w:rPr>
          <w:rFonts w:ascii="Book Antiqua" w:hAnsi="Book Antiqua"/>
          <w:b/>
        </w:rPr>
      </w:pPr>
      <w:r w:rsidRPr="00B7043A">
        <w:rPr>
          <w:rFonts w:ascii="Book Antiqua" w:hAnsi="Book Antiqua"/>
          <w:b/>
        </w:rPr>
        <w:t>IX. Závěrečná ustanovení</w:t>
      </w: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 </w:t>
      </w:r>
    </w:p>
    <w:p w:rsidR="004D159B" w:rsidRDefault="004D159B" w:rsidP="004D159B">
      <w:pPr>
        <w:pStyle w:val="Bezmezer"/>
        <w:numPr>
          <w:ilvl w:val="0"/>
          <w:numId w:val="3"/>
        </w:numPr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Smlouva nabývá účinnosti podpisem obou smluvních stran. Může být měněna, doplňována nebo upřesňována pouze písemnými dodatky ke smlouvě. Pokud se některé z ustanovení stane neplatným, ostatní ustanovení zůstávají v platnosti. </w:t>
      </w:r>
    </w:p>
    <w:p w:rsidR="004D159B" w:rsidRDefault="004D159B" w:rsidP="004D159B">
      <w:pPr>
        <w:pStyle w:val="Bezmezer"/>
        <w:numPr>
          <w:ilvl w:val="0"/>
          <w:numId w:val="3"/>
        </w:numPr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Smlouva je vyhotovena ve dvou stejnopisech a každá ze smluvních stran obdrží po jednom vyhotovení. </w:t>
      </w:r>
    </w:p>
    <w:p w:rsidR="004D159B" w:rsidRPr="00377B8B" w:rsidRDefault="004D159B" w:rsidP="004D159B">
      <w:pPr>
        <w:pStyle w:val="Bezmezer"/>
        <w:numPr>
          <w:ilvl w:val="0"/>
          <w:numId w:val="3"/>
        </w:numPr>
        <w:rPr>
          <w:rFonts w:ascii="Book Antiqua" w:hAnsi="Book Antiqua"/>
        </w:rPr>
      </w:pPr>
      <w:r w:rsidRPr="00377B8B">
        <w:rPr>
          <w:rFonts w:ascii="Book Antiqua" w:hAnsi="Book Antiqua"/>
        </w:rPr>
        <w:t>Smluvní strany souhlasí s poskytnutím informací o smlouvě v rozsahu zákona               o    svobodném přístupu k informacím.</w:t>
      </w:r>
    </w:p>
    <w:p w:rsidR="004D159B" w:rsidRDefault="004D159B" w:rsidP="004D159B">
      <w:pPr>
        <w:pStyle w:val="Bezmezer"/>
        <w:numPr>
          <w:ilvl w:val="0"/>
          <w:numId w:val="3"/>
        </w:numPr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Prodávající prohlašuje, že byl seznámen se skutečností, </w:t>
      </w:r>
      <w:proofErr w:type="gramStart"/>
      <w:r w:rsidRPr="004C3D89">
        <w:rPr>
          <w:rFonts w:ascii="Book Antiqua" w:hAnsi="Book Antiqua"/>
        </w:rPr>
        <w:t>že  tato</w:t>
      </w:r>
      <w:proofErr w:type="gramEnd"/>
      <w:r w:rsidRPr="004C3D89">
        <w:rPr>
          <w:rFonts w:ascii="Book Antiqua" w:hAnsi="Book Antiqua"/>
        </w:rPr>
        <w:t xml:space="preserve"> smlouva a s ní spojené dokumenty budou zveřejněny  v "Registru smluv", </w:t>
      </w:r>
      <w:r>
        <w:rPr>
          <w:rFonts w:ascii="Book Antiqua" w:hAnsi="Book Antiqua"/>
        </w:rPr>
        <w:t xml:space="preserve">s čímž výslovně souhlasí. </w:t>
      </w:r>
    </w:p>
    <w:p w:rsidR="004D159B" w:rsidRPr="004C3D89" w:rsidRDefault="004D159B" w:rsidP="004D159B">
      <w:pPr>
        <w:pStyle w:val="Bezmezer"/>
        <w:numPr>
          <w:ilvl w:val="0"/>
          <w:numId w:val="3"/>
        </w:numPr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Prodávající prohlašuje, že byl seznámen se skutečností, že tato </w:t>
      </w:r>
      <w:proofErr w:type="gramStart"/>
      <w:r w:rsidRPr="004C3D89">
        <w:rPr>
          <w:rFonts w:ascii="Book Antiqua" w:hAnsi="Book Antiqua"/>
        </w:rPr>
        <w:t>smlouva  bude</w:t>
      </w:r>
      <w:proofErr w:type="gramEnd"/>
      <w:r w:rsidRPr="004C3D89">
        <w:rPr>
          <w:rFonts w:ascii="Book Antiqua" w:hAnsi="Book Antiqua"/>
        </w:rPr>
        <w:t xml:space="preserve">  uveřejněna  prostřednictvím  registru  smluv  postupem dle zákona č. 340/2015 Sb., o zvláštních podmínkách účinnosti některých smluv, uveřejňování těchto smluv a o registru smluv (zákon o registru smluv), v platném znění. Smluvní strany se dohodly, že uveřejnění v registru smluv provede kupující. </w:t>
      </w:r>
    </w:p>
    <w:p w:rsidR="004D159B" w:rsidRDefault="004D159B" w:rsidP="004D159B">
      <w:pPr>
        <w:pStyle w:val="Bezmezer"/>
        <w:rPr>
          <w:rFonts w:ascii="Book Antiqua" w:hAnsi="Book Antiqua"/>
        </w:rPr>
      </w:pPr>
      <w:r w:rsidRPr="004C3D89">
        <w:rPr>
          <w:rFonts w:ascii="Book Antiqua" w:hAnsi="Book Antiqua"/>
        </w:rPr>
        <w:t xml:space="preserve"> </w:t>
      </w: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Břeclav 1.5.2019 </w:t>
      </w: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Default="004D159B" w:rsidP="004D159B">
      <w:pPr>
        <w:pStyle w:val="Bezmezer"/>
        <w:rPr>
          <w:rFonts w:ascii="Book Antiqua" w:hAnsi="Book Antiqua"/>
        </w:rPr>
      </w:pPr>
    </w:p>
    <w:p w:rsidR="004D159B" w:rsidRPr="004C3D89" w:rsidRDefault="004D159B" w:rsidP="004D159B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……………………………………………..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………………………………………………</w:t>
      </w:r>
    </w:p>
    <w:p w:rsidR="004D159B" w:rsidRPr="00377B8B" w:rsidRDefault="004D159B" w:rsidP="004D159B">
      <w:pPr>
        <w:pStyle w:val="Bezmezer"/>
        <w:ind w:left="708" w:firstLine="708"/>
        <w:rPr>
          <w:rFonts w:ascii="Book Antiqua" w:hAnsi="Book Antiqua"/>
        </w:rPr>
      </w:pPr>
      <w:r w:rsidRPr="00377B8B">
        <w:rPr>
          <w:rFonts w:ascii="Book Antiqua" w:hAnsi="Book Antiqua"/>
        </w:rPr>
        <w:t xml:space="preserve"> Prodávající</w:t>
      </w:r>
      <w:r w:rsidRPr="00377B8B">
        <w:rPr>
          <w:rFonts w:ascii="Book Antiqua" w:hAnsi="Book Antiqua"/>
        </w:rPr>
        <w:tab/>
      </w:r>
      <w:r w:rsidRPr="00377B8B">
        <w:rPr>
          <w:rFonts w:ascii="Book Antiqua" w:hAnsi="Book Antiqua"/>
        </w:rPr>
        <w:tab/>
      </w:r>
      <w:r w:rsidRPr="00377B8B">
        <w:rPr>
          <w:rFonts w:ascii="Book Antiqua" w:hAnsi="Book Antiqua"/>
        </w:rPr>
        <w:tab/>
      </w:r>
      <w:r w:rsidRPr="00377B8B">
        <w:rPr>
          <w:rFonts w:ascii="Book Antiqua" w:hAnsi="Book Antiqua"/>
        </w:rPr>
        <w:tab/>
      </w:r>
      <w:r w:rsidRPr="00377B8B">
        <w:rPr>
          <w:rFonts w:ascii="Book Antiqua" w:hAnsi="Book Antiqua"/>
        </w:rPr>
        <w:tab/>
      </w:r>
      <w:r w:rsidRPr="00377B8B">
        <w:rPr>
          <w:rFonts w:ascii="Book Antiqua" w:hAnsi="Book Antiqua"/>
        </w:rPr>
        <w:tab/>
      </w:r>
      <w:r w:rsidRPr="00377B8B">
        <w:rPr>
          <w:rFonts w:ascii="Book Antiqua" w:hAnsi="Book Antiqua"/>
        </w:rPr>
        <w:tab/>
        <w:t>Kupující</w:t>
      </w:r>
    </w:p>
    <w:p w:rsidR="004D159B" w:rsidRPr="00702B2C" w:rsidRDefault="004D159B" w:rsidP="004D159B">
      <w:pPr>
        <w:pStyle w:val="Bezmezer"/>
        <w:ind w:left="720"/>
        <w:rPr>
          <w:rFonts w:ascii="Book Antiqua" w:hAnsi="Book Antiqua"/>
        </w:rPr>
      </w:pPr>
    </w:p>
    <w:p w:rsidR="00D379C8" w:rsidRDefault="00D379C8"/>
    <w:sectPr w:rsidR="00D379C8" w:rsidSect="00377B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314"/>
    <w:multiLevelType w:val="hybridMultilevel"/>
    <w:tmpl w:val="3EB88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6795"/>
    <w:multiLevelType w:val="hybridMultilevel"/>
    <w:tmpl w:val="5172F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5DC8"/>
    <w:multiLevelType w:val="hybridMultilevel"/>
    <w:tmpl w:val="A0D69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9B"/>
    <w:rsid w:val="00322C30"/>
    <w:rsid w:val="004D159B"/>
    <w:rsid w:val="00895460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D5B0"/>
  <w15:chartTrackingRefBased/>
  <w15:docId w15:val="{B456FFE6-58D0-4F60-A53F-4BB5FB81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159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3</cp:revision>
  <dcterms:created xsi:type="dcterms:W3CDTF">2019-06-17T08:42:00Z</dcterms:created>
  <dcterms:modified xsi:type="dcterms:W3CDTF">2019-06-18T05:07:00Z</dcterms:modified>
</cp:coreProperties>
</file>