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9AA62" w14:textId="77777777" w:rsidR="00913D9C" w:rsidRPr="00913D9C" w:rsidRDefault="00913D9C" w:rsidP="00913D9C">
      <w:pPr>
        <w:jc w:val="center"/>
        <w:rPr>
          <w:rFonts w:asciiTheme="minorHAnsi" w:hAnsiTheme="minorHAnsi"/>
          <w:b/>
          <w:sz w:val="32"/>
          <w:szCs w:val="32"/>
        </w:rPr>
      </w:pPr>
      <w:r w:rsidRPr="00913D9C">
        <w:rPr>
          <w:rFonts w:asciiTheme="minorHAnsi" w:hAnsiTheme="minorHAnsi"/>
          <w:b/>
          <w:sz w:val="32"/>
          <w:szCs w:val="32"/>
        </w:rPr>
        <w:t>K U P N Í   S M L O U V A</w:t>
      </w:r>
    </w:p>
    <w:p w14:paraId="207A661E" w14:textId="4B5457D7" w:rsidR="00913D9C" w:rsidRPr="009C04FA" w:rsidRDefault="00913D9C" w:rsidP="00913D9C">
      <w:pPr>
        <w:jc w:val="center"/>
        <w:rPr>
          <w:rFonts w:asciiTheme="minorHAnsi" w:hAnsiTheme="minorHAnsi"/>
          <w:b/>
          <w:sz w:val="22"/>
          <w:szCs w:val="22"/>
        </w:rPr>
      </w:pPr>
      <w:r w:rsidRPr="009C04FA">
        <w:rPr>
          <w:rFonts w:asciiTheme="minorHAnsi" w:hAnsiTheme="minorHAnsi"/>
          <w:b/>
          <w:sz w:val="22"/>
          <w:szCs w:val="22"/>
        </w:rPr>
        <w:t>č.</w:t>
      </w:r>
      <w:r w:rsidR="00F57E30">
        <w:rPr>
          <w:rFonts w:asciiTheme="minorHAnsi" w:hAnsiTheme="minorHAnsi"/>
          <w:b/>
          <w:sz w:val="22"/>
          <w:szCs w:val="22"/>
        </w:rPr>
        <w:t xml:space="preserve"> 191 463</w:t>
      </w:r>
    </w:p>
    <w:p w14:paraId="12AC51C3" w14:textId="77777777" w:rsidR="00913D9C" w:rsidRPr="009C04FA" w:rsidRDefault="00913D9C" w:rsidP="009C04FA">
      <w:pPr>
        <w:jc w:val="center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 xml:space="preserve">uzavřená níže uvedeného dne, měsíce a roku podle ustanovení  § 2079 a násl. zákona č. 89/2012 Sb., občanský zákoník, ve znění pozdějších předpisů, mezi těmito smluvními </w:t>
      </w:r>
    </w:p>
    <w:p w14:paraId="77C9568A" w14:textId="77777777" w:rsidR="00913D9C" w:rsidRPr="009C04FA" w:rsidRDefault="00913D9C" w:rsidP="009C04FA">
      <w:pPr>
        <w:jc w:val="center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stranami:</w:t>
      </w:r>
    </w:p>
    <w:p w14:paraId="521E2C97" w14:textId="77777777" w:rsidR="00913D9C" w:rsidRPr="009C04FA" w:rsidRDefault="00913D9C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6AA18A8D" w14:textId="77777777" w:rsidR="00913D9C" w:rsidRPr="009C04FA" w:rsidRDefault="00913D9C" w:rsidP="009C04FA">
      <w:pPr>
        <w:jc w:val="both"/>
        <w:rPr>
          <w:rFonts w:asciiTheme="minorHAnsi" w:hAnsiTheme="minorHAnsi"/>
          <w:b/>
          <w:sz w:val="22"/>
          <w:szCs w:val="22"/>
        </w:rPr>
      </w:pPr>
      <w:r w:rsidRPr="009C04FA">
        <w:rPr>
          <w:rFonts w:asciiTheme="minorHAnsi" w:hAnsiTheme="minorHAnsi"/>
          <w:b/>
          <w:sz w:val="22"/>
          <w:szCs w:val="22"/>
        </w:rPr>
        <w:t>Národní muzeum</w:t>
      </w:r>
    </w:p>
    <w:p w14:paraId="524D3111" w14:textId="77777777" w:rsidR="00913D9C" w:rsidRPr="009C04FA" w:rsidRDefault="00913D9C" w:rsidP="009C04FA">
      <w:pPr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6603DF4" w14:textId="77777777" w:rsidR="00913D9C" w:rsidRPr="009C04FA" w:rsidRDefault="00913D9C" w:rsidP="009C04FA">
      <w:pPr>
        <w:jc w:val="both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se sídlem Praha 1, Václavské náměstí 1700/68, PSČ: 115 79</w:t>
      </w:r>
    </w:p>
    <w:p w14:paraId="65359F3E" w14:textId="77777777" w:rsidR="00913D9C" w:rsidRPr="009C04FA" w:rsidRDefault="00913D9C" w:rsidP="009C04FA">
      <w:pPr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IČ: 0002 3272, DIČ: CZ 0002 3272</w:t>
      </w:r>
    </w:p>
    <w:p w14:paraId="552AF30D" w14:textId="77777777" w:rsidR="00913D9C" w:rsidRPr="009C04FA" w:rsidRDefault="00913D9C" w:rsidP="009C04FA">
      <w:pPr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zastoupeno generálním ředitelem PhDr. Michalem Lukešem, Ph.D.</w:t>
      </w:r>
    </w:p>
    <w:p w14:paraId="6BBB1848" w14:textId="77777777" w:rsidR="00913D9C" w:rsidRPr="009C04FA" w:rsidRDefault="00913D9C" w:rsidP="009C04FA">
      <w:pPr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(dále jen kupující)</w:t>
      </w:r>
    </w:p>
    <w:p w14:paraId="039F64D7" w14:textId="77777777" w:rsidR="009B2A4F" w:rsidRPr="009C04FA" w:rsidRDefault="009B2A4F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14EC4820" w14:textId="77777777" w:rsidR="009B2A4F" w:rsidRPr="009C04FA" w:rsidRDefault="009B2A4F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a</w:t>
      </w:r>
    </w:p>
    <w:p w14:paraId="4797BA0F" w14:textId="77777777" w:rsidR="009B2A4F" w:rsidRPr="009C04FA" w:rsidRDefault="009B2A4F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22C9A166" w14:textId="2C6B6703" w:rsidR="00DE0E84" w:rsidRPr="00F57E30" w:rsidRDefault="00F57E30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DIGIS, spol s r.o.</w:t>
      </w:r>
    </w:p>
    <w:p w14:paraId="2C4198A1" w14:textId="6C795DB0" w:rsidR="00DE0E84" w:rsidRPr="009C04FA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se sídlem na adrese </w:t>
      </w:r>
      <w:r w:rsidR="001076A5">
        <w:rPr>
          <w:rFonts w:asciiTheme="minorHAnsi" w:hAnsiTheme="minorHAnsi" w:cs="Arial"/>
          <w:sz w:val="22"/>
          <w:szCs w:val="22"/>
        </w:rPr>
        <w:t xml:space="preserve">Výstavní </w:t>
      </w:r>
      <w:r w:rsidR="00F57E30">
        <w:rPr>
          <w:rFonts w:asciiTheme="minorHAnsi" w:hAnsiTheme="minorHAnsi" w:cs="Arial"/>
          <w:sz w:val="22"/>
          <w:szCs w:val="22"/>
        </w:rPr>
        <w:t>292/13, 702 00 Ostrava</w:t>
      </w:r>
    </w:p>
    <w:p w14:paraId="6B891268" w14:textId="0B03D9E3" w:rsidR="001922C3" w:rsidRPr="009C04FA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IČO: </w:t>
      </w:r>
      <w:r w:rsidR="00F57E30">
        <w:rPr>
          <w:rFonts w:asciiTheme="minorHAnsi" w:hAnsiTheme="minorHAnsi" w:cs="Arial"/>
          <w:sz w:val="22"/>
          <w:szCs w:val="22"/>
        </w:rPr>
        <w:t>19012276</w:t>
      </w:r>
      <w:r w:rsidRPr="009C04FA">
        <w:rPr>
          <w:rFonts w:asciiTheme="minorHAnsi" w:hAnsiTheme="minorHAnsi" w:cs="Arial"/>
          <w:sz w:val="22"/>
          <w:szCs w:val="22"/>
        </w:rPr>
        <w:t xml:space="preserve"> </w:t>
      </w:r>
    </w:p>
    <w:p w14:paraId="04940949" w14:textId="733DB859" w:rsidR="001922C3" w:rsidRPr="009C04FA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zapsaná v obchodním rejstříku vedeném </w:t>
      </w:r>
      <w:r w:rsidR="00F57E30">
        <w:rPr>
          <w:rFonts w:asciiTheme="minorHAnsi" w:hAnsiTheme="minorHAnsi" w:cs="Arial"/>
          <w:sz w:val="22"/>
          <w:szCs w:val="22"/>
        </w:rPr>
        <w:t>Krajským</w:t>
      </w:r>
      <w:r w:rsidRPr="009C04F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soudem </w:t>
      </w:r>
      <w:r w:rsidR="00F57E3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 Ostravě </w:t>
      </w:r>
      <w:r w:rsidR="009C04FA" w:rsidRPr="009C04F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pod </w:t>
      </w:r>
      <w:r w:rsidR="009C04FA" w:rsidRPr="009C04FA">
        <w:rPr>
          <w:rFonts w:asciiTheme="minorHAnsi" w:hAnsiTheme="minorHAnsi" w:cs="Arial"/>
          <w:sz w:val="22"/>
          <w:szCs w:val="22"/>
        </w:rPr>
        <w:t xml:space="preserve">spis.zn. </w:t>
      </w:r>
      <w:r w:rsidR="00F57E30">
        <w:rPr>
          <w:rFonts w:asciiTheme="minorHAnsi" w:hAnsiTheme="minorHAnsi" w:cs="Arial"/>
          <w:sz w:val="22"/>
          <w:szCs w:val="22"/>
        </w:rPr>
        <w:t>C961</w:t>
      </w:r>
    </w:p>
    <w:p w14:paraId="3E34DF68" w14:textId="066895FA" w:rsidR="00DE0E84" w:rsidRPr="009C04FA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zastoupená </w:t>
      </w:r>
      <w:r w:rsidR="00F57E30">
        <w:rPr>
          <w:rFonts w:asciiTheme="minorHAnsi" w:hAnsiTheme="minorHAnsi" w:cs="Arial"/>
          <w:sz w:val="22"/>
          <w:szCs w:val="22"/>
        </w:rPr>
        <w:t>ředitelem a jednatelem ing. Liborem Štefkem</w:t>
      </w:r>
    </w:p>
    <w:p w14:paraId="0D6B60DE" w14:textId="16068817" w:rsidR="00DE0E84" w:rsidRPr="009C04FA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číslo účtu: </w:t>
      </w:r>
      <w:r w:rsidR="00E32105">
        <w:rPr>
          <w:rFonts w:asciiTheme="minorHAnsi" w:hAnsiTheme="minorHAnsi" w:cs="Arial"/>
          <w:sz w:val="22"/>
          <w:szCs w:val="22"/>
        </w:rPr>
        <w:t>xxxxxxxxxxxxxxxxxxxxxxx</w:t>
      </w:r>
    </w:p>
    <w:p w14:paraId="6B6FCE15" w14:textId="77777777" w:rsidR="001922C3" w:rsidRPr="009C04FA" w:rsidRDefault="00913D9C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(dále jen</w:t>
      </w:r>
      <w:r w:rsidR="001922C3" w:rsidRPr="009C04FA">
        <w:rPr>
          <w:rFonts w:asciiTheme="minorHAnsi" w:hAnsiTheme="minorHAnsi" w:cs="Arial"/>
          <w:sz w:val="22"/>
          <w:szCs w:val="22"/>
        </w:rPr>
        <w:t xml:space="preserve"> „</w:t>
      </w:r>
      <w:r w:rsidR="001922C3" w:rsidRPr="009C04FA">
        <w:rPr>
          <w:rFonts w:asciiTheme="minorHAnsi" w:hAnsiTheme="minorHAnsi" w:cs="Arial"/>
          <w:b/>
          <w:sz w:val="22"/>
          <w:szCs w:val="22"/>
        </w:rPr>
        <w:t>prodávající</w:t>
      </w:r>
      <w:r w:rsidR="001922C3" w:rsidRPr="009C04FA">
        <w:rPr>
          <w:rFonts w:asciiTheme="minorHAnsi" w:hAnsiTheme="minorHAnsi" w:cs="Arial"/>
          <w:sz w:val="22"/>
          <w:szCs w:val="22"/>
        </w:rPr>
        <w:t>“)</w:t>
      </w:r>
    </w:p>
    <w:p w14:paraId="3B41E6A1" w14:textId="77777777" w:rsidR="00AF797C" w:rsidRDefault="00AF797C" w:rsidP="009C04FA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1B24FA96" w14:textId="77777777" w:rsidR="00335835" w:rsidRPr="0050687C" w:rsidRDefault="00335835" w:rsidP="009C04FA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6A3970A6" w14:textId="77777777" w:rsidR="00913D9C" w:rsidRPr="0050687C" w:rsidRDefault="00913D9C" w:rsidP="009C04F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0687C">
        <w:rPr>
          <w:rFonts w:asciiTheme="minorHAnsi" w:hAnsiTheme="minorHAnsi" w:cs="Arial"/>
          <w:b/>
          <w:sz w:val="22"/>
          <w:szCs w:val="22"/>
        </w:rPr>
        <w:t>Preambule</w:t>
      </w:r>
    </w:p>
    <w:p w14:paraId="6CBA2453" w14:textId="77777777" w:rsidR="0050687C" w:rsidRPr="0050687C" w:rsidRDefault="0050687C" w:rsidP="00D030A4">
      <w:pPr>
        <w:numPr>
          <w:ilvl w:val="0"/>
          <w:numId w:val="9"/>
        </w:numPr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50687C">
        <w:rPr>
          <w:rFonts w:asciiTheme="minorHAnsi" w:hAnsiTheme="minorHAnsi"/>
          <w:sz w:val="22"/>
          <w:szCs w:val="22"/>
        </w:rPr>
        <w:t>prohlašují, že jsou subjekty oprávněnými podle příslušných právních předpisů provozovat činnosti, které jsou předmětem této smlouvy a prohlašují dále, že jsou plně způsobilé a oprávněné tuto smlouvu uzavřít, a že jim není známa žádná překážka bránící v jejím podepsání.</w:t>
      </w:r>
    </w:p>
    <w:p w14:paraId="3C106FD3" w14:textId="238C0658" w:rsidR="0050687C" w:rsidRPr="0050687C" w:rsidRDefault="0050687C" w:rsidP="00D030A4">
      <w:pPr>
        <w:numPr>
          <w:ilvl w:val="0"/>
          <w:numId w:val="9"/>
        </w:numPr>
        <w:spacing w:line="240" w:lineRule="atLeast"/>
        <w:jc w:val="both"/>
        <w:rPr>
          <w:sz w:val="22"/>
          <w:szCs w:val="22"/>
        </w:rPr>
      </w:pPr>
      <w:r w:rsidRPr="0050687C">
        <w:rPr>
          <w:rFonts w:asciiTheme="minorHAnsi" w:hAnsiTheme="minorHAnsi"/>
          <w:sz w:val="22"/>
          <w:szCs w:val="22"/>
        </w:rPr>
        <w:t>uzavírají</w:t>
      </w:r>
      <w:r w:rsidRPr="0050687C">
        <w:rPr>
          <w:rFonts w:asciiTheme="minorHAnsi" w:hAnsiTheme="minorHAnsi"/>
          <w:bCs/>
          <w:sz w:val="22"/>
          <w:szCs w:val="22"/>
        </w:rPr>
        <w:t xml:space="preserve"> na základě výběrového řízení č. </w:t>
      </w:r>
      <w:r w:rsidR="009651C4">
        <w:rPr>
          <w:rFonts w:asciiTheme="minorHAnsi" w:hAnsiTheme="minorHAnsi"/>
          <w:bCs/>
          <w:sz w:val="22"/>
          <w:szCs w:val="22"/>
        </w:rPr>
        <w:t>VZ 180282</w:t>
      </w:r>
      <w:r w:rsidRPr="0050687C">
        <w:rPr>
          <w:rFonts w:asciiTheme="minorHAnsi" w:hAnsiTheme="minorHAnsi"/>
          <w:bCs/>
          <w:sz w:val="22"/>
          <w:szCs w:val="22"/>
        </w:rPr>
        <w:t xml:space="preserve"> </w:t>
      </w:r>
      <w:r w:rsidRPr="0050687C">
        <w:rPr>
          <w:rFonts w:asciiTheme="minorHAnsi" w:hAnsiTheme="minorHAnsi"/>
          <w:sz w:val="22"/>
          <w:szCs w:val="22"/>
        </w:rPr>
        <w:t>tuto smlouvu o dílo, kterou se zhotovitel zavazuje k řádnému a včasnému provedení díla v rozsahu vymezeném předmětem smlouvy a objednatel se zavazuje za řádně a včas dodané dílo zaplatit sjednanou cenu podle podmínek obsažených v následujících ustanoveních této smlouvy.</w:t>
      </w:r>
    </w:p>
    <w:p w14:paraId="5D9ECC3D" w14:textId="77777777" w:rsidR="0050687C" w:rsidRDefault="0050687C" w:rsidP="0050687C">
      <w:pPr>
        <w:spacing w:line="240" w:lineRule="atLeast"/>
        <w:jc w:val="both"/>
        <w:rPr>
          <w:sz w:val="22"/>
          <w:szCs w:val="22"/>
        </w:rPr>
      </w:pPr>
    </w:p>
    <w:p w14:paraId="0F196679" w14:textId="77777777" w:rsidR="00F5522F" w:rsidRDefault="00F5522F" w:rsidP="0050687C">
      <w:pPr>
        <w:spacing w:line="240" w:lineRule="atLeast"/>
        <w:jc w:val="both"/>
        <w:rPr>
          <w:sz w:val="22"/>
          <w:szCs w:val="22"/>
        </w:rPr>
      </w:pPr>
    </w:p>
    <w:p w14:paraId="7267E560" w14:textId="77777777" w:rsidR="00AF797C" w:rsidRPr="009C04FA" w:rsidRDefault="00AF797C" w:rsidP="00F5522F">
      <w:pPr>
        <w:pStyle w:val="Zhlav"/>
        <w:tabs>
          <w:tab w:val="clear" w:pos="4536"/>
          <w:tab w:val="clear" w:pos="9072"/>
        </w:tabs>
        <w:suppressAutoHyphens/>
        <w:rPr>
          <w:rFonts w:asciiTheme="minorHAnsi" w:hAnsiTheme="minorHAnsi" w:cs="Arial"/>
          <w:b/>
          <w:sz w:val="22"/>
          <w:szCs w:val="22"/>
        </w:rPr>
      </w:pPr>
    </w:p>
    <w:p w14:paraId="16D7852B" w14:textId="77777777" w:rsidR="009B2A4F" w:rsidRPr="009C04FA" w:rsidRDefault="009B2A4F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I.</w:t>
      </w:r>
    </w:p>
    <w:p w14:paraId="651C8EAC" w14:textId="77777777" w:rsidR="00B91E1F" w:rsidRPr="009C04FA" w:rsidRDefault="009B2A4F" w:rsidP="009C04FA">
      <w:pPr>
        <w:pStyle w:val="Nadpis5"/>
        <w:suppressAutoHyphens/>
        <w:spacing w:before="0" w:line="240" w:lineRule="auto"/>
        <w:rPr>
          <w:rFonts w:asciiTheme="minorHAnsi" w:hAnsiTheme="minorHAnsi" w:cs="Arial"/>
          <w:b/>
          <w:i w:val="0"/>
          <w:sz w:val="22"/>
          <w:szCs w:val="22"/>
          <w:u w:val="none"/>
        </w:rPr>
      </w:pPr>
      <w:r w:rsidRPr="009C04FA">
        <w:rPr>
          <w:rFonts w:asciiTheme="minorHAnsi" w:hAnsiTheme="minorHAnsi" w:cs="Arial"/>
          <w:b/>
          <w:i w:val="0"/>
          <w:sz w:val="22"/>
          <w:szCs w:val="22"/>
          <w:u w:val="none"/>
        </w:rPr>
        <w:t>Předmět smlouvy</w:t>
      </w:r>
    </w:p>
    <w:p w14:paraId="139A4457" w14:textId="77777777" w:rsidR="001C509B" w:rsidRPr="009C04FA" w:rsidRDefault="00141448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Touto kupní smlouvou se prodávající zavazuje, že kupujícímu odevzdá zboží specifikované v čl. 1.2 této smlouvy, které je předmětem koupě, a umožní mu nabýt vlastnické právo k němu, a kupující se zavazuje, že zboží převezme a zaplatí prodávajícímu sjednanou kupní cenu.</w:t>
      </w:r>
    </w:p>
    <w:p w14:paraId="203C67A4" w14:textId="4C560D13" w:rsidR="001C509B" w:rsidRDefault="00141448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2F6016">
        <w:rPr>
          <w:rFonts w:asciiTheme="minorHAnsi" w:hAnsiTheme="minorHAnsi" w:cs="Arial"/>
          <w:sz w:val="22"/>
          <w:szCs w:val="22"/>
        </w:rPr>
        <w:t xml:space="preserve">Předmětem </w:t>
      </w:r>
      <w:r w:rsidR="002F6016">
        <w:rPr>
          <w:rFonts w:asciiTheme="minorHAnsi" w:hAnsiTheme="minorHAnsi" w:cs="Arial"/>
          <w:sz w:val="22"/>
          <w:szCs w:val="22"/>
        </w:rPr>
        <w:t xml:space="preserve">této smlouvy je koupě nového nepoužitého zařízení: </w:t>
      </w:r>
      <w:r w:rsidR="002F6016" w:rsidRPr="002F6016">
        <w:rPr>
          <w:rFonts w:asciiTheme="minorHAnsi" w:hAnsiTheme="minorHAnsi"/>
          <w:b/>
          <w:sz w:val="22"/>
          <w:szCs w:val="22"/>
        </w:rPr>
        <w:t xml:space="preserve">velkoformátový skener + PC. </w:t>
      </w:r>
      <w:r w:rsidR="002F6016" w:rsidRPr="002F6016">
        <w:rPr>
          <w:rFonts w:asciiTheme="minorHAnsi" w:hAnsiTheme="minorHAnsi"/>
          <w:sz w:val="22"/>
          <w:szCs w:val="22"/>
        </w:rPr>
        <w:t>Specifikace vlastností je obsažena v příloze č. 1 této smlouvy</w:t>
      </w:r>
      <w:r w:rsidR="002F6016" w:rsidRPr="002F6016">
        <w:rPr>
          <w:rFonts w:asciiTheme="minorHAnsi" w:hAnsiTheme="minorHAnsi" w:cs="Arial"/>
          <w:sz w:val="22"/>
          <w:szCs w:val="22"/>
        </w:rPr>
        <w:t xml:space="preserve"> </w:t>
      </w:r>
      <w:r w:rsidR="001922C3" w:rsidRPr="002F6016">
        <w:rPr>
          <w:rFonts w:asciiTheme="minorHAnsi" w:hAnsiTheme="minorHAnsi" w:cs="Arial"/>
          <w:sz w:val="22"/>
          <w:szCs w:val="22"/>
        </w:rPr>
        <w:t>(</w:t>
      </w:r>
      <w:r w:rsidR="00DA5D20" w:rsidRPr="002F6016">
        <w:rPr>
          <w:rFonts w:asciiTheme="minorHAnsi" w:hAnsiTheme="minorHAnsi" w:cs="Arial"/>
          <w:sz w:val="22"/>
          <w:szCs w:val="22"/>
        </w:rPr>
        <w:t>dále j</w:t>
      </w:r>
      <w:r w:rsidR="001922C3" w:rsidRPr="002F6016">
        <w:rPr>
          <w:rFonts w:asciiTheme="minorHAnsi" w:hAnsiTheme="minorHAnsi" w:cs="Arial"/>
          <w:sz w:val="22"/>
          <w:szCs w:val="22"/>
        </w:rPr>
        <w:t>ako</w:t>
      </w:r>
      <w:r w:rsidR="00DA5D20" w:rsidRPr="002F6016">
        <w:rPr>
          <w:rFonts w:asciiTheme="minorHAnsi" w:hAnsiTheme="minorHAnsi" w:cs="Arial"/>
          <w:sz w:val="22"/>
          <w:szCs w:val="22"/>
        </w:rPr>
        <w:t xml:space="preserve"> „</w:t>
      </w:r>
      <w:r w:rsidR="00DA5D20" w:rsidRPr="002F6016">
        <w:rPr>
          <w:rFonts w:asciiTheme="minorHAnsi" w:hAnsiTheme="minorHAnsi" w:cs="Arial"/>
          <w:b/>
          <w:sz w:val="22"/>
          <w:szCs w:val="22"/>
        </w:rPr>
        <w:t xml:space="preserve">předmět </w:t>
      </w:r>
      <w:r w:rsidR="004633D7" w:rsidRPr="002F6016">
        <w:rPr>
          <w:rFonts w:asciiTheme="minorHAnsi" w:hAnsiTheme="minorHAnsi" w:cs="Arial"/>
          <w:b/>
          <w:sz w:val="22"/>
          <w:szCs w:val="22"/>
        </w:rPr>
        <w:t>koupě</w:t>
      </w:r>
      <w:r w:rsidR="00DA5D20" w:rsidRPr="002F6016">
        <w:rPr>
          <w:rFonts w:asciiTheme="minorHAnsi" w:hAnsiTheme="minorHAnsi" w:cs="Arial"/>
          <w:sz w:val="22"/>
          <w:szCs w:val="22"/>
        </w:rPr>
        <w:t>“</w:t>
      </w:r>
      <w:r w:rsidR="001922C3" w:rsidRPr="002F6016">
        <w:rPr>
          <w:rFonts w:asciiTheme="minorHAnsi" w:hAnsiTheme="minorHAnsi" w:cs="Arial"/>
          <w:sz w:val="22"/>
          <w:szCs w:val="22"/>
        </w:rPr>
        <w:t>)</w:t>
      </w:r>
      <w:r w:rsidR="00C362FA" w:rsidRPr="002F6016">
        <w:rPr>
          <w:rFonts w:asciiTheme="minorHAnsi" w:hAnsiTheme="minorHAnsi" w:cs="Arial"/>
          <w:sz w:val="22"/>
          <w:szCs w:val="22"/>
        </w:rPr>
        <w:t>.</w:t>
      </w:r>
    </w:p>
    <w:p w14:paraId="0D8BE15C" w14:textId="3B81D528" w:rsidR="009651C4" w:rsidRPr="009651C4" w:rsidRDefault="009651C4" w:rsidP="009651C4">
      <w:pPr>
        <w:pStyle w:val="Stylodstavecslovan"/>
        <w:numPr>
          <w:ilvl w:val="0"/>
          <w:numId w:val="15"/>
        </w:numPr>
        <w:tabs>
          <w:tab w:val="clear" w:pos="142"/>
          <w:tab w:val="left" w:pos="0"/>
        </w:tabs>
        <w:spacing w:before="0" w:after="0" w:line="240" w:lineRule="auto"/>
        <w:rPr>
          <w:rFonts w:asciiTheme="minorHAnsi" w:hAnsiTheme="minorHAnsi" w:cstheme="minorHAnsi"/>
        </w:rPr>
      </w:pPr>
      <w:r w:rsidRPr="009651C4">
        <w:rPr>
          <w:rFonts w:asciiTheme="minorHAnsi" w:hAnsiTheme="minorHAnsi"/>
          <w:sz w:val="24"/>
          <w:szCs w:val="24"/>
        </w:rPr>
        <w:t xml:space="preserve">Předmětem plnění je dodávka a instalace nového </w:t>
      </w:r>
      <w:r w:rsidRPr="009651C4">
        <w:rPr>
          <w:rFonts w:asciiTheme="minorHAnsi" w:hAnsiTheme="minorHAnsi" w:cs="Tahoma"/>
          <w:color w:val="auto"/>
          <w:sz w:val="24"/>
          <w:szCs w:val="24"/>
        </w:rPr>
        <w:t>velkoformátového (A0) skeneru s proměnným rozlišením a detekcí  3D povrchu, hloubkou ostrosti až do 10 cm. Součástí dodávky je i PC včetně SW potřebného pro práci se skenerem a pro zpracování výsledků</w:t>
      </w:r>
      <w:r w:rsidRPr="009651C4">
        <w:rPr>
          <w:rFonts w:asciiTheme="minorHAnsi" w:hAnsiTheme="minorHAnsi" w:cs="Tahoma"/>
          <w:b/>
          <w:color w:val="auto"/>
          <w:sz w:val="24"/>
          <w:szCs w:val="24"/>
        </w:rPr>
        <w:t xml:space="preserve">, </w:t>
      </w:r>
      <w:r w:rsidRPr="009651C4">
        <w:rPr>
          <w:rFonts w:asciiTheme="minorHAnsi" w:hAnsiTheme="minorHAnsi" w:cs="Tahoma"/>
          <w:color w:val="auto"/>
          <w:sz w:val="24"/>
          <w:szCs w:val="24"/>
        </w:rPr>
        <w:t xml:space="preserve">doprava, montáž a zaškolení obsluhy. </w:t>
      </w:r>
      <w:r w:rsidRPr="009651C4">
        <w:rPr>
          <w:rFonts w:asciiTheme="minorHAnsi" w:hAnsiTheme="minorHAnsi" w:cstheme="minorHAnsi"/>
        </w:rPr>
        <w:t>Zboží musí být nové, nepoužité, v originálním balení výrobce, z oficiální prodejní distribuce určené pro tuzemský trh, s českými manuály. Předmětem zakázky je také zaškolení obsluhy.</w:t>
      </w:r>
    </w:p>
    <w:p w14:paraId="141694B8" w14:textId="5222262E" w:rsidR="009651C4" w:rsidRPr="009651C4" w:rsidRDefault="009651C4" w:rsidP="009651C4">
      <w:pPr>
        <w:pStyle w:val="Odstavecseseznamem"/>
        <w:suppressAutoHyphens/>
        <w:ind w:left="750"/>
        <w:jc w:val="both"/>
        <w:rPr>
          <w:rFonts w:asciiTheme="minorHAnsi" w:hAnsiTheme="minorHAnsi" w:cs="Arial"/>
          <w:sz w:val="22"/>
          <w:szCs w:val="22"/>
        </w:rPr>
      </w:pPr>
    </w:p>
    <w:p w14:paraId="4B4C38F3" w14:textId="77777777" w:rsidR="00D7385D" w:rsidRPr="002F6016" w:rsidRDefault="00D7385D" w:rsidP="00335835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4860D498" w14:textId="4C986A68" w:rsidR="001C509B" w:rsidRDefault="009B2A4F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lastRenderedPageBreak/>
        <w:t xml:space="preserve">Prodávající se zavazuje dodat </w:t>
      </w:r>
      <w:r w:rsidR="00DA5D20" w:rsidRPr="009C04FA">
        <w:rPr>
          <w:rFonts w:asciiTheme="minorHAnsi" w:hAnsiTheme="minorHAnsi" w:cs="Arial"/>
          <w:sz w:val="22"/>
          <w:szCs w:val="22"/>
        </w:rPr>
        <w:t xml:space="preserve">předmět </w:t>
      </w:r>
      <w:r w:rsidR="004633D7" w:rsidRPr="009C04FA">
        <w:rPr>
          <w:rFonts w:asciiTheme="minorHAnsi" w:hAnsiTheme="minorHAnsi" w:cs="Arial"/>
          <w:sz w:val="22"/>
          <w:szCs w:val="22"/>
        </w:rPr>
        <w:t xml:space="preserve">koupě </w:t>
      </w:r>
      <w:r w:rsidRPr="009C04FA">
        <w:rPr>
          <w:rFonts w:asciiTheme="minorHAnsi" w:hAnsiTheme="minorHAnsi" w:cs="Arial"/>
          <w:sz w:val="22"/>
          <w:szCs w:val="22"/>
        </w:rPr>
        <w:t xml:space="preserve">kupujícímu v dohodnutém termínu, </w:t>
      </w:r>
      <w:r w:rsidR="002760B5" w:rsidRPr="009C04FA">
        <w:rPr>
          <w:rFonts w:asciiTheme="minorHAnsi" w:hAnsiTheme="minorHAnsi" w:cs="Arial"/>
          <w:sz w:val="22"/>
          <w:szCs w:val="22"/>
        </w:rPr>
        <w:t>jakosti</w:t>
      </w:r>
      <w:r w:rsidR="00141448" w:rsidRPr="009C04FA">
        <w:rPr>
          <w:rFonts w:asciiTheme="minorHAnsi" w:hAnsiTheme="minorHAnsi" w:cs="Arial"/>
          <w:sz w:val="22"/>
          <w:szCs w:val="22"/>
        </w:rPr>
        <w:t xml:space="preserve"> a provedení</w:t>
      </w:r>
      <w:r w:rsidR="006747A0" w:rsidRPr="009C04FA">
        <w:rPr>
          <w:rFonts w:asciiTheme="minorHAnsi" w:hAnsiTheme="minorHAnsi" w:cs="Arial"/>
          <w:sz w:val="22"/>
          <w:szCs w:val="22"/>
        </w:rPr>
        <w:t xml:space="preserve">. </w:t>
      </w:r>
      <w:r w:rsidR="001A4342" w:rsidRPr="009C04FA">
        <w:rPr>
          <w:rFonts w:asciiTheme="minorHAnsi" w:hAnsiTheme="minorHAnsi" w:cs="Arial"/>
          <w:sz w:val="22"/>
          <w:szCs w:val="22"/>
        </w:rPr>
        <w:t xml:space="preserve">Spolu s předmětem koupě je prodávající povinen předat kupujícímu dodací list, </w:t>
      </w:r>
      <w:r w:rsidR="00E03E8E">
        <w:rPr>
          <w:rFonts w:asciiTheme="minorHAnsi" w:hAnsiTheme="minorHAnsi" w:cs="Arial"/>
          <w:sz w:val="22"/>
          <w:szCs w:val="22"/>
        </w:rPr>
        <w:t xml:space="preserve">příručku na obsluhu, </w:t>
      </w:r>
      <w:r w:rsidR="001A4342" w:rsidRPr="009C04FA">
        <w:rPr>
          <w:rFonts w:asciiTheme="minorHAnsi" w:hAnsiTheme="minorHAnsi" w:cs="Arial"/>
          <w:sz w:val="22"/>
          <w:szCs w:val="22"/>
        </w:rPr>
        <w:t>případně návod na údržbu, montážní návod, záruční list, atesty, prohlášení o shodě a další doklady vyžadované právními předpisy.</w:t>
      </w:r>
    </w:p>
    <w:p w14:paraId="574D5D34" w14:textId="5D524BEF" w:rsidR="0050687C" w:rsidRPr="009C04FA" w:rsidRDefault="0050687C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Součástí plnění podle této smlouvy je zaškolení</w:t>
      </w:r>
      <w:r w:rsidR="003A1CAA">
        <w:rPr>
          <w:rFonts w:asciiTheme="minorHAnsi" w:hAnsiTheme="minorHAnsi" w:cs="Arial"/>
          <w:sz w:val="22"/>
          <w:szCs w:val="22"/>
        </w:rPr>
        <w:t xml:space="preserve"> obsluhy předmětu koupě.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3A227774" w14:textId="2CB87157" w:rsidR="0050687C" w:rsidRPr="0050687C" w:rsidRDefault="009B2A4F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Kupující se zavazuje </w:t>
      </w:r>
      <w:r w:rsidR="00DD2C7A" w:rsidRPr="009C04FA">
        <w:rPr>
          <w:rFonts w:asciiTheme="minorHAnsi" w:hAnsiTheme="minorHAnsi" w:cs="Arial"/>
          <w:sz w:val="22"/>
          <w:szCs w:val="22"/>
        </w:rPr>
        <w:t xml:space="preserve">za </w:t>
      </w:r>
      <w:r w:rsidR="00DA5D20" w:rsidRPr="009C04FA">
        <w:rPr>
          <w:rFonts w:asciiTheme="minorHAnsi" w:hAnsiTheme="minorHAnsi" w:cs="Arial"/>
          <w:sz w:val="22"/>
          <w:szCs w:val="22"/>
        </w:rPr>
        <w:t xml:space="preserve">předmět </w:t>
      </w:r>
      <w:r w:rsidR="004633D7" w:rsidRPr="009C04FA">
        <w:rPr>
          <w:rFonts w:asciiTheme="minorHAnsi" w:hAnsiTheme="minorHAnsi" w:cs="Arial"/>
          <w:sz w:val="22"/>
          <w:szCs w:val="22"/>
        </w:rPr>
        <w:t xml:space="preserve">koupě </w:t>
      </w:r>
      <w:r w:rsidRPr="009C04FA">
        <w:rPr>
          <w:rFonts w:asciiTheme="minorHAnsi" w:hAnsiTheme="minorHAnsi" w:cs="Arial"/>
          <w:sz w:val="22"/>
          <w:szCs w:val="22"/>
        </w:rPr>
        <w:t xml:space="preserve">zaplatit </w:t>
      </w:r>
      <w:r w:rsidR="002760B5" w:rsidRPr="009C04FA">
        <w:rPr>
          <w:rFonts w:asciiTheme="minorHAnsi" w:hAnsiTheme="minorHAnsi" w:cs="Arial"/>
          <w:sz w:val="22"/>
          <w:szCs w:val="22"/>
        </w:rPr>
        <w:t xml:space="preserve">kupní cenu </w:t>
      </w:r>
      <w:r w:rsidR="00141448" w:rsidRPr="009C04FA">
        <w:rPr>
          <w:rFonts w:asciiTheme="minorHAnsi" w:hAnsiTheme="minorHAnsi" w:cs="Arial"/>
          <w:sz w:val="22"/>
          <w:szCs w:val="22"/>
        </w:rPr>
        <w:t>ve výši a lhůtě sjednané touto smlouvou</w:t>
      </w:r>
      <w:r w:rsidRPr="009C04FA">
        <w:rPr>
          <w:rFonts w:asciiTheme="minorHAnsi" w:hAnsiTheme="minorHAnsi" w:cs="Arial"/>
          <w:sz w:val="22"/>
          <w:szCs w:val="22"/>
        </w:rPr>
        <w:t>.</w:t>
      </w:r>
    </w:p>
    <w:p w14:paraId="0492FAB3" w14:textId="77777777" w:rsidR="0050687C" w:rsidRDefault="0050687C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735F76" w14:textId="77777777" w:rsidR="00543E3E" w:rsidRPr="009C04FA" w:rsidRDefault="000231A5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II.</w:t>
      </w:r>
    </w:p>
    <w:p w14:paraId="274D233D" w14:textId="2023F28D" w:rsidR="001C509B" w:rsidRPr="0050687C" w:rsidRDefault="000231A5" w:rsidP="0050687C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 xml:space="preserve">Prohlášení </w:t>
      </w:r>
      <w:r w:rsidR="00141448" w:rsidRPr="009C04FA">
        <w:rPr>
          <w:rFonts w:asciiTheme="minorHAnsi" w:hAnsiTheme="minorHAnsi" w:cs="Arial"/>
          <w:b/>
          <w:sz w:val="22"/>
          <w:szCs w:val="22"/>
        </w:rPr>
        <w:t xml:space="preserve">smluvních </w:t>
      </w:r>
      <w:r w:rsidRPr="009C04FA">
        <w:rPr>
          <w:rFonts w:asciiTheme="minorHAnsi" w:hAnsiTheme="minorHAnsi" w:cs="Arial"/>
          <w:b/>
          <w:sz w:val="22"/>
          <w:szCs w:val="22"/>
        </w:rPr>
        <w:t>stran</w:t>
      </w:r>
    </w:p>
    <w:p w14:paraId="554D8FD5" w14:textId="75AE862A" w:rsidR="001C509B" w:rsidRPr="0050687C" w:rsidRDefault="000231A5" w:rsidP="00D030A4">
      <w:pPr>
        <w:pStyle w:val="Odstavecseseznamem"/>
        <w:numPr>
          <w:ilvl w:val="0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0687C">
        <w:rPr>
          <w:rFonts w:asciiTheme="minorHAnsi" w:hAnsiTheme="minorHAnsi" w:cs="Arial"/>
          <w:sz w:val="22"/>
          <w:szCs w:val="22"/>
        </w:rPr>
        <w:t>Prodávající prohlašuje, že:</w:t>
      </w:r>
    </w:p>
    <w:p w14:paraId="110B801C" w14:textId="25DFFED2" w:rsidR="000231A5" w:rsidRPr="00335835" w:rsidRDefault="000231A5" w:rsidP="00D030A4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 w:rsidRPr="00335835">
        <w:rPr>
          <w:rFonts w:asciiTheme="minorHAnsi" w:hAnsiTheme="minorHAnsi"/>
          <w:sz w:val="22"/>
          <w:szCs w:val="22"/>
        </w:rPr>
        <w:t xml:space="preserve">je výlučným vlastníkem předmětu </w:t>
      </w:r>
      <w:r w:rsidR="004633D7" w:rsidRPr="00335835">
        <w:rPr>
          <w:rFonts w:asciiTheme="minorHAnsi" w:hAnsiTheme="minorHAnsi"/>
          <w:sz w:val="22"/>
          <w:szCs w:val="22"/>
        </w:rPr>
        <w:t>koupě</w:t>
      </w:r>
      <w:r w:rsidRPr="00335835">
        <w:rPr>
          <w:rFonts w:asciiTheme="minorHAnsi" w:hAnsiTheme="minorHAnsi"/>
          <w:sz w:val="22"/>
          <w:szCs w:val="22"/>
        </w:rPr>
        <w:t xml:space="preserve"> a je oprávněn s předmětem </w:t>
      </w:r>
      <w:r w:rsidR="004633D7" w:rsidRPr="00335835">
        <w:rPr>
          <w:rFonts w:asciiTheme="minorHAnsi" w:hAnsiTheme="minorHAnsi"/>
          <w:sz w:val="22"/>
          <w:szCs w:val="22"/>
        </w:rPr>
        <w:t>koupě</w:t>
      </w:r>
      <w:r w:rsidRPr="00335835">
        <w:rPr>
          <w:rFonts w:asciiTheme="minorHAnsi" w:hAnsiTheme="minorHAnsi"/>
          <w:sz w:val="22"/>
          <w:szCs w:val="22"/>
        </w:rPr>
        <w:t xml:space="preserve"> disponovat ve smyslu této </w:t>
      </w:r>
      <w:r w:rsidR="00632A60" w:rsidRPr="00335835">
        <w:rPr>
          <w:rFonts w:asciiTheme="minorHAnsi" w:hAnsiTheme="minorHAnsi"/>
          <w:sz w:val="22"/>
          <w:szCs w:val="22"/>
        </w:rPr>
        <w:t>s</w:t>
      </w:r>
      <w:r w:rsidRPr="00335835">
        <w:rPr>
          <w:rFonts w:asciiTheme="minorHAnsi" w:hAnsiTheme="minorHAnsi"/>
          <w:sz w:val="22"/>
          <w:szCs w:val="22"/>
        </w:rPr>
        <w:t>mlouvy;</w:t>
      </w:r>
      <w:r w:rsidR="003A1CAA" w:rsidRPr="00335835">
        <w:rPr>
          <w:rFonts w:asciiTheme="minorHAnsi" w:hAnsiTheme="minorHAnsi"/>
          <w:sz w:val="22"/>
          <w:szCs w:val="22"/>
        </w:rPr>
        <w:t xml:space="preserve"> </w:t>
      </w:r>
      <w:r w:rsidRPr="00335835">
        <w:rPr>
          <w:rFonts w:asciiTheme="minorHAnsi" w:hAnsiTheme="minorHAnsi"/>
          <w:sz w:val="22"/>
          <w:szCs w:val="22"/>
        </w:rPr>
        <w:t xml:space="preserve">na předmětu </w:t>
      </w:r>
      <w:r w:rsidR="004633D7" w:rsidRPr="00335835">
        <w:rPr>
          <w:rFonts w:asciiTheme="minorHAnsi" w:hAnsiTheme="minorHAnsi"/>
          <w:sz w:val="22"/>
          <w:szCs w:val="22"/>
        </w:rPr>
        <w:t>koupě</w:t>
      </w:r>
      <w:r w:rsidRPr="00335835">
        <w:rPr>
          <w:rFonts w:asciiTheme="minorHAnsi" w:hAnsiTheme="minorHAnsi"/>
          <w:sz w:val="22"/>
          <w:szCs w:val="22"/>
        </w:rPr>
        <w:t xml:space="preserve"> nev</w:t>
      </w:r>
      <w:r w:rsidR="00632A60" w:rsidRPr="00335835">
        <w:rPr>
          <w:rFonts w:asciiTheme="minorHAnsi" w:hAnsiTheme="minorHAnsi"/>
          <w:sz w:val="22"/>
          <w:szCs w:val="22"/>
        </w:rPr>
        <w:t>áznou žádná práva třetích osob;</w:t>
      </w:r>
    </w:p>
    <w:p w14:paraId="7E4778E4" w14:textId="77777777" w:rsidR="000231A5" w:rsidRPr="00335835" w:rsidRDefault="000231A5" w:rsidP="00D030A4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bookmarkStart w:id="0" w:name="_Ref293645159"/>
      <w:r w:rsidRPr="00335835">
        <w:rPr>
          <w:rFonts w:asciiTheme="minorHAnsi" w:hAnsiTheme="minorHAnsi"/>
          <w:sz w:val="22"/>
          <w:szCs w:val="22"/>
        </w:rPr>
        <w:t xml:space="preserve">jeho dispoziční právo k předmětu </w:t>
      </w:r>
      <w:r w:rsidR="004633D7" w:rsidRPr="00335835">
        <w:rPr>
          <w:rFonts w:asciiTheme="minorHAnsi" w:hAnsiTheme="minorHAnsi"/>
          <w:sz w:val="22"/>
          <w:szCs w:val="22"/>
        </w:rPr>
        <w:t>koupě</w:t>
      </w:r>
      <w:r w:rsidRPr="00335835">
        <w:rPr>
          <w:rFonts w:asciiTheme="minorHAnsi" w:hAnsiTheme="minorHAnsi"/>
          <w:sz w:val="22"/>
          <w:szCs w:val="22"/>
        </w:rPr>
        <w:t xml:space="preserve"> není nijak omezeno zákonem, soudním či správním rozhodnutím ani smluvně;</w:t>
      </w:r>
      <w:bookmarkEnd w:id="0"/>
      <w:r w:rsidRPr="00335835">
        <w:rPr>
          <w:rFonts w:asciiTheme="minorHAnsi" w:hAnsiTheme="minorHAnsi"/>
          <w:sz w:val="22"/>
          <w:szCs w:val="22"/>
        </w:rPr>
        <w:t xml:space="preserve"> </w:t>
      </w:r>
    </w:p>
    <w:p w14:paraId="749A3672" w14:textId="6FDEB628" w:rsidR="00141448" w:rsidRPr="00335835" w:rsidRDefault="003A1CAA" w:rsidP="00D030A4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 w:rsidRPr="00335835">
        <w:rPr>
          <w:rFonts w:asciiTheme="minorHAnsi" w:hAnsiTheme="minorHAnsi"/>
          <w:sz w:val="22"/>
          <w:szCs w:val="22"/>
        </w:rPr>
        <w:t xml:space="preserve">před </w:t>
      </w:r>
      <w:r w:rsidR="004633D7" w:rsidRPr="00335835">
        <w:rPr>
          <w:rFonts w:asciiTheme="minorHAnsi" w:hAnsiTheme="minorHAnsi"/>
          <w:sz w:val="22"/>
          <w:szCs w:val="22"/>
        </w:rPr>
        <w:t>uzavření</w:t>
      </w:r>
      <w:r w:rsidRPr="00335835">
        <w:rPr>
          <w:rFonts w:asciiTheme="minorHAnsi" w:hAnsiTheme="minorHAnsi"/>
          <w:sz w:val="22"/>
          <w:szCs w:val="22"/>
        </w:rPr>
        <w:t>m</w:t>
      </w:r>
      <w:r w:rsidR="004633D7" w:rsidRPr="00335835">
        <w:rPr>
          <w:rFonts w:asciiTheme="minorHAnsi" w:hAnsiTheme="minorHAnsi"/>
          <w:sz w:val="22"/>
          <w:szCs w:val="22"/>
        </w:rPr>
        <w:t xml:space="preserve"> této smlouvy mu byly sděleny všechny pro něj relevantní skutkové a právní okolnosti k posouzen</w:t>
      </w:r>
      <w:r w:rsidRPr="00335835">
        <w:rPr>
          <w:rFonts w:asciiTheme="minorHAnsi" w:hAnsiTheme="minorHAnsi"/>
          <w:sz w:val="22"/>
          <w:szCs w:val="22"/>
        </w:rPr>
        <w:t>í možnosti uzavřít tuto smlouvu,</w:t>
      </w:r>
      <w:r w:rsidR="00E03E8E" w:rsidRPr="00335835">
        <w:rPr>
          <w:rFonts w:asciiTheme="minorHAnsi" w:hAnsiTheme="minorHAnsi"/>
          <w:sz w:val="22"/>
          <w:szCs w:val="22"/>
        </w:rPr>
        <w:t xml:space="preserve"> </w:t>
      </w:r>
      <w:r w:rsidR="004633D7" w:rsidRPr="00335835">
        <w:rPr>
          <w:rFonts w:asciiTheme="minorHAnsi" w:hAnsiTheme="minorHAnsi"/>
          <w:sz w:val="22"/>
          <w:szCs w:val="22"/>
        </w:rPr>
        <w:t xml:space="preserve">a že neočekává ani nepožaduje od kupujícího žádné další informace v této souvislosti. </w:t>
      </w:r>
    </w:p>
    <w:p w14:paraId="5B27A7A0" w14:textId="6D8C340A" w:rsidR="00A15648" w:rsidRPr="00335835" w:rsidRDefault="00A15648" w:rsidP="00D030A4">
      <w:pPr>
        <w:pStyle w:val="Odstavecseseznamem"/>
        <w:numPr>
          <w:ilvl w:val="0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35835">
        <w:rPr>
          <w:rFonts w:asciiTheme="minorHAnsi" w:hAnsiTheme="minorHAnsi" w:cs="Arial"/>
          <w:sz w:val="22"/>
          <w:szCs w:val="22"/>
        </w:rPr>
        <w:t>Kupující prohlašuje, že:</w:t>
      </w:r>
    </w:p>
    <w:p w14:paraId="74157722" w14:textId="0CA9072F" w:rsidR="00A15648" w:rsidRPr="009C04FA" w:rsidRDefault="00A15648" w:rsidP="003A1CAA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uzavření této smlouvy ani žádného další</w:t>
      </w:r>
      <w:r w:rsidR="00D82AD2">
        <w:rPr>
          <w:rFonts w:asciiTheme="minorHAnsi" w:hAnsiTheme="minorHAnsi"/>
          <w:sz w:val="22"/>
          <w:szCs w:val="22"/>
        </w:rPr>
        <w:t xml:space="preserve"> </w:t>
      </w:r>
      <w:r w:rsidRPr="009C04FA">
        <w:rPr>
          <w:rFonts w:asciiTheme="minorHAnsi" w:hAnsiTheme="minorHAnsi"/>
          <w:sz w:val="22"/>
          <w:szCs w:val="22"/>
        </w:rPr>
        <w:t>ho dokumentu souvisejícího s touto smlouvou ze strany kupujícího nepředstavuje porušení žádného právního předpisu, smluvní nebo jiné povinnosti nebo rozhodnutí kompetentního státního nebo jiného správního orgánu vztahujícího se na kupujícího;</w:t>
      </w:r>
    </w:p>
    <w:p w14:paraId="63204C9D" w14:textId="047860C4" w:rsidR="00141448" w:rsidRPr="0050687C" w:rsidRDefault="00DD2C7A" w:rsidP="00D030A4">
      <w:pPr>
        <w:pStyle w:val="Odstavecseseznamem"/>
        <w:numPr>
          <w:ilvl w:val="0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0687C">
        <w:rPr>
          <w:rFonts w:asciiTheme="minorHAnsi" w:hAnsiTheme="minorHAnsi" w:cs="Arial"/>
          <w:sz w:val="22"/>
          <w:szCs w:val="22"/>
        </w:rPr>
        <w:t>Smluvní strany se dohodly, že k</w:t>
      </w:r>
      <w:r w:rsidR="000231A5" w:rsidRPr="0050687C">
        <w:rPr>
          <w:rFonts w:asciiTheme="minorHAnsi" w:hAnsiTheme="minorHAnsi" w:cs="Arial"/>
          <w:sz w:val="22"/>
          <w:szCs w:val="22"/>
        </w:rPr>
        <w:t xml:space="preserve">upující nepřejímá jakékoliv </w:t>
      </w:r>
      <w:r w:rsidR="003A1CAA">
        <w:rPr>
          <w:rFonts w:asciiTheme="minorHAnsi" w:hAnsiTheme="minorHAnsi" w:cs="Arial"/>
          <w:sz w:val="22"/>
          <w:szCs w:val="22"/>
        </w:rPr>
        <w:t xml:space="preserve">právní ani věcné </w:t>
      </w:r>
      <w:r w:rsidR="000231A5" w:rsidRPr="0050687C">
        <w:rPr>
          <w:rFonts w:asciiTheme="minorHAnsi" w:hAnsiTheme="minorHAnsi" w:cs="Arial"/>
          <w:sz w:val="22"/>
          <w:szCs w:val="22"/>
        </w:rPr>
        <w:t xml:space="preserve">závady váznoucí na předmětu </w:t>
      </w:r>
      <w:r w:rsidR="00A16E0E" w:rsidRPr="0050687C">
        <w:rPr>
          <w:rFonts w:asciiTheme="minorHAnsi" w:hAnsiTheme="minorHAnsi" w:cs="Arial"/>
          <w:sz w:val="22"/>
          <w:szCs w:val="22"/>
        </w:rPr>
        <w:t>koupě</w:t>
      </w:r>
      <w:r w:rsidR="000231A5" w:rsidRPr="0050687C">
        <w:rPr>
          <w:rFonts w:asciiTheme="minorHAnsi" w:hAnsiTheme="minorHAnsi" w:cs="Arial"/>
          <w:sz w:val="22"/>
          <w:szCs w:val="22"/>
        </w:rPr>
        <w:t xml:space="preserve"> S</w:t>
      </w:r>
      <w:r w:rsidR="00632A60" w:rsidRPr="0050687C">
        <w:rPr>
          <w:rFonts w:asciiTheme="minorHAnsi" w:hAnsiTheme="minorHAnsi" w:cs="Arial"/>
          <w:sz w:val="22"/>
          <w:szCs w:val="22"/>
        </w:rPr>
        <w:t>mluvní st</w:t>
      </w:r>
      <w:r w:rsidR="000231A5" w:rsidRPr="0050687C">
        <w:rPr>
          <w:rFonts w:asciiTheme="minorHAnsi" w:hAnsiTheme="minorHAnsi" w:cs="Arial"/>
          <w:sz w:val="22"/>
          <w:szCs w:val="22"/>
        </w:rPr>
        <w:t xml:space="preserve">rany prohlašují, že jim jiné závady na předmětu </w:t>
      </w:r>
      <w:r w:rsidR="00A16E0E" w:rsidRPr="0050687C">
        <w:rPr>
          <w:rFonts w:asciiTheme="minorHAnsi" w:hAnsiTheme="minorHAnsi" w:cs="Arial"/>
          <w:sz w:val="22"/>
          <w:szCs w:val="22"/>
        </w:rPr>
        <w:t>koupě</w:t>
      </w:r>
      <w:r w:rsidR="000231A5" w:rsidRPr="0050687C">
        <w:rPr>
          <w:rFonts w:asciiTheme="minorHAnsi" w:hAnsiTheme="minorHAnsi" w:cs="Arial"/>
          <w:sz w:val="22"/>
          <w:szCs w:val="22"/>
        </w:rPr>
        <w:t xml:space="preserve"> nejsou známy.</w:t>
      </w:r>
    </w:p>
    <w:p w14:paraId="42EB37B2" w14:textId="77777777" w:rsidR="000231A5" w:rsidRPr="009C04FA" w:rsidRDefault="000231A5" w:rsidP="009C04FA">
      <w:pPr>
        <w:suppressAutoHyphens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3D9A9A92" w14:textId="77777777" w:rsidR="002F6016" w:rsidRDefault="002F6016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</w:p>
    <w:p w14:paraId="54C481F4" w14:textId="77777777" w:rsidR="009B2A4F" w:rsidRPr="009C04FA" w:rsidRDefault="00632A60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I</w:t>
      </w:r>
      <w:r w:rsidR="009B2A4F" w:rsidRPr="009C04FA">
        <w:rPr>
          <w:rFonts w:asciiTheme="minorHAnsi" w:hAnsiTheme="minorHAnsi" w:cs="Arial"/>
          <w:b/>
          <w:sz w:val="22"/>
          <w:szCs w:val="22"/>
        </w:rPr>
        <w:t>II.</w:t>
      </w:r>
    </w:p>
    <w:p w14:paraId="319FF381" w14:textId="6B337383" w:rsidR="001C509B" w:rsidRPr="002F6016" w:rsidRDefault="0034582A" w:rsidP="002F6016">
      <w:pPr>
        <w:pStyle w:val="Nadpis5"/>
        <w:suppressAutoHyphens/>
        <w:spacing w:before="0" w:line="240" w:lineRule="auto"/>
        <w:rPr>
          <w:rFonts w:asciiTheme="minorHAnsi" w:hAnsiTheme="minorHAnsi" w:cs="Arial"/>
          <w:b/>
          <w:i w:val="0"/>
          <w:sz w:val="22"/>
          <w:szCs w:val="22"/>
          <w:u w:val="none"/>
        </w:rPr>
      </w:pPr>
      <w:r w:rsidRPr="009C04FA">
        <w:rPr>
          <w:rFonts w:asciiTheme="minorHAnsi" w:hAnsiTheme="minorHAnsi" w:cs="Arial"/>
          <w:b/>
          <w:i w:val="0"/>
          <w:sz w:val="22"/>
          <w:szCs w:val="22"/>
          <w:u w:val="none"/>
        </w:rPr>
        <w:t>Kupní cena</w:t>
      </w:r>
    </w:p>
    <w:p w14:paraId="604D6C56" w14:textId="79405742" w:rsidR="0034582A" w:rsidRDefault="00FA4A81" w:rsidP="00D030A4">
      <w:pPr>
        <w:pStyle w:val="Odstavecseseznamem"/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0687C">
        <w:rPr>
          <w:rFonts w:asciiTheme="minorHAnsi" w:hAnsiTheme="minorHAnsi" w:cs="Arial"/>
          <w:sz w:val="22"/>
          <w:szCs w:val="22"/>
        </w:rPr>
        <w:t>S</w:t>
      </w:r>
      <w:r w:rsidR="000231A5" w:rsidRPr="0050687C">
        <w:rPr>
          <w:rFonts w:asciiTheme="minorHAnsi" w:hAnsiTheme="minorHAnsi" w:cs="Arial"/>
          <w:sz w:val="22"/>
          <w:szCs w:val="22"/>
        </w:rPr>
        <w:t>mluvní strany</w:t>
      </w:r>
      <w:r w:rsidR="00DA5D20" w:rsidRPr="0050687C">
        <w:rPr>
          <w:rFonts w:asciiTheme="minorHAnsi" w:hAnsiTheme="minorHAnsi" w:cs="Arial"/>
          <w:sz w:val="22"/>
          <w:szCs w:val="22"/>
        </w:rPr>
        <w:t xml:space="preserve"> </w:t>
      </w:r>
      <w:r w:rsidR="00DD685A" w:rsidRPr="0050687C">
        <w:rPr>
          <w:rFonts w:asciiTheme="minorHAnsi" w:hAnsiTheme="minorHAnsi" w:cs="Arial"/>
          <w:sz w:val="22"/>
          <w:szCs w:val="22"/>
        </w:rPr>
        <w:t xml:space="preserve">se </w:t>
      </w:r>
      <w:r w:rsidR="00DA5D20" w:rsidRPr="0050687C">
        <w:rPr>
          <w:rFonts w:asciiTheme="minorHAnsi" w:hAnsiTheme="minorHAnsi" w:cs="Arial"/>
          <w:sz w:val="22"/>
          <w:szCs w:val="22"/>
        </w:rPr>
        <w:t>dohodl</w:t>
      </w:r>
      <w:r w:rsidR="000231A5" w:rsidRPr="0050687C">
        <w:rPr>
          <w:rFonts w:asciiTheme="minorHAnsi" w:hAnsiTheme="minorHAnsi" w:cs="Arial"/>
          <w:sz w:val="22"/>
          <w:szCs w:val="22"/>
        </w:rPr>
        <w:t>y</w:t>
      </w:r>
      <w:r w:rsidR="00DA5D20" w:rsidRPr="0050687C">
        <w:rPr>
          <w:rFonts w:asciiTheme="minorHAnsi" w:hAnsiTheme="minorHAnsi" w:cs="Arial"/>
          <w:sz w:val="22"/>
          <w:szCs w:val="22"/>
        </w:rPr>
        <w:t xml:space="preserve"> na celkové</w:t>
      </w:r>
      <w:r w:rsidR="0034582A" w:rsidRPr="0050687C">
        <w:rPr>
          <w:rFonts w:asciiTheme="minorHAnsi" w:hAnsiTheme="minorHAnsi" w:cs="Arial"/>
          <w:sz w:val="22"/>
          <w:szCs w:val="22"/>
        </w:rPr>
        <w:t xml:space="preserve"> kupní</w:t>
      </w:r>
      <w:r w:rsidR="00DA5D20" w:rsidRPr="0050687C">
        <w:rPr>
          <w:rFonts w:asciiTheme="minorHAnsi" w:hAnsiTheme="minorHAnsi" w:cs="Arial"/>
          <w:sz w:val="22"/>
          <w:szCs w:val="22"/>
        </w:rPr>
        <w:t xml:space="preserve"> ceně za předmět </w:t>
      </w:r>
      <w:r w:rsidR="00A16E0E" w:rsidRPr="0050687C">
        <w:rPr>
          <w:rFonts w:asciiTheme="minorHAnsi" w:hAnsiTheme="minorHAnsi" w:cs="Arial"/>
          <w:sz w:val="22"/>
          <w:szCs w:val="22"/>
        </w:rPr>
        <w:t>koupě</w:t>
      </w:r>
      <w:r w:rsidR="00DA5D20" w:rsidRPr="0050687C">
        <w:rPr>
          <w:rFonts w:asciiTheme="minorHAnsi" w:hAnsiTheme="minorHAnsi" w:cs="Arial"/>
          <w:sz w:val="22"/>
          <w:szCs w:val="22"/>
        </w:rPr>
        <w:t xml:space="preserve"> blíže specifikovaný v</w:t>
      </w:r>
      <w:r w:rsidR="00A15648" w:rsidRPr="0050687C">
        <w:rPr>
          <w:rFonts w:asciiTheme="minorHAnsi" w:hAnsiTheme="minorHAnsi" w:cs="Arial"/>
          <w:sz w:val="22"/>
          <w:szCs w:val="22"/>
        </w:rPr>
        <w:t xml:space="preserve"> článku I této smlouvy ve výši </w:t>
      </w:r>
      <w:r w:rsidR="00F57E30" w:rsidRPr="0031162B">
        <w:rPr>
          <w:rFonts w:asciiTheme="minorHAnsi" w:hAnsiTheme="minorHAnsi" w:cs="Arial"/>
          <w:b/>
          <w:sz w:val="22"/>
          <w:szCs w:val="22"/>
        </w:rPr>
        <w:t>3. 435.000,-</w:t>
      </w:r>
      <w:r w:rsidRPr="0031162B">
        <w:rPr>
          <w:rFonts w:asciiTheme="minorHAnsi" w:hAnsiTheme="minorHAnsi" w:cs="Arial"/>
          <w:b/>
          <w:sz w:val="22"/>
          <w:szCs w:val="22"/>
        </w:rPr>
        <w:t xml:space="preserve"> </w:t>
      </w:r>
      <w:r w:rsidR="00DA5D20" w:rsidRPr="0031162B">
        <w:rPr>
          <w:rFonts w:asciiTheme="minorHAnsi" w:hAnsiTheme="minorHAnsi" w:cs="Arial"/>
          <w:b/>
          <w:sz w:val="22"/>
          <w:szCs w:val="22"/>
        </w:rPr>
        <w:t>Kč</w:t>
      </w:r>
      <w:r w:rsidR="002F6016" w:rsidRPr="0031162B">
        <w:rPr>
          <w:rFonts w:asciiTheme="minorHAnsi" w:hAnsiTheme="minorHAnsi" w:cs="Arial"/>
          <w:b/>
          <w:sz w:val="22"/>
          <w:szCs w:val="22"/>
        </w:rPr>
        <w:t xml:space="preserve">, slovy </w:t>
      </w:r>
      <w:r w:rsidR="00F57E30" w:rsidRPr="0031162B">
        <w:rPr>
          <w:rFonts w:asciiTheme="minorHAnsi" w:hAnsiTheme="minorHAnsi" w:cs="Arial"/>
          <w:b/>
          <w:sz w:val="22"/>
          <w:szCs w:val="22"/>
        </w:rPr>
        <w:t xml:space="preserve">třimiliónyčtyřistatřicetpěttisíc korun českých </w:t>
      </w:r>
      <w:r w:rsidR="00DA5D20" w:rsidRPr="00F57E30">
        <w:rPr>
          <w:rFonts w:asciiTheme="minorHAnsi" w:hAnsiTheme="minorHAnsi" w:cs="Arial"/>
          <w:b/>
          <w:sz w:val="22"/>
          <w:szCs w:val="22"/>
        </w:rPr>
        <w:t>bez daně z přidané hodnoty (DPH)</w:t>
      </w:r>
      <w:r w:rsidR="00A15648" w:rsidRPr="00F57E30">
        <w:rPr>
          <w:rFonts w:asciiTheme="minorHAnsi" w:hAnsiTheme="minorHAnsi" w:cs="Arial"/>
          <w:b/>
          <w:sz w:val="22"/>
          <w:szCs w:val="22"/>
        </w:rPr>
        <w:t xml:space="preserve"> </w:t>
      </w:r>
      <w:r w:rsidR="00DA5D20" w:rsidRPr="0050687C">
        <w:rPr>
          <w:rFonts w:asciiTheme="minorHAnsi" w:hAnsiTheme="minorHAnsi" w:cs="Arial"/>
          <w:sz w:val="22"/>
          <w:szCs w:val="22"/>
        </w:rPr>
        <w:t xml:space="preserve">s tím, že daň z přidané hodnoty (DPH) bude účtována </w:t>
      </w:r>
      <w:r w:rsidR="00440443" w:rsidRPr="0050687C">
        <w:rPr>
          <w:rFonts w:asciiTheme="minorHAnsi" w:hAnsiTheme="minorHAnsi" w:cs="Arial"/>
          <w:sz w:val="22"/>
          <w:szCs w:val="22"/>
        </w:rPr>
        <w:t>po</w:t>
      </w:r>
      <w:r w:rsidR="00DA5D20" w:rsidRPr="0050687C">
        <w:rPr>
          <w:rFonts w:asciiTheme="minorHAnsi" w:hAnsiTheme="minorHAnsi" w:cs="Arial"/>
          <w:sz w:val="22"/>
          <w:szCs w:val="22"/>
        </w:rPr>
        <w:t>dle předpisů platných v době fakturace.</w:t>
      </w:r>
    </w:p>
    <w:p w14:paraId="1DE3A987" w14:textId="2EDCB865" w:rsidR="00D66ACD" w:rsidRPr="009C04FA" w:rsidRDefault="00434659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34582A" w:rsidRPr="009C04FA">
        <w:rPr>
          <w:rFonts w:asciiTheme="minorHAnsi" w:hAnsiTheme="minorHAnsi" w:cs="Arial"/>
          <w:sz w:val="22"/>
          <w:szCs w:val="22"/>
        </w:rPr>
        <w:t>aktura vystavená prodávajícím bude vystavena se splatností nejméně čtrnáct (14) dnů ode dne vystavení faktury a musí být doručena do pěti (5) dnů od vystavení kupujícímu. 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41EB7157" w14:textId="24931029" w:rsidR="0034582A" w:rsidRPr="009C04FA" w:rsidRDefault="0034582A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Faktura bude obsahovat náležitosti da</w:t>
      </w:r>
      <w:r w:rsidR="00D66ACD" w:rsidRPr="009C04FA">
        <w:rPr>
          <w:rFonts w:asciiTheme="minorHAnsi" w:hAnsiTheme="minorHAnsi" w:cs="Arial"/>
          <w:sz w:val="22"/>
          <w:szCs w:val="22"/>
        </w:rPr>
        <w:t>ňového dokladu podle z</w:t>
      </w:r>
      <w:r w:rsidRPr="009C04FA">
        <w:rPr>
          <w:rFonts w:asciiTheme="minorHAnsi" w:hAnsiTheme="minorHAnsi" w:cs="Arial"/>
          <w:sz w:val="22"/>
          <w:szCs w:val="22"/>
        </w:rPr>
        <w:t xml:space="preserve">ákona o DPH a náležitosti dle § 435 </w:t>
      </w:r>
      <w:r w:rsidR="00D66ACD" w:rsidRPr="009C04FA">
        <w:rPr>
          <w:rFonts w:asciiTheme="minorHAnsi" w:hAnsiTheme="minorHAnsi" w:cs="Arial"/>
          <w:sz w:val="22"/>
          <w:szCs w:val="22"/>
        </w:rPr>
        <w:t>NOZ</w:t>
      </w:r>
      <w:r w:rsidR="00434659">
        <w:rPr>
          <w:rFonts w:asciiTheme="minorHAnsi" w:hAnsiTheme="minorHAnsi" w:cs="Arial"/>
          <w:sz w:val="22"/>
          <w:szCs w:val="22"/>
        </w:rPr>
        <w:t>.</w:t>
      </w:r>
    </w:p>
    <w:p w14:paraId="0067F385" w14:textId="77777777" w:rsidR="0034582A" w:rsidRPr="009C04FA" w:rsidRDefault="0034582A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V případě, že faktura nebude obsahovat náležitosti uvedené v této smlouvě nebo bude uvedeno bankovní spojení a číslo účtu prodávajícího v rozporu s touto smlouvou nebo v rozporu s 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193CE487" w14:textId="77777777" w:rsidR="001A4342" w:rsidRPr="009C04FA" w:rsidRDefault="001A4342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Smluvní strany si ve smyslu ustanovení § 630 odst. 1 </w:t>
      </w:r>
      <w:r w:rsidR="00D66ACD" w:rsidRPr="009C04FA">
        <w:rPr>
          <w:rFonts w:asciiTheme="minorHAnsi" w:hAnsiTheme="minorHAnsi" w:cs="Arial"/>
          <w:sz w:val="22"/>
          <w:szCs w:val="22"/>
        </w:rPr>
        <w:t>NOZ</w:t>
      </w:r>
      <w:r w:rsidRPr="009C04FA">
        <w:rPr>
          <w:rFonts w:asciiTheme="minorHAnsi" w:hAnsiTheme="minorHAnsi" w:cs="Arial"/>
          <w:sz w:val="22"/>
          <w:szCs w:val="22"/>
        </w:rPr>
        <w:t xml:space="preserve"> sjednávají promlčecí lhůtu 10 let ve vztahu k pohledávkám kupujícího vůči prodávajícímu, a to včetně budoucích pohledávek kupujícího. </w:t>
      </w:r>
    </w:p>
    <w:p w14:paraId="5017DF11" w14:textId="77777777" w:rsidR="0034582A" w:rsidRDefault="0034582A" w:rsidP="009C04FA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Theme="minorHAnsi" w:hAnsiTheme="minorHAnsi"/>
          <w:sz w:val="22"/>
          <w:szCs w:val="22"/>
        </w:rPr>
      </w:pPr>
    </w:p>
    <w:p w14:paraId="07491C3B" w14:textId="77777777" w:rsidR="002F6016" w:rsidRDefault="002F6016" w:rsidP="009C04FA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Theme="minorHAnsi" w:hAnsiTheme="minorHAnsi"/>
          <w:sz w:val="22"/>
          <w:szCs w:val="22"/>
        </w:rPr>
      </w:pPr>
    </w:p>
    <w:p w14:paraId="4DB8B55E" w14:textId="77777777" w:rsidR="00665208" w:rsidRPr="009C04FA" w:rsidRDefault="00665208" w:rsidP="009C04FA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Theme="minorHAnsi" w:hAnsiTheme="minorHAnsi"/>
          <w:sz w:val="22"/>
          <w:szCs w:val="22"/>
        </w:rPr>
      </w:pPr>
    </w:p>
    <w:p w14:paraId="3ED568B7" w14:textId="77777777" w:rsidR="00A15648" w:rsidRPr="009C04FA" w:rsidRDefault="0034582A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IV.</w:t>
      </w:r>
    </w:p>
    <w:p w14:paraId="6ECE4D73" w14:textId="6F28B232" w:rsidR="00920E2A" w:rsidRPr="003A1CAA" w:rsidRDefault="0034582A" w:rsidP="002F6016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3A1CAA">
        <w:rPr>
          <w:rFonts w:asciiTheme="minorHAnsi" w:hAnsiTheme="minorHAnsi" w:cs="Arial"/>
          <w:b/>
          <w:sz w:val="22"/>
          <w:szCs w:val="22"/>
        </w:rPr>
        <w:lastRenderedPageBreak/>
        <w:t>Předání a převzetí zboží, přechod nebezpečí škody na věci</w:t>
      </w:r>
    </w:p>
    <w:p w14:paraId="6F6B5337" w14:textId="6C5B872D" w:rsidR="0050687C" w:rsidRDefault="00FA4A81" w:rsidP="00D030A4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A1CAA">
        <w:rPr>
          <w:rFonts w:asciiTheme="minorHAnsi" w:hAnsiTheme="minorHAnsi" w:cs="Arial"/>
          <w:sz w:val="22"/>
          <w:szCs w:val="22"/>
        </w:rPr>
        <w:t>S</w:t>
      </w:r>
      <w:r w:rsidR="0034582A" w:rsidRPr="003A1CAA">
        <w:rPr>
          <w:rFonts w:asciiTheme="minorHAnsi" w:hAnsiTheme="minorHAnsi" w:cs="Arial"/>
          <w:sz w:val="22"/>
          <w:szCs w:val="22"/>
        </w:rPr>
        <w:t xml:space="preserve">mluvní strany se dohodly, že místem dodání zboží dle této smlouvy je </w:t>
      </w:r>
      <w:r w:rsidR="00434659">
        <w:rPr>
          <w:rFonts w:asciiTheme="minorHAnsi" w:hAnsiTheme="minorHAnsi" w:cs="Arial"/>
          <w:sz w:val="22"/>
          <w:szCs w:val="22"/>
        </w:rPr>
        <w:t>objekt</w:t>
      </w:r>
      <w:r w:rsidR="0034582A" w:rsidRPr="003A1CAA">
        <w:rPr>
          <w:rFonts w:asciiTheme="minorHAnsi" w:hAnsiTheme="minorHAnsi" w:cs="Arial"/>
          <w:sz w:val="22"/>
          <w:szCs w:val="22"/>
        </w:rPr>
        <w:t xml:space="preserve"> kupujícího na adrese </w:t>
      </w:r>
      <w:r w:rsidR="00E32105">
        <w:rPr>
          <w:rFonts w:asciiTheme="minorHAnsi" w:hAnsiTheme="minorHAnsi"/>
          <w:b/>
          <w:sz w:val="22"/>
          <w:szCs w:val="22"/>
        </w:rPr>
        <w:t>xxxxxxxxxxxxxxxxxxxxxxxxx</w:t>
      </w:r>
      <w:r w:rsidR="002F6016" w:rsidRPr="003A1CAA">
        <w:rPr>
          <w:rFonts w:asciiTheme="minorHAnsi" w:hAnsiTheme="minorHAnsi" w:cs="Arial"/>
          <w:sz w:val="22"/>
          <w:szCs w:val="22"/>
        </w:rPr>
        <w:t xml:space="preserve"> </w:t>
      </w:r>
      <w:r w:rsidR="0034582A" w:rsidRPr="003A1CAA">
        <w:rPr>
          <w:rFonts w:asciiTheme="minorHAnsi" w:hAnsiTheme="minorHAnsi" w:cs="Arial"/>
          <w:sz w:val="22"/>
          <w:szCs w:val="22"/>
        </w:rPr>
        <w:t>(dále jen „</w:t>
      </w:r>
      <w:r w:rsidR="001A4342" w:rsidRPr="003A1CAA">
        <w:rPr>
          <w:rFonts w:asciiTheme="minorHAnsi" w:hAnsiTheme="minorHAnsi" w:cs="Arial"/>
          <w:b/>
          <w:sz w:val="22"/>
          <w:szCs w:val="22"/>
        </w:rPr>
        <w:t>m</w:t>
      </w:r>
      <w:r w:rsidR="0034582A" w:rsidRPr="003A1CAA">
        <w:rPr>
          <w:rFonts w:asciiTheme="minorHAnsi" w:hAnsiTheme="minorHAnsi" w:cs="Arial"/>
          <w:b/>
          <w:sz w:val="22"/>
          <w:szCs w:val="22"/>
        </w:rPr>
        <w:t>ísto dodání</w:t>
      </w:r>
      <w:r w:rsidR="0034582A" w:rsidRPr="003A1CAA">
        <w:rPr>
          <w:rFonts w:asciiTheme="minorHAnsi" w:hAnsiTheme="minorHAnsi" w:cs="Arial"/>
          <w:sz w:val="22"/>
          <w:szCs w:val="22"/>
        </w:rPr>
        <w:t>“).</w:t>
      </w:r>
    </w:p>
    <w:p w14:paraId="50804626" w14:textId="70F655FD" w:rsidR="00D7385D" w:rsidRPr="00D7385D" w:rsidRDefault="00D7385D" w:rsidP="00D030A4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7385D">
        <w:rPr>
          <w:rFonts w:asciiTheme="minorHAnsi" w:hAnsiTheme="minorHAnsi"/>
          <w:sz w:val="22"/>
          <w:szCs w:val="22"/>
        </w:rPr>
        <w:t>Toto místo je současně místem plnění souvisejících služeb. Spolu se zbožím bude předána veškerá dokumentace a doklady</w:t>
      </w:r>
      <w:r w:rsidR="00E03E8E">
        <w:rPr>
          <w:rFonts w:asciiTheme="minorHAnsi" w:hAnsiTheme="minorHAnsi"/>
          <w:sz w:val="22"/>
          <w:szCs w:val="22"/>
        </w:rPr>
        <w:t>.</w:t>
      </w:r>
    </w:p>
    <w:p w14:paraId="59550358" w14:textId="5C390239" w:rsidR="00D7385D" w:rsidRPr="00D7385D" w:rsidRDefault="00D7385D" w:rsidP="00D030A4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ceně zařízení je</w:t>
      </w:r>
      <w:r w:rsidRPr="00D7385D">
        <w:rPr>
          <w:rFonts w:asciiTheme="minorHAnsi" w:hAnsiTheme="minorHAnsi"/>
          <w:sz w:val="22"/>
          <w:szCs w:val="22"/>
        </w:rPr>
        <w:t xml:space="preserve"> zahrnuto zprovoznění, kalibrace a zaškolení obsluhy práce se skenerem a jeho obslužným softwarem.   </w:t>
      </w:r>
    </w:p>
    <w:p w14:paraId="41890561" w14:textId="77777777" w:rsidR="00037C73" w:rsidRDefault="0034582A" w:rsidP="00037C73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7385D">
        <w:rPr>
          <w:rFonts w:asciiTheme="minorHAnsi" w:hAnsiTheme="minorHAnsi" w:cs="Arial"/>
          <w:sz w:val="22"/>
          <w:szCs w:val="22"/>
        </w:rPr>
        <w:t>Dopravu předmětu</w:t>
      </w:r>
      <w:r w:rsidRPr="003A1CAA">
        <w:rPr>
          <w:rFonts w:asciiTheme="minorHAnsi" w:hAnsiTheme="minorHAnsi" w:cs="Arial"/>
          <w:sz w:val="22"/>
          <w:szCs w:val="22"/>
        </w:rPr>
        <w:t xml:space="preserve"> koupě do </w:t>
      </w:r>
      <w:r w:rsidR="001A4342" w:rsidRPr="003A1CAA">
        <w:rPr>
          <w:rFonts w:asciiTheme="minorHAnsi" w:hAnsiTheme="minorHAnsi" w:cs="Arial"/>
          <w:sz w:val="22"/>
          <w:szCs w:val="22"/>
        </w:rPr>
        <w:t>m</w:t>
      </w:r>
      <w:r w:rsidRPr="003A1CAA">
        <w:rPr>
          <w:rFonts w:asciiTheme="minorHAnsi" w:hAnsiTheme="minorHAnsi" w:cs="Arial"/>
          <w:sz w:val="22"/>
          <w:szCs w:val="22"/>
        </w:rPr>
        <w:t xml:space="preserve">ísta dodání zajišťuje prodávající. Prodávající informuje kupujícího o předpokládaném okamžiku dodání předmětu koupě alespoň sedm (7) dní předem. Kupující je povinen prodávajícímu dodání předmětu koupě do </w:t>
      </w:r>
      <w:r w:rsidR="001A4342" w:rsidRPr="003A1CAA">
        <w:rPr>
          <w:rFonts w:asciiTheme="minorHAnsi" w:hAnsiTheme="minorHAnsi" w:cs="Arial"/>
          <w:sz w:val="22"/>
          <w:szCs w:val="22"/>
        </w:rPr>
        <w:t>m</w:t>
      </w:r>
      <w:r w:rsidRPr="003A1CAA">
        <w:rPr>
          <w:rFonts w:asciiTheme="minorHAnsi" w:hAnsiTheme="minorHAnsi" w:cs="Arial"/>
          <w:sz w:val="22"/>
          <w:szCs w:val="22"/>
        </w:rPr>
        <w:t>ísta dodání umožnit a předmět koupě v </w:t>
      </w:r>
      <w:r w:rsidR="001A4342" w:rsidRPr="003A1CAA">
        <w:rPr>
          <w:rFonts w:asciiTheme="minorHAnsi" w:hAnsiTheme="minorHAnsi" w:cs="Arial"/>
          <w:sz w:val="22"/>
          <w:szCs w:val="22"/>
        </w:rPr>
        <w:t>m</w:t>
      </w:r>
      <w:r w:rsidRPr="003A1CAA">
        <w:rPr>
          <w:rFonts w:asciiTheme="minorHAnsi" w:hAnsiTheme="minorHAnsi" w:cs="Arial"/>
          <w:sz w:val="22"/>
          <w:szCs w:val="22"/>
        </w:rPr>
        <w:t>ístě dodání převzít. O dodání předmětu koupě sepíší smluvní</w:t>
      </w:r>
      <w:r w:rsidRPr="0050687C">
        <w:rPr>
          <w:rFonts w:asciiTheme="minorHAnsi" w:hAnsiTheme="minorHAnsi" w:cs="Arial"/>
          <w:sz w:val="22"/>
          <w:szCs w:val="22"/>
        </w:rPr>
        <w:t xml:space="preserve"> strany předávací protokol, případně </w:t>
      </w:r>
      <w:r w:rsidRPr="00037C73">
        <w:rPr>
          <w:rFonts w:asciiTheme="minorHAnsi" w:hAnsiTheme="minorHAnsi" w:cs="Arial"/>
          <w:sz w:val="22"/>
          <w:szCs w:val="22"/>
        </w:rPr>
        <w:t xml:space="preserve">dodací list, který podepíší odpovědní zástupci prodávajícího i kupujícího, případně prodávajícím k tomu pověřený dopravce. </w:t>
      </w:r>
    </w:p>
    <w:p w14:paraId="0B45D179" w14:textId="40A024DE" w:rsidR="0050687C" w:rsidRPr="00037C73" w:rsidRDefault="0034582A" w:rsidP="00037C73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037C73">
        <w:rPr>
          <w:rFonts w:asciiTheme="minorHAnsi" w:hAnsiTheme="minorHAnsi" w:cs="Arial"/>
          <w:sz w:val="22"/>
          <w:szCs w:val="22"/>
        </w:rPr>
        <w:t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 předávacím protokolu odstranit bez</w:t>
      </w:r>
      <w:r w:rsidR="00D7385D" w:rsidRPr="00037C73">
        <w:rPr>
          <w:rFonts w:asciiTheme="minorHAnsi" w:hAnsiTheme="minorHAnsi" w:cs="Arial"/>
          <w:sz w:val="22"/>
          <w:szCs w:val="22"/>
        </w:rPr>
        <w:t xml:space="preserve"> zbytečného odkladu. </w:t>
      </w:r>
    </w:p>
    <w:p w14:paraId="1A9CDFAA" w14:textId="77777777" w:rsidR="0050687C" w:rsidRDefault="0034582A" w:rsidP="00D030A4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0687C">
        <w:rPr>
          <w:rFonts w:asciiTheme="minorHAnsi" w:hAnsiTheme="minorHAnsi" w:cs="Arial"/>
          <w:sz w:val="22"/>
          <w:szCs w:val="22"/>
        </w:rPr>
        <w:t>Okamžikem předání a převzetí předmětu koupě kupujícím přechází na kupujícího nebezpečí škody na předmětu koupě.</w:t>
      </w:r>
    </w:p>
    <w:p w14:paraId="50E0268B" w14:textId="77777777" w:rsidR="002F6016" w:rsidRDefault="002F6016" w:rsidP="002F6016"/>
    <w:p w14:paraId="4F9CB9BA" w14:textId="77777777" w:rsidR="002F6016" w:rsidRPr="002F6016" w:rsidRDefault="002F6016" w:rsidP="002F6016"/>
    <w:p w14:paraId="340AA119" w14:textId="77777777" w:rsidR="0034582A" w:rsidRPr="009C04FA" w:rsidRDefault="0034582A" w:rsidP="009C04FA">
      <w:pPr>
        <w:pStyle w:val="Nadpis1"/>
        <w:keepNext w:val="0"/>
        <w:suppressAutoHyphens/>
        <w:spacing w:before="0" w:line="240" w:lineRule="auto"/>
        <w:jc w:val="center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V.</w:t>
      </w:r>
    </w:p>
    <w:p w14:paraId="38F487D1" w14:textId="187E2193" w:rsidR="00920E2A" w:rsidRPr="002F6016" w:rsidRDefault="0034582A" w:rsidP="002F6016">
      <w:pPr>
        <w:pStyle w:val="Nadpis1"/>
        <w:keepNext w:val="0"/>
        <w:suppressAutoHyphens/>
        <w:spacing w:before="0" w:line="240" w:lineRule="auto"/>
        <w:jc w:val="center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Termín plnění</w:t>
      </w:r>
    </w:p>
    <w:p w14:paraId="180B20F7" w14:textId="7CE92F55" w:rsidR="0034582A" w:rsidRPr="009C04FA" w:rsidRDefault="00FA4A81" w:rsidP="009C04FA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P</w:t>
      </w:r>
      <w:r w:rsidR="0034582A" w:rsidRPr="009C04FA">
        <w:rPr>
          <w:rFonts w:asciiTheme="minorHAnsi" w:hAnsiTheme="minorHAnsi" w:cs="Arial"/>
          <w:sz w:val="22"/>
          <w:szCs w:val="22"/>
        </w:rPr>
        <w:t xml:space="preserve">rodávající se zavazuje předmět koupě dodat do </w:t>
      </w:r>
      <w:r w:rsidR="001A4342" w:rsidRPr="009C04FA">
        <w:rPr>
          <w:rFonts w:asciiTheme="minorHAnsi" w:hAnsiTheme="minorHAnsi" w:cs="Arial"/>
          <w:sz w:val="22"/>
          <w:szCs w:val="22"/>
        </w:rPr>
        <w:t>m</w:t>
      </w:r>
      <w:r w:rsidR="0034582A" w:rsidRPr="009C04FA">
        <w:rPr>
          <w:rFonts w:asciiTheme="minorHAnsi" w:hAnsiTheme="minorHAnsi" w:cs="Arial"/>
          <w:sz w:val="22"/>
          <w:szCs w:val="22"/>
        </w:rPr>
        <w:t xml:space="preserve">ísta dodání v souladu s </w:t>
      </w:r>
      <w:r w:rsidR="009E1C57" w:rsidRPr="009C04FA">
        <w:rPr>
          <w:rFonts w:asciiTheme="minorHAnsi" w:hAnsiTheme="minorHAnsi" w:cs="Arial"/>
          <w:sz w:val="22"/>
          <w:szCs w:val="22"/>
        </w:rPr>
        <w:t>č</w:t>
      </w:r>
      <w:r w:rsidR="00472680" w:rsidRPr="009C04FA">
        <w:rPr>
          <w:rFonts w:asciiTheme="minorHAnsi" w:hAnsiTheme="minorHAnsi" w:cs="Arial"/>
          <w:sz w:val="22"/>
          <w:szCs w:val="22"/>
        </w:rPr>
        <w:t>lánkem IV</w:t>
      </w:r>
      <w:r w:rsidR="0034582A" w:rsidRPr="009C04FA">
        <w:rPr>
          <w:rFonts w:asciiTheme="minorHAnsi" w:hAnsiTheme="minorHAnsi" w:cs="Arial"/>
          <w:sz w:val="22"/>
          <w:szCs w:val="22"/>
        </w:rPr>
        <w:t xml:space="preserve"> této smlouvy nejpozději do </w:t>
      </w:r>
      <w:r w:rsidR="002F6016">
        <w:rPr>
          <w:rFonts w:asciiTheme="minorHAnsi" w:hAnsiTheme="minorHAnsi" w:cs="Arial"/>
          <w:sz w:val="22"/>
          <w:szCs w:val="22"/>
        </w:rPr>
        <w:t>16</w:t>
      </w:r>
      <w:r w:rsidR="0034582A" w:rsidRPr="009C04FA">
        <w:rPr>
          <w:rFonts w:asciiTheme="minorHAnsi" w:hAnsiTheme="minorHAnsi" w:cs="Arial"/>
          <w:sz w:val="22"/>
          <w:szCs w:val="22"/>
        </w:rPr>
        <w:t xml:space="preserve"> týdnů ode dne </w:t>
      </w:r>
      <w:r w:rsidR="002F6016">
        <w:rPr>
          <w:rFonts w:asciiTheme="minorHAnsi" w:hAnsiTheme="minorHAnsi" w:cs="Arial"/>
          <w:sz w:val="22"/>
          <w:szCs w:val="22"/>
        </w:rPr>
        <w:t xml:space="preserve">podepsání </w:t>
      </w:r>
      <w:r w:rsidR="0034582A" w:rsidRPr="009C04FA">
        <w:rPr>
          <w:rFonts w:asciiTheme="minorHAnsi" w:hAnsiTheme="minorHAnsi" w:cs="Arial"/>
          <w:sz w:val="22"/>
          <w:szCs w:val="22"/>
        </w:rPr>
        <w:t xml:space="preserve">této smlouvy. </w:t>
      </w:r>
    </w:p>
    <w:p w14:paraId="7DFC5481" w14:textId="77777777" w:rsidR="00913D9C" w:rsidRPr="009C04FA" w:rsidRDefault="00913D9C" w:rsidP="009C04FA">
      <w:pPr>
        <w:suppressAutoHyphens/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5442E295" w14:textId="77777777" w:rsidR="00913D9C" w:rsidRPr="009C04FA" w:rsidRDefault="00913D9C" w:rsidP="009C04FA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4FB4293" w14:textId="77777777" w:rsidR="0034582A" w:rsidRPr="009C04FA" w:rsidRDefault="0034582A" w:rsidP="009C04FA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VI.</w:t>
      </w:r>
    </w:p>
    <w:p w14:paraId="697C5E76" w14:textId="5AA91E01" w:rsidR="00920E2A" w:rsidRPr="002F6016" w:rsidRDefault="0034582A" w:rsidP="002F6016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Výhrada vlastnického práva</w:t>
      </w:r>
    </w:p>
    <w:p w14:paraId="6340D4D8" w14:textId="354DCCE9" w:rsidR="0034582A" w:rsidRPr="009C04FA" w:rsidRDefault="00FA4A81" w:rsidP="009C04FA">
      <w:pPr>
        <w:pStyle w:val="Odstavecseseznamem"/>
        <w:suppressAutoHyphens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V</w:t>
      </w:r>
      <w:r w:rsidR="0034582A" w:rsidRPr="009C04FA">
        <w:rPr>
          <w:rFonts w:asciiTheme="minorHAnsi" w:hAnsiTheme="minorHAnsi" w:cs="Arial"/>
          <w:sz w:val="22"/>
          <w:szCs w:val="22"/>
        </w:rPr>
        <w:t>lastnické právo k</w:t>
      </w:r>
      <w:r w:rsidR="00313568" w:rsidRPr="009C04FA">
        <w:rPr>
          <w:rFonts w:asciiTheme="minorHAnsi" w:hAnsiTheme="minorHAnsi" w:cs="Arial"/>
          <w:sz w:val="22"/>
          <w:szCs w:val="22"/>
        </w:rPr>
        <w:t> předmětu koupě</w:t>
      </w:r>
      <w:r w:rsidR="0034582A" w:rsidRPr="009C04FA">
        <w:rPr>
          <w:rFonts w:asciiTheme="minorHAnsi" w:hAnsiTheme="minorHAnsi" w:cs="Arial"/>
          <w:sz w:val="22"/>
          <w:szCs w:val="22"/>
        </w:rPr>
        <w:t xml:space="preserve"> kupující nabude až okamžikem</w:t>
      </w:r>
      <w:r w:rsidR="00913D9C" w:rsidRPr="009C04FA">
        <w:rPr>
          <w:rFonts w:asciiTheme="minorHAnsi" w:hAnsiTheme="minorHAnsi" w:cs="Arial"/>
          <w:sz w:val="22"/>
          <w:szCs w:val="22"/>
        </w:rPr>
        <w:t xml:space="preserve"> předání a převzetí věci.</w:t>
      </w:r>
    </w:p>
    <w:p w14:paraId="49324599" w14:textId="77777777" w:rsidR="00AF797C" w:rsidRPr="009C04FA" w:rsidRDefault="00AF797C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A6C80A" w14:textId="77777777" w:rsidR="00D7385D" w:rsidRDefault="00D7385D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</w:p>
    <w:p w14:paraId="28A4E456" w14:textId="77777777" w:rsidR="009E1C57" w:rsidRPr="009C04FA" w:rsidRDefault="009E1C57" w:rsidP="009C04FA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VII.</w:t>
      </w:r>
    </w:p>
    <w:p w14:paraId="0559FA4A" w14:textId="71D3B92F" w:rsidR="00920E2A" w:rsidRPr="002F6016" w:rsidRDefault="009E1C57" w:rsidP="002F6016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Záruka za jakost</w:t>
      </w:r>
    </w:p>
    <w:p w14:paraId="67E3A5F2" w14:textId="2E789E90" w:rsidR="009E1C57" w:rsidRPr="00335835" w:rsidRDefault="00FA4A81" w:rsidP="00D030A4">
      <w:pPr>
        <w:pStyle w:val="Odstavecseseznamem"/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2F6016">
        <w:rPr>
          <w:rFonts w:asciiTheme="minorHAnsi" w:hAnsiTheme="minorHAnsi" w:cs="Arial"/>
          <w:sz w:val="22"/>
          <w:szCs w:val="22"/>
        </w:rPr>
        <w:t>P</w:t>
      </w:r>
      <w:r w:rsidR="009E1C57" w:rsidRPr="002F6016">
        <w:rPr>
          <w:rFonts w:asciiTheme="minorHAnsi" w:hAnsiTheme="minorHAnsi" w:cs="Arial"/>
          <w:sz w:val="22"/>
          <w:szCs w:val="22"/>
        </w:rPr>
        <w:t xml:space="preserve">oskytnutím záruky </w:t>
      </w:r>
      <w:r w:rsidR="001A4342" w:rsidRPr="002F6016">
        <w:rPr>
          <w:rFonts w:asciiTheme="minorHAnsi" w:hAnsiTheme="minorHAnsi" w:cs="Arial"/>
          <w:sz w:val="22"/>
          <w:szCs w:val="22"/>
        </w:rPr>
        <w:t xml:space="preserve">za jakost </w:t>
      </w:r>
      <w:r w:rsidR="009E1C57" w:rsidRPr="002F6016">
        <w:rPr>
          <w:rFonts w:asciiTheme="minorHAnsi" w:hAnsiTheme="minorHAnsi" w:cs="Arial"/>
          <w:sz w:val="22"/>
          <w:szCs w:val="22"/>
        </w:rPr>
        <w:t>přejímá prodávající závazek, že předmět koupě bude po níže specifi</w:t>
      </w:r>
      <w:r w:rsidR="00472680" w:rsidRPr="002F6016">
        <w:rPr>
          <w:rFonts w:asciiTheme="minorHAnsi" w:hAnsiTheme="minorHAnsi" w:cs="Arial"/>
          <w:sz w:val="22"/>
          <w:szCs w:val="22"/>
        </w:rPr>
        <w:t>kovanou záruční dobu způsobilý</w:t>
      </w:r>
      <w:r w:rsidR="009E1C57" w:rsidRPr="002F6016">
        <w:rPr>
          <w:rFonts w:asciiTheme="minorHAnsi" w:hAnsiTheme="minorHAnsi" w:cs="Arial"/>
          <w:sz w:val="22"/>
          <w:szCs w:val="22"/>
        </w:rPr>
        <w:t xml:space="preserve"> pro použití ke smluvenému účelu. </w:t>
      </w:r>
      <w:r w:rsidR="009E00EF" w:rsidRPr="00335835">
        <w:rPr>
          <w:rFonts w:asciiTheme="minorHAnsi" w:hAnsiTheme="minorHAnsi" w:cs="Arial"/>
          <w:sz w:val="22"/>
          <w:szCs w:val="22"/>
        </w:rPr>
        <w:t>Záruční doba začne běžet okamžikem podpisu protokolu o předání a převzetí věci.</w:t>
      </w:r>
    </w:p>
    <w:p w14:paraId="16C74324" w14:textId="6467C444" w:rsidR="00D7385D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Prodávající poskytuje záruku za jakost předmětu koupě (s výjimkou dílů uvedených v následující větě) v délce </w:t>
      </w:r>
      <w:r w:rsidR="009E00EF" w:rsidRPr="003A1CAA">
        <w:rPr>
          <w:rFonts w:asciiTheme="minorHAnsi" w:hAnsiTheme="minorHAnsi"/>
          <w:b/>
          <w:sz w:val="22"/>
          <w:szCs w:val="22"/>
        </w:rPr>
        <w:t>5 let</w:t>
      </w:r>
      <w:r w:rsidR="009E00EF" w:rsidRPr="009E00EF">
        <w:rPr>
          <w:rFonts w:asciiTheme="minorHAnsi" w:hAnsiTheme="minorHAnsi"/>
          <w:sz w:val="22"/>
          <w:szCs w:val="22"/>
        </w:rPr>
        <w:t xml:space="preserve"> na mechanické a kvalitativní vady</w:t>
      </w:r>
      <w:r w:rsidR="00335835">
        <w:rPr>
          <w:rFonts w:asciiTheme="minorHAnsi" w:hAnsiTheme="minorHAnsi"/>
          <w:sz w:val="22"/>
          <w:szCs w:val="22"/>
        </w:rPr>
        <w:t xml:space="preserve"> </w:t>
      </w:r>
      <w:r w:rsidRPr="009C04FA">
        <w:rPr>
          <w:rFonts w:asciiTheme="minorHAnsi" w:hAnsiTheme="minorHAnsi" w:cs="Arial"/>
          <w:sz w:val="22"/>
          <w:szCs w:val="22"/>
        </w:rPr>
        <w:t xml:space="preserve">od okamžiku dodání předmětu koupě. </w:t>
      </w:r>
    </w:p>
    <w:p w14:paraId="1FE9AEAB" w14:textId="763FFA5A" w:rsidR="00D7385D" w:rsidRPr="00335835" w:rsidRDefault="00D7385D" w:rsidP="00335835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7385D">
        <w:rPr>
          <w:rFonts w:asciiTheme="minorHAnsi" w:hAnsiTheme="minorHAnsi" w:cs="Arial"/>
          <w:sz w:val="22"/>
          <w:szCs w:val="22"/>
        </w:rPr>
        <w:t>Servisní podpora v době záruky: Zaručená doba poskytování servisní podpory pro skener v délce 5 let - poradenská podpora v rozsahu Po-Pá  8-17 h. Odezvy do 24 hodin od obdržení hlášení o závadě. Zahájení řešení závady (nástup na opravu) do 10 pracovních dnů. 1 x ročně servisní prohlídky skeneru zahrnují diagnostiku, kalibraci, odborné vyčištění a seřízení dodaného zboží zdarma.</w:t>
      </w:r>
    </w:p>
    <w:p w14:paraId="09D32F1E" w14:textId="567CFBED" w:rsidR="009E1C57" w:rsidRPr="009C04FA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05C3435B" w14:textId="05CD968C" w:rsidR="009E1C57" w:rsidRPr="009C04FA" w:rsidRDefault="009E1C57" w:rsidP="00D030A4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kupující je povinen užívat předmět koupě v souladu s</w:t>
      </w:r>
      <w:r w:rsidR="009E00EF">
        <w:rPr>
          <w:rFonts w:asciiTheme="minorHAnsi" w:hAnsiTheme="minorHAnsi"/>
          <w:sz w:val="22"/>
          <w:szCs w:val="22"/>
        </w:rPr>
        <w:t> návodem k použití a technickou dokumentací dodanou prodávajícím</w:t>
      </w:r>
      <w:r w:rsidRPr="009C04FA">
        <w:rPr>
          <w:rFonts w:asciiTheme="minorHAnsi" w:hAnsiTheme="minorHAnsi"/>
          <w:sz w:val="22"/>
          <w:szCs w:val="22"/>
        </w:rPr>
        <w:t xml:space="preserve"> dokumentací;</w:t>
      </w:r>
    </w:p>
    <w:p w14:paraId="2EFBA90A" w14:textId="77777777" w:rsidR="009E1C57" w:rsidRPr="009C04FA" w:rsidRDefault="009E1C57" w:rsidP="00D030A4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kupující oznámí prodávajícímu vady předmětu koupě vždy bez zbytečného odkladu poté, co se o nich dozví, a vyzve prodávajícího k jejich odstranění;</w:t>
      </w:r>
    </w:p>
    <w:p w14:paraId="56442100" w14:textId="77777777" w:rsidR="009E1C57" w:rsidRPr="009C04FA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Prodávající neodpovídá za vady, které způsobí kupující provozem a údržbou předmětu koupě</w:t>
      </w:r>
      <w:r w:rsidR="00F4410A" w:rsidRPr="009C04FA">
        <w:rPr>
          <w:rFonts w:asciiTheme="minorHAnsi" w:hAnsiTheme="minorHAnsi" w:cs="Arial"/>
          <w:sz w:val="22"/>
          <w:szCs w:val="22"/>
        </w:rPr>
        <w:t xml:space="preserve"> </w:t>
      </w:r>
      <w:r w:rsidRPr="009C04FA">
        <w:rPr>
          <w:rFonts w:asciiTheme="minorHAnsi" w:hAnsiTheme="minorHAnsi" w:cs="Arial"/>
          <w:sz w:val="22"/>
          <w:szCs w:val="22"/>
        </w:rPr>
        <w:t>v rozporu s podmínkami sjednanými v této smlouvě a v rozporu s provozní dokumentací.</w:t>
      </w:r>
    </w:p>
    <w:p w14:paraId="0EB2DB1D" w14:textId="5393FFE0" w:rsidR="009E1C57" w:rsidRPr="009C04FA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lastRenderedPageBreak/>
        <w:t>Prodávající odpovídá za vady předmětu koupě v rozsahu poskytnuté záruky. V případě dalšího prodeje předmětu koupě kupujícím třetí straně</w:t>
      </w:r>
      <w:r w:rsidR="00D82AD2">
        <w:rPr>
          <w:rFonts w:asciiTheme="minorHAnsi" w:hAnsiTheme="minorHAnsi" w:cs="Arial"/>
          <w:sz w:val="22"/>
          <w:szCs w:val="22"/>
        </w:rPr>
        <w:t xml:space="preserve"> se nevyčerpaná část záruky přenáší na nového vlastníka.</w:t>
      </w:r>
      <w:r w:rsidRPr="009C04FA">
        <w:rPr>
          <w:rFonts w:asciiTheme="minorHAnsi" w:hAnsiTheme="minorHAnsi" w:cs="Arial"/>
          <w:sz w:val="22"/>
          <w:szCs w:val="22"/>
        </w:rPr>
        <w:t xml:space="preserve"> </w:t>
      </w:r>
    </w:p>
    <w:p w14:paraId="7E8CA067" w14:textId="35F0BD70" w:rsidR="009E1C57" w:rsidRPr="009C04FA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Kupující je povinen oznámit prodávajícímu výskyt vady předmětu koupě vždy bez zbytečného dokladu poté, co se o ní d</w:t>
      </w:r>
      <w:r w:rsidR="00472680" w:rsidRPr="009C04FA">
        <w:rPr>
          <w:rFonts w:asciiTheme="minorHAnsi" w:hAnsiTheme="minorHAnsi" w:cs="Arial"/>
          <w:sz w:val="22"/>
          <w:szCs w:val="22"/>
        </w:rPr>
        <w:t>ozvěděl, a to vždy písemně buď</w:t>
      </w:r>
      <w:r w:rsidRPr="009C04FA">
        <w:rPr>
          <w:rFonts w:asciiTheme="minorHAnsi" w:hAnsiTheme="minorHAnsi" w:cs="Arial"/>
          <w:sz w:val="22"/>
          <w:szCs w:val="22"/>
        </w:rPr>
        <w:t xml:space="preserve"> na adresu sídla společnosti prodávajícího, nebo na e-mail</w:t>
      </w:r>
      <w:r w:rsidR="00F57E30">
        <w:rPr>
          <w:rFonts w:asciiTheme="minorHAnsi" w:hAnsiTheme="minorHAnsi" w:cs="Arial"/>
          <w:sz w:val="22"/>
          <w:szCs w:val="22"/>
        </w:rPr>
        <w:t xml:space="preserve"> </w:t>
      </w:r>
      <w:r w:rsidR="00E32105">
        <w:rPr>
          <w:rFonts w:asciiTheme="minorHAnsi" w:hAnsiTheme="minorHAnsi" w:cs="Arial"/>
          <w:b/>
          <w:sz w:val="22"/>
          <w:szCs w:val="22"/>
        </w:rPr>
        <w:t>xxxxxxxxxxxxxxx</w:t>
      </w:r>
      <w:r w:rsidRPr="009C04FA">
        <w:rPr>
          <w:rFonts w:asciiTheme="minorHAnsi" w:hAnsiTheme="minorHAnsi" w:cs="Arial"/>
          <w:sz w:val="22"/>
          <w:szCs w:val="22"/>
        </w:rPr>
        <w:t xml:space="preserve"> Toto písemné oznámení je možno doplnit rovněž telefonickým oznámením na telefonní číslo:</w:t>
      </w:r>
      <w:r w:rsidR="00466098" w:rsidRPr="009C04FA">
        <w:rPr>
          <w:rFonts w:asciiTheme="minorHAnsi" w:hAnsiTheme="minorHAnsi" w:cs="Arial"/>
          <w:sz w:val="22"/>
          <w:szCs w:val="22"/>
        </w:rPr>
        <w:t xml:space="preserve"> </w:t>
      </w:r>
      <w:r w:rsidR="00E32105">
        <w:rPr>
          <w:rFonts w:asciiTheme="minorHAnsi" w:hAnsiTheme="minorHAnsi" w:cs="Arial"/>
          <w:sz w:val="22"/>
          <w:szCs w:val="22"/>
        </w:rPr>
        <w:t>xxxxxxxxxxx</w:t>
      </w:r>
      <w:r w:rsidRPr="009C04FA">
        <w:rPr>
          <w:rFonts w:asciiTheme="minorHAnsi" w:hAnsiTheme="minorHAnsi" w:cs="Arial"/>
          <w:sz w:val="22"/>
          <w:szCs w:val="22"/>
        </w:rPr>
        <w:t xml:space="preserve"> avšak i v případě telefonického oznámení je kupující vždy povinen oznámení učinit písemnou formou a podrobně specifikovat uplatňovanou vadu. </w:t>
      </w:r>
    </w:p>
    <w:p w14:paraId="73F28A73" w14:textId="77777777" w:rsidR="001A4342" w:rsidRPr="009C04FA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Záruka za jakost předmětu koupě poskytovaná prodávajícím se nevztahuje na díly, které během provozu předmětu koupě podléhají běžnému opotřebení. </w:t>
      </w:r>
    </w:p>
    <w:p w14:paraId="3AB64182" w14:textId="77777777" w:rsidR="00180CE3" w:rsidRPr="009C04FA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Záruka za jakost předmětu koupě se nevztahuje na vady či poškození předmětu koupě způsobené chybnou údržbou ze strany kupujícího, nedodržením provozních předpisů, nadměrným namáháním</w:t>
      </w:r>
      <w:r w:rsidR="001A4342" w:rsidRPr="009C04FA">
        <w:rPr>
          <w:rFonts w:asciiTheme="minorHAnsi" w:hAnsiTheme="minorHAnsi" w:cs="Arial"/>
          <w:sz w:val="22"/>
          <w:szCs w:val="22"/>
        </w:rPr>
        <w:t xml:space="preserve"> a</w:t>
      </w:r>
      <w:r w:rsidRPr="009C04FA">
        <w:rPr>
          <w:rFonts w:asciiTheme="minorHAnsi" w:hAnsiTheme="minorHAnsi" w:cs="Arial"/>
          <w:sz w:val="22"/>
          <w:szCs w:val="22"/>
        </w:rPr>
        <w:t xml:space="preserve"> použitím nevhodných provozních prostředků.</w:t>
      </w:r>
    </w:p>
    <w:p w14:paraId="7CFBE912" w14:textId="5CCC0D3E" w:rsidR="00180CE3" w:rsidRPr="009C04FA" w:rsidRDefault="00180CE3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 xml:space="preserve">Jestliže se během záruční doby vyskytnou na předmětu koupě jakékoliv vady, je prodávající povinen tyto vady odstranit </w:t>
      </w:r>
      <w:r w:rsidR="00F65E79" w:rsidRPr="009C04FA">
        <w:rPr>
          <w:rFonts w:asciiTheme="minorHAnsi" w:hAnsiTheme="minorHAnsi" w:cs="Arial"/>
          <w:sz w:val="22"/>
          <w:szCs w:val="22"/>
        </w:rPr>
        <w:t>ve lhůtě</w:t>
      </w:r>
      <w:r w:rsidR="002F6016">
        <w:rPr>
          <w:rFonts w:asciiTheme="minorHAnsi" w:hAnsiTheme="minorHAnsi" w:cs="Arial"/>
          <w:sz w:val="22"/>
          <w:szCs w:val="22"/>
        </w:rPr>
        <w:t xml:space="preserve"> </w:t>
      </w:r>
      <w:r w:rsidR="00E03E8E">
        <w:rPr>
          <w:rFonts w:asciiTheme="minorHAnsi" w:hAnsiTheme="minorHAnsi" w:cs="Arial"/>
          <w:b/>
          <w:sz w:val="22"/>
          <w:szCs w:val="22"/>
        </w:rPr>
        <w:t>deseti</w:t>
      </w:r>
      <w:r w:rsidR="002F6016">
        <w:rPr>
          <w:rFonts w:asciiTheme="minorHAnsi" w:hAnsiTheme="minorHAnsi" w:cs="Arial"/>
          <w:b/>
          <w:sz w:val="22"/>
          <w:szCs w:val="22"/>
        </w:rPr>
        <w:t xml:space="preserve"> (</w:t>
      </w:r>
      <w:r w:rsidR="00E03E8E">
        <w:rPr>
          <w:rFonts w:asciiTheme="minorHAnsi" w:hAnsiTheme="minorHAnsi" w:cs="Arial"/>
          <w:b/>
          <w:sz w:val="22"/>
          <w:szCs w:val="22"/>
        </w:rPr>
        <w:t>10</w:t>
      </w:r>
      <w:r w:rsidR="002F6016">
        <w:rPr>
          <w:rFonts w:asciiTheme="minorHAnsi" w:hAnsiTheme="minorHAnsi" w:cs="Arial"/>
          <w:b/>
          <w:sz w:val="22"/>
          <w:szCs w:val="22"/>
        </w:rPr>
        <w:t>) pracovních dnů</w:t>
      </w:r>
      <w:r w:rsidR="00F65E79" w:rsidRPr="009C04FA">
        <w:rPr>
          <w:rFonts w:asciiTheme="minorHAnsi" w:hAnsiTheme="minorHAnsi" w:cs="Arial"/>
          <w:sz w:val="22"/>
          <w:szCs w:val="22"/>
        </w:rPr>
        <w:t>, a to tak, že</w:t>
      </w:r>
      <w:r w:rsidRPr="009C04FA">
        <w:rPr>
          <w:rFonts w:asciiTheme="minorHAnsi" w:hAnsiTheme="minorHAnsi" w:cs="Arial"/>
          <w:sz w:val="22"/>
          <w:szCs w:val="22"/>
        </w:rPr>
        <w:t xml:space="preserve"> předmět koupě </w:t>
      </w:r>
      <w:r w:rsidR="00F65E79" w:rsidRPr="009C04FA">
        <w:rPr>
          <w:rFonts w:asciiTheme="minorHAnsi" w:hAnsiTheme="minorHAnsi" w:cs="Arial"/>
          <w:sz w:val="22"/>
          <w:szCs w:val="22"/>
        </w:rPr>
        <w:t xml:space="preserve">(i) opraví, (ii) </w:t>
      </w:r>
      <w:r w:rsidRPr="009C04FA">
        <w:rPr>
          <w:rFonts w:asciiTheme="minorHAnsi" w:hAnsiTheme="minorHAnsi" w:cs="Arial"/>
          <w:sz w:val="22"/>
          <w:szCs w:val="22"/>
        </w:rPr>
        <w:t>vyměn</w:t>
      </w:r>
      <w:r w:rsidR="00F65E79" w:rsidRPr="009C04FA">
        <w:rPr>
          <w:rFonts w:asciiTheme="minorHAnsi" w:hAnsiTheme="minorHAnsi" w:cs="Arial"/>
          <w:sz w:val="22"/>
          <w:szCs w:val="22"/>
        </w:rPr>
        <w:t>í</w:t>
      </w:r>
      <w:r w:rsidRPr="009C04FA">
        <w:rPr>
          <w:rFonts w:asciiTheme="minorHAnsi" w:hAnsiTheme="minorHAnsi" w:cs="Arial"/>
          <w:sz w:val="22"/>
          <w:szCs w:val="22"/>
        </w:rPr>
        <w:t xml:space="preserve"> za nov</w:t>
      </w:r>
      <w:r w:rsidR="00F65E79" w:rsidRPr="009C04FA">
        <w:rPr>
          <w:rFonts w:asciiTheme="minorHAnsi" w:hAnsiTheme="minorHAnsi" w:cs="Arial"/>
          <w:sz w:val="22"/>
          <w:szCs w:val="22"/>
        </w:rPr>
        <w:t>ý</w:t>
      </w:r>
      <w:r w:rsidRPr="009C04FA">
        <w:rPr>
          <w:rFonts w:asciiTheme="minorHAnsi" w:hAnsiTheme="minorHAnsi" w:cs="Arial"/>
          <w:sz w:val="22"/>
          <w:szCs w:val="22"/>
        </w:rPr>
        <w:t>, bezvadn</w:t>
      </w:r>
      <w:r w:rsidR="00F65E79" w:rsidRPr="009C04FA">
        <w:rPr>
          <w:rFonts w:asciiTheme="minorHAnsi" w:hAnsiTheme="minorHAnsi" w:cs="Arial"/>
          <w:sz w:val="22"/>
          <w:szCs w:val="22"/>
        </w:rPr>
        <w:t>ý,</w:t>
      </w:r>
      <w:r w:rsidRPr="009C04FA">
        <w:rPr>
          <w:rFonts w:asciiTheme="minorHAnsi" w:hAnsiTheme="minorHAnsi" w:cs="Arial"/>
          <w:sz w:val="22"/>
          <w:szCs w:val="22"/>
        </w:rPr>
        <w:t xml:space="preserve"> nebo </w:t>
      </w:r>
      <w:r w:rsidR="00F65E79" w:rsidRPr="009C04FA">
        <w:rPr>
          <w:rFonts w:asciiTheme="minorHAnsi" w:hAnsiTheme="minorHAnsi" w:cs="Arial"/>
          <w:sz w:val="22"/>
          <w:szCs w:val="22"/>
        </w:rPr>
        <w:t xml:space="preserve">(iii) </w:t>
      </w:r>
      <w:r w:rsidRPr="009C04FA">
        <w:rPr>
          <w:rFonts w:asciiTheme="minorHAnsi" w:hAnsiTheme="minorHAnsi" w:cs="Arial"/>
          <w:sz w:val="22"/>
          <w:szCs w:val="22"/>
        </w:rPr>
        <w:t>poskytn</w:t>
      </w:r>
      <w:r w:rsidR="00F65E79" w:rsidRPr="009C04FA">
        <w:rPr>
          <w:rFonts w:asciiTheme="minorHAnsi" w:hAnsiTheme="minorHAnsi" w:cs="Arial"/>
          <w:sz w:val="22"/>
          <w:szCs w:val="22"/>
        </w:rPr>
        <w:t>e</w:t>
      </w:r>
      <w:r w:rsidRPr="009C04FA">
        <w:rPr>
          <w:rFonts w:asciiTheme="minorHAnsi" w:hAnsiTheme="minorHAnsi" w:cs="Arial"/>
          <w:sz w:val="22"/>
          <w:szCs w:val="22"/>
        </w:rPr>
        <w:t xml:space="preserve"> kupujícímu přiměřenou slevu z kupní ceny. Rozhodnutí (právo volby), zda budou vady předmětu koupě opravovány, zda bude předmět koupě vyměněn za nový, bezvadný nebo zda bude poskytnuta sleva, náleží kupujícímu. </w:t>
      </w:r>
    </w:p>
    <w:p w14:paraId="6729575D" w14:textId="77777777" w:rsidR="00472680" w:rsidRDefault="00472680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</w:p>
    <w:p w14:paraId="75FFF89A" w14:textId="77777777" w:rsidR="00531FDF" w:rsidRPr="009C04FA" w:rsidRDefault="00531FDF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</w:p>
    <w:p w14:paraId="3809867E" w14:textId="77777777" w:rsidR="00543E3E" w:rsidRPr="009C04FA" w:rsidRDefault="009E1C57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VIII.</w:t>
      </w:r>
    </w:p>
    <w:p w14:paraId="2C31A515" w14:textId="574D780B" w:rsidR="00920E2A" w:rsidRPr="00D82AD2" w:rsidRDefault="00F65E79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  <w:sz w:val="22"/>
          <w:szCs w:val="22"/>
        </w:rPr>
      </w:pPr>
      <w:r w:rsidRPr="009C04FA">
        <w:rPr>
          <w:rFonts w:asciiTheme="minorHAnsi" w:hAnsiTheme="minorHAnsi"/>
          <w:bCs w:val="0"/>
          <w:caps w:val="0"/>
          <w:kern w:val="0"/>
          <w:sz w:val="22"/>
          <w:szCs w:val="22"/>
        </w:rPr>
        <w:t>Smluvní pokuty</w:t>
      </w:r>
    </w:p>
    <w:p w14:paraId="62BE89B7" w14:textId="7AF1E68B" w:rsidR="00D82AD2" w:rsidRDefault="00466098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V </w:t>
      </w:r>
      <w:r w:rsidR="009E1C57" w:rsidRPr="00D82AD2">
        <w:rPr>
          <w:rFonts w:asciiTheme="minorHAnsi" w:hAnsiTheme="minorHAnsi" w:cs="Arial"/>
          <w:sz w:val="22"/>
          <w:szCs w:val="22"/>
        </w:rPr>
        <w:t xml:space="preserve">případě prodlení prodávajícího s dodáním předmětu </w:t>
      </w:r>
      <w:r w:rsidR="001A4342" w:rsidRPr="00D82AD2">
        <w:rPr>
          <w:rFonts w:asciiTheme="minorHAnsi" w:hAnsiTheme="minorHAnsi" w:cs="Arial"/>
          <w:sz w:val="22"/>
          <w:szCs w:val="22"/>
        </w:rPr>
        <w:t xml:space="preserve">koupě </w:t>
      </w:r>
      <w:r w:rsidR="009E1C57" w:rsidRPr="00D82AD2">
        <w:rPr>
          <w:rFonts w:asciiTheme="minorHAnsi" w:hAnsiTheme="minorHAnsi" w:cs="Arial"/>
          <w:sz w:val="22"/>
          <w:szCs w:val="22"/>
        </w:rPr>
        <w:t xml:space="preserve">je prodávající povinen uhradit kupujícímu smluvní pokutu ve výši </w:t>
      </w:r>
      <w:r w:rsidR="00434659">
        <w:rPr>
          <w:rFonts w:asciiTheme="minorHAnsi" w:hAnsiTheme="minorHAnsi" w:cs="Arial"/>
          <w:sz w:val="22"/>
          <w:szCs w:val="22"/>
        </w:rPr>
        <w:t>1</w:t>
      </w:r>
      <w:r w:rsidR="009E1C57" w:rsidRPr="00D82AD2">
        <w:rPr>
          <w:rFonts w:asciiTheme="minorHAnsi" w:hAnsiTheme="minorHAnsi" w:cs="Arial"/>
          <w:sz w:val="22"/>
          <w:szCs w:val="22"/>
        </w:rPr>
        <w:t xml:space="preserve"> % z kupní ceny za každý den prodlení.</w:t>
      </w:r>
    </w:p>
    <w:p w14:paraId="7AB677E7" w14:textId="246CECF5" w:rsidR="00D82AD2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>V případě prodlení kupujícího s úhradou kupní ceny či jiné platby dle této smlouvy, je kupující povinen uhradit prodávajícímu</w:t>
      </w:r>
      <w:r w:rsidR="009E00EF">
        <w:rPr>
          <w:rFonts w:asciiTheme="minorHAnsi" w:hAnsiTheme="minorHAnsi" w:cs="Arial"/>
          <w:sz w:val="22"/>
          <w:szCs w:val="22"/>
        </w:rPr>
        <w:t xml:space="preserve"> </w:t>
      </w:r>
      <w:r w:rsidR="00434659">
        <w:rPr>
          <w:rFonts w:asciiTheme="minorHAnsi" w:hAnsiTheme="minorHAnsi" w:cs="Arial"/>
          <w:sz w:val="22"/>
          <w:szCs w:val="22"/>
        </w:rPr>
        <w:t>úroky</w:t>
      </w:r>
      <w:r w:rsidR="009E00EF">
        <w:rPr>
          <w:rFonts w:asciiTheme="minorHAnsi" w:hAnsiTheme="minorHAnsi" w:cs="Arial"/>
          <w:sz w:val="22"/>
          <w:szCs w:val="22"/>
        </w:rPr>
        <w:t xml:space="preserve"> z prodlení v zákonem stanovené výši</w:t>
      </w:r>
      <w:r w:rsidR="00440443" w:rsidRPr="00D82AD2">
        <w:rPr>
          <w:rFonts w:asciiTheme="minorHAnsi" w:hAnsiTheme="minorHAnsi" w:cs="Arial"/>
          <w:sz w:val="22"/>
          <w:szCs w:val="22"/>
        </w:rPr>
        <w:t>.</w:t>
      </w:r>
    </w:p>
    <w:p w14:paraId="45F1B35C" w14:textId="77777777" w:rsidR="00D82AD2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2F3D6424" w14:textId="77777777" w:rsidR="00D82AD2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Smluvní strany výslovně sjednávají, že nároky na náhradu škody nejsou smluvními pokutami sjednanými v této smlouvě dotčeny. </w:t>
      </w:r>
    </w:p>
    <w:p w14:paraId="47B65231" w14:textId="45EE4568" w:rsidR="00D82AD2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Základem pro výpočet smluvních pokut </w:t>
      </w:r>
      <w:r w:rsidR="009E00EF">
        <w:rPr>
          <w:rFonts w:asciiTheme="minorHAnsi" w:hAnsiTheme="minorHAnsi" w:cs="Arial"/>
          <w:sz w:val="22"/>
          <w:szCs w:val="22"/>
        </w:rPr>
        <w:t xml:space="preserve">je kupní cena </w:t>
      </w:r>
      <w:r w:rsidRPr="00D82AD2">
        <w:rPr>
          <w:rFonts w:asciiTheme="minorHAnsi" w:hAnsiTheme="minorHAnsi" w:cs="Arial"/>
          <w:sz w:val="22"/>
          <w:szCs w:val="22"/>
        </w:rPr>
        <w:t>bez DPH.</w:t>
      </w:r>
    </w:p>
    <w:p w14:paraId="388C25D0" w14:textId="77777777" w:rsidR="00D82AD2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>V případě odstoupení od smlouvy kteroukoliv smluvní stranou zůstávají veškerá ujednání o smluvních pokutách nedotčena a v platnosti a účinnosti. Odstoupení od smlouvy se nedotýká nároků na uhrazení smluvní pokuty.</w:t>
      </w:r>
    </w:p>
    <w:p w14:paraId="47AEE794" w14:textId="73937859" w:rsidR="00180CE3" w:rsidRPr="00D82AD2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V případě podstatného porušení smluvních povinností jednou ze smluvních stran má druhá smluvní strana právo od této smlouvy odstoupit. </w:t>
      </w:r>
    </w:p>
    <w:p w14:paraId="1BF6E785" w14:textId="77777777" w:rsidR="007B1842" w:rsidRPr="009C04FA" w:rsidRDefault="007B1842" w:rsidP="009C04FA">
      <w:pPr>
        <w:pStyle w:val="Odstavecseseznamem"/>
        <w:suppressAutoHyphens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7F1300A" w14:textId="77777777" w:rsidR="00531FDF" w:rsidRDefault="00531FDF" w:rsidP="009C04FA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A1C891E" w14:textId="77777777" w:rsidR="007B1842" w:rsidRPr="009C04FA" w:rsidRDefault="007B1842" w:rsidP="009C04FA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IX.</w:t>
      </w:r>
    </w:p>
    <w:p w14:paraId="63C53FC1" w14:textId="77777777" w:rsidR="00361628" w:rsidRPr="009C04FA" w:rsidRDefault="007B1842" w:rsidP="009C04FA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C04FA">
        <w:rPr>
          <w:rFonts w:asciiTheme="minorHAnsi" w:hAnsiTheme="minorHAnsi" w:cs="Arial"/>
          <w:b/>
          <w:sz w:val="22"/>
          <w:szCs w:val="22"/>
        </w:rPr>
        <w:t>Odstoupení od smlouvy</w:t>
      </w:r>
    </w:p>
    <w:p w14:paraId="247039A2" w14:textId="4B748099" w:rsidR="007B1842" w:rsidRPr="00D82AD2" w:rsidRDefault="00D82AD2" w:rsidP="00D030A4">
      <w:pPr>
        <w:pStyle w:val="Odstavecseseznamem"/>
        <w:numPr>
          <w:ilvl w:val="0"/>
          <w:numId w:val="11"/>
        </w:numPr>
        <w:suppressAutoHyphens/>
        <w:jc w:val="both"/>
        <w:rPr>
          <w:rFonts w:asciiTheme="minorHAnsi" w:hAnsiTheme="minorHAnsi" w:cs="Arial"/>
          <w:vanish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7B1842" w:rsidRPr="00D82AD2">
        <w:rPr>
          <w:rFonts w:asciiTheme="minorHAnsi" w:hAnsiTheme="minorHAnsi" w:cs="Arial"/>
          <w:sz w:val="22"/>
          <w:szCs w:val="22"/>
        </w:rPr>
        <w:t>upující má právo odstoupit od této smlouvy v případě podstatného porušení této smlouvy prodávajícím. Za podstatné porušení této smlouvy se považuje zejména:</w:t>
      </w:r>
    </w:p>
    <w:p w14:paraId="005FB45A" w14:textId="4D39325B" w:rsidR="007B1842" w:rsidRPr="009C04FA" w:rsidRDefault="00BE0C8E" w:rsidP="00D030A4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7B1842" w:rsidRPr="009C04FA">
        <w:rPr>
          <w:rFonts w:asciiTheme="minorHAnsi" w:hAnsiTheme="minorHAnsi" w:cs="Arial"/>
          <w:sz w:val="22"/>
          <w:szCs w:val="22"/>
        </w:rPr>
        <w:t>nepravdivé prohlášení prodávají</w:t>
      </w:r>
      <w:r w:rsidR="00361628" w:rsidRPr="009C04FA">
        <w:rPr>
          <w:rFonts w:asciiTheme="minorHAnsi" w:hAnsiTheme="minorHAnsi" w:cs="Arial"/>
          <w:sz w:val="22"/>
          <w:szCs w:val="22"/>
        </w:rPr>
        <w:t>cího obsažené v této smlouvě;</w:t>
      </w:r>
    </w:p>
    <w:p w14:paraId="1576AEA5" w14:textId="77777777" w:rsidR="00D82AD2" w:rsidRDefault="007B1842" w:rsidP="00D030A4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porušení povinnosti prodávajícím dodat předmět koupě ve lhůtě sjednané v této smlouv</w:t>
      </w:r>
      <w:r w:rsidR="001A4342" w:rsidRPr="009C04FA">
        <w:rPr>
          <w:rFonts w:asciiTheme="minorHAnsi" w:hAnsiTheme="minorHAnsi" w:cs="Arial"/>
          <w:sz w:val="22"/>
          <w:szCs w:val="22"/>
        </w:rPr>
        <w:t>ě</w:t>
      </w:r>
      <w:r w:rsidRPr="009C04FA">
        <w:rPr>
          <w:rFonts w:asciiTheme="minorHAnsi" w:hAnsiTheme="minorHAnsi" w:cs="Arial"/>
          <w:sz w:val="22"/>
          <w:szCs w:val="22"/>
        </w:rPr>
        <w:t xml:space="preserve">, a to za předpokladu, že prodávající toto porušení své povinnosti nenapraví ani do </w:t>
      </w:r>
      <w:r w:rsidR="00361628" w:rsidRPr="009C04FA">
        <w:rPr>
          <w:rFonts w:asciiTheme="minorHAnsi" w:hAnsiTheme="minorHAnsi" w:cs="Arial"/>
          <w:sz w:val="22"/>
          <w:szCs w:val="22"/>
        </w:rPr>
        <w:t>deseti</w:t>
      </w:r>
      <w:r w:rsidRPr="009C04FA">
        <w:rPr>
          <w:rFonts w:asciiTheme="minorHAnsi" w:hAnsiTheme="minorHAnsi" w:cs="Arial"/>
          <w:sz w:val="22"/>
          <w:szCs w:val="22"/>
        </w:rPr>
        <w:t xml:space="preserve"> (</w:t>
      </w:r>
      <w:r w:rsidR="00361628" w:rsidRPr="009C04FA">
        <w:rPr>
          <w:rFonts w:asciiTheme="minorHAnsi" w:hAnsiTheme="minorHAnsi" w:cs="Arial"/>
          <w:sz w:val="22"/>
          <w:szCs w:val="22"/>
        </w:rPr>
        <w:t>10</w:t>
      </w:r>
      <w:r w:rsidRPr="009C04FA">
        <w:rPr>
          <w:rFonts w:asciiTheme="minorHAnsi" w:hAnsiTheme="minorHAnsi" w:cs="Arial"/>
          <w:sz w:val="22"/>
          <w:szCs w:val="22"/>
        </w:rPr>
        <w:t>) dnů ode dne doručení písemné výzvy kupujícího prodávajícímu k nápravě.</w:t>
      </w:r>
    </w:p>
    <w:p w14:paraId="683A5436" w14:textId="29B5C9ED" w:rsidR="007B1842" w:rsidRPr="009E00EF" w:rsidRDefault="007B1842" w:rsidP="00D030A4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E00EF">
        <w:rPr>
          <w:rFonts w:asciiTheme="minorHAnsi" w:hAnsiTheme="minorHAnsi" w:cs="Arial"/>
          <w:sz w:val="22"/>
          <w:szCs w:val="22"/>
        </w:rPr>
        <w:t>Prodávající má právo odst</w:t>
      </w:r>
      <w:r w:rsidR="009E00EF">
        <w:rPr>
          <w:rFonts w:asciiTheme="minorHAnsi" w:hAnsiTheme="minorHAnsi" w:cs="Arial"/>
          <w:sz w:val="22"/>
          <w:szCs w:val="22"/>
        </w:rPr>
        <w:t xml:space="preserve">oupit od této smlouvy v případě, že </w:t>
      </w:r>
      <w:r w:rsidRPr="009E00EF">
        <w:rPr>
          <w:rFonts w:asciiTheme="minorHAnsi" w:hAnsiTheme="minorHAnsi" w:cs="Arial"/>
          <w:sz w:val="22"/>
          <w:szCs w:val="22"/>
        </w:rPr>
        <w:t>kupující</w:t>
      </w:r>
      <w:r w:rsidR="009E00EF">
        <w:rPr>
          <w:rFonts w:asciiTheme="minorHAnsi" w:hAnsiTheme="minorHAnsi" w:cs="Arial"/>
          <w:sz w:val="22"/>
          <w:szCs w:val="22"/>
        </w:rPr>
        <w:t xml:space="preserve"> nezaplatí </w:t>
      </w:r>
      <w:r w:rsidRPr="009E00EF">
        <w:rPr>
          <w:rFonts w:asciiTheme="minorHAnsi" w:hAnsiTheme="minorHAnsi" w:cs="Arial"/>
          <w:sz w:val="22"/>
          <w:szCs w:val="22"/>
        </w:rPr>
        <w:t xml:space="preserve">ve sjednané lhůtě kupní cenu a toto porušení své povinnosti nenapraví ani do </w:t>
      </w:r>
      <w:r w:rsidR="00361628" w:rsidRPr="009E00EF">
        <w:rPr>
          <w:rFonts w:asciiTheme="minorHAnsi" w:hAnsiTheme="minorHAnsi" w:cs="Arial"/>
          <w:sz w:val="22"/>
          <w:szCs w:val="22"/>
        </w:rPr>
        <w:t>deseti</w:t>
      </w:r>
      <w:r w:rsidRPr="009E00EF">
        <w:rPr>
          <w:rFonts w:asciiTheme="minorHAnsi" w:hAnsiTheme="minorHAnsi" w:cs="Arial"/>
          <w:sz w:val="22"/>
          <w:szCs w:val="22"/>
        </w:rPr>
        <w:t xml:space="preserve"> (</w:t>
      </w:r>
      <w:r w:rsidR="00361628" w:rsidRPr="009E00EF">
        <w:rPr>
          <w:rFonts w:asciiTheme="minorHAnsi" w:hAnsiTheme="minorHAnsi" w:cs="Arial"/>
          <w:sz w:val="22"/>
          <w:szCs w:val="22"/>
        </w:rPr>
        <w:t>10</w:t>
      </w:r>
      <w:r w:rsidRPr="009E00EF">
        <w:rPr>
          <w:rFonts w:asciiTheme="minorHAnsi" w:hAnsiTheme="minorHAnsi" w:cs="Arial"/>
          <w:sz w:val="22"/>
          <w:szCs w:val="22"/>
        </w:rPr>
        <w:t>) dnů ode dne doručení písemné výzvy pro</w:t>
      </w:r>
      <w:r w:rsidR="00440443" w:rsidRPr="009E00EF">
        <w:rPr>
          <w:rFonts w:asciiTheme="minorHAnsi" w:hAnsiTheme="minorHAnsi" w:cs="Arial"/>
          <w:sz w:val="22"/>
          <w:szCs w:val="22"/>
        </w:rPr>
        <w:t>dávajícího kupujícímu k nápravě.</w:t>
      </w:r>
    </w:p>
    <w:p w14:paraId="20BD832C" w14:textId="142F069F" w:rsidR="007B1842" w:rsidRPr="00D82AD2" w:rsidRDefault="007B1842" w:rsidP="00D030A4">
      <w:pPr>
        <w:pStyle w:val="Odstavecseseznamem"/>
        <w:numPr>
          <w:ilvl w:val="0"/>
          <w:numId w:val="11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>Odstoupením od smlouvy pro její podstatné porušení nezaniká povinnost příslušné smluvní strany zaplatit druhé smluvní straně smluvní pokuty a nahradit případné škody.</w:t>
      </w:r>
    </w:p>
    <w:p w14:paraId="215DE383" w14:textId="77777777" w:rsidR="007B1842" w:rsidRPr="009C04FA" w:rsidRDefault="007B1842" w:rsidP="009C04FA">
      <w:pPr>
        <w:pStyle w:val="Odstavecseseznamem"/>
        <w:suppressAutoHyphens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098E08A0" w14:textId="77777777" w:rsidR="009E00EF" w:rsidRDefault="009E00EF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</w:p>
    <w:p w14:paraId="29EDD8BB" w14:textId="77777777" w:rsidR="0079473F" w:rsidRPr="009C04FA" w:rsidRDefault="007B1842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 w:rsidRPr="009C04FA">
        <w:rPr>
          <w:rFonts w:asciiTheme="minorHAnsi" w:hAnsiTheme="minorHAnsi"/>
          <w:sz w:val="22"/>
          <w:szCs w:val="22"/>
        </w:rPr>
        <w:t>X.</w:t>
      </w:r>
    </w:p>
    <w:p w14:paraId="335D3ABF" w14:textId="0B9551A8" w:rsidR="00920E2A" w:rsidRPr="00D82AD2" w:rsidRDefault="007B1842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  <w:sz w:val="22"/>
          <w:szCs w:val="22"/>
        </w:rPr>
      </w:pPr>
      <w:r w:rsidRPr="009C04FA">
        <w:rPr>
          <w:rFonts w:asciiTheme="minorHAnsi" w:hAnsiTheme="minorHAnsi"/>
          <w:bCs w:val="0"/>
          <w:caps w:val="0"/>
          <w:kern w:val="0"/>
          <w:sz w:val="22"/>
          <w:szCs w:val="22"/>
        </w:rPr>
        <w:t>Rozhodné právo a řešení sporů</w:t>
      </w:r>
    </w:p>
    <w:p w14:paraId="1AA37234" w14:textId="5B1546EF" w:rsidR="00361628" w:rsidRPr="00D82AD2" w:rsidRDefault="007B1842" w:rsidP="00D030A4">
      <w:pPr>
        <w:pStyle w:val="Odstavecseseznamem"/>
        <w:numPr>
          <w:ilvl w:val="1"/>
          <w:numId w:val="11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>Tato smlouva a veškeré dodatky k ní se řídí právními předpisy České republiky, zejména ustanoveními občanského zákoníku, a budou vykládány v souladu s nimi.</w:t>
      </w:r>
    </w:p>
    <w:p w14:paraId="79DDE2D8" w14:textId="7FA042D5" w:rsidR="00440443" w:rsidRPr="00531FDF" w:rsidRDefault="00440443" w:rsidP="00D030A4">
      <w:pPr>
        <w:numPr>
          <w:ilvl w:val="1"/>
          <w:numId w:val="11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31FDF">
        <w:rPr>
          <w:rFonts w:asciiTheme="minorHAnsi" w:hAnsiTheme="minorHAnsi" w:cs="Arial"/>
          <w:sz w:val="22"/>
          <w:szCs w:val="22"/>
        </w:rPr>
        <w:t>P</w:t>
      </w:r>
      <w:r w:rsidR="00913D9C" w:rsidRPr="00531FDF">
        <w:rPr>
          <w:rFonts w:asciiTheme="minorHAnsi" w:hAnsiTheme="minorHAnsi" w:cs="Arial"/>
          <w:sz w:val="22"/>
          <w:szCs w:val="22"/>
        </w:rPr>
        <w:t xml:space="preserve">rodávající </w:t>
      </w:r>
      <w:r w:rsidR="007B1842" w:rsidRPr="00531FDF">
        <w:rPr>
          <w:rFonts w:asciiTheme="minorHAnsi" w:hAnsiTheme="minorHAnsi" w:cs="Arial"/>
          <w:sz w:val="22"/>
          <w:szCs w:val="22"/>
        </w:rPr>
        <w:t xml:space="preserve">nesmí bez výslovného písemného předchozího souhlasu </w:t>
      </w:r>
      <w:r w:rsidR="00913D9C" w:rsidRPr="00531FDF">
        <w:rPr>
          <w:rFonts w:asciiTheme="minorHAnsi" w:hAnsiTheme="minorHAnsi" w:cs="Arial"/>
          <w:sz w:val="22"/>
          <w:szCs w:val="22"/>
        </w:rPr>
        <w:t xml:space="preserve">kupujícího </w:t>
      </w:r>
      <w:r w:rsidR="007B1842" w:rsidRPr="00531FDF">
        <w:rPr>
          <w:rFonts w:asciiTheme="minorHAnsi" w:hAnsiTheme="minorHAnsi" w:cs="Arial"/>
          <w:sz w:val="22"/>
          <w:szCs w:val="22"/>
        </w:rPr>
        <w:t xml:space="preserve">postoupit třetí straně jakoukoli pohledávku </w:t>
      </w:r>
      <w:r w:rsidR="00913D9C" w:rsidRPr="00531FDF">
        <w:rPr>
          <w:rFonts w:asciiTheme="minorHAnsi" w:hAnsiTheme="minorHAnsi" w:cs="Arial"/>
          <w:sz w:val="22"/>
          <w:szCs w:val="22"/>
        </w:rPr>
        <w:t xml:space="preserve">kupujícím </w:t>
      </w:r>
      <w:r w:rsidR="007B1842" w:rsidRPr="00531FDF">
        <w:rPr>
          <w:rFonts w:asciiTheme="minorHAnsi" w:hAnsiTheme="minorHAnsi" w:cs="Arial"/>
          <w:sz w:val="22"/>
          <w:szCs w:val="22"/>
        </w:rPr>
        <w:t>vzniklou z této smlouvy či v souvislosti s ní.</w:t>
      </w:r>
    </w:p>
    <w:p w14:paraId="5054736D" w14:textId="77777777" w:rsidR="007B1842" w:rsidRDefault="007B1842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</w:p>
    <w:p w14:paraId="2472A6F9" w14:textId="77777777" w:rsidR="00531FDF" w:rsidRPr="009C04FA" w:rsidRDefault="00531FDF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</w:p>
    <w:p w14:paraId="52DCF948" w14:textId="06FDFCE0" w:rsidR="00440443" w:rsidRPr="009C04FA" w:rsidRDefault="00531FDF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</w:t>
      </w:r>
      <w:r w:rsidR="00440443" w:rsidRPr="009C04FA">
        <w:rPr>
          <w:rFonts w:asciiTheme="minorHAnsi" w:hAnsiTheme="minorHAnsi"/>
          <w:sz w:val="22"/>
          <w:szCs w:val="22"/>
        </w:rPr>
        <w:t>I.</w:t>
      </w:r>
    </w:p>
    <w:p w14:paraId="734672A7" w14:textId="520049B4" w:rsidR="00920E2A" w:rsidRPr="00D82AD2" w:rsidRDefault="007B1842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  <w:sz w:val="22"/>
          <w:szCs w:val="22"/>
        </w:rPr>
      </w:pPr>
      <w:r w:rsidRPr="009C04FA">
        <w:rPr>
          <w:rFonts w:asciiTheme="minorHAnsi" w:hAnsiTheme="minorHAnsi"/>
          <w:bCs w:val="0"/>
          <w:caps w:val="0"/>
          <w:kern w:val="0"/>
          <w:sz w:val="22"/>
          <w:szCs w:val="22"/>
        </w:rPr>
        <w:t>Závěrečná ustanovení</w:t>
      </w:r>
    </w:p>
    <w:p w14:paraId="4F63DCC3" w14:textId="53CFED20" w:rsidR="003A1CAA" w:rsidRPr="00BE0C8E" w:rsidRDefault="003A1CAA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BE0C8E">
        <w:rPr>
          <w:rFonts w:asciiTheme="minorHAnsi" w:hAnsiTheme="minorHAnsi"/>
          <w:sz w:val="22"/>
          <w:szCs w:val="22"/>
        </w:rPr>
        <w:t xml:space="preserve">Ke komunikaci s oprávněnými zástupci prodávajícího, zvláště k zajištění součinnosti </w:t>
      </w:r>
      <w:r w:rsidR="00335835">
        <w:rPr>
          <w:rFonts w:asciiTheme="minorHAnsi" w:hAnsiTheme="minorHAnsi"/>
          <w:sz w:val="22"/>
          <w:szCs w:val="22"/>
        </w:rPr>
        <w:t>po</w:t>
      </w:r>
      <w:r w:rsidRPr="00BE0C8E">
        <w:rPr>
          <w:rFonts w:asciiTheme="minorHAnsi" w:hAnsiTheme="minorHAnsi"/>
          <w:sz w:val="22"/>
          <w:szCs w:val="22"/>
        </w:rPr>
        <w:t xml:space="preserve">dle této smlouvy, podpisu předávacího protokolu, hlášení vad zboží a zajišťování součinnosti při jejich řešení, akceptaci vyřešených vad a zpřístupnění zařízení za účelem provedení servisních prohlídek, jsou objednatelem pověřeni: </w:t>
      </w:r>
      <w:r w:rsidRPr="00BE0C8E">
        <w:rPr>
          <w:rFonts w:asciiTheme="minorHAnsi" w:hAnsiTheme="minorHAnsi"/>
          <w:sz w:val="22"/>
          <w:szCs w:val="22"/>
        </w:rPr>
        <w:tab/>
      </w:r>
    </w:p>
    <w:p w14:paraId="451904AC" w14:textId="725918E7" w:rsidR="003A1CAA" w:rsidRPr="00BE0C8E" w:rsidRDefault="00E32105" w:rsidP="003A1CAA">
      <w:pPr>
        <w:pStyle w:val="Odstavecseseznamem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xxxxxxxxxxxxxxxxxxxxxxxxxxxxxxxxxxxxxxxxxxxxx</w:t>
      </w:r>
    </w:p>
    <w:p w14:paraId="6BD52089" w14:textId="032D38A2" w:rsidR="003A1CAA" w:rsidRPr="00BE0C8E" w:rsidRDefault="00E32105" w:rsidP="003A1CAA">
      <w:pPr>
        <w:pStyle w:val="Odstavecseseznamem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xxxxxxxxxxxxxxxxxxxxxxxxxxxxxxxxxxxxxxxxxxxxxxxxxxxx</w:t>
      </w:r>
      <w:bookmarkStart w:id="1" w:name="_GoBack"/>
      <w:bookmarkEnd w:id="1"/>
    </w:p>
    <w:p w14:paraId="70A9737E" w14:textId="311BD4D1" w:rsidR="00440443" w:rsidRPr="00BE0C8E" w:rsidRDefault="00466098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BE0C8E">
        <w:rPr>
          <w:rFonts w:asciiTheme="minorHAnsi" w:hAnsiTheme="minorHAnsi" w:cs="Arial"/>
          <w:sz w:val="22"/>
          <w:szCs w:val="22"/>
        </w:rPr>
        <w:t>T</w:t>
      </w:r>
      <w:r w:rsidR="007B1842" w:rsidRPr="00BE0C8E">
        <w:rPr>
          <w:rFonts w:asciiTheme="minorHAnsi" w:hAnsiTheme="minorHAnsi" w:cs="Arial"/>
          <w:sz w:val="22"/>
          <w:szCs w:val="22"/>
        </w:rPr>
        <w:t xml:space="preserve">ato smlouva nabývá platnosti dnem </w:t>
      </w:r>
      <w:r w:rsidR="00D82AD2" w:rsidRPr="00BE0C8E">
        <w:rPr>
          <w:rFonts w:asciiTheme="minorHAnsi" w:hAnsiTheme="minorHAnsi" w:cs="Arial"/>
          <w:sz w:val="22"/>
          <w:szCs w:val="22"/>
        </w:rPr>
        <w:t xml:space="preserve">jejího podpisu poslední smluvní </w:t>
      </w:r>
      <w:r w:rsidR="007B1842" w:rsidRPr="00BE0C8E">
        <w:rPr>
          <w:rFonts w:asciiTheme="minorHAnsi" w:hAnsiTheme="minorHAnsi" w:cs="Arial"/>
          <w:sz w:val="22"/>
          <w:szCs w:val="22"/>
        </w:rPr>
        <w:t>stran</w:t>
      </w:r>
      <w:r w:rsidR="00D82AD2" w:rsidRPr="00BE0C8E">
        <w:rPr>
          <w:rFonts w:asciiTheme="minorHAnsi" w:hAnsiTheme="minorHAnsi" w:cs="Arial"/>
          <w:sz w:val="22"/>
          <w:szCs w:val="22"/>
        </w:rPr>
        <w:t>ou</w:t>
      </w:r>
      <w:r w:rsidR="007B1842" w:rsidRPr="00BE0C8E">
        <w:rPr>
          <w:rFonts w:asciiTheme="minorHAnsi" w:hAnsiTheme="minorHAnsi" w:cs="Arial"/>
          <w:sz w:val="22"/>
          <w:szCs w:val="22"/>
        </w:rPr>
        <w:t>.</w:t>
      </w:r>
      <w:r w:rsidR="00440443" w:rsidRPr="00BE0C8E">
        <w:rPr>
          <w:rFonts w:asciiTheme="minorHAnsi" w:hAnsiTheme="minorHAnsi" w:cs="Arial"/>
          <w:sz w:val="22"/>
          <w:szCs w:val="22"/>
        </w:rPr>
        <w:t xml:space="preserve"> </w:t>
      </w:r>
    </w:p>
    <w:p w14:paraId="6A369510" w14:textId="15CF8603" w:rsidR="00D82AD2" w:rsidRPr="00966133" w:rsidRDefault="00D82AD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966133">
        <w:rPr>
          <w:rFonts w:asciiTheme="minorHAnsi" w:hAnsiTheme="minorHAnsi"/>
          <w:sz w:val="22"/>
          <w:szCs w:val="22"/>
        </w:rPr>
        <w:t xml:space="preserve">Prodávající prohlašuje, že je seznámena s tím, že Národní muzeum je právnická osoba povinná uveřejňovat příslušné smlouvy v předepsaném registru v souladu s ustanovením § 2 odst. 1 písm. c) </w:t>
      </w:r>
      <w:r w:rsidRPr="00966133">
        <w:rPr>
          <w:rFonts w:asciiTheme="minorHAnsi" w:hAnsiTheme="minorHAnsi"/>
          <w:i/>
          <w:sz w:val="22"/>
          <w:szCs w:val="22"/>
        </w:rPr>
        <w:t>zákona č. 340/2015 Sb., o zvláštních podmínkách účinnosti některých smluv, uveřejňování těchto smluv a registru smluv (zákon o registru smluv)</w:t>
      </w:r>
      <w:r w:rsidRPr="00966133">
        <w:rPr>
          <w:rFonts w:asciiTheme="minorHAnsi" w:hAnsiTheme="minorHAnsi"/>
          <w:sz w:val="22"/>
          <w:szCs w:val="22"/>
        </w:rPr>
        <w:t>, a že bez tohoto uveřejnění smlouva nenabude účinnosti, případně od počátku zanikne.</w:t>
      </w:r>
    </w:p>
    <w:p w14:paraId="4B017C73" w14:textId="791CC5DB" w:rsidR="00D82AD2" w:rsidRPr="00966133" w:rsidRDefault="00D82AD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966133">
        <w:rPr>
          <w:rFonts w:asciiTheme="minorHAnsi" w:hAnsiTheme="minorHAnsi"/>
          <w:sz w:val="22"/>
          <w:szCs w:val="22"/>
        </w:rPr>
        <w:t>Obě smluvní strany prohlašují, že jsou si vědomy skutečnosti, že tato smlouva nabývá platnosti dnem jejího podpisu poslední ze smluvních stran, účinnosti nabude dnem jejího uveřejnění v Registru smluv v souladu se zákonem o registru smluv.</w:t>
      </w:r>
    </w:p>
    <w:p w14:paraId="264DB33E" w14:textId="77777777" w:rsidR="00D82AD2" w:rsidRDefault="00440443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>Bude-li jakékoliv ustanovení této smlouvy shledáno příslušným soudem nebo jiným orgánem neplatným, neúčinným nebo nevymahatelným, bude takové ustanovení považováno za vypuštěné z této smlouvy a ostatní ustanovení této smlouvy budou nadále trvat, pokud z povahy takového ustanovení nebo z jeho obsahu anebo z okolností, za nichž bylo uzavřeno, nevyplývá, že je nelze oddělit od ostatního obsahu této smlouvy. Smluvní strany v takovém případě bez zbytečného odkladu uzavřou takové dodatky k této smlouvě, které umožní dosažení výsledku stejného, a pokud to není možné, pak co nejbližšího tomu, jakého mělo být dosaženo neplatným, neúčinným nebo nevymahatelným ustanovením.</w:t>
      </w:r>
    </w:p>
    <w:p w14:paraId="3697DCDC" w14:textId="77777777" w:rsidR="00D82AD2" w:rsidRPr="00BE0C8E" w:rsidRDefault="007B184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BE0C8E">
        <w:rPr>
          <w:rFonts w:asciiTheme="minorHAnsi" w:hAnsiTheme="minorHAnsi" w:cs="Arial"/>
          <w:sz w:val="22"/>
          <w:szCs w:val="22"/>
        </w:rPr>
        <w:t xml:space="preserve">Veškeré změny a doplnění této smlouvy vyžadují dohodu obou smluvních stran a formu číslovaného písemného dodatku řádně podepsaného opravnými osobami obou smluvních stran k podpisu této smlouvy, s výjimkou změn kontaktních osob či telefonických nebo faxových spojení. K platnosti dodatku této smlouvy se vyžaduje dohoda o celém jeho obsahu. Učinění jakékoli změnu </w:t>
      </w:r>
      <w:r w:rsidRPr="00966133">
        <w:rPr>
          <w:rFonts w:asciiTheme="minorHAnsi" w:hAnsiTheme="minorHAnsi"/>
          <w:sz w:val="22"/>
          <w:szCs w:val="22"/>
        </w:rPr>
        <w:t>v návrhu dodatku se považuje za jeho nepřijetí.</w:t>
      </w:r>
    </w:p>
    <w:p w14:paraId="28D6F3C1" w14:textId="77777777" w:rsidR="00D82AD2" w:rsidRPr="00BE0C8E" w:rsidRDefault="007B184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966133">
        <w:rPr>
          <w:rFonts w:asciiTheme="minorHAnsi" w:hAnsiTheme="minorHAnsi"/>
          <w:sz w:val="22"/>
          <w:szCs w:val="22"/>
        </w:rPr>
        <w:t>Tato smlouva je vy</w:t>
      </w:r>
      <w:r w:rsidR="00440443" w:rsidRPr="00966133">
        <w:rPr>
          <w:rFonts w:asciiTheme="minorHAnsi" w:hAnsiTheme="minorHAnsi"/>
          <w:sz w:val="22"/>
          <w:szCs w:val="22"/>
        </w:rPr>
        <w:t>hotovena a podepsána ve čtyřech</w:t>
      </w:r>
      <w:r w:rsidRPr="00966133">
        <w:rPr>
          <w:rFonts w:asciiTheme="minorHAnsi" w:hAnsiTheme="minorHAnsi"/>
          <w:sz w:val="22"/>
          <w:szCs w:val="22"/>
        </w:rPr>
        <w:t xml:space="preserve"> shodných vyhotoveních v jazyce českém, z nichž každá ze smluvních stran obdrží </w:t>
      </w:r>
      <w:r w:rsidR="00440443" w:rsidRPr="00966133">
        <w:rPr>
          <w:rFonts w:asciiTheme="minorHAnsi" w:hAnsiTheme="minorHAnsi"/>
          <w:sz w:val="22"/>
          <w:szCs w:val="22"/>
        </w:rPr>
        <w:t xml:space="preserve">dvě </w:t>
      </w:r>
      <w:r w:rsidRPr="00966133">
        <w:rPr>
          <w:rFonts w:asciiTheme="minorHAnsi" w:hAnsiTheme="minorHAnsi"/>
          <w:sz w:val="22"/>
          <w:szCs w:val="22"/>
        </w:rPr>
        <w:t>vyhotovení.</w:t>
      </w:r>
    </w:p>
    <w:p w14:paraId="63E8BEF4" w14:textId="77777777" w:rsidR="00D82AD2" w:rsidRDefault="007B184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Prodávající podpisem kupní smlouvy přebírá na sebe nebezpečí změny okolností ve smyslu ustanovení § 1765 </w:t>
      </w:r>
      <w:r w:rsidR="00361628" w:rsidRPr="00D82AD2">
        <w:rPr>
          <w:rFonts w:asciiTheme="minorHAnsi" w:hAnsiTheme="minorHAnsi" w:cs="Arial"/>
          <w:sz w:val="22"/>
          <w:szCs w:val="22"/>
        </w:rPr>
        <w:t>NOZ</w:t>
      </w:r>
      <w:r w:rsidRPr="00D82AD2">
        <w:rPr>
          <w:rFonts w:asciiTheme="minorHAnsi" w:hAnsiTheme="minorHAnsi" w:cs="Arial"/>
          <w:sz w:val="22"/>
          <w:szCs w:val="22"/>
        </w:rPr>
        <w:t xml:space="preserve">. </w:t>
      </w:r>
    </w:p>
    <w:p w14:paraId="28AD577D" w14:textId="72F27499" w:rsidR="00180CE3" w:rsidRDefault="00180CE3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D82AD2">
        <w:rPr>
          <w:rFonts w:asciiTheme="minorHAnsi" w:hAnsiTheme="minorHAnsi" w:cs="Arial"/>
          <w:sz w:val="22"/>
          <w:szCs w:val="22"/>
        </w:rPr>
        <w:t xml:space="preserve">Strany prohlašují, že si tuto Smlouvu před </w:t>
      </w:r>
      <w:r w:rsidR="00361628" w:rsidRPr="00D82AD2">
        <w:rPr>
          <w:rFonts w:asciiTheme="minorHAnsi" w:hAnsiTheme="minorHAnsi" w:cs="Arial"/>
          <w:sz w:val="22"/>
          <w:szCs w:val="22"/>
        </w:rPr>
        <w:t>jejím podpisem přečetly, že byla</w:t>
      </w:r>
      <w:r w:rsidRPr="00D82AD2">
        <w:rPr>
          <w:rFonts w:asciiTheme="minorHAnsi" w:hAnsiTheme="minorHAnsi" w:cs="Arial"/>
          <w:sz w:val="22"/>
          <w:szCs w:val="22"/>
        </w:rPr>
        <w:t xml:space="preserve"> sepsán</w:t>
      </w:r>
      <w:r w:rsidR="00361628" w:rsidRPr="00D82AD2">
        <w:rPr>
          <w:rFonts w:asciiTheme="minorHAnsi" w:hAnsiTheme="minorHAnsi" w:cs="Arial"/>
          <w:sz w:val="22"/>
          <w:szCs w:val="22"/>
        </w:rPr>
        <w:t>a</w:t>
      </w:r>
      <w:r w:rsidRPr="00D82AD2">
        <w:rPr>
          <w:rFonts w:asciiTheme="minorHAnsi" w:hAnsiTheme="minorHAnsi" w:cs="Arial"/>
          <w:sz w:val="22"/>
          <w:szCs w:val="22"/>
        </w:rPr>
        <w:t xml:space="preserve"> dle jejich svobodné a vážně míněné vůle, nikoli v tísni a za nápadně nevýhodných podmínek, na důkaz čehož připojují své podpisy.</w:t>
      </w:r>
    </w:p>
    <w:p w14:paraId="2582C6BA" w14:textId="77777777" w:rsidR="00531FDF" w:rsidRDefault="00D82AD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Nedílnou součástí této smlouv</w:t>
      </w:r>
      <w:r w:rsidR="00531FDF">
        <w:rPr>
          <w:rFonts w:asciiTheme="minorHAnsi" w:hAnsiTheme="minorHAnsi" w:cs="Arial"/>
          <w:sz w:val="22"/>
          <w:szCs w:val="22"/>
        </w:rPr>
        <w:t>y jsou přílohy:</w:t>
      </w:r>
    </w:p>
    <w:p w14:paraId="33384F4D" w14:textId="047AB315" w:rsidR="00D82AD2" w:rsidRDefault="00D82AD2" w:rsidP="00531FDF">
      <w:pPr>
        <w:pStyle w:val="Odstavecseseznamem"/>
        <w:suppressAutoHyphens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č. 1</w:t>
      </w:r>
      <w:r w:rsidR="009E00EF">
        <w:rPr>
          <w:rFonts w:asciiTheme="minorHAnsi" w:hAnsiTheme="minorHAnsi" w:cs="Arial"/>
          <w:sz w:val="22"/>
          <w:szCs w:val="22"/>
        </w:rPr>
        <w:t xml:space="preserve">  - P</w:t>
      </w:r>
      <w:r w:rsidR="00531FDF">
        <w:rPr>
          <w:rFonts w:asciiTheme="minorHAnsi" w:hAnsiTheme="minorHAnsi" w:cs="Arial"/>
          <w:sz w:val="22"/>
          <w:szCs w:val="22"/>
        </w:rPr>
        <w:t>opis předmětu koupě</w:t>
      </w:r>
    </w:p>
    <w:p w14:paraId="4230D3C0" w14:textId="77777777" w:rsidR="00531FDF" w:rsidRPr="00D82AD2" w:rsidRDefault="00531FDF" w:rsidP="00531FDF">
      <w:pPr>
        <w:pStyle w:val="Odstavecseseznamem"/>
        <w:suppressAutoHyphens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1D022011" w14:textId="77777777" w:rsidR="00361628" w:rsidRDefault="00361628" w:rsidP="00BC7D90">
      <w:pPr>
        <w:pStyle w:val="Odstavecseseznamem"/>
        <w:suppressAutoHyphens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594F4DA" w14:textId="77777777" w:rsidR="00BC7D90" w:rsidRPr="009C04FA" w:rsidRDefault="00BC7D90" w:rsidP="00BC7D90">
      <w:pPr>
        <w:pStyle w:val="Odstavecseseznamem"/>
        <w:suppressAutoHyphens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6E8256BD" w14:textId="77777777" w:rsidR="0079473F" w:rsidRPr="009C04FA" w:rsidRDefault="0079473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19468121" w14:textId="77777777" w:rsidR="009C04FA" w:rsidRPr="009C04FA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V Praze  dne ..............................</w:t>
      </w:r>
    </w:p>
    <w:p w14:paraId="40D49B31" w14:textId="77777777" w:rsidR="009C04FA" w:rsidRPr="009C04FA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3752763A" w14:textId="77777777" w:rsidR="009C04FA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718E5739" w14:textId="77777777" w:rsidR="00BC7D90" w:rsidRDefault="00BC7D90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7CB522D5" w14:textId="77777777" w:rsidR="00BC7D90" w:rsidRPr="009C04FA" w:rsidRDefault="00BC7D90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4C0652C5" w14:textId="77777777" w:rsidR="009C04FA" w:rsidRPr="009C04FA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29A2201E" w14:textId="27263CC6" w:rsidR="009C04FA" w:rsidRPr="009C04FA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9C04FA">
        <w:rPr>
          <w:rFonts w:asciiTheme="minorHAnsi" w:hAnsiTheme="minorHAnsi" w:cs="Arial"/>
          <w:sz w:val="22"/>
          <w:szCs w:val="22"/>
        </w:rPr>
        <w:t>.................................................</w:t>
      </w:r>
      <w:r w:rsidRPr="009C04FA">
        <w:rPr>
          <w:rFonts w:asciiTheme="minorHAnsi" w:hAnsiTheme="minorHAnsi" w:cs="Arial"/>
          <w:sz w:val="22"/>
          <w:szCs w:val="22"/>
        </w:rPr>
        <w:tab/>
      </w:r>
      <w:r w:rsidRPr="009C04FA">
        <w:rPr>
          <w:rFonts w:asciiTheme="minorHAnsi" w:hAnsiTheme="minorHAnsi" w:cs="Arial"/>
          <w:sz w:val="22"/>
          <w:szCs w:val="22"/>
        </w:rPr>
        <w:tab/>
      </w:r>
      <w:r w:rsidRPr="009C04FA">
        <w:rPr>
          <w:rFonts w:asciiTheme="minorHAnsi" w:hAnsiTheme="minorHAnsi" w:cs="Arial"/>
          <w:sz w:val="22"/>
          <w:szCs w:val="22"/>
        </w:rPr>
        <w:tab/>
      </w:r>
      <w:r w:rsidRPr="009C04FA">
        <w:rPr>
          <w:rFonts w:asciiTheme="minorHAnsi" w:hAnsiTheme="minorHAnsi" w:cs="Arial"/>
          <w:sz w:val="22"/>
          <w:szCs w:val="22"/>
        </w:rPr>
        <w:tab/>
      </w:r>
      <w:r w:rsidR="00037C73">
        <w:rPr>
          <w:rFonts w:asciiTheme="minorHAnsi" w:hAnsiTheme="minorHAnsi" w:cs="Arial"/>
          <w:sz w:val="22"/>
          <w:szCs w:val="22"/>
        </w:rPr>
        <w:tab/>
      </w:r>
      <w:r w:rsidR="00037C73">
        <w:rPr>
          <w:rFonts w:asciiTheme="minorHAnsi" w:hAnsiTheme="minorHAnsi" w:cs="Arial"/>
          <w:sz w:val="22"/>
          <w:szCs w:val="22"/>
        </w:rPr>
        <w:tab/>
      </w:r>
      <w:r w:rsidRPr="009C04FA">
        <w:rPr>
          <w:rFonts w:asciiTheme="minorHAnsi" w:hAnsiTheme="minorHAnsi" w:cs="Arial"/>
          <w:sz w:val="22"/>
          <w:szCs w:val="22"/>
        </w:rPr>
        <w:t>............................................</w:t>
      </w:r>
    </w:p>
    <w:p w14:paraId="4BB6DC7D" w14:textId="0F00EA57" w:rsidR="009C04FA" w:rsidRPr="009C04FA" w:rsidRDefault="00D82AD2" w:rsidP="009C04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PhDr. Michal </w:t>
      </w:r>
      <w:r w:rsidR="009E00EF">
        <w:rPr>
          <w:rFonts w:asciiTheme="minorHAnsi" w:hAnsiTheme="minorHAnsi" w:cs="Arial"/>
          <w:sz w:val="22"/>
          <w:szCs w:val="22"/>
        </w:rPr>
        <w:t>Lukeš Ph.D.</w:t>
      </w:r>
      <w:r w:rsidR="009C04FA" w:rsidRPr="009C04FA">
        <w:rPr>
          <w:rFonts w:asciiTheme="minorHAnsi" w:hAnsiTheme="minorHAnsi" w:cs="Arial"/>
          <w:sz w:val="22"/>
          <w:szCs w:val="22"/>
        </w:rPr>
        <w:tab/>
      </w:r>
      <w:r w:rsidR="009C04FA" w:rsidRPr="009C04FA">
        <w:rPr>
          <w:rFonts w:asciiTheme="minorHAnsi" w:hAnsiTheme="minorHAnsi" w:cs="Arial"/>
          <w:sz w:val="22"/>
          <w:szCs w:val="22"/>
        </w:rPr>
        <w:tab/>
      </w:r>
      <w:r w:rsidR="009C04FA" w:rsidRPr="009C04FA">
        <w:rPr>
          <w:rFonts w:asciiTheme="minorHAnsi" w:hAnsiTheme="minorHAnsi" w:cs="Arial"/>
          <w:sz w:val="22"/>
          <w:szCs w:val="22"/>
        </w:rPr>
        <w:tab/>
      </w:r>
      <w:r w:rsidR="009C04FA" w:rsidRPr="009C04FA">
        <w:rPr>
          <w:rFonts w:asciiTheme="minorHAnsi" w:hAnsiTheme="minorHAnsi" w:cs="Arial"/>
          <w:sz w:val="22"/>
          <w:szCs w:val="22"/>
        </w:rPr>
        <w:tab/>
      </w:r>
      <w:r w:rsidR="009C04FA" w:rsidRPr="009C04FA">
        <w:rPr>
          <w:rFonts w:asciiTheme="minorHAnsi" w:hAnsiTheme="minorHAnsi" w:cs="Arial"/>
          <w:sz w:val="22"/>
          <w:szCs w:val="22"/>
        </w:rPr>
        <w:tab/>
      </w:r>
      <w:r w:rsidR="009C04FA" w:rsidRPr="009C04FA">
        <w:rPr>
          <w:rFonts w:asciiTheme="minorHAnsi" w:hAnsiTheme="minorHAnsi" w:cs="Arial"/>
          <w:sz w:val="22"/>
          <w:szCs w:val="22"/>
        </w:rPr>
        <w:tab/>
      </w:r>
    </w:p>
    <w:p w14:paraId="41358D17" w14:textId="77777777" w:rsidR="00361628" w:rsidRPr="009C04FA" w:rsidRDefault="00361628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3E72717D" w14:textId="77777777" w:rsidR="00361628" w:rsidRDefault="00361628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4778A2D9" w14:textId="77777777" w:rsidR="000A4602" w:rsidRDefault="000A4602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7A0C41E2" w14:textId="77777777" w:rsidR="000A4602" w:rsidRDefault="000A4602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312ACA3F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519DA708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281DB713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17050D3A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37D91BD3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1F0D3882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593D984F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2B08FAAC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12856883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23071CC5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62E7675D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627544A8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47D7D41F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p w14:paraId="740D0061" w14:textId="77777777" w:rsidR="00531FDF" w:rsidRDefault="00531FD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31D4828C" w14:textId="77777777" w:rsidR="00531FDF" w:rsidRDefault="00531FD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40A111B2" w14:textId="77777777" w:rsidR="00531FDF" w:rsidRDefault="00531FD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7E30B586" w14:textId="77777777" w:rsidR="00531FDF" w:rsidRDefault="00531FD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C67B19A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111559A8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7B1D4D68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2E2F84A5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70007D23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DCDA7B1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35A7146F" w14:textId="77777777" w:rsidR="00335835" w:rsidRDefault="00335835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2DB0CA0B" w14:textId="77777777" w:rsidR="00531FDF" w:rsidRDefault="00531FD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E09B6B2" w14:textId="77777777" w:rsidR="003A30DC" w:rsidRDefault="003A30DC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35B2C0FA" w14:textId="77777777" w:rsidR="003A30DC" w:rsidRDefault="003A30DC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25A20965" w14:textId="77777777" w:rsidR="003A30DC" w:rsidRDefault="003A30DC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44F219C" w14:textId="77777777" w:rsidR="003A30DC" w:rsidRDefault="003A30DC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77597589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3DFEF3EB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78E04E9E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034F1D8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1A2EBB6B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0DD8CA72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0DB3155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04007362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06BA1BDD" w14:textId="77777777" w:rsidR="0009539E" w:rsidRDefault="0009539E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2057207D" w14:textId="77777777" w:rsidR="00434659" w:rsidRDefault="00434659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753F4E1D" w14:textId="00BF1B30" w:rsidR="009E00EF" w:rsidRP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9E00EF">
        <w:rPr>
          <w:rFonts w:asciiTheme="minorHAnsi" w:hAnsiTheme="minorHAnsi" w:cs="Arial"/>
          <w:b/>
          <w:sz w:val="22"/>
          <w:szCs w:val="22"/>
        </w:rPr>
        <w:lastRenderedPageBreak/>
        <w:t>Příloha č. 1</w:t>
      </w:r>
    </w:p>
    <w:p w14:paraId="18A4AE4A" w14:textId="77777777" w:rsidR="009E00EF" w:rsidRP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3E82ACCC" w14:textId="358D981F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9E00EF">
        <w:rPr>
          <w:rFonts w:asciiTheme="minorHAnsi" w:hAnsiTheme="minorHAnsi" w:cs="Arial"/>
          <w:b/>
          <w:sz w:val="22"/>
          <w:szCs w:val="22"/>
        </w:rPr>
        <w:t>Popis předmětu koupě</w:t>
      </w:r>
    </w:p>
    <w:p w14:paraId="1411B3F5" w14:textId="77777777" w:rsidR="009E00EF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034DC6F9" w14:textId="77777777" w:rsidR="00FC7124" w:rsidRDefault="00FC7124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59D6E4BF" w14:textId="77777777" w:rsidR="00FC7124" w:rsidRDefault="00FC7124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</w:p>
    <w:p w14:paraId="24124643" w14:textId="5F5B01E0" w:rsidR="00FC7124" w:rsidRPr="00FC7124" w:rsidRDefault="00FC7124" w:rsidP="00D030A4">
      <w:pPr>
        <w:pStyle w:val="Odstavecseseznamem"/>
        <w:numPr>
          <w:ilvl w:val="0"/>
          <w:numId w:val="13"/>
        </w:numPr>
        <w:tabs>
          <w:tab w:val="left" w:pos="5103"/>
        </w:tabs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</w:p>
    <w:p w14:paraId="44B15DC3" w14:textId="7829E88A" w:rsidR="00FC7124" w:rsidRPr="00514F88" w:rsidRDefault="00FC7124" w:rsidP="003A30DC">
      <w:pPr>
        <w:pStyle w:val="Nadpis21"/>
        <w:tabs>
          <w:tab w:val="left" w:pos="6837"/>
          <w:tab w:val="left" w:pos="7991"/>
        </w:tabs>
        <w:spacing w:before="50"/>
        <w:ind w:left="-426"/>
        <w:rPr>
          <w:rFonts w:asciiTheme="minorHAnsi" w:hAnsiTheme="minorHAnsi" w:cs="Arial"/>
          <w:sz w:val="22"/>
          <w:szCs w:val="22"/>
          <w:lang w:val="cs-CZ"/>
        </w:rPr>
      </w:pPr>
      <w:r w:rsidRPr="00514F88">
        <w:rPr>
          <w:rFonts w:asciiTheme="minorHAnsi" w:hAnsiTheme="minorHAnsi" w:cs="Arial"/>
          <w:b w:val="0"/>
          <w:bCs w:val="0"/>
          <w:sz w:val="22"/>
          <w:szCs w:val="22"/>
          <w:lang w:val="cs-CZ"/>
        </w:rPr>
        <w:t xml:space="preserve">Velkoformátový skener s proměnným rozlišením a detekcí 3D povrchu = </w:t>
      </w:r>
      <w:r w:rsidR="003A30DC" w:rsidRPr="00514F88">
        <w:rPr>
          <w:rFonts w:asciiTheme="minorHAnsi" w:hAnsiTheme="minorHAnsi" w:cs="Arial"/>
          <w:b w:val="0"/>
          <w:bCs w:val="0"/>
          <w:sz w:val="22"/>
          <w:szCs w:val="22"/>
          <w:lang w:val="cs-CZ"/>
        </w:rPr>
        <w:t>tj. schopnost</w:t>
      </w:r>
      <w:r w:rsidRPr="00514F88">
        <w:rPr>
          <w:rFonts w:asciiTheme="minorHAnsi" w:hAnsiTheme="minorHAnsi" w:cs="Arial"/>
          <w:b w:val="0"/>
          <w:bCs w:val="0"/>
          <w:sz w:val="22"/>
          <w:szCs w:val="22"/>
          <w:lang w:val="cs-CZ"/>
        </w:rPr>
        <w:t xml:space="preserve"> zachytit texturu povrchu.</w:t>
      </w:r>
    </w:p>
    <w:p w14:paraId="6366EC76" w14:textId="77777777" w:rsidR="00FC7124" w:rsidRPr="00514F88" w:rsidRDefault="00FC7124" w:rsidP="003A30DC">
      <w:pPr>
        <w:pStyle w:val="Nadpis21"/>
        <w:tabs>
          <w:tab w:val="left" w:pos="6837"/>
          <w:tab w:val="left" w:pos="7991"/>
        </w:tabs>
        <w:spacing w:before="50"/>
        <w:ind w:left="-426"/>
        <w:rPr>
          <w:rFonts w:asciiTheme="minorHAnsi" w:hAnsiTheme="minorHAnsi" w:cs="Arial"/>
          <w:sz w:val="22"/>
          <w:szCs w:val="22"/>
          <w:lang w:val="cs-CZ"/>
        </w:rPr>
      </w:pPr>
    </w:p>
    <w:p w14:paraId="7E8A56E9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71"/>
        <w:ind w:left="2124" w:right="-284" w:hanging="2550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>Systém snímání:</w:t>
      </w:r>
      <w:r w:rsidRPr="00FC7124">
        <w:rPr>
          <w:rFonts w:asciiTheme="minorHAnsi" w:hAnsiTheme="minorHAnsi" w:cs="Arial"/>
          <w:spacing w:val="34"/>
          <w:szCs w:val="22"/>
        </w:rPr>
        <w:t xml:space="preserve"> </w:t>
      </w:r>
      <w:r w:rsidRPr="00FC7124">
        <w:rPr>
          <w:rFonts w:asciiTheme="minorHAnsi" w:hAnsiTheme="minorHAnsi" w:cs="Arial"/>
          <w:spacing w:val="34"/>
          <w:szCs w:val="22"/>
        </w:rPr>
        <w:tab/>
        <w:t>-</w:t>
      </w:r>
      <w:r w:rsidRPr="00FC7124">
        <w:rPr>
          <w:rFonts w:asciiTheme="minorHAnsi" w:hAnsiTheme="minorHAnsi" w:cs="Arial"/>
          <w:szCs w:val="22"/>
        </w:rPr>
        <w:t>bezkontaktní optické snímání</w:t>
      </w:r>
      <w:r w:rsidRPr="00FC7124">
        <w:rPr>
          <w:rFonts w:asciiTheme="minorHAnsi" w:hAnsiTheme="minorHAnsi" w:cs="Arial"/>
          <w:szCs w:val="22"/>
        </w:rPr>
        <w:br/>
        <w:t>- předloha upevněna na stole, jenž se synchronně pohybuje oproti optice</w:t>
      </w:r>
      <w:r w:rsidRPr="00FC7124">
        <w:rPr>
          <w:rFonts w:asciiTheme="minorHAnsi" w:hAnsiTheme="minorHAnsi" w:cs="Arial"/>
          <w:szCs w:val="22"/>
        </w:rPr>
        <w:br/>
        <w:t>- integrované osvětlení, které se nepohybuje oproti předloze</w:t>
      </w:r>
    </w:p>
    <w:p w14:paraId="1C352601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2124" w:right="-284" w:hanging="2550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 xml:space="preserve">Snímač a rozlišení: </w:t>
      </w:r>
      <w:r w:rsidRPr="00FC7124">
        <w:rPr>
          <w:rFonts w:asciiTheme="minorHAnsi" w:hAnsiTheme="minorHAnsi" w:cs="Arial"/>
          <w:szCs w:val="22"/>
        </w:rPr>
        <w:tab/>
        <w:t>- lineární sensor s min. 15360 px, rozlišení od 320 do 1000 ppi</w:t>
      </w:r>
      <w:r w:rsidRPr="00FC7124">
        <w:rPr>
          <w:rFonts w:asciiTheme="minorHAnsi" w:hAnsiTheme="minorHAnsi" w:cs="Arial"/>
          <w:szCs w:val="22"/>
        </w:rPr>
        <w:br/>
        <w:t>bez interpolace či skládání snímků (image stitching / mozaika)</w:t>
      </w:r>
    </w:p>
    <w:p w14:paraId="3DFFA37E" w14:textId="77777777" w:rsidR="00FC7124" w:rsidRPr="00FC7124" w:rsidRDefault="00FC7124" w:rsidP="003A30DC">
      <w:pPr>
        <w:tabs>
          <w:tab w:val="left" w:pos="2127"/>
          <w:tab w:val="left" w:pos="8647"/>
        </w:tabs>
        <w:spacing w:before="18"/>
        <w:ind w:left="-426" w:right="-284"/>
        <w:rPr>
          <w:rFonts w:asciiTheme="minorHAnsi" w:eastAsia="Tahoma" w:hAnsiTheme="minorHAnsi" w:cs="Arial"/>
          <w:sz w:val="22"/>
          <w:szCs w:val="22"/>
        </w:rPr>
      </w:pPr>
      <w:r w:rsidRPr="00FC7124">
        <w:rPr>
          <w:rFonts w:asciiTheme="minorHAnsi" w:hAnsiTheme="minorHAnsi" w:cs="Arial"/>
          <w:sz w:val="22"/>
          <w:szCs w:val="22"/>
        </w:rPr>
        <w:t xml:space="preserve">Snímání předloh o rozměru: </w:t>
      </w:r>
      <w:r w:rsidRPr="00FC7124">
        <w:rPr>
          <w:rFonts w:asciiTheme="minorHAnsi" w:hAnsiTheme="minorHAnsi" w:cs="Arial"/>
          <w:sz w:val="22"/>
          <w:szCs w:val="22"/>
        </w:rPr>
        <w:tab/>
        <w:t>min. 92 x 122 cm</w:t>
      </w:r>
      <w:r w:rsidRPr="00FC7124">
        <w:rPr>
          <w:rFonts w:asciiTheme="minorHAnsi" w:hAnsiTheme="minorHAnsi" w:cs="Arial"/>
          <w:sz w:val="22"/>
          <w:szCs w:val="22"/>
        </w:rPr>
        <w:br/>
        <w:t xml:space="preserve">Systém upevnění předlohy:  </w:t>
      </w:r>
      <w:r w:rsidRPr="00FC7124">
        <w:rPr>
          <w:rFonts w:asciiTheme="minorHAnsi" w:hAnsiTheme="minorHAnsi" w:cs="Arial"/>
          <w:sz w:val="22"/>
          <w:szCs w:val="22"/>
        </w:rPr>
        <w:tab/>
        <w:t>vakuový</w:t>
      </w:r>
    </w:p>
    <w:p w14:paraId="132FFC48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-426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 xml:space="preserve">Optická hustota: </w:t>
      </w:r>
      <w:r w:rsidRPr="00FC7124">
        <w:rPr>
          <w:rFonts w:asciiTheme="minorHAnsi" w:hAnsiTheme="minorHAnsi" w:cs="Arial"/>
          <w:szCs w:val="22"/>
        </w:rPr>
        <w:tab/>
      </w:r>
      <w:r w:rsidRPr="00FC7124">
        <w:rPr>
          <w:rFonts w:asciiTheme="minorHAnsi" w:hAnsiTheme="minorHAnsi" w:cs="Arial"/>
          <w:szCs w:val="22"/>
          <w:lang w:eastAsia="cs-CZ" w:bidi="cs-CZ"/>
        </w:rPr>
        <w:t>Dmax &gt; 4.0</w:t>
      </w:r>
      <w:r w:rsidRPr="00FC7124">
        <w:rPr>
          <w:rFonts w:asciiTheme="minorHAnsi" w:hAnsiTheme="minorHAnsi" w:cs="Arial"/>
          <w:szCs w:val="22"/>
        </w:rPr>
        <w:br/>
        <w:t xml:space="preserve">Barevná přesnost:  </w:t>
      </w:r>
      <w:r w:rsidRPr="00FC7124">
        <w:rPr>
          <w:rFonts w:asciiTheme="minorHAnsi" w:hAnsiTheme="minorHAnsi" w:cs="Arial"/>
          <w:szCs w:val="22"/>
        </w:rPr>
        <w:tab/>
        <w:t xml:space="preserve">AE00 </w:t>
      </w:r>
      <w:r w:rsidRPr="00FC7124">
        <w:rPr>
          <w:rFonts w:asciiTheme="minorHAnsi" w:hAnsiTheme="minorHAnsi" w:cs="Arial"/>
          <w:szCs w:val="22"/>
          <w:u w:val="single"/>
        </w:rPr>
        <w:t>&lt;</w:t>
      </w:r>
      <w:r w:rsidRPr="00FC7124">
        <w:rPr>
          <w:rFonts w:asciiTheme="minorHAnsi" w:hAnsiTheme="minorHAnsi" w:cs="Arial"/>
          <w:szCs w:val="22"/>
        </w:rPr>
        <w:t xml:space="preserve"> 1.0 </w:t>
      </w:r>
    </w:p>
    <w:p w14:paraId="32EE1206" w14:textId="69597E56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2124" w:right="-284" w:hanging="2550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 xml:space="preserve">Systém osvětlení: </w:t>
      </w:r>
      <w:r w:rsidRPr="00FC7124">
        <w:rPr>
          <w:rFonts w:asciiTheme="minorHAnsi" w:hAnsiTheme="minorHAnsi" w:cs="Arial"/>
          <w:szCs w:val="22"/>
        </w:rPr>
        <w:tab/>
        <w:t>nezávislá světla LED bez rotace či přepínání, okamžitý náběh, bez zahřívání před</w:t>
      </w:r>
      <w:r w:rsidR="003A30DC">
        <w:rPr>
          <w:rFonts w:asciiTheme="minorHAnsi" w:hAnsiTheme="minorHAnsi" w:cs="Arial"/>
          <w:szCs w:val="22"/>
        </w:rPr>
        <w:t xml:space="preserve">lohy, </w:t>
      </w:r>
      <w:r w:rsidRPr="00FC7124">
        <w:rPr>
          <w:rFonts w:asciiTheme="minorHAnsi" w:hAnsiTheme="minorHAnsi" w:cs="Arial"/>
          <w:szCs w:val="22"/>
        </w:rPr>
        <w:t>osvit pouze během skenování</w:t>
      </w:r>
    </w:p>
    <w:p w14:paraId="72364F09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>Výstup:</w:t>
      </w:r>
      <w:r w:rsidRPr="00FC7124">
        <w:rPr>
          <w:rFonts w:asciiTheme="minorHAnsi" w:hAnsiTheme="minorHAnsi" w:cs="Arial"/>
          <w:spacing w:val="-5"/>
          <w:szCs w:val="22"/>
        </w:rPr>
        <w:t xml:space="preserve"> </w:t>
      </w:r>
      <w:r w:rsidRPr="00FC7124">
        <w:rPr>
          <w:rFonts w:asciiTheme="minorHAnsi" w:hAnsiTheme="minorHAnsi" w:cs="Arial"/>
          <w:spacing w:val="-5"/>
          <w:szCs w:val="22"/>
        </w:rPr>
        <w:tab/>
      </w:r>
      <w:r w:rsidRPr="00FC7124">
        <w:rPr>
          <w:rFonts w:asciiTheme="minorHAnsi" w:hAnsiTheme="minorHAnsi" w:cs="Arial"/>
          <w:szCs w:val="22"/>
        </w:rPr>
        <w:t>1:1, bez zkreslení ani v rozích a na okrajích předlohy, bez chromatické nerovnosti</w:t>
      </w:r>
    </w:p>
    <w:p w14:paraId="28830AD3" w14:textId="13B86C29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 w:cs="Arial"/>
          <w:spacing w:val="-5"/>
          <w:szCs w:val="22"/>
        </w:rPr>
      </w:pPr>
      <w:r w:rsidRPr="00FC7124">
        <w:rPr>
          <w:rFonts w:asciiTheme="minorHAnsi" w:hAnsiTheme="minorHAnsi" w:cs="Arial"/>
          <w:szCs w:val="22"/>
        </w:rPr>
        <w:t>Další požadavky:</w:t>
      </w:r>
      <w:r w:rsidRPr="00FC7124">
        <w:rPr>
          <w:rFonts w:asciiTheme="minorHAnsi" w:hAnsiTheme="minorHAnsi" w:cs="Arial"/>
          <w:spacing w:val="-5"/>
          <w:szCs w:val="22"/>
        </w:rPr>
        <w:t xml:space="preserve"> </w:t>
      </w:r>
      <w:r w:rsidRPr="00FC7124">
        <w:rPr>
          <w:rFonts w:asciiTheme="minorHAnsi" w:hAnsiTheme="minorHAnsi" w:cs="Arial"/>
          <w:spacing w:val="-5"/>
          <w:szCs w:val="22"/>
        </w:rPr>
        <w:tab/>
        <w:t>- automatické skládání snímků s rozdílnou</w:t>
      </w:r>
      <w:r w:rsidR="003A30DC">
        <w:rPr>
          <w:rFonts w:asciiTheme="minorHAnsi" w:hAnsiTheme="minorHAnsi" w:cs="Arial"/>
          <w:spacing w:val="-5"/>
          <w:szCs w:val="22"/>
        </w:rPr>
        <w:t xml:space="preserve"> expozicí (Image Stacking)</w:t>
      </w:r>
      <w:r w:rsidR="003A30DC">
        <w:rPr>
          <w:rFonts w:asciiTheme="minorHAnsi" w:hAnsiTheme="minorHAnsi" w:cs="Arial"/>
          <w:spacing w:val="-5"/>
          <w:szCs w:val="22"/>
        </w:rPr>
        <w:br/>
      </w:r>
      <w:r w:rsidR="003A30DC">
        <w:rPr>
          <w:rFonts w:asciiTheme="minorHAnsi" w:hAnsiTheme="minorHAnsi" w:cs="Arial"/>
          <w:spacing w:val="-5"/>
          <w:szCs w:val="22"/>
        </w:rPr>
        <w:tab/>
        <w:t xml:space="preserve">pro </w:t>
      </w:r>
      <w:r w:rsidRPr="00FC7124">
        <w:rPr>
          <w:rFonts w:asciiTheme="minorHAnsi" w:hAnsiTheme="minorHAnsi" w:cs="Arial"/>
          <w:spacing w:val="-5"/>
          <w:szCs w:val="22"/>
        </w:rPr>
        <w:t>snímání mincí a medailí</w:t>
      </w:r>
      <w:r w:rsidRPr="00FC7124">
        <w:rPr>
          <w:rFonts w:asciiTheme="minorHAnsi" w:hAnsiTheme="minorHAnsi" w:cs="Arial"/>
          <w:spacing w:val="-5"/>
          <w:szCs w:val="22"/>
        </w:rPr>
        <w:br/>
      </w:r>
      <w:r w:rsidRPr="00FC7124">
        <w:rPr>
          <w:rFonts w:asciiTheme="minorHAnsi" w:hAnsiTheme="minorHAnsi" w:cs="Arial"/>
          <w:spacing w:val="-5"/>
          <w:szCs w:val="22"/>
        </w:rPr>
        <w:tab/>
        <w:t>- homogenní skenovací prostředí, kde se během skenování nemění poloha</w:t>
      </w:r>
      <w:r w:rsidRPr="00FC7124">
        <w:rPr>
          <w:rFonts w:asciiTheme="minorHAnsi" w:hAnsiTheme="minorHAnsi" w:cs="Arial"/>
          <w:spacing w:val="-5"/>
          <w:szCs w:val="22"/>
        </w:rPr>
        <w:br/>
      </w:r>
      <w:r w:rsidRPr="00FC7124">
        <w:rPr>
          <w:rFonts w:asciiTheme="minorHAnsi" w:hAnsiTheme="minorHAnsi" w:cs="Arial"/>
          <w:spacing w:val="-5"/>
          <w:szCs w:val="22"/>
        </w:rPr>
        <w:tab/>
        <w:t>sensoru, optiky a osvětlení vzhledem ke skenovací ose</w:t>
      </w:r>
    </w:p>
    <w:p w14:paraId="4643128D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pacing w:val="-5"/>
          <w:szCs w:val="22"/>
        </w:rPr>
      </w:pPr>
      <w:r w:rsidRPr="00FC7124">
        <w:rPr>
          <w:rFonts w:asciiTheme="minorHAnsi" w:hAnsiTheme="minorHAnsi" w:cs="Arial"/>
          <w:spacing w:val="-5"/>
          <w:szCs w:val="22"/>
        </w:rPr>
        <w:tab/>
        <w:t>- skenování bez pohybu lineárního snímače za stacionárním objektivem (scan-back)</w:t>
      </w:r>
      <w:r w:rsidRPr="00FC7124">
        <w:rPr>
          <w:rFonts w:asciiTheme="minorHAnsi" w:hAnsiTheme="minorHAnsi" w:cs="Arial"/>
          <w:spacing w:val="-5"/>
          <w:szCs w:val="22"/>
        </w:rPr>
        <w:br/>
        <w:t>a bez použití plošného snímače (digital-back)</w:t>
      </w:r>
    </w:p>
    <w:p w14:paraId="162B7328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>- ochrana předlohy před teplotou a UV zářením: konstrukce skeneru a osvětlení musí vyloučit možnost tepelné nebo UV zátěže předlohy</w:t>
      </w:r>
    </w:p>
    <w:p w14:paraId="1BED8765" w14:textId="1FFCF06A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>- konst</w:t>
      </w:r>
      <w:r>
        <w:rPr>
          <w:rFonts w:asciiTheme="minorHAnsi" w:hAnsiTheme="minorHAnsi" w:cs="Arial"/>
          <w:szCs w:val="22"/>
        </w:rPr>
        <w:t>r</w:t>
      </w:r>
      <w:r w:rsidRPr="00FC7124">
        <w:rPr>
          <w:rFonts w:asciiTheme="minorHAnsi" w:hAnsiTheme="minorHAnsi" w:cs="Arial"/>
          <w:szCs w:val="22"/>
        </w:rPr>
        <w:t>ukce skeneru musí zabezpečit vysokou stabilitu během nepřetržitého provozu</w:t>
      </w:r>
    </w:p>
    <w:p w14:paraId="026FFA92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>- paralaktické a aberační chyby musí být eliminovány konstrukcí skeneru v souladu se standardy Metamorfoza a Fadgi není dovoleno softwarové odstranění zmíněných chyb manipulací s originálním skenem</w:t>
      </w:r>
    </w:p>
    <w:p w14:paraId="1CEC7474" w14:textId="306CE71E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 xml:space="preserve">- zařízení musí zabezpečit vysokou úroveň automatizace, která zaručí opakovatelnost získaných výsledků; všechna klíčová nastavení osvitu, ostrosti, polohy osvětlení, </w:t>
      </w:r>
      <w:r>
        <w:rPr>
          <w:rFonts w:asciiTheme="minorHAnsi" w:hAnsiTheme="minorHAnsi" w:cs="Arial"/>
          <w:szCs w:val="22"/>
        </w:rPr>
        <w:t>vzdálenosti s</w:t>
      </w:r>
      <w:r w:rsidRPr="00FC7124">
        <w:rPr>
          <w:rFonts w:asciiTheme="minorHAnsi" w:hAnsiTheme="minorHAnsi" w:cs="Arial"/>
          <w:szCs w:val="22"/>
        </w:rPr>
        <w:t>nímače a úhlu snímacího sensoru musí být plně automatizované a s možností uložení formou profile</w:t>
      </w:r>
    </w:p>
    <w:p w14:paraId="363C4F93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</w:rPr>
      </w:pPr>
      <w:r w:rsidRPr="00FC7124">
        <w:rPr>
          <w:rFonts w:asciiTheme="minorHAnsi" w:hAnsiTheme="minorHAnsi" w:cs="Arial"/>
          <w:szCs w:val="22"/>
        </w:rPr>
        <w:t>- dodávka včetně ovládacího a skenovacího software, profesionálních barevných profilů, světelné vychylovací jednotky pro snímání předloh s komplexní povrchovou strukturou, magnetického stolu 92 x 122 cm, vakuového stolu, variabilního rozlišení 320-1000 ppi</w:t>
      </w:r>
    </w:p>
    <w:p w14:paraId="42C5852E" w14:textId="40FB7A1A" w:rsidR="00FC7124" w:rsidRDefault="003A30DC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  <w:lang w:val="sk-SK"/>
        </w:rPr>
      </w:pPr>
      <w:r>
        <w:rPr>
          <w:rFonts w:asciiTheme="minorHAnsi" w:hAnsiTheme="minorHAnsi" w:cs="Arial"/>
          <w:szCs w:val="22"/>
        </w:rPr>
        <w:t>-vytvoření</w:t>
      </w:r>
      <w:r w:rsidR="00FC7124" w:rsidRPr="00FC7124">
        <w:rPr>
          <w:rFonts w:asciiTheme="minorHAnsi" w:hAnsiTheme="minorHAnsi" w:cs="Arial"/>
          <w:szCs w:val="22"/>
        </w:rPr>
        <w:t xml:space="preserve"> r</w:t>
      </w:r>
      <w:r>
        <w:rPr>
          <w:rFonts w:asciiTheme="minorHAnsi" w:hAnsiTheme="minorHAnsi" w:cs="Arial"/>
          <w:szCs w:val="22"/>
          <w:lang w:val="sk-SK"/>
        </w:rPr>
        <w:t>ůzných 3D světelných efektů za účelem zvýraznění textury povrchu bez potřeby manipulace (otáčení) skenovaného objektu a skládáním snímků</w:t>
      </w:r>
      <w:r w:rsidR="00FC7124" w:rsidRPr="00FC7124">
        <w:rPr>
          <w:rFonts w:asciiTheme="minorHAnsi" w:hAnsiTheme="minorHAnsi" w:cs="Arial"/>
          <w:szCs w:val="22"/>
          <w:lang w:val="sk-SK"/>
        </w:rPr>
        <w:t>.</w:t>
      </w:r>
    </w:p>
    <w:p w14:paraId="40BFE566" w14:textId="70F53BFD" w:rsidR="003A30DC" w:rsidRPr="003A30DC" w:rsidRDefault="003A30DC" w:rsidP="003A30DC">
      <w:pPr>
        <w:pStyle w:val="Zkladntext"/>
        <w:tabs>
          <w:tab w:val="left" w:pos="2127"/>
          <w:tab w:val="left" w:pos="8647"/>
        </w:tabs>
        <w:ind w:left="2124" w:right="-284"/>
        <w:jc w:val="left"/>
        <w:rPr>
          <w:rFonts w:asciiTheme="minorHAnsi" w:hAnsiTheme="minorHAnsi" w:cs="Arial"/>
          <w:szCs w:val="22"/>
          <w:lang w:val="sk-SK"/>
        </w:rPr>
      </w:pPr>
      <w:r>
        <w:rPr>
          <w:rFonts w:asciiTheme="minorHAnsi" w:hAnsiTheme="minorHAnsi" w:cs="Arial"/>
          <w:szCs w:val="22"/>
          <w:lang w:val="sk-SK"/>
        </w:rPr>
        <w:t xml:space="preserve">- záruka 5 let </w:t>
      </w:r>
      <w:r w:rsidR="00AA3E8A">
        <w:rPr>
          <w:rFonts w:asciiTheme="minorHAnsi" w:hAnsiTheme="minorHAnsi" w:cs="Arial"/>
          <w:szCs w:val="22"/>
          <w:lang w:val="sk-SK"/>
        </w:rPr>
        <w:t xml:space="preserve">na skener </w:t>
      </w:r>
    </w:p>
    <w:p w14:paraId="05D7967A" w14:textId="3A4C664A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2124" w:right="-284" w:hanging="2124"/>
        <w:jc w:val="left"/>
        <w:rPr>
          <w:rFonts w:asciiTheme="minorHAnsi" w:hAnsiTheme="minorHAnsi" w:cs="Arial"/>
          <w:b/>
          <w:szCs w:val="22"/>
          <w:lang w:val="sk-SK"/>
        </w:rPr>
      </w:pPr>
      <w:r w:rsidRPr="00FC7124">
        <w:rPr>
          <w:rFonts w:asciiTheme="minorHAnsi" w:hAnsiTheme="minorHAnsi" w:cs="Arial"/>
          <w:b/>
          <w:szCs w:val="22"/>
          <w:lang w:val="sk-SK"/>
        </w:rPr>
        <w:lastRenderedPageBreak/>
        <w:t>B.</w:t>
      </w:r>
    </w:p>
    <w:p w14:paraId="2E931A31" w14:textId="77777777" w:rsidR="00FC7124" w:rsidRPr="00FC7124" w:rsidRDefault="00FC7124" w:rsidP="003A30DC">
      <w:pPr>
        <w:tabs>
          <w:tab w:val="left" w:pos="2127"/>
          <w:tab w:val="left" w:pos="8647"/>
        </w:tabs>
        <w:spacing w:before="7"/>
        <w:ind w:right="-284"/>
        <w:rPr>
          <w:rFonts w:asciiTheme="minorHAnsi" w:eastAsia="Tahoma" w:hAnsiTheme="minorHAnsi" w:cs="Arial"/>
          <w:sz w:val="22"/>
          <w:szCs w:val="22"/>
        </w:rPr>
      </w:pPr>
    </w:p>
    <w:p w14:paraId="34ECF78D" w14:textId="77777777" w:rsidR="00FC7124" w:rsidRPr="00514F88" w:rsidRDefault="00FC7124" w:rsidP="003A30DC">
      <w:pPr>
        <w:pStyle w:val="Nadpis21"/>
        <w:tabs>
          <w:tab w:val="left" w:pos="6837"/>
          <w:tab w:val="left" w:pos="7991"/>
        </w:tabs>
        <w:spacing w:before="50"/>
        <w:ind w:left="-426"/>
        <w:rPr>
          <w:rFonts w:asciiTheme="minorHAnsi" w:hAnsiTheme="minorHAnsi"/>
          <w:sz w:val="22"/>
          <w:szCs w:val="22"/>
          <w:lang w:val="cs-CZ"/>
        </w:rPr>
      </w:pPr>
      <w:r w:rsidRPr="00514F88">
        <w:rPr>
          <w:rFonts w:asciiTheme="minorHAnsi" w:hAnsiTheme="minorHAnsi"/>
          <w:bCs w:val="0"/>
          <w:sz w:val="22"/>
          <w:szCs w:val="22"/>
          <w:lang w:val="cs-CZ"/>
        </w:rPr>
        <w:t>Profesionální pracovní stanice s certifikací ISV a Windows 7 Pro</w:t>
      </w:r>
    </w:p>
    <w:p w14:paraId="01E1AAD4" w14:textId="77777777" w:rsidR="00FC7124" w:rsidRPr="00FC7124" w:rsidRDefault="00FC7124" w:rsidP="003A30DC">
      <w:pPr>
        <w:pStyle w:val="Nadpis21"/>
        <w:tabs>
          <w:tab w:val="left" w:pos="6837"/>
          <w:tab w:val="left" w:pos="7991"/>
        </w:tabs>
        <w:spacing w:before="50"/>
        <w:ind w:left="-426"/>
        <w:rPr>
          <w:rFonts w:asciiTheme="minorHAnsi" w:hAnsiTheme="minorHAnsi"/>
          <w:sz w:val="22"/>
          <w:szCs w:val="22"/>
        </w:rPr>
      </w:pPr>
    </w:p>
    <w:p w14:paraId="496328E2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71"/>
        <w:ind w:left="2124" w:right="-284" w:hanging="2550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>Operační</w:t>
      </w:r>
      <w:r w:rsidRPr="00FC7124">
        <w:rPr>
          <w:rFonts w:asciiTheme="minorHAnsi" w:hAnsiTheme="minorHAnsi"/>
          <w:spacing w:val="-7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systém:</w:t>
      </w:r>
      <w:r w:rsidRPr="00FC7124">
        <w:rPr>
          <w:rFonts w:asciiTheme="minorHAnsi" w:hAnsiTheme="minorHAnsi"/>
          <w:spacing w:val="34"/>
          <w:szCs w:val="22"/>
        </w:rPr>
        <w:t xml:space="preserve"> </w:t>
      </w:r>
      <w:r w:rsidRPr="00FC7124">
        <w:rPr>
          <w:rFonts w:asciiTheme="minorHAnsi" w:hAnsiTheme="minorHAnsi"/>
          <w:spacing w:val="34"/>
          <w:szCs w:val="22"/>
        </w:rPr>
        <w:tab/>
      </w:r>
      <w:r w:rsidRPr="00FC7124">
        <w:rPr>
          <w:rFonts w:asciiTheme="minorHAnsi" w:hAnsiTheme="minorHAnsi"/>
          <w:szCs w:val="22"/>
        </w:rPr>
        <w:t>předinstalovaný OS Windows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7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Professional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64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(dostupný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na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základě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nároku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na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downgrade</w:t>
      </w:r>
      <w:r w:rsidRPr="00FC7124">
        <w:rPr>
          <w:rFonts w:asciiTheme="minorHAnsi" w:hAnsiTheme="minorHAnsi"/>
          <w:spacing w:val="-6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z OS Windows</w:t>
      </w:r>
      <w:r w:rsidRPr="00FC7124">
        <w:rPr>
          <w:rFonts w:asciiTheme="minorHAnsi" w:hAnsiTheme="minorHAnsi"/>
          <w:w w:val="99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10 Pro</w:t>
      </w:r>
      <w:r w:rsidRPr="00FC7124">
        <w:rPr>
          <w:rFonts w:asciiTheme="minorHAnsi" w:hAnsiTheme="minorHAnsi"/>
          <w:spacing w:val="-9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64)</w:t>
      </w:r>
    </w:p>
    <w:p w14:paraId="7C2443D6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2124" w:right="-284" w:hanging="2550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Procesor: </w:t>
      </w:r>
      <w:r w:rsidRPr="00FC7124">
        <w:rPr>
          <w:rFonts w:asciiTheme="minorHAnsi" w:hAnsiTheme="minorHAnsi"/>
          <w:szCs w:val="22"/>
        </w:rPr>
        <w:tab/>
        <w:t>CPU Benchmark min. 10005 bodů</w:t>
      </w:r>
    </w:p>
    <w:p w14:paraId="164B6281" w14:textId="77777777" w:rsidR="00FC7124" w:rsidRPr="00FC7124" w:rsidRDefault="00FC7124" w:rsidP="003A30DC">
      <w:pPr>
        <w:tabs>
          <w:tab w:val="left" w:pos="2127"/>
          <w:tab w:val="left" w:pos="8647"/>
        </w:tabs>
        <w:spacing w:before="18"/>
        <w:ind w:left="-426" w:right="-284"/>
        <w:rPr>
          <w:rFonts w:asciiTheme="minorHAnsi" w:eastAsia="Tahoma" w:hAnsiTheme="minorHAnsi" w:cs="Tahoma"/>
          <w:sz w:val="22"/>
          <w:szCs w:val="22"/>
        </w:rPr>
      </w:pPr>
      <w:r w:rsidRPr="00FC7124">
        <w:rPr>
          <w:rFonts w:asciiTheme="minorHAnsi" w:hAnsiTheme="minorHAnsi"/>
          <w:sz w:val="22"/>
          <w:szCs w:val="22"/>
        </w:rPr>
        <w:t xml:space="preserve">Paměť RAM: </w:t>
      </w:r>
      <w:r w:rsidRPr="00FC7124">
        <w:rPr>
          <w:rFonts w:asciiTheme="minorHAnsi" w:hAnsiTheme="minorHAnsi"/>
          <w:sz w:val="22"/>
          <w:szCs w:val="22"/>
        </w:rPr>
        <w:tab/>
        <w:t>16 GB (8x2), DDR4 DIMM 2400Mhz non ECC, max 64 GB, 4</w:t>
      </w:r>
      <w:r w:rsidRPr="00FC712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C7124">
        <w:rPr>
          <w:rFonts w:asciiTheme="minorHAnsi" w:hAnsiTheme="minorHAnsi"/>
          <w:sz w:val="22"/>
          <w:szCs w:val="22"/>
        </w:rPr>
        <w:t>sloty, 2 volné</w:t>
      </w:r>
      <w:r w:rsidRPr="00FC7124">
        <w:rPr>
          <w:rFonts w:asciiTheme="minorHAnsi" w:hAnsiTheme="minorHAnsi"/>
          <w:sz w:val="22"/>
          <w:szCs w:val="22"/>
        </w:rPr>
        <w:br/>
        <w:t xml:space="preserve">Pevný disk:  </w:t>
      </w:r>
      <w:r w:rsidRPr="00FC7124">
        <w:rPr>
          <w:rFonts w:asciiTheme="minorHAnsi" w:hAnsiTheme="minorHAnsi"/>
          <w:sz w:val="22"/>
          <w:szCs w:val="22"/>
        </w:rPr>
        <w:tab/>
        <w:t>256 GB</w:t>
      </w:r>
      <w:r w:rsidRPr="00FC7124">
        <w:rPr>
          <w:rFonts w:asciiTheme="minorHAnsi" w:hAnsiTheme="minorHAnsi"/>
          <w:spacing w:val="-20"/>
          <w:sz w:val="22"/>
          <w:szCs w:val="22"/>
        </w:rPr>
        <w:t xml:space="preserve"> </w:t>
      </w:r>
      <w:r w:rsidRPr="00FC7124">
        <w:rPr>
          <w:rFonts w:asciiTheme="minorHAnsi" w:hAnsiTheme="minorHAnsi"/>
          <w:sz w:val="22"/>
          <w:szCs w:val="22"/>
        </w:rPr>
        <w:t>SSD slot M.2 SATA (OS) + 1 TB HDD, 7200 ot./min.</w:t>
      </w:r>
    </w:p>
    <w:p w14:paraId="650EA8C8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Optická mechanika: </w:t>
      </w:r>
      <w:r w:rsidRPr="00FC7124">
        <w:rPr>
          <w:rFonts w:asciiTheme="minorHAnsi" w:hAnsiTheme="minorHAnsi"/>
          <w:szCs w:val="22"/>
        </w:rPr>
        <w:tab/>
        <w:t>Zapisovací jednotka SATA SuperMulti</w:t>
      </w:r>
      <w:r w:rsidRPr="00FC7124">
        <w:rPr>
          <w:rFonts w:asciiTheme="minorHAnsi" w:hAnsiTheme="minorHAnsi"/>
          <w:spacing w:val="-4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DVD</w:t>
      </w:r>
      <w:r w:rsidRPr="00FC7124">
        <w:rPr>
          <w:rFonts w:asciiTheme="minorHAnsi" w:hAnsiTheme="minorHAnsi"/>
          <w:szCs w:val="22"/>
        </w:rPr>
        <w:br/>
        <w:t xml:space="preserve">Grafická karta:  </w:t>
      </w:r>
      <w:r w:rsidRPr="00FC7124">
        <w:rPr>
          <w:rFonts w:asciiTheme="minorHAnsi" w:hAnsiTheme="minorHAnsi"/>
          <w:szCs w:val="22"/>
        </w:rPr>
        <w:tab/>
        <w:t>dedikovaná, profi řada Quadro 2 GB RAM</w:t>
      </w:r>
    </w:p>
    <w:p w14:paraId="7E6DEA27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Síť: </w:t>
      </w:r>
      <w:r w:rsidRPr="00FC7124">
        <w:rPr>
          <w:rFonts w:asciiTheme="minorHAnsi" w:hAnsiTheme="minorHAnsi"/>
          <w:szCs w:val="22"/>
        </w:rPr>
        <w:tab/>
        <w:t>GLAN</w:t>
      </w:r>
    </w:p>
    <w:p w14:paraId="59BCD0C7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>Přední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konektory: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pacing w:val="-5"/>
          <w:szCs w:val="22"/>
        </w:rPr>
        <w:tab/>
      </w:r>
      <w:r w:rsidRPr="00FC7124">
        <w:rPr>
          <w:rFonts w:asciiTheme="minorHAnsi" w:hAnsiTheme="minorHAnsi"/>
          <w:szCs w:val="22"/>
        </w:rPr>
        <w:t>2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porty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USB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3.0,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2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porty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USB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2.0</w:t>
      </w:r>
    </w:p>
    <w:p w14:paraId="3BA250D0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>Zadní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konektory: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pacing w:val="-5"/>
          <w:szCs w:val="22"/>
        </w:rPr>
        <w:tab/>
        <w:t xml:space="preserve">4 </w:t>
      </w:r>
      <w:r w:rsidRPr="00FC7124">
        <w:rPr>
          <w:rFonts w:asciiTheme="minorHAnsi" w:hAnsiTheme="minorHAnsi"/>
          <w:szCs w:val="22"/>
        </w:rPr>
        <w:t>porty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USB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3.0,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2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porty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USB</w:t>
      </w:r>
      <w:r w:rsidRPr="00FC7124">
        <w:rPr>
          <w:rFonts w:asciiTheme="minorHAnsi" w:hAnsiTheme="minorHAnsi"/>
          <w:spacing w:val="-5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2.0</w:t>
      </w:r>
    </w:p>
    <w:p w14:paraId="5D031254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>Grafické výstupy:</w:t>
      </w:r>
      <w:r w:rsidRPr="00FC7124">
        <w:rPr>
          <w:rFonts w:asciiTheme="minorHAnsi" w:hAnsiTheme="minorHAnsi"/>
          <w:szCs w:val="22"/>
        </w:rPr>
        <w:tab/>
        <w:t>HDMI, 2x DisplayPort</w:t>
      </w:r>
      <w:r w:rsidRPr="00FC7124">
        <w:rPr>
          <w:rFonts w:asciiTheme="minorHAnsi" w:hAnsiTheme="minorHAnsi"/>
          <w:szCs w:val="22"/>
        </w:rPr>
        <w:br/>
        <w:t>Čtečka paměťových karet:</w:t>
      </w:r>
      <w:r w:rsidRPr="00FC7124">
        <w:rPr>
          <w:rFonts w:asciiTheme="minorHAnsi" w:hAnsiTheme="minorHAnsi"/>
          <w:spacing w:val="26"/>
          <w:szCs w:val="22"/>
        </w:rPr>
        <w:t xml:space="preserve"> </w:t>
      </w:r>
      <w:r w:rsidRPr="00FC7124">
        <w:rPr>
          <w:rFonts w:asciiTheme="minorHAnsi" w:hAnsiTheme="minorHAnsi"/>
          <w:spacing w:val="26"/>
          <w:szCs w:val="22"/>
        </w:rPr>
        <w:tab/>
      </w:r>
      <w:r w:rsidRPr="00FC7124">
        <w:rPr>
          <w:rFonts w:asciiTheme="minorHAnsi" w:hAnsiTheme="minorHAnsi"/>
          <w:szCs w:val="22"/>
        </w:rPr>
        <w:t>Ne</w:t>
      </w:r>
    </w:p>
    <w:p w14:paraId="59E30764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spacing w:before="0"/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Provedení (case): </w:t>
      </w:r>
      <w:r w:rsidRPr="00FC7124">
        <w:rPr>
          <w:rFonts w:asciiTheme="minorHAnsi" w:hAnsiTheme="minorHAnsi"/>
          <w:szCs w:val="22"/>
        </w:rPr>
        <w:tab/>
        <w:t>MidiTower</w:t>
      </w:r>
    </w:p>
    <w:p w14:paraId="759F703A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Zdroj: </w:t>
      </w:r>
      <w:r w:rsidRPr="00FC7124">
        <w:rPr>
          <w:rFonts w:asciiTheme="minorHAnsi" w:hAnsiTheme="minorHAnsi"/>
          <w:szCs w:val="22"/>
        </w:rPr>
        <w:tab/>
        <w:t>min. 290 W s účinností 85 %</w:t>
      </w:r>
    </w:p>
    <w:p w14:paraId="00A1464D" w14:textId="77777777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Klávesnice:  </w:t>
      </w:r>
      <w:r w:rsidRPr="00FC7124">
        <w:rPr>
          <w:rFonts w:asciiTheme="minorHAnsi" w:hAnsiTheme="minorHAnsi"/>
          <w:szCs w:val="22"/>
        </w:rPr>
        <w:tab/>
        <w:t>USB klávesnice</w:t>
      </w:r>
    </w:p>
    <w:p w14:paraId="4612BABC" w14:textId="321FE3A3" w:rsidR="00FC7124" w:rsidRPr="00FC7124" w:rsidRDefault="00FC7124" w:rsidP="003A30DC">
      <w:pPr>
        <w:pStyle w:val="Zkladntext"/>
        <w:tabs>
          <w:tab w:val="left" w:pos="2127"/>
          <w:tab w:val="left" w:pos="8647"/>
        </w:tabs>
        <w:ind w:left="-426" w:right="-284"/>
        <w:jc w:val="left"/>
        <w:rPr>
          <w:rFonts w:asciiTheme="minorHAnsi" w:hAnsiTheme="minorHAnsi"/>
          <w:szCs w:val="22"/>
        </w:rPr>
      </w:pPr>
      <w:r w:rsidRPr="00FC7124">
        <w:rPr>
          <w:rFonts w:asciiTheme="minorHAnsi" w:hAnsiTheme="minorHAnsi"/>
          <w:szCs w:val="22"/>
        </w:rPr>
        <w:t xml:space="preserve">Myš:  </w:t>
      </w:r>
      <w:r w:rsidRPr="00FC7124">
        <w:rPr>
          <w:rFonts w:asciiTheme="minorHAnsi" w:hAnsiTheme="minorHAnsi"/>
          <w:szCs w:val="22"/>
        </w:rPr>
        <w:tab/>
        <w:t>USB</w:t>
      </w:r>
      <w:r w:rsidR="003A30DC">
        <w:rPr>
          <w:rFonts w:asciiTheme="minorHAnsi" w:hAnsiTheme="minorHAnsi"/>
          <w:szCs w:val="22"/>
        </w:rPr>
        <w:t xml:space="preserve"> optická</w:t>
      </w:r>
      <w:r w:rsidRPr="00FC7124">
        <w:rPr>
          <w:rFonts w:asciiTheme="minorHAnsi" w:hAnsiTheme="minorHAnsi"/>
          <w:spacing w:val="-20"/>
          <w:szCs w:val="22"/>
        </w:rPr>
        <w:t xml:space="preserve"> </w:t>
      </w:r>
      <w:r w:rsidRPr="00FC7124">
        <w:rPr>
          <w:rFonts w:asciiTheme="minorHAnsi" w:hAnsiTheme="minorHAnsi"/>
          <w:szCs w:val="22"/>
        </w:rPr>
        <w:t>myš</w:t>
      </w:r>
    </w:p>
    <w:p w14:paraId="57929211" w14:textId="77777777" w:rsidR="00FC7124" w:rsidRPr="00FC7124" w:rsidRDefault="00FC7124" w:rsidP="003A30DC">
      <w:pPr>
        <w:tabs>
          <w:tab w:val="left" w:pos="2127"/>
          <w:tab w:val="left" w:pos="8647"/>
        </w:tabs>
        <w:ind w:left="-426" w:right="-284"/>
        <w:rPr>
          <w:rFonts w:asciiTheme="minorHAnsi" w:eastAsia="Tahoma" w:hAnsiTheme="minorHAnsi" w:cs="Tahoma"/>
          <w:sz w:val="22"/>
          <w:szCs w:val="22"/>
        </w:rPr>
      </w:pPr>
      <w:r w:rsidRPr="00FC7124">
        <w:rPr>
          <w:rFonts w:asciiTheme="minorHAnsi" w:hAnsiTheme="minorHAnsi"/>
          <w:sz w:val="22"/>
          <w:szCs w:val="22"/>
        </w:rPr>
        <w:t>Záruka:</w:t>
      </w:r>
      <w:r w:rsidRPr="00FC7124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FC7124">
        <w:rPr>
          <w:rFonts w:asciiTheme="minorHAnsi" w:hAnsiTheme="minorHAnsi"/>
          <w:spacing w:val="-7"/>
          <w:sz w:val="22"/>
          <w:szCs w:val="22"/>
        </w:rPr>
        <w:tab/>
        <w:t>5</w:t>
      </w:r>
      <w:r w:rsidRPr="00FC7124">
        <w:rPr>
          <w:rFonts w:asciiTheme="minorHAnsi" w:hAnsiTheme="minorHAnsi"/>
          <w:spacing w:val="-5"/>
          <w:sz w:val="22"/>
          <w:szCs w:val="22"/>
        </w:rPr>
        <w:t xml:space="preserve"> let </w:t>
      </w:r>
      <w:r w:rsidRPr="00FC7124">
        <w:rPr>
          <w:rFonts w:asciiTheme="minorHAnsi" w:hAnsiTheme="minorHAnsi"/>
          <w:sz w:val="22"/>
          <w:szCs w:val="22"/>
        </w:rPr>
        <w:t>NBD</w:t>
      </w:r>
      <w:r w:rsidRPr="00FC712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C7124">
        <w:rPr>
          <w:rFonts w:asciiTheme="minorHAnsi" w:hAnsiTheme="minorHAnsi"/>
          <w:sz w:val="22"/>
          <w:szCs w:val="22"/>
        </w:rPr>
        <w:t>On-Site</w:t>
      </w:r>
    </w:p>
    <w:p w14:paraId="2CFA7E54" w14:textId="77777777" w:rsidR="00FC7124" w:rsidRPr="00FC7124" w:rsidRDefault="00FC7124" w:rsidP="003A30DC">
      <w:pPr>
        <w:tabs>
          <w:tab w:val="left" w:pos="2127"/>
          <w:tab w:val="left" w:pos="8647"/>
        </w:tabs>
        <w:spacing w:before="7"/>
        <w:ind w:left="-426" w:right="-284"/>
        <w:rPr>
          <w:rFonts w:asciiTheme="minorHAnsi" w:eastAsia="Tahoma" w:hAnsiTheme="minorHAnsi" w:cs="Tahoma"/>
          <w:sz w:val="22"/>
          <w:szCs w:val="22"/>
        </w:rPr>
      </w:pPr>
    </w:p>
    <w:p w14:paraId="0631778D" w14:textId="77777777" w:rsidR="009E00EF" w:rsidRPr="00FC7124" w:rsidRDefault="009E00E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2"/>
          <w:szCs w:val="22"/>
        </w:rPr>
      </w:pPr>
    </w:p>
    <w:sectPr w:rsidR="009E00EF" w:rsidRPr="00FC7124" w:rsidSect="00361628">
      <w:footerReference w:type="default" r:id="rId8"/>
      <w:pgSz w:w="11907" w:h="16840" w:code="9"/>
      <w:pgMar w:top="1417" w:right="1417" w:bottom="1417" w:left="1417" w:header="142" w:footer="454" w:gutter="0"/>
      <w:paperSrc w:first="258" w:other="25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B45C4" w14:textId="77777777" w:rsidR="0056754C" w:rsidRDefault="0056754C">
      <w:r>
        <w:separator/>
      </w:r>
    </w:p>
  </w:endnote>
  <w:endnote w:type="continuationSeparator" w:id="0">
    <w:p w14:paraId="26BE60DB" w14:textId="77777777" w:rsidR="0056754C" w:rsidRDefault="0056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30D0E" w14:textId="3E830E97" w:rsidR="00B43C1B" w:rsidRDefault="00B43C1B">
    <w:pPr>
      <w:pStyle w:val="Zpat"/>
      <w:jc w:val="right"/>
    </w:pPr>
    <w:r>
      <w:t>Kupní smlouva scanner a PC str.</w:t>
    </w:r>
    <w:sdt>
      <w:sdtPr>
        <w:id w:val="-768284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32105">
          <w:rPr>
            <w:noProof/>
          </w:rPr>
          <w:t>5</w:t>
        </w:r>
        <w:r>
          <w:fldChar w:fldCharType="end"/>
        </w:r>
      </w:sdtContent>
    </w:sdt>
  </w:p>
  <w:p w14:paraId="1243A33F" w14:textId="16C3719E" w:rsidR="00B43C1B" w:rsidRDefault="00B43C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AC6A8" w14:textId="77777777" w:rsidR="0056754C" w:rsidRDefault="0056754C">
      <w:r>
        <w:separator/>
      </w:r>
    </w:p>
  </w:footnote>
  <w:footnote w:type="continuationSeparator" w:id="0">
    <w:p w14:paraId="7B3FDA79" w14:textId="77777777" w:rsidR="0056754C" w:rsidRDefault="0056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38512A"/>
    <w:multiLevelType w:val="hybridMultilevel"/>
    <w:tmpl w:val="032AD7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Theme="minorHAnsi" w:eastAsia="Times New Roman" w:hAnsiTheme="minorHAnsi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9"/>
  </w:num>
  <w:num w:numId="14">
    <w:abstractNumId w:val="0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E6"/>
    <w:rsid w:val="000231A5"/>
    <w:rsid w:val="00037C73"/>
    <w:rsid w:val="00052E05"/>
    <w:rsid w:val="00061AE4"/>
    <w:rsid w:val="00063156"/>
    <w:rsid w:val="00076A36"/>
    <w:rsid w:val="0008766E"/>
    <w:rsid w:val="0009026B"/>
    <w:rsid w:val="0009539E"/>
    <w:rsid w:val="000A4602"/>
    <w:rsid w:val="00102050"/>
    <w:rsid w:val="001076A5"/>
    <w:rsid w:val="001152EE"/>
    <w:rsid w:val="00117C8B"/>
    <w:rsid w:val="00141448"/>
    <w:rsid w:val="00180CE3"/>
    <w:rsid w:val="00186453"/>
    <w:rsid w:val="001922C3"/>
    <w:rsid w:val="001A4342"/>
    <w:rsid w:val="001A4D11"/>
    <w:rsid w:val="001A750E"/>
    <w:rsid w:val="001B0A43"/>
    <w:rsid w:val="001B12C4"/>
    <w:rsid w:val="001B5CB0"/>
    <w:rsid w:val="001C509B"/>
    <w:rsid w:val="001D51DA"/>
    <w:rsid w:val="001E4CA8"/>
    <w:rsid w:val="001E7493"/>
    <w:rsid w:val="001F0888"/>
    <w:rsid w:val="00200952"/>
    <w:rsid w:val="00225801"/>
    <w:rsid w:val="0024584E"/>
    <w:rsid w:val="00274305"/>
    <w:rsid w:val="002760B5"/>
    <w:rsid w:val="002837E3"/>
    <w:rsid w:val="002C3B33"/>
    <w:rsid w:val="002E3123"/>
    <w:rsid w:val="002F6016"/>
    <w:rsid w:val="002F6999"/>
    <w:rsid w:val="003073CE"/>
    <w:rsid w:val="0031162B"/>
    <w:rsid w:val="00313568"/>
    <w:rsid w:val="0032644E"/>
    <w:rsid w:val="003343D3"/>
    <w:rsid w:val="00335835"/>
    <w:rsid w:val="0034582A"/>
    <w:rsid w:val="00361628"/>
    <w:rsid w:val="003969ED"/>
    <w:rsid w:val="003A1CAA"/>
    <w:rsid w:val="003A30DC"/>
    <w:rsid w:val="003C605B"/>
    <w:rsid w:val="003E14DE"/>
    <w:rsid w:val="00414CBE"/>
    <w:rsid w:val="00434659"/>
    <w:rsid w:val="00440443"/>
    <w:rsid w:val="004622B3"/>
    <w:rsid w:val="00462AE6"/>
    <w:rsid w:val="004633D7"/>
    <w:rsid w:val="00466098"/>
    <w:rsid w:val="00472680"/>
    <w:rsid w:val="00482A6D"/>
    <w:rsid w:val="00492EF5"/>
    <w:rsid w:val="004A6E88"/>
    <w:rsid w:val="004B65AA"/>
    <w:rsid w:val="0050687C"/>
    <w:rsid w:val="00513992"/>
    <w:rsid w:val="00514F88"/>
    <w:rsid w:val="00521C28"/>
    <w:rsid w:val="00531399"/>
    <w:rsid w:val="00531FDF"/>
    <w:rsid w:val="00540B9E"/>
    <w:rsid w:val="00543E3E"/>
    <w:rsid w:val="00547BAD"/>
    <w:rsid w:val="0056754C"/>
    <w:rsid w:val="00576CD9"/>
    <w:rsid w:val="00580363"/>
    <w:rsid w:val="005853A3"/>
    <w:rsid w:val="005A6DF4"/>
    <w:rsid w:val="005B322B"/>
    <w:rsid w:val="005E354A"/>
    <w:rsid w:val="005E367C"/>
    <w:rsid w:val="005F1F3E"/>
    <w:rsid w:val="00606CBD"/>
    <w:rsid w:val="0061257D"/>
    <w:rsid w:val="00632A60"/>
    <w:rsid w:val="00665208"/>
    <w:rsid w:val="006747A0"/>
    <w:rsid w:val="00694F99"/>
    <w:rsid w:val="006A3D35"/>
    <w:rsid w:val="006D709E"/>
    <w:rsid w:val="006E74B1"/>
    <w:rsid w:val="006F2D24"/>
    <w:rsid w:val="007476AF"/>
    <w:rsid w:val="0079473F"/>
    <w:rsid w:val="007A5EFF"/>
    <w:rsid w:val="007B1842"/>
    <w:rsid w:val="007B6C5A"/>
    <w:rsid w:val="007C4AA3"/>
    <w:rsid w:val="00800FD3"/>
    <w:rsid w:val="00815B06"/>
    <w:rsid w:val="0082217C"/>
    <w:rsid w:val="00823495"/>
    <w:rsid w:val="00852B48"/>
    <w:rsid w:val="0085614E"/>
    <w:rsid w:val="008611DE"/>
    <w:rsid w:val="008619B0"/>
    <w:rsid w:val="0086682E"/>
    <w:rsid w:val="00873C34"/>
    <w:rsid w:val="008959E3"/>
    <w:rsid w:val="008A3E86"/>
    <w:rsid w:val="008B0425"/>
    <w:rsid w:val="009039F3"/>
    <w:rsid w:val="009079FF"/>
    <w:rsid w:val="00913D9C"/>
    <w:rsid w:val="00920E2A"/>
    <w:rsid w:val="00945D57"/>
    <w:rsid w:val="009651C4"/>
    <w:rsid w:val="00966133"/>
    <w:rsid w:val="00967441"/>
    <w:rsid w:val="009A726D"/>
    <w:rsid w:val="009B2A4F"/>
    <w:rsid w:val="009C04FA"/>
    <w:rsid w:val="009E00EF"/>
    <w:rsid w:val="009E1C57"/>
    <w:rsid w:val="009E3685"/>
    <w:rsid w:val="009E47DC"/>
    <w:rsid w:val="009E4B93"/>
    <w:rsid w:val="009E5F63"/>
    <w:rsid w:val="00A020B2"/>
    <w:rsid w:val="00A15648"/>
    <w:rsid w:val="00A16E0E"/>
    <w:rsid w:val="00A36BBC"/>
    <w:rsid w:val="00A411A8"/>
    <w:rsid w:val="00A42671"/>
    <w:rsid w:val="00A559F4"/>
    <w:rsid w:val="00A73890"/>
    <w:rsid w:val="00AA3E8A"/>
    <w:rsid w:val="00AA4AFB"/>
    <w:rsid w:val="00AA7622"/>
    <w:rsid w:val="00AB3250"/>
    <w:rsid w:val="00AD09BB"/>
    <w:rsid w:val="00AE3BBB"/>
    <w:rsid w:val="00AE4AF0"/>
    <w:rsid w:val="00AF797C"/>
    <w:rsid w:val="00B022F5"/>
    <w:rsid w:val="00B24303"/>
    <w:rsid w:val="00B26157"/>
    <w:rsid w:val="00B27A80"/>
    <w:rsid w:val="00B3187C"/>
    <w:rsid w:val="00B334A6"/>
    <w:rsid w:val="00B43C1B"/>
    <w:rsid w:val="00B4661C"/>
    <w:rsid w:val="00B91E1F"/>
    <w:rsid w:val="00B93FCA"/>
    <w:rsid w:val="00B9518E"/>
    <w:rsid w:val="00BA6300"/>
    <w:rsid w:val="00BC7D90"/>
    <w:rsid w:val="00BE001C"/>
    <w:rsid w:val="00BE0C8E"/>
    <w:rsid w:val="00C1058D"/>
    <w:rsid w:val="00C117DE"/>
    <w:rsid w:val="00C13DF3"/>
    <w:rsid w:val="00C327F1"/>
    <w:rsid w:val="00C362FA"/>
    <w:rsid w:val="00C6792B"/>
    <w:rsid w:val="00C71609"/>
    <w:rsid w:val="00C8424A"/>
    <w:rsid w:val="00C97950"/>
    <w:rsid w:val="00CA6F8E"/>
    <w:rsid w:val="00CC25A4"/>
    <w:rsid w:val="00CC260F"/>
    <w:rsid w:val="00CC6D95"/>
    <w:rsid w:val="00CE4EE4"/>
    <w:rsid w:val="00D030A4"/>
    <w:rsid w:val="00D144C8"/>
    <w:rsid w:val="00D30FA2"/>
    <w:rsid w:val="00D4516E"/>
    <w:rsid w:val="00D66ACD"/>
    <w:rsid w:val="00D7385D"/>
    <w:rsid w:val="00D74916"/>
    <w:rsid w:val="00D764E2"/>
    <w:rsid w:val="00D82AD2"/>
    <w:rsid w:val="00D85069"/>
    <w:rsid w:val="00DA5D20"/>
    <w:rsid w:val="00DD2C7A"/>
    <w:rsid w:val="00DD685A"/>
    <w:rsid w:val="00DE0E84"/>
    <w:rsid w:val="00E03E8E"/>
    <w:rsid w:val="00E20BB7"/>
    <w:rsid w:val="00E32105"/>
    <w:rsid w:val="00E40916"/>
    <w:rsid w:val="00E64249"/>
    <w:rsid w:val="00E92F68"/>
    <w:rsid w:val="00EE174C"/>
    <w:rsid w:val="00F23690"/>
    <w:rsid w:val="00F4410A"/>
    <w:rsid w:val="00F5522F"/>
    <w:rsid w:val="00F57E30"/>
    <w:rsid w:val="00F61929"/>
    <w:rsid w:val="00F64B73"/>
    <w:rsid w:val="00F65E79"/>
    <w:rsid w:val="00F7213E"/>
    <w:rsid w:val="00F91D58"/>
    <w:rsid w:val="00FA4A81"/>
    <w:rsid w:val="00FB661D"/>
    <w:rsid w:val="00FC0272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1D9F6"/>
  <w14:defaultImageDpi w14:val="0"/>
  <w15:docId w15:val="{11C23A90-34D4-43E3-A483-7322BFC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/>
      <w:b/>
      <w:sz w:val="40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spacing w:before="120" w:line="240" w:lineRule="atLeast"/>
      <w:jc w:val="center"/>
      <w:outlineLvl w:val="4"/>
    </w:pPr>
    <w:rPr>
      <w:rFonts w:ascii="Arial" w:hAnsi="Arial"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val="x-none" w:eastAsia="en-US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customStyle="1" w:styleId="ZkladntextIMP">
    <w:name w:val="Základní text_IMP"/>
    <w:basedOn w:val="Normln"/>
    <w:pPr>
      <w:widowControl w:val="0"/>
      <w:spacing w:line="276" w:lineRule="auto"/>
    </w:pPr>
    <w:rPr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lang w:val="x-none" w:eastAsia="en-US"/>
    </w:rPr>
  </w:style>
  <w:style w:type="character" w:styleId="Hypertextovodkaz">
    <w:name w:val="Hyperlink"/>
    <w:basedOn w:val="Standardnpsmoodstavce"/>
    <w:uiPriority w:val="99"/>
    <w:rsid w:val="00547BA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231A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231A5"/>
    <w:pPr>
      <w:spacing w:before="120"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231A5"/>
    <w:rPr>
      <w:rFonts w:cs="Times New Roman"/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qFormat/>
    <w:rsid w:val="000231A5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Arial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qFormat/>
    <w:rsid w:val="000231A5"/>
    <w:pPr>
      <w:keepNext w:val="0"/>
      <w:numPr>
        <w:ilvl w:val="1"/>
      </w:numPr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qFormat/>
    <w:rsid w:val="000231A5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rsid w:val="001E7493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E7493"/>
    <w:rPr>
      <w:rFonts w:cs="Times New Roman"/>
      <w:b/>
      <w:lang w:val="x-none" w:eastAsia="en-US"/>
    </w:rPr>
  </w:style>
  <w:style w:type="paragraph" w:customStyle="1" w:styleId="Default">
    <w:name w:val="Default"/>
    <w:rsid w:val="004633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rsid w:val="001922C3"/>
    <w:pPr>
      <w:keepNext/>
      <w:spacing w:before="120" w:after="120"/>
      <w:ind w:left="561"/>
      <w:jc w:val="both"/>
    </w:pPr>
    <w:rPr>
      <w:sz w:val="24"/>
    </w:rPr>
  </w:style>
  <w:style w:type="paragraph" w:customStyle="1" w:styleId="smluvnistrana-ostatniidentifikacniudaje">
    <w:name w:val="smluvni strana - ostatni identifikacni udaje"/>
    <w:basedOn w:val="Text11"/>
    <w:qFormat/>
    <w:rsid w:val="001922C3"/>
    <w:rPr>
      <w:rFonts w:ascii="Times" w:hAnsi="Times"/>
      <w:szCs w:val="24"/>
    </w:rPr>
  </w:style>
  <w:style w:type="paragraph" w:styleId="Odstavecseseznamem">
    <w:name w:val="List Paragraph"/>
    <w:basedOn w:val="Normln"/>
    <w:uiPriority w:val="34"/>
    <w:qFormat/>
    <w:rsid w:val="0034582A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913D9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913D9C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1"/>
    <w:qFormat/>
    <w:rsid w:val="00FC7124"/>
    <w:pPr>
      <w:widowControl w:val="0"/>
      <w:ind w:left="160"/>
      <w:outlineLvl w:val="2"/>
    </w:pPr>
    <w:rPr>
      <w:rFonts w:ascii="Tahoma" w:eastAsia="Tahoma" w:hAnsi="Tahoma" w:cstheme="minorBidi"/>
      <w:b/>
      <w:bCs/>
      <w:sz w:val="16"/>
      <w:szCs w:val="16"/>
      <w:lang w:val="en-US"/>
    </w:rPr>
  </w:style>
  <w:style w:type="paragraph" w:customStyle="1" w:styleId="Stylodstavecslovan">
    <w:name w:val="Styl odstavec číslovaný"/>
    <w:link w:val="StylodstavecslovanChar"/>
    <w:rsid w:val="009651C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ylodstavecslovanChar">
    <w:name w:val="Styl odstavec číslovaný Char"/>
    <w:link w:val="Stylodstavecslovan"/>
    <w:locked/>
    <w:rsid w:val="009651C4"/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6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8BA8-E076-4DD6-8E56-4C14A3C0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2697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AK Pisek</Company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J. Hřídel</dc:creator>
  <cp:lastModifiedBy>Bronislava Dvořáková</cp:lastModifiedBy>
  <cp:revision>3</cp:revision>
  <cp:lastPrinted>2019-09-18T11:26:00Z</cp:lastPrinted>
  <dcterms:created xsi:type="dcterms:W3CDTF">2019-10-18T10:39:00Z</dcterms:created>
  <dcterms:modified xsi:type="dcterms:W3CDTF">2019-10-18T10:41:00Z</dcterms:modified>
</cp:coreProperties>
</file>