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5563593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„PREZENTACE MSP NA SPECIALIZOVANÝCH VÝSTAVÁCH A VELETRZÍCH V RÁMCI SPOLEČNÉ ČESKÉ ÚČASTI NA – CONECO 2019 – 2019/014N, BRATISLAVA, SLOVENSKÁ REPUBLIKA, 27. – 30. 3.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135904B" w14:textId="77777777" w:rsidR="00A11478" w:rsidRPr="00A11478" w:rsidRDefault="00A11478" w:rsidP="00A11478">
      <w:pPr>
        <w:pStyle w:val="Text11"/>
        <w:numPr>
          <w:ilvl w:val="0"/>
          <w:numId w:val="4"/>
        </w:numPr>
        <w:rPr>
          <w:b/>
        </w:rPr>
      </w:pPr>
      <w:r w:rsidRPr="00A11478">
        <w:rPr>
          <w:b/>
        </w:rPr>
        <w:t>VAPALUG IN s.r.o.</w:t>
      </w:r>
    </w:p>
    <w:p w14:paraId="34DE7DE3" w14:textId="77777777" w:rsidR="00A11478" w:rsidRPr="00A11478" w:rsidRDefault="00A11478" w:rsidP="00A11478">
      <w:pPr>
        <w:pStyle w:val="Text11"/>
        <w:ind w:left="709"/>
        <w:rPr>
          <w:rFonts w:eastAsiaTheme="minorHAnsi"/>
          <w:b/>
          <w:szCs w:val="22"/>
        </w:rPr>
      </w:pPr>
      <w:r w:rsidRPr="00A11478">
        <w:rPr>
          <w:rFonts w:eastAsiaTheme="minorHAnsi"/>
          <w:b/>
          <w:szCs w:val="22"/>
        </w:rPr>
        <w:t>Registrační číslo účastníka: 21/2019/014N</w:t>
      </w:r>
    </w:p>
    <w:p w14:paraId="569042BB" w14:textId="77777777" w:rsidR="00A11478" w:rsidRPr="00A11478" w:rsidRDefault="00A11478" w:rsidP="00A11478">
      <w:pPr>
        <w:pStyle w:val="Text11"/>
        <w:ind w:left="709"/>
        <w:rPr>
          <w:rFonts w:eastAsiaTheme="minorHAnsi"/>
          <w:szCs w:val="22"/>
        </w:rPr>
      </w:pPr>
      <w:r w:rsidRPr="00A11478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775CF4E5" w14:textId="77777777" w:rsidR="00A11478" w:rsidRPr="00A11478" w:rsidRDefault="00A11478" w:rsidP="00A11478">
      <w:pPr>
        <w:pStyle w:val="Text11"/>
        <w:ind w:left="709"/>
        <w:rPr>
          <w:rFonts w:eastAsiaTheme="minorHAnsi"/>
          <w:szCs w:val="22"/>
        </w:rPr>
      </w:pPr>
      <w:r w:rsidRPr="00A11478">
        <w:rPr>
          <w:rFonts w:eastAsiaTheme="minorHAnsi"/>
          <w:szCs w:val="22"/>
        </w:rPr>
        <w:t xml:space="preserve">se sídlem: Nová čtvrť 287/21, 750 02 Přerov – Přerov VI-Újezdec, IČO: 24814491,                      DIČ: CZ24814491,  </w:t>
      </w:r>
    </w:p>
    <w:p w14:paraId="5F596A12" w14:textId="62CE73C1" w:rsidR="00DE082C" w:rsidRPr="00056976" w:rsidRDefault="00A11478" w:rsidP="00A11478">
      <w:pPr>
        <w:pStyle w:val="Text11"/>
        <w:ind w:left="709"/>
        <w:rPr>
          <w:rFonts w:eastAsiaTheme="minorHAnsi"/>
          <w:szCs w:val="22"/>
        </w:rPr>
      </w:pPr>
      <w:r w:rsidRPr="00A11478">
        <w:rPr>
          <w:rFonts w:eastAsiaTheme="minorHAnsi"/>
          <w:szCs w:val="22"/>
        </w:rPr>
        <w:t>zapsaná v obchodním rejstříku vedeném u Krajského soudu v Ostravě, v oddíle C, vložka 57527</w:t>
      </w:r>
      <w:r w:rsidRPr="00A11478">
        <w:rPr>
          <w:rFonts w:eastAsiaTheme="minorHAnsi"/>
          <w:b/>
          <w:szCs w:val="22"/>
        </w:rPr>
        <w:t xml:space="preserve"> </w:t>
      </w:r>
      <w:r w:rsidR="00A57A83"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A9B6B45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E1EE3">
        <w:rPr>
          <w:rFonts w:ascii="Times New Roman" w:hAnsi="Times New Roman" w:cs="Times New Roman"/>
          <w:sz w:val="22"/>
        </w:rPr>
        <w:t>22</w:t>
      </w:r>
      <w:r w:rsidR="009416AD">
        <w:rPr>
          <w:rFonts w:ascii="Times New Roman" w:hAnsi="Times New Roman" w:cs="Times New Roman"/>
          <w:sz w:val="22"/>
        </w:rPr>
        <w:t>. 3.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A11478">
        <w:rPr>
          <w:rFonts w:ascii="Times New Roman" w:hAnsi="Times New Roman" w:cs="Times New Roman"/>
          <w:sz w:val="22"/>
        </w:rPr>
        <w:t>7923367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416AD" w:rsidRPr="009416AD">
        <w:rPr>
          <w:rFonts w:ascii="Times New Roman" w:hAnsi="Times New Roman" w:cs="Times New Roman"/>
          <w:sz w:val="22"/>
        </w:rPr>
        <w:t>27. – 30. 3.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9416AD">
        <w:rPr>
          <w:rFonts w:ascii="Times New Roman" w:hAnsi="Times New Roman" w:cs="Times New Roman"/>
          <w:sz w:val="22"/>
        </w:rPr>
        <w:t>Bratislavě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9416AD">
        <w:rPr>
          <w:rFonts w:ascii="Times New Roman" w:hAnsi="Times New Roman" w:cs="Times New Roman"/>
          <w:sz w:val="22"/>
        </w:rPr>
        <w:t>Slovensko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72CC8548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A11478">
        <w:rPr>
          <w:rFonts w:ascii="Times New Roman" w:hAnsi="Times New Roman" w:cs="Times New Roman"/>
          <w:b/>
          <w:sz w:val="22"/>
        </w:rPr>
        <w:t>47</w:t>
      </w:r>
      <w:r w:rsidR="00937441">
        <w:rPr>
          <w:rFonts w:ascii="Times New Roman" w:hAnsi="Times New Roman" w:cs="Times New Roman"/>
          <w:b/>
          <w:sz w:val="22"/>
        </w:rPr>
        <w:t>.</w:t>
      </w:r>
      <w:r w:rsidR="00A11478">
        <w:rPr>
          <w:rFonts w:ascii="Times New Roman" w:hAnsi="Times New Roman" w:cs="Times New Roman"/>
          <w:b/>
          <w:sz w:val="22"/>
        </w:rPr>
        <w:t>765</w:t>
      </w:r>
      <w:r w:rsidR="00C63890">
        <w:rPr>
          <w:rFonts w:ascii="Times New Roman" w:hAnsi="Times New Roman" w:cs="Times New Roman"/>
          <w:b/>
          <w:sz w:val="22"/>
        </w:rPr>
        <w:t>,</w:t>
      </w:r>
      <w:r w:rsidR="00A11478">
        <w:rPr>
          <w:rFonts w:ascii="Times New Roman" w:hAnsi="Times New Roman" w:cs="Times New Roman"/>
          <w:b/>
          <w:sz w:val="22"/>
        </w:rPr>
        <w:t>81</w:t>
      </w:r>
      <w:r w:rsidR="00F039F1">
        <w:rPr>
          <w:rFonts w:ascii="Times New Roman" w:hAnsi="Times New Roman" w:cs="Times New Roman"/>
          <w:b/>
          <w:sz w:val="22"/>
        </w:rPr>
        <w:t>,</w:t>
      </w:r>
      <w:r w:rsidR="0089743C">
        <w:rPr>
          <w:rFonts w:ascii="Times New Roman" w:hAnsi="Times New Roman" w:cs="Times New Roman"/>
          <w:b/>
          <w:sz w:val="22"/>
        </w:rPr>
        <w:t xml:space="preserve">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A11478">
        <w:rPr>
          <w:rFonts w:ascii="Times New Roman" w:hAnsi="Times New Roman" w:cs="Times New Roman"/>
          <w:sz w:val="22"/>
        </w:rPr>
        <w:t>čtyřicet sedm</w:t>
      </w:r>
      <w:r w:rsidR="00937441">
        <w:rPr>
          <w:rFonts w:ascii="Times New Roman" w:hAnsi="Times New Roman" w:cs="Times New Roman"/>
          <w:sz w:val="22"/>
        </w:rPr>
        <w:t xml:space="preserve"> </w:t>
      </w:r>
      <w:r w:rsidR="001277B0">
        <w:rPr>
          <w:rFonts w:ascii="Times New Roman" w:hAnsi="Times New Roman" w:cs="Times New Roman"/>
          <w:sz w:val="22"/>
        </w:rPr>
        <w:t>tisíc</w:t>
      </w:r>
      <w:r w:rsidR="00C63890">
        <w:rPr>
          <w:rFonts w:ascii="Times New Roman" w:hAnsi="Times New Roman" w:cs="Times New Roman"/>
          <w:sz w:val="22"/>
        </w:rPr>
        <w:t xml:space="preserve"> </w:t>
      </w:r>
      <w:r w:rsidR="00A11478">
        <w:rPr>
          <w:rFonts w:ascii="Times New Roman" w:hAnsi="Times New Roman" w:cs="Times New Roman"/>
          <w:sz w:val="22"/>
        </w:rPr>
        <w:t>sedm set šedesát pět</w:t>
      </w:r>
      <w:r w:rsidR="000C2989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2B2081">
        <w:rPr>
          <w:rFonts w:ascii="Times New Roman" w:hAnsi="Times New Roman" w:cs="Times New Roman"/>
          <w:sz w:val="22"/>
        </w:rPr>
        <w:t>českých</w:t>
      </w:r>
      <w:r w:rsidR="00D50C50">
        <w:rPr>
          <w:rFonts w:ascii="Times New Roman" w:hAnsi="Times New Roman" w:cs="Times New Roman"/>
          <w:sz w:val="22"/>
        </w:rPr>
        <w:t xml:space="preserve"> </w:t>
      </w:r>
      <w:r w:rsidR="00A11478">
        <w:rPr>
          <w:rFonts w:ascii="Times New Roman" w:hAnsi="Times New Roman" w:cs="Times New Roman"/>
          <w:sz w:val="22"/>
        </w:rPr>
        <w:t>osmdesát jedna</w:t>
      </w:r>
      <w:r w:rsidR="00C63890">
        <w:rPr>
          <w:rFonts w:ascii="Times New Roman" w:hAnsi="Times New Roman" w:cs="Times New Roman"/>
          <w:sz w:val="22"/>
        </w:rPr>
        <w:t xml:space="preserve">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81D34C2" w:rsidR="00CF112A" w:rsidRPr="00A64A4A" w:rsidRDefault="00A1147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1147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VAPALUG IN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662091A6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60105">
              <w:rPr>
                <w:rFonts w:ascii="Times New Roman" w:eastAsia="Times New Roman" w:hAnsi="Times New Roman" w:cs="Times New Roman"/>
                <w:sz w:val="22"/>
                <w:szCs w:val="24"/>
              </w:rPr>
              <w:t>Přerov</w:t>
            </w:r>
          </w:p>
          <w:p w14:paraId="68140360" w14:textId="146BB3B5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6010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1. 10. </w:t>
            </w:r>
            <w:bookmarkStart w:id="0" w:name="_GoBack"/>
            <w:bookmarkEnd w:id="0"/>
            <w:r w:rsidR="00160105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777FBA0" w14:textId="77777777" w:rsidR="00A11478" w:rsidRPr="00A11478" w:rsidRDefault="00A11478" w:rsidP="00A114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11478">
              <w:rPr>
                <w:rFonts w:ascii="Times New Roman" w:eastAsia="Times New Roman" w:hAnsi="Times New Roman" w:cs="Times New Roman"/>
                <w:sz w:val="22"/>
              </w:rPr>
              <w:t>Jméno: Lubomír Grigárek</w:t>
            </w:r>
          </w:p>
          <w:p w14:paraId="65546A93" w14:textId="10FD06DD" w:rsidR="00CF112A" w:rsidRPr="00CF112A" w:rsidRDefault="00A11478" w:rsidP="00A114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11478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48500B9D" w:rsidR="00F735FC" w:rsidRPr="00152985" w:rsidRDefault="00A11478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41DA6A4A" wp14:editId="4584A4DD">
            <wp:extent cx="8892540" cy="2986405"/>
            <wp:effectExtent l="0" t="0" r="381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F5A3" w14:textId="77777777" w:rsidR="00AD3796" w:rsidRDefault="00AD3796" w:rsidP="00152985">
      <w:r>
        <w:separator/>
      </w:r>
    </w:p>
  </w:endnote>
  <w:endnote w:type="continuationSeparator" w:id="0">
    <w:p w14:paraId="384A4CC1" w14:textId="77777777" w:rsidR="00AD3796" w:rsidRDefault="00AD379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87A2" w14:textId="77777777" w:rsidR="00AD3796" w:rsidRDefault="00AD3796" w:rsidP="00152985">
      <w:r>
        <w:separator/>
      </w:r>
    </w:p>
  </w:footnote>
  <w:footnote w:type="continuationSeparator" w:id="0">
    <w:p w14:paraId="763EFB0D" w14:textId="77777777" w:rsidR="00AD3796" w:rsidRDefault="00AD379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02FE0DAA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C2989"/>
    <w:rsid w:val="000E07BD"/>
    <w:rsid w:val="000E6A5F"/>
    <w:rsid w:val="0010621A"/>
    <w:rsid w:val="00106929"/>
    <w:rsid w:val="00115E74"/>
    <w:rsid w:val="001177AD"/>
    <w:rsid w:val="001277B0"/>
    <w:rsid w:val="00152985"/>
    <w:rsid w:val="0016010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2081"/>
    <w:rsid w:val="002B3556"/>
    <w:rsid w:val="002F253A"/>
    <w:rsid w:val="00305AF7"/>
    <w:rsid w:val="003103F5"/>
    <w:rsid w:val="00326831"/>
    <w:rsid w:val="0036353B"/>
    <w:rsid w:val="003A1B7C"/>
    <w:rsid w:val="003D5653"/>
    <w:rsid w:val="003E2738"/>
    <w:rsid w:val="003F16A1"/>
    <w:rsid w:val="00421CB2"/>
    <w:rsid w:val="00442A30"/>
    <w:rsid w:val="00447B7B"/>
    <w:rsid w:val="00452C67"/>
    <w:rsid w:val="00484964"/>
    <w:rsid w:val="004A1A84"/>
    <w:rsid w:val="004B669E"/>
    <w:rsid w:val="004E1360"/>
    <w:rsid w:val="00507317"/>
    <w:rsid w:val="00513198"/>
    <w:rsid w:val="00517192"/>
    <w:rsid w:val="00520810"/>
    <w:rsid w:val="005224E9"/>
    <w:rsid w:val="0054723E"/>
    <w:rsid w:val="005950B2"/>
    <w:rsid w:val="005B1660"/>
    <w:rsid w:val="005B60E3"/>
    <w:rsid w:val="005D106D"/>
    <w:rsid w:val="005D6C03"/>
    <w:rsid w:val="00610425"/>
    <w:rsid w:val="006152AD"/>
    <w:rsid w:val="006216AB"/>
    <w:rsid w:val="0065066F"/>
    <w:rsid w:val="006577B4"/>
    <w:rsid w:val="00675146"/>
    <w:rsid w:val="00686110"/>
    <w:rsid w:val="00697B69"/>
    <w:rsid w:val="006C5CC9"/>
    <w:rsid w:val="006C5FB0"/>
    <w:rsid w:val="006E74C8"/>
    <w:rsid w:val="006F377F"/>
    <w:rsid w:val="00733699"/>
    <w:rsid w:val="007A73BC"/>
    <w:rsid w:val="007D693E"/>
    <w:rsid w:val="007E1D77"/>
    <w:rsid w:val="007E351A"/>
    <w:rsid w:val="007F18FC"/>
    <w:rsid w:val="0085409B"/>
    <w:rsid w:val="00861FEE"/>
    <w:rsid w:val="00881D55"/>
    <w:rsid w:val="00886975"/>
    <w:rsid w:val="0089196B"/>
    <w:rsid w:val="0089743C"/>
    <w:rsid w:val="008A5C87"/>
    <w:rsid w:val="008B21FB"/>
    <w:rsid w:val="008C59EC"/>
    <w:rsid w:val="008E1F8D"/>
    <w:rsid w:val="008F209F"/>
    <w:rsid w:val="00937441"/>
    <w:rsid w:val="009416AD"/>
    <w:rsid w:val="00965681"/>
    <w:rsid w:val="009662C4"/>
    <w:rsid w:val="009B241D"/>
    <w:rsid w:val="009C0070"/>
    <w:rsid w:val="009D1287"/>
    <w:rsid w:val="009D622B"/>
    <w:rsid w:val="009E4E56"/>
    <w:rsid w:val="00A11478"/>
    <w:rsid w:val="00A132F3"/>
    <w:rsid w:val="00A2602E"/>
    <w:rsid w:val="00A31B7F"/>
    <w:rsid w:val="00A57A83"/>
    <w:rsid w:val="00A64A4A"/>
    <w:rsid w:val="00A6527E"/>
    <w:rsid w:val="00AC0F22"/>
    <w:rsid w:val="00AD07C3"/>
    <w:rsid w:val="00AD3796"/>
    <w:rsid w:val="00AD607E"/>
    <w:rsid w:val="00AE1EE3"/>
    <w:rsid w:val="00B246C2"/>
    <w:rsid w:val="00B46F35"/>
    <w:rsid w:val="00B8525C"/>
    <w:rsid w:val="00BA1F00"/>
    <w:rsid w:val="00BE79FB"/>
    <w:rsid w:val="00BF134E"/>
    <w:rsid w:val="00BF4A85"/>
    <w:rsid w:val="00C508F7"/>
    <w:rsid w:val="00C63890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205F3"/>
    <w:rsid w:val="00D50C50"/>
    <w:rsid w:val="00DB4CBD"/>
    <w:rsid w:val="00DC3A1B"/>
    <w:rsid w:val="00DE082C"/>
    <w:rsid w:val="00DF1115"/>
    <w:rsid w:val="00E20F8A"/>
    <w:rsid w:val="00E328C0"/>
    <w:rsid w:val="00E543D5"/>
    <w:rsid w:val="00EA2051"/>
    <w:rsid w:val="00EA325F"/>
    <w:rsid w:val="00EC672F"/>
    <w:rsid w:val="00EC74B0"/>
    <w:rsid w:val="00EF08BD"/>
    <w:rsid w:val="00F039F1"/>
    <w:rsid w:val="00F40C3D"/>
    <w:rsid w:val="00F5066E"/>
    <w:rsid w:val="00F55ECB"/>
    <w:rsid w:val="00F735FC"/>
    <w:rsid w:val="00F9270E"/>
    <w:rsid w:val="00FC534D"/>
    <w:rsid w:val="00FD1FA6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cp:lastPrinted>2019-10-02T16:24:00Z</cp:lastPrinted>
  <dcterms:created xsi:type="dcterms:W3CDTF">2019-10-02T16:28:00Z</dcterms:created>
  <dcterms:modified xsi:type="dcterms:W3CDTF">2019-10-21T09:51:00Z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