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043" w:rsidRDefault="00A67043" w:rsidP="00A67043">
      <w:pPr>
        <w:pStyle w:val="Nzev"/>
      </w:pPr>
      <w:r>
        <w:t>Smlouva na dodávku plastových průkazů</w:t>
      </w:r>
    </w:p>
    <w:p w:rsidR="00A67043" w:rsidRDefault="00A67043" w:rsidP="00A67043">
      <w:pPr>
        <w:pStyle w:val="Podtitul"/>
      </w:pPr>
      <w:r>
        <w:t>Smluvní strany:</w:t>
      </w:r>
    </w:p>
    <w:p w:rsidR="009D6EFC" w:rsidRDefault="009D6EFC" w:rsidP="009D6EFC">
      <w:pPr>
        <w:spacing w:after="0"/>
      </w:pPr>
    </w:p>
    <w:p w:rsidR="000C196F" w:rsidRPr="000C196F" w:rsidRDefault="00E96698" w:rsidP="00E96698">
      <w:pPr>
        <w:spacing w:after="0"/>
        <w:rPr>
          <w:b/>
        </w:rPr>
      </w:pPr>
      <w:r w:rsidRPr="000C196F">
        <w:rPr>
          <w:b/>
        </w:rPr>
        <w:t xml:space="preserve">Z + M </w:t>
      </w:r>
      <w:r w:rsidR="000C196F" w:rsidRPr="000C196F">
        <w:rPr>
          <w:b/>
        </w:rPr>
        <w:t>s</w:t>
      </w:r>
      <w:r w:rsidRPr="000C196F">
        <w:rPr>
          <w:b/>
        </w:rPr>
        <w:t>ervis, spol. s r.o.</w:t>
      </w:r>
      <w:r w:rsidR="00A67043" w:rsidRPr="000C196F">
        <w:rPr>
          <w:b/>
        </w:rPr>
        <w:tab/>
      </w:r>
      <w:r w:rsidR="00A67043" w:rsidRPr="000C196F">
        <w:rPr>
          <w:b/>
        </w:rPr>
        <w:tab/>
      </w:r>
    </w:p>
    <w:p w:rsidR="009D6EFC" w:rsidRDefault="000C196F" w:rsidP="00E96698">
      <w:pPr>
        <w:spacing w:after="0"/>
      </w:pPr>
      <w:r>
        <w:t>Sídlo:</w:t>
      </w:r>
      <w:r>
        <w:tab/>
      </w:r>
      <w:proofErr w:type="spellStart"/>
      <w:r>
        <w:t>Valchařská</w:t>
      </w:r>
      <w:proofErr w:type="spellEnd"/>
      <w:r>
        <w:t xml:space="preserve"> 3261/17, 702 00 Ostrava</w:t>
      </w:r>
      <w:r w:rsidR="00011C43">
        <w:br/>
      </w:r>
      <w:r w:rsidR="00A67043">
        <w:t>IČO:</w:t>
      </w:r>
      <w:r w:rsidR="00A67043">
        <w:tab/>
      </w:r>
      <w:r w:rsidR="00E96698" w:rsidRPr="00E96698">
        <w:t>41032004</w:t>
      </w:r>
      <w:r w:rsidR="00A67043">
        <w:tab/>
      </w:r>
      <w:r w:rsidR="00A67043">
        <w:tab/>
      </w:r>
    </w:p>
    <w:p w:rsidR="009D6EFC" w:rsidRDefault="00A67043" w:rsidP="009D6EFC">
      <w:pPr>
        <w:spacing w:after="0"/>
      </w:pPr>
      <w:r>
        <w:t>DIČ:</w:t>
      </w:r>
      <w:r>
        <w:tab/>
      </w:r>
      <w:r w:rsidR="00E96698" w:rsidRPr="00E96698">
        <w:t>CZ699003336</w:t>
      </w:r>
      <w:r>
        <w:tab/>
      </w:r>
      <w:r>
        <w:tab/>
      </w:r>
    </w:p>
    <w:p w:rsidR="009D6EFC" w:rsidRDefault="00A67043" w:rsidP="009D6EFC">
      <w:pPr>
        <w:spacing w:after="0"/>
      </w:pPr>
      <w:r>
        <w:t>Jednající:</w:t>
      </w:r>
      <w:r w:rsidR="00E96698">
        <w:t xml:space="preserve"> </w:t>
      </w:r>
      <w:proofErr w:type="spellStart"/>
      <w:r w:rsidR="0019751E" w:rsidRPr="0019751E">
        <w:rPr>
          <w:highlight w:val="black"/>
        </w:rPr>
        <w:t>xxxxxxxxxx</w:t>
      </w:r>
      <w:proofErr w:type="spellEnd"/>
      <w:r>
        <w:tab/>
      </w:r>
      <w:r>
        <w:tab/>
      </w:r>
      <w:r w:rsidR="00011C43">
        <w:br/>
      </w:r>
      <w:r>
        <w:t>Bankovní spojení:</w:t>
      </w:r>
      <w:r w:rsidR="00E96698">
        <w:t xml:space="preserve"> </w:t>
      </w:r>
      <w:proofErr w:type="spellStart"/>
      <w:r w:rsidR="0019751E" w:rsidRPr="0019751E">
        <w:rPr>
          <w:highlight w:val="black"/>
        </w:rPr>
        <w:t>xxxxxxxxxx</w:t>
      </w:r>
      <w:proofErr w:type="spellEnd"/>
      <w:r>
        <w:tab/>
      </w:r>
    </w:p>
    <w:p w:rsidR="009D6EFC" w:rsidRDefault="00A67043" w:rsidP="009D6EFC">
      <w:pPr>
        <w:spacing w:after="0"/>
      </w:pPr>
      <w:r>
        <w:t>Číslo účtu:</w:t>
      </w:r>
      <w:r w:rsidR="00E96698">
        <w:t xml:space="preserve"> </w:t>
      </w:r>
      <w:proofErr w:type="spellStart"/>
      <w:r w:rsidR="0019751E" w:rsidRPr="0019751E">
        <w:rPr>
          <w:highlight w:val="black"/>
        </w:rPr>
        <w:t>xxxxxxxxxx</w:t>
      </w:r>
      <w:proofErr w:type="spellEnd"/>
      <w:r>
        <w:tab/>
      </w:r>
      <w:r>
        <w:tab/>
      </w:r>
    </w:p>
    <w:p w:rsidR="00A67043" w:rsidRDefault="009D6EFC" w:rsidP="009D6EFC">
      <w:r>
        <w:t xml:space="preserve"> </w:t>
      </w:r>
      <w:r w:rsidR="00A67043">
        <w:t>(dále jen „</w:t>
      </w:r>
      <w:r w:rsidR="00A67043" w:rsidRPr="00A67043">
        <w:rPr>
          <w:i/>
        </w:rPr>
        <w:t>zhotovitel</w:t>
      </w:r>
      <w:r w:rsidR="00A67043">
        <w:t>")</w:t>
      </w:r>
    </w:p>
    <w:p w:rsidR="00A67043" w:rsidRDefault="00A67043" w:rsidP="00A67043">
      <w:r>
        <w:t>a</w:t>
      </w:r>
    </w:p>
    <w:p w:rsidR="00A67043" w:rsidRPr="00A67043" w:rsidRDefault="009126E7" w:rsidP="00A67043">
      <w:pPr>
        <w:rPr>
          <w:b/>
        </w:rPr>
      </w:pPr>
      <w:r>
        <w:rPr>
          <w:b/>
        </w:rPr>
        <w:t>RBP</w:t>
      </w:r>
      <w:r w:rsidR="00A67043" w:rsidRPr="00A67043">
        <w:rPr>
          <w:b/>
        </w:rPr>
        <w:t>, zdravotní pojišťovna</w:t>
      </w:r>
    </w:p>
    <w:p w:rsidR="00A67043" w:rsidRDefault="00A67043" w:rsidP="00A67043">
      <w:r>
        <w:t>Sídlo:</w:t>
      </w:r>
      <w:r>
        <w:tab/>
      </w:r>
      <w:r>
        <w:tab/>
      </w:r>
      <w:r>
        <w:tab/>
      </w:r>
      <w:r w:rsidR="006976E7" w:rsidRPr="006976E7">
        <w:t>Michálkovická 967/108</w:t>
      </w:r>
      <w:r>
        <w:t>,</w:t>
      </w:r>
      <w:r w:rsidR="009D6EFC" w:rsidRPr="009D6EFC">
        <w:t xml:space="preserve"> </w:t>
      </w:r>
      <w:r w:rsidR="009D6EFC">
        <w:t>Slezská Ostrava</w:t>
      </w:r>
      <w:r>
        <w:t xml:space="preserve"> 710 </w:t>
      </w:r>
      <w:r w:rsidR="006976E7">
        <w:t>0</w:t>
      </w:r>
      <w:r w:rsidR="009D6EFC">
        <w:t>0</w:t>
      </w:r>
      <w:r>
        <w:t xml:space="preserve">, Ostrava </w:t>
      </w:r>
      <w:r w:rsidR="00011C43">
        <w:br/>
      </w:r>
      <w:r>
        <w:t>IČO:</w:t>
      </w:r>
      <w:r>
        <w:tab/>
      </w:r>
      <w:r>
        <w:tab/>
      </w:r>
      <w:r>
        <w:tab/>
        <w:t>47673036</w:t>
      </w:r>
      <w:r w:rsidR="00011C43">
        <w:br/>
      </w:r>
      <w:r>
        <w:t>Jednající:</w:t>
      </w:r>
      <w:r>
        <w:tab/>
      </w:r>
      <w:r>
        <w:tab/>
        <w:t xml:space="preserve">Ing. </w:t>
      </w:r>
      <w:r w:rsidR="009D6EFC">
        <w:t xml:space="preserve">Antonín </w:t>
      </w:r>
      <w:proofErr w:type="spellStart"/>
      <w:r w:rsidR="009D6EFC">
        <w:t>Klimša</w:t>
      </w:r>
      <w:proofErr w:type="spellEnd"/>
      <w:r w:rsidR="009D6EFC">
        <w:t>, MBA</w:t>
      </w:r>
    </w:p>
    <w:p w:rsidR="00A67043" w:rsidRDefault="00A67043" w:rsidP="00A67043">
      <w:r>
        <w:t>(dále jen „</w:t>
      </w:r>
      <w:r w:rsidRPr="00A67043">
        <w:rPr>
          <w:i/>
        </w:rPr>
        <w:t>zadavatel</w:t>
      </w:r>
      <w:r>
        <w:t>" nebo „</w:t>
      </w:r>
      <w:r w:rsidRPr="00A67043">
        <w:rPr>
          <w:i/>
        </w:rPr>
        <w:t>RBP</w:t>
      </w:r>
      <w:r>
        <w:t>")</w:t>
      </w:r>
    </w:p>
    <w:p w:rsidR="00A67043" w:rsidRDefault="00A67043" w:rsidP="002934E8"/>
    <w:p w:rsidR="00A67043" w:rsidRDefault="00A67043" w:rsidP="007F4241">
      <w:pPr>
        <w:pStyle w:val="Nadpis2"/>
        <w:tabs>
          <w:tab w:val="left" w:pos="7380"/>
        </w:tabs>
      </w:pPr>
      <w:r>
        <w:t>Článek 1</w:t>
      </w:r>
      <w:r w:rsidR="007F4241">
        <w:t xml:space="preserve"> - </w:t>
      </w:r>
      <w:r>
        <w:t>Úvodní ustanovení</w:t>
      </w:r>
    </w:p>
    <w:p w:rsidR="00A67043" w:rsidRDefault="00A67043" w:rsidP="00A67043">
      <w:r>
        <w:t>RBP vede registr pojištěnců, ve kterém eviduje své pojištěnce a podle ustanovení § 40 odst. 8 zákona č. 48/1997 Sb., o veřejném zdravotním pojištění, ve znění pozdějších předpisů, je povinna bezplatně vydat svým pojištěncům průkaz pojištěnce nebo náhradní doklad, kterým prokazují svoji příslušnost ke zdravotní pojišťovně ve zdravotnickém zařízení při čerpání zdravotní péče.</w:t>
      </w:r>
    </w:p>
    <w:p w:rsidR="00A67043" w:rsidRDefault="00A67043" w:rsidP="00A67043">
      <w:pPr>
        <w:pStyle w:val="Nadpis2"/>
      </w:pPr>
      <w:r>
        <w:t>Článek 2</w:t>
      </w:r>
      <w:r w:rsidR="007F4241">
        <w:t xml:space="preserve"> - </w:t>
      </w:r>
      <w:r>
        <w:t>Předmět smlouvy</w:t>
      </w:r>
    </w:p>
    <w:p w:rsidR="00A67043" w:rsidRDefault="00A67043" w:rsidP="00A67043">
      <w:pPr>
        <w:pStyle w:val="Odstavecseseznamem"/>
        <w:numPr>
          <w:ilvl w:val="0"/>
          <w:numId w:val="1"/>
        </w:numPr>
      </w:pPr>
      <w:r>
        <w:t>Předmětem této Smlouvy je závazek zhotovitele dodávat zadavateli průběžně po dobu trvání této Smlouvy plastové průkazy, přičemž v rámci této dodávky zhotovitel pro zadavatele bude zajišťovat a provádět: </w:t>
      </w:r>
    </w:p>
    <w:p w:rsidR="00A67043" w:rsidRDefault="00A67043" w:rsidP="00A67043">
      <w:pPr>
        <w:pStyle w:val="Odstavecseseznamem"/>
        <w:numPr>
          <w:ilvl w:val="0"/>
          <w:numId w:val="2"/>
        </w:numPr>
      </w:pPr>
      <w:r>
        <w:t>výrobu plastových průkazů (polotovaru),</w:t>
      </w:r>
    </w:p>
    <w:p w:rsidR="00A67043" w:rsidRDefault="00A67043" w:rsidP="00A67043">
      <w:pPr>
        <w:pStyle w:val="Odstavecseseznamem"/>
        <w:numPr>
          <w:ilvl w:val="0"/>
          <w:numId w:val="2"/>
        </w:numPr>
      </w:pPr>
      <w:r>
        <w:t>personalizaci plastového průkazu,</w:t>
      </w:r>
    </w:p>
    <w:p w:rsidR="00A67043" w:rsidRDefault="00A67043" w:rsidP="00A67043">
      <w:pPr>
        <w:pStyle w:val="Odstavecseseznamem"/>
        <w:numPr>
          <w:ilvl w:val="0"/>
          <w:numId w:val="2"/>
        </w:numPr>
      </w:pPr>
      <w:r>
        <w:t>výrobu průvodních dopisů a obálek,</w:t>
      </w:r>
    </w:p>
    <w:p w:rsidR="00A67043" w:rsidRDefault="00A67043" w:rsidP="00A67043">
      <w:pPr>
        <w:pStyle w:val="Odstavecseseznamem"/>
        <w:numPr>
          <w:ilvl w:val="0"/>
          <w:numId w:val="2"/>
        </w:numPr>
      </w:pPr>
      <w:r>
        <w:t>distribuci personalizovaných plastových průkazů.</w:t>
      </w:r>
    </w:p>
    <w:p w:rsidR="00A67043" w:rsidRDefault="00A67043" w:rsidP="007F4241">
      <w:pPr>
        <w:ind w:left="708"/>
      </w:pPr>
      <w:r>
        <w:t>Dodávky budou realizovány dle potřeb RBP ve více postupných fázích plnění v průběhu doby trvání Smlouvy, přičemž si RBP vyhrazuje právo nevyčerpat celý objem dodávky stanovený touto Smlouvou (tj. 2</w:t>
      </w:r>
      <w:r w:rsidR="009D6EFC">
        <w:t>0</w:t>
      </w:r>
      <w:r>
        <w:t>0.000 kusů).</w:t>
      </w:r>
    </w:p>
    <w:p w:rsidR="00A67043" w:rsidRDefault="00A67043" w:rsidP="007F4241">
      <w:pPr>
        <w:ind w:left="708"/>
      </w:pPr>
      <w:r>
        <w:lastRenderedPageBreak/>
        <w:t>Předmětem této Smlouvy je současně závazek zadavatele zaplatit zhotoviteli dohodnutou cenu za skutečně podle této Smlouvy provedené dílo, tj. za skutečně dodané personalizované plastové průkazy a za skutečně provedené související práce a činnosti a poskytnout mu nezbytnou součinnost pro plnění zde uvedeného předmětu Smlouvy.</w:t>
      </w:r>
    </w:p>
    <w:p w:rsidR="00A67043" w:rsidRDefault="00A67043" w:rsidP="00A67043">
      <w:pPr>
        <w:pStyle w:val="Odstavecseseznamem"/>
        <w:numPr>
          <w:ilvl w:val="0"/>
          <w:numId w:val="1"/>
        </w:numPr>
      </w:pPr>
      <w:r>
        <w:t>Výrobu plastových průkazů (polotovarů) dle odst. 1, písm. a) tohoto článku se zhotovitel zavazuje provést pro zadavatele za splnění těchto závazných podmínek:</w:t>
      </w:r>
    </w:p>
    <w:p w:rsidR="00A67043" w:rsidRDefault="00A67043" w:rsidP="00A67043">
      <w:pPr>
        <w:pStyle w:val="Odstavecseseznamem"/>
        <w:numPr>
          <w:ilvl w:val="1"/>
          <w:numId w:val="1"/>
        </w:numPr>
      </w:pPr>
      <w:r>
        <w:t xml:space="preserve">Plastový průkaz vyrobený zhotovitelem bude plastovým průkazem bez </w:t>
      </w:r>
      <w:proofErr w:type="spellStart"/>
      <w:r>
        <w:t>chipu</w:t>
      </w:r>
      <w:proofErr w:type="spellEnd"/>
      <w:r>
        <w:t>, přičemž musí splňovat technickou specifikaci v Rozhodnutí č. S2 ze dne 12. 6. 2009 o technických specifikacích evropského průkazu zdravotního pojištění, a která je jako nedílná součást této Smlouvy uvedena v Příloze č. 1 Smlouvy.</w:t>
      </w:r>
    </w:p>
    <w:p w:rsidR="00A67043" w:rsidRDefault="00A67043" w:rsidP="00A67043">
      <w:pPr>
        <w:pStyle w:val="Odstavecseseznamem"/>
        <w:numPr>
          <w:ilvl w:val="1"/>
          <w:numId w:val="1"/>
        </w:numPr>
      </w:pPr>
      <w:r>
        <w:t>Vzor přední a zadní strany průkazu předá zhotoviteli zadavatel elektronickou formou ve formátu „</w:t>
      </w:r>
      <w:r w:rsidR="00B67C6E">
        <w:t>PDF</w:t>
      </w:r>
      <w:r>
        <w:t>", a to bez zbytečného odkladu po uzavření této Smlouvy.</w:t>
      </w:r>
    </w:p>
    <w:p w:rsidR="00A67043" w:rsidRDefault="00A67043" w:rsidP="00A67043">
      <w:pPr>
        <w:pStyle w:val="Odstavecseseznamem"/>
        <w:numPr>
          <w:ilvl w:val="1"/>
          <w:numId w:val="1"/>
        </w:numPr>
      </w:pPr>
      <w:r>
        <w:t>Zhotovitel se zavazuje vyrobit vzorek plastového průkazu (barevný papírový nátisk) a předat jej k odsouhlasení zadavateli nejpozději do jednoho týdne ode dne předání vzorů ze strany zadavatele dle předchozí odrážky tohoto ustanovení Smlouvy.</w:t>
      </w:r>
    </w:p>
    <w:p w:rsidR="00A67043" w:rsidRDefault="00A67043" w:rsidP="00A67043">
      <w:pPr>
        <w:pStyle w:val="Odstavecseseznamem"/>
        <w:numPr>
          <w:ilvl w:val="1"/>
          <w:numId w:val="1"/>
        </w:numPr>
      </w:pPr>
      <w:r>
        <w:t>Barevnost průkazu bude: 4/4.</w:t>
      </w:r>
    </w:p>
    <w:p w:rsidR="00A67043" w:rsidRDefault="00A67043" w:rsidP="00A67043">
      <w:pPr>
        <w:pStyle w:val="Odstavecseseznamem"/>
        <w:numPr>
          <w:ilvl w:val="1"/>
          <w:numId w:val="1"/>
        </w:numPr>
      </w:pPr>
      <w:r>
        <w:t>Zhotovitelem použitá technologie musí zaručit trvanlivost průkazu a jeho barevnosti minimálně 8 let.</w:t>
      </w:r>
    </w:p>
    <w:p w:rsidR="00A67043" w:rsidRDefault="00A67043" w:rsidP="00A67043">
      <w:pPr>
        <w:pStyle w:val="Odstavecseseznamem"/>
        <w:numPr>
          <w:ilvl w:val="1"/>
          <w:numId w:val="1"/>
        </w:numPr>
      </w:pPr>
      <w:r>
        <w:t>Průkazy mohou být dle požadavku zadavatele odebrány zadavatelem samostatně bez personalizace k dalšímu zpracování a distribuci zadavatelem. </w:t>
      </w:r>
    </w:p>
    <w:p w:rsidR="007F4241" w:rsidRDefault="007F4241" w:rsidP="007F4241"/>
    <w:p w:rsidR="007F4241" w:rsidRDefault="00A67043" w:rsidP="00A67043">
      <w:pPr>
        <w:pStyle w:val="Odstavecseseznamem"/>
        <w:numPr>
          <w:ilvl w:val="0"/>
          <w:numId w:val="1"/>
        </w:numPr>
      </w:pPr>
      <w:r>
        <w:t>Personalizaci plastových průkazů dle odst. 1, písm. b) tohoto článku se zhotovitel zavazuje provést pro zadavatele za splnění těchto závazných podmínek:</w:t>
      </w:r>
    </w:p>
    <w:p w:rsidR="007F4241" w:rsidRDefault="00A67043" w:rsidP="00A67043">
      <w:pPr>
        <w:pStyle w:val="Odstavecseseznamem"/>
        <w:numPr>
          <w:ilvl w:val="1"/>
          <w:numId w:val="1"/>
        </w:numPr>
      </w:pPr>
      <w:r>
        <w:t xml:space="preserve">Data pro postupnou personalizaci budou ze strany zadavatele zhotoviteli uložena na zabezpečené úložiště zadavatele na adrese </w:t>
      </w:r>
      <w:hyperlink r:id="rId8" w:history="1">
        <w:r w:rsidR="007F4241" w:rsidRPr="00224FE1">
          <w:rPr>
            <w:rStyle w:val="Hypertextovodkaz"/>
          </w:rPr>
          <w:t>https://uloz.rbp-zp.cz</w:t>
        </w:r>
      </w:hyperlink>
      <w:r w:rsidR="007F4241">
        <w:t xml:space="preserve"> </w:t>
      </w:r>
      <w:r>
        <w:t>a zpřístupněna ke zpracování</w:t>
      </w:r>
      <w:r w:rsidR="007F4241">
        <w:t xml:space="preserve"> </w:t>
      </w:r>
      <w:r>
        <w:t xml:space="preserve">v jednotlivých </w:t>
      </w:r>
      <w:r w:rsidR="007F4241">
        <w:t>dávkách v souladu</w:t>
      </w:r>
      <w:r>
        <w:t xml:space="preserve"> se závaznými pravidly uvedenými v Příloze č. 2 Smlouvy (Parametry pro postupnou personalizaci plastových průkazů), která tvoří nedílnou součást této Smlouvy. </w:t>
      </w:r>
    </w:p>
    <w:p w:rsidR="007F4241" w:rsidRDefault="00A67043" w:rsidP="00A67043">
      <w:pPr>
        <w:pStyle w:val="Odstavecseseznamem"/>
        <w:numPr>
          <w:ilvl w:val="1"/>
          <w:numId w:val="1"/>
        </w:numPr>
      </w:pPr>
      <w:r>
        <w:t xml:space="preserve">Dávka s daty pro postupnou personalizaci (dále též „Dávka s daty") bude ze strany zadavatele zpřístupněna zhotoviteli nejvýše jedenkrát týdně - v pátek, přičemž si zadavatel vyhrazuje právo zpřístupnit </w:t>
      </w:r>
      <w:r w:rsidR="00096D08">
        <w:t>d</w:t>
      </w:r>
      <w:r>
        <w:t>ávku s daty i mimo dohodnutý týdenní periodický termín. Četnost zpřístupnění dat se zvýší v termínu kolem přeregistračního období klientů ke zdravotní pojišťovně (</w:t>
      </w:r>
      <w:proofErr w:type="gramStart"/>
      <w:r>
        <w:t>až 3-krát</w:t>
      </w:r>
      <w:proofErr w:type="gramEnd"/>
      <w:r>
        <w:t xml:space="preserve"> týdně).</w:t>
      </w:r>
    </w:p>
    <w:p w:rsidR="007F4241" w:rsidRDefault="00A67043" w:rsidP="00A67043">
      <w:pPr>
        <w:pStyle w:val="Odstavecseseznamem"/>
        <w:numPr>
          <w:ilvl w:val="1"/>
          <w:numId w:val="1"/>
        </w:numPr>
      </w:pPr>
      <w:r>
        <w:t xml:space="preserve">Objem dat obsažených v jedné Dávce s daty je oprávněn stanovit zadavatel, a to v následujícím rozmezí: </w:t>
      </w:r>
    </w:p>
    <w:p w:rsidR="007F4241" w:rsidRDefault="00A67043" w:rsidP="007F4241">
      <w:pPr>
        <w:pStyle w:val="Odstavecseseznamem"/>
        <w:numPr>
          <w:ilvl w:val="2"/>
          <w:numId w:val="1"/>
        </w:numPr>
      </w:pPr>
      <w:r>
        <w:t xml:space="preserve">minimální objem dat v jedné Dávce s daty je stanoven na personalizaci jednoho průkazu - </w:t>
      </w:r>
      <w:r w:rsidR="007F4241">
        <w:t>1 ks</w:t>
      </w:r>
    </w:p>
    <w:p w:rsidR="007F4241" w:rsidRDefault="00A67043" w:rsidP="00A67043">
      <w:pPr>
        <w:pStyle w:val="Odstavecseseznamem"/>
        <w:numPr>
          <w:ilvl w:val="2"/>
          <w:numId w:val="1"/>
        </w:numPr>
      </w:pPr>
      <w:r>
        <w:t>maximální objem jedné Dávky s daty (dále jen „maximální objem Dávky dat" je stanoven na personalizaci padesáti tisíc průkazů - 50.000 ks). Pro mimořádné situace (např. obměna průkazů u většiny pojistného kmene, apod.) požaduje zadavatel po zhotoviteli garanci kapacity týdenní personalizace na hranici 120.000</w:t>
      </w:r>
      <w:r w:rsidR="007D6E10">
        <w:t xml:space="preserve"> </w:t>
      </w:r>
      <w:r>
        <w:t xml:space="preserve">ks průkazů, přičemž zadavatel bude </w:t>
      </w:r>
      <w:r>
        <w:lastRenderedPageBreak/>
        <w:t>informovat zhotovitele o této mimořádné události minimálně 6 týdnů předem.</w:t>
      </w:r>
    </w:p>
    <w:p w:rsidR="007F4241" w:rsidRDefault="007F4241" w:rsidP="00A67043">
      <w:pPr>
        <w:pStyle w:val="Odstavecseseznamem"/>
        <w:numPr>
          <w:ilvl w:val="1"/>
          <w:numId w:val="1"/>
        </w:numPr>
      </w:pPr>
      <w:r>
        <w:t xml:space="preserve"> </w:t>
      </w:r>
      <w:r w:rsidR="00A67043">
        <w:t>Na jednom průkazu se bude personalizovat pět řádků.</w:t>
      </w:r>
    </w:p>
    <w:p w:rsidR="00A67043" w:rsidRDefault="00A67043" w:rsidP="00A67043">
      <w:pPr>
        <w:pStyle w:val="Odstavecseseznamem"/>
        <w:numPr>
          <w:ilvl w:val="1"/>
          <w:numId w:val="1"/>
        </w:numPr>
      </w:pPr>
      <w:r>
        <w:t xml:space="preserve">Zhotovitelem použitá technologie pro personalizaci musí zaručit trvanlivost textu minimálně 8 let </w:t>
      </w:r>
    </w:p>
    <w:p w:rsidR="007F4241" w:rsidRDefault="007F4241" w:rsidP="007F4241"/>
    <w:p w:rsidR="007F4241" w:rsidRDefault="00A67043" w:rsidP="00A67043">
      <w:pPr>
        <w:pStyle w:val="Odstavecseseznamem"/>
        <w:numPr>
          <w:ilvl w:val="0"/>
          <w:numId w:val="1"/>
        </w:numPr>
      </w:pPr>
      <w:r>
        <w:t>Výrobu průvodních dopisů a obálek dle odst. 1, písm. c) tohoto článku se zhotovitel zavazuje pro zadavatele zajistit a provést za splnění těchto závazných podmínek:</w:t>
      </w:r>
    </w:p>
    <w:p w:rsidR="007F4241" w:rsidRDefault="007F4241" w:rsidP="00A67043">
      <w:pPr>
        <w:pStyle w:val="Odstavecseseznamem"/>
        <w:numPr>
          <w:ilvl w:val="1"/>
          <w:numId w:val="1"/>
        </w:numPr>
      </w:pPr>
      <w:r>
        <w:t xml:space="preserve"> </w:t>
      </w:r>
      <w:r w:rsidR="00A67043">
        <w:t>Průvodní dopis bude splňovat tyto parametry: formát průvodního dopisu A4, gramáž průvodního dopisu 80 g, barevnost 1/0, viz Příloha č. 5</w:t>
      </w:r>
    </w:p>
    <w:p w:rsidR="007F4241" w:rsidRDefault="00A67043" w:rsidP="00A67043">
      <w:pPr>
        <w:pStyle w:val="Odstavecseseznamem"/>
        <w:numPr>
          <w:ilvl w:val="1"/>
          <w:numId w:val="1"/>
        </w:numPr>
      </w:pPr>
      <w:r>
        <w:t>Obálka bude splňovat tyto parametry: formát obálky C5/6 s oknem, barevnost 1/0, viz Příloha č. 6.</w:t>
      </w:r>
    </w:p>
    <w:p w:rsidR="007F4241" w:rsidRDefault="00A67043" w:rsidP="00A67043">
      <w:pPr>
        <w:pStyle w:val="Odstavecseseznamem"/>
        <w:numPr>
          <w:ilvl w:val="1"/>
          <w:numId w:val="1"/>
        </w:numPr>
      </w:pPr>
      <w:r>
        <w:t>Vzor průvodních dopisů a obálky předá zhotoviteli zadavatel elektronickou formou ve formátu „</w:t>
      </w:r>
      <w:r w:rsidR="00B67C6E">
        <w:t>PDF</w:t>
      </w:r>
      <w:r>
        <w:t>", a to bez zbytečného odkladu po uzavření této Smlouvy.</w:t>
      </w:r>
    </w:p>
    <w:p w:rsidR="007F4241" w:rsidRDefault="00A67043" w:rsidP="00A67043">
      <w:pPr>
        <w:pStyle w:val="Odstavecseseznamem"/>
        <w:numPr>
          <w:ilvl w:val="1"/>
          <w:numId w:val="1"/>
        </w:numPr>
      </w:pPr>
      <w:r>
        <w:t>Zhotovitel se zavazuje vyrobit vzorek průvodních dopisu a obálky a předat je k odsouhlasení zadavateli nejpozději do jednoho týdne ode dne předání vzorů ze strany zadavatele dle předchozí odrážky tohoto ustanovení Smlouvy.</w:t>
      </w:r>
    </w:p>
    <w:p w:rsidR="007F4241" w:rsidRDefault="007F4241" w:rsidP="007F4241"/>
    <w:p w:rsidR="007F4241" w:rsidRDefault="00A67043" w:rsidP="00A67043">
      <w:pPr>
        <w:pStyle w:val="Odstavecseseznamem"/>
        <w:numPr>
          <w:ilvl w:val="0"/>
          <w:numId w:val="1"/>
        </w:numPr>
      </w:pPr>
      <w:r>
        <w:t>Distribuci personalizovaných plastových průkazů dle odst. 1, písm. d) tohoto článku se zhotovitel zavazuje pro zadavatele zajistit a provést za spl</w:t>
      </w:r>
      <w:r w:rsidR="007F4241">
        <w:t>nění těchto závazných podmínek:</w:t>
      </w:r>
    </w:p>
    <w:p w:rsidR="007F4241" w:rsidRDefault="00A67043" w:rsidP="00A67043">
      <w:pPr>
        <w:pStyle w:val="Odstavecseseznamem"/>
        <w:numPr>
          <w:ilvl w:val="1"/>
          <w:numId w:val="1"/>
        </w:numPr>
      </w:pPr>
      <w:r>
        <w:t>Distribuci plastových průkazů bude zhotovitel poskytovat zadavateli průběžně dle provozních potřeb a zadání zadavatele po dobu trvání této Smlouvy. Distribuce bude probíhat na adresu pojištěnce.</w:t>
      </w:r>
    </w:p>
    <w:p w:rsidR="007F4241" w:rsidRDefault="00A67043" w:rsidP="00A67043">
      <w:pPr>
        <w:pStyle w:val="Odstavecseseznamem"/>
        <w:numPr>
          <w:ilvl w:val="1"/>
          <w:numId w:val="1"/>
        </w:numPr>
      </w:pPr>
      <w:r>
        <w:t xml:space="preserve">Zhotovitel zajistí personalizaci průvodního dopisu (při splnění parametrů: laser, barevnost 1/0), spárování personalizovaného plastového průkazu s personalizovaným průvodním dopisem, vložení do obálky a předání zadavatelem stanovenému distributorovi (v současné době Česká pošta </w:t>
      </w:r>
      <w:proofErr w:type="gramStart"/>
      <w:r>
        <w:t>s.p.</w:t>
      </w:r>
      <w:proofErr w:type="gramEnd"/>
      <w:r>
        <w:t xml:space="preserve">). </w:t>
      </w:r>
    </w:p>
    <w:p w:rsidR="007F4241" w:rsidRDefault="00A67043" w:rsidP="00A67043">
      <w:pPr>
        <w:pStyle w:val="Odstavecseseznamem"/>
        <w:numPr>
          <w:ilvl w:val="1"/>
          <w:numId w:val="1"/>
        </w:numPr>
      </w:pPr>
      <w:r>
        <w:t xml:space="preserve">Distribuce pojištěncům se provádí obyčejným dopisem. Zadavatel vybaví zhotovitele podacími listy pro předání zásilek distributorovi jménem zadavatele. </w:t>
      </w:r>
    </w:p>
    <w:p w:rsidR="007F4241" w:rsidRDefault="00A67043" w:rsidP="00A67043">
      <w:pPr>
        <w:pStyle w:val="Odstavecseseznamem"/>
        <w:numPr>
          <w:ilvl w:val="1"/>
          <w:numId w:val="1"/>
        </w:numPr>
      </w:pPr>
      <w:r>
        <w:t xml:space="preserve">Smluvní strany sjednávají závazný termín, v němž je zhotovitel povinen předat dopisy s plastovými průkazy dle této odrážky distributorovi, a to nejpozději do dvou týdnů od doručení Dávky s daty pro personalizaci předmětných průkazů. Pro případ nedodržení termínu pro předání plastových průkazů distributorovi k odeslání pojištěncům RBP stanoveného v předchozí větě smluvní strany sjednávají smluvní pokutu, jejíž bližší podmínky a výše jsou stanoveny v </w:t>
      </w:r>
      <w:proofErr w:type="spellStart"/>
      <w:r>
        <w:t>ust</w:t>
      </w:r>
      <w:proofErr w:type="spellEnd"/>
      <w:r>
        <w:t xml:space="preserve">. </w:t>
      </w:r>
      <w:proofErr w:type="gramStart"/>
      <w:r>
        <w:t>čl.</w:t>
      </w:r>
      <w:proofErr w:type="gramEnd"/>
      <w:r>
        <w:t xml:space="preserve"> 11 odst. 1 této Smlouvy.</w:t>
      </w:r>
    </w:p>
    <w:p w:rsidR="007F4241" w:rsidRDefault="007F4241" w:rsidP="007F4241"/>
    <w:p w:rsidR="007F4241" w:rsidRDefault="00A67043" w:rsidP="00A67043">
      <w:pPr>
        <w:pStyle w:val="Odstavecseseznamem"/>
        <w:numPr>
          <w:ilvl w:val="0"/>
          <w:numId w:val="1"/>
        </w:numPr>
      </w:pPr>
      <w:r>
        <w:t>Předmětem této Smlouvy jsou dále tyto závazky:</w:t>
      </w:r>
    </w:p>
    <w:p w:rsidR="007F4241" w:rsidRDefault="00A67043" w:rsidP="00A67043">
      <w:pPr>
        <w:pStyle w:val="Odstavecseseznamem"/>
        <w:numPr>
          <w:ilvl w:val="1"/>
          <w:numId w:val="1"/>
        </w:numPr>
      </w:pPr>
      <w:r>
        <w:t>Závazek zhotovitele splnit podmínky na ochranu osobních údajů specifikované v čl. 12, ustanovení B, odst. 1-7 této Smlouvy.</w:t>
      </w:r>
    </w:p>
    <w:p w:rsidR="00A67043" w:rsidRDefault="00A67043" w:rsidP="00A67043">
      <w:pPr>
        <w:pStyle w:val="Odstavecseseznamem"/>
        <w:numPr>
          <w:ilvl w:val="1"/>
          <w:numId w:val="1"/>
        </w:numPr>
      </w:pPr>
      <w:r>
        <w:lastRenderedPageBreak/>
        <w:t>Závazek zhotovitele mít uzavřenu pojistnou smlouvu na pojištění odpovědnosti za škodu způsobenou třetí osobě na pojistnou částku minimálně 1 mil. Kč po celou dobu trvání této Smlouvy.</w:t>
      </w:r>
    </w:p>
    <w:p w:rsidR="00A67043" w:rsidRDefault="00A67043" w:rsidP="007F4241">
      <w:pPr>
        <w:pStyle w:val="Nadpis2"/>
      </w:pPr>
      <w:r>
        <w:t>Článek 3</w:t>
      </w:r>
      <w:r w:rsidR="007F4241">
        <w:t xml:space="preserve"> - </w:t>
      </w:r>
      <w:r>
        <w:t>Práva a povinnosti zhotovitele</w:t>
      </w:r>
    </w:p>
    <w:p w:rsidR="007F4241" w:rsidRDefault="00A67043" w:rsidP="00A67043">
      <w:pPr>
        <w:pStyle w:val="Odstavecseseznamem"/>
        <w:numPr>
          <w:ilvl w:val="0"/>
          <w:numId w:val="5"/>
        </w:numPr>
      </w:pPr>
      <w:r>
        <w:t>Zhotovitel je oprávněn:</w:t>
      </w:r>
    </w:p>
    <w:p w:rsidR="007F4241" w:rsidRDefault="00A67043" w:rsidP="00A67043">
      <w:pPr>
        <w:pStyle w:val="Odstavecseseznamem"/>
        <w:numPr>
          <w:ilvl w:val="1"/>
          <w:numId w:val="5"/>
        </w:numPr>
      </w:pPr>
      <w:r>
        <w:t>požadovat od RBP zaplacení dohodnuté ceny za skutečně podle této Smlouvy provedené dílo nebo jeho část;</w:t>
      </w:r>
    </w:p>
    <w:p w:rsidR="007F4241" w:rsidRDefault="00A67043" w:rsidP="00A67043">
      <w:pPr>
        <w:pStyle w:val="Odstavecseseznamem"/>
        <w:numPr>
          <w:ilvl w:val="1"/>
          <w:numId w:val="5"/>
        </w:numPr>
      </w:pPr>
      <w:r>
        <w:t>požadovat od RBP řádné dodání vzorů plastových průkazů, dopisů a obálek a zejména pak Dávek s daty pro personalizaci plastových průkazů v souladu s příslušnými ustanoveními této Smlouvy;</w:t>
      </w:r>
    </w:p>
    <w:p w:rsidR="007F4241" w:rsidRDefault="00A67043" w:rsidP="00A67043">
      <w:pPr>
        <w:pStyle w:val="Odstavecseseznamem"/>
        <w:numPr>
          <w:ilvl w:val="1"/>
          <w:numId w:val="5"/>
        </w:numPr>
      </w:pPr>
      <w:r>
        <w:t>požadovat od RBP bez zbytečného odkladu po podpisu této Smlouvy předání podkladů pro zahájení plnění předmětu této Smlouvy, a to konkrétně popis datového rozhraní, strukturu dat pro personalizaci a grafické návrhy;</w:t>
      </w:r>
    </w:p>
    <w:p w:rsidR="007F4241" w:rsidRDefault="00A67043" w:rsidP="00A67043">
      <w:pPr>
        <w:pStyle w:val="Odstavecseseznamem"/>
        <w:numPr>
          <w:ilvl w:val="1"/>
          <w:numId w:val="5"/>
        </w:numPr>
      </w:pPr>
      <w:r>
        <w:t xml:space="preserve">pověřit provedením díla, resp. jeho části (dle </w:t>
      </w:r>
      <w:proofErr w:type="spellStart"/>
      <w:r>
        <w:t>ust</w:t>
      </w:r>
      <w:proofErr w:type="spellEnd"/>
      <w:r>
        <w:t xml:space="preserve">. </w:t>
      </w:r>
      <w:proofErr w:type="gramStart"/>
      <w:r>
        <w:t>čl.</w:t>
      </w:r>
      <w:proofErr w:type="gramEnd"/>
      <w:r>
        <w:t xml:space="preserve"> 2 odst. 4 a 5) jinou osobu (subdodavatele). Při provádění příslušné části díla subdodavatelem má zhotovitel odpovědnost, jako by dílo prováděl sám</w:t>
      </w:r>
    </w:p>
    <w:p w:rsidR="007F4241" w:rsidRDefault="00A67043" w:rsidP="00A67043">
      <w:pPr>
        <w:pStyle w:val="Odstavecseseznamem"/>
        <w:numPr>
          <w:ilvl w:val="1"/>
          <w:numId w:val="5"/>
        </w:numPr>
      </w:pPr>
      <w:r>
        <w:t>požadovat od RBP podací listy pro předání průkazů distributorovi jménem zadavatele.</w:t>
      </w:r>
    </w:p>
    <w:p w:rsidR="007F4241" w:rsidRDefault="00A67043" w:rsidP="00A67043">
      <w:pPr>
        <w:pStyle w:val="Odstavecseseznamem"/>
        <w:numPr>
          <w:ilvl w:val="1"/>
          <w:numId w:val="5"/>
        </w:numPr>
      </w:pPr>
      <w:r>
        <w:t>požadovat od RBP nezbytnou součinnost pro plnění předmětu této Smlouvy.</w:t>
      </w:r>
    </w:p>
    <w:p w:rsidR="007F4241" w:rsidRDefault="007F4241" w:rsidP="007F4241"/>
    <w:p w:rsidR="00A67043" w:rsidRDefault="00A67043" w:rsidP="007F4241">
      <w:pPr>
        <w:pStyle w:val="Odstavecseseznamem"/>
        <w:numPr>
          <w:ilvl w:val="0"/>
          <w:numId w:val="5"/>
        </w:numPr>
      </w:pPr>
      <w:r>
        <w:t xml:space="preserve">Zhotovitel je povinen řádně a včasně plnit předmět této Smlouvy, tak jak je specifikován v čl. 2 Smlouvy. Zhotovitel je zejména povinen dodržovat závazné termíny pro distribuci plastových průkazů jak jsou stanoveny v čl. 2 odst. 5 této Smlouvy. Pro případ výpovědi této Smlouvy, která je sjednána na dobu neurčitou, platí pro zhotovitele výpovědní doba stanovená v čl. 13 odst. 3 </w:t>
      </w:r>
      <w:proofErr w:type="gramStart"/>
      <w:r>
        <w:t>této</w:t>
      </w:r>
      <w:proofErr w:type="gramEnd"/>
      <w:r>
        <w:t xml:space="preserve"> Smlouvy.</w:t>
      </w:r>
    </w:p>
    <w:p w:rsidR="00A67043" w:rsidRDefault="00A67043" w:rsidP="007F4241">
      <w:pPr>
        <w:pStyle w:val="Nadpis2"/>
      </w:pPr>
      <w:r>
        <w:t>Článek 4</w:t>
      </w:r>
      <w:r w:rsidR="007F4241">
        <w:t xml:space="preserve"> - </w:t>
      </w:r>
      <w:r>
        <w:t>Práva a povinnosti zadavatele</w:t>
      </w:r>
    </w:p>
    <w:p w:rsidR="007F4241" w:rsidRDefault="00A67043" w:rsidP="00A67043">
      <w:pPr>
        <w:pStyle w:val="Odstavecseseznamem"/>
        <w:numPr>
          <w:ilvl w:val="0"/>
          <w:numId w:val="6"/>
        </w:numPr>
      </w:pPr>
      <w:r>
        <w:t>Zadavatel je oprávněn požadovat na zhotoviteli řádné a včasné plnění předmětu této Smlouvy, jak je specifikován v čl. 2 Smlouvy, zejména pak dodržení závazných termínů pro distribuci plastových průkazů, jak jsou stanoveny v čl. 2 odst. 5 této Smlouvy.</w:t>
      </w:r>
    </w:p>
    <w:p w:rsidR="007F4241" w:rsidRDefault="00A67043" w:rsidP="00A67043">
      <w:pPr>
        <w:pStyle w:val="Odstavecseseznamem"/>
        <w:numPr>
          <w:ilvl w:val="0"/>
          <w:numId w:val="6"/>
        </w:numPr>
      </w:pPr>
      <w:r>
        <w:t>Zadavatel je povinen:</w:t>
      </w:r>
    </w:p>
    <w:p w:rsidR="007F4241" w:rsidRDefault="00A67043" w:rsidP="00A67043">
      <w:pPr>
        <w:pStyle w:val="Odstavecseseznamem"/>
        <w:numPr>
          <w:ilvl w:val="1"/>
          <w:numId w:val="6"/>
        </w:numPr>
      </w:pPr>
      <w:r>
        <w:t>zaplatit zhotoviteli dohodnutou cenu za skutečně podle této Smlouvy provedené dílo, nebo jeho část;</w:t>
      </w:r>
    </w:p>
    <w:p w:rsidR="007F4241" w:rsidRDefault="00A67043" w:rsidP="00A67043">
      <w:pPr>
        <w:pStyle w:val="Odstavecseseznamem"/>
        <w:numPr>
          <w:ilvl w:val="1"/>
          <w:numId w:val="6"/>
        </w:numPr>
      </w:pPr>
      <w:r>
        <w:t>řádně dodat zhotoviteli vzory plastových průkazů, dopisů a obálek a zejména pak Dávky s daty pro personalizaci plastových průkazů v souladu s příslušnými ustanoveními této Smlouvy;</w:t>
      </w:r>
    </w:p>
    <w:p w:rsidR="007F4241" w:rsidRDefault="00A67043" w:rsidP="00A67043">
      <w:pPr>
        <w:pStyle w:val="Odstavecseseznamem"/>
        <w:numPr>
          <w:ilvl w:val="1"/>
          <w:numId w:val="6"/>
        </w:numPr>
      </w:pPr>
      <w:r>
        <w:t>předat zhotoviteli bez zbytečného odkladu po podpisu této Smlouvy podklady pro zahájení plnění předmětu této Smlouvy, a to konkrétně popis datového rozhraní, strukturu dat pro personalizaci, grafické návrhy a podací listy;</w:t>
      </w:r>
    </w:p>
    <w:p w:rsidR="007F4241" w:rsidRDefault="00A67043" w:rsidP="00A67043">
      <w:pPr>
        <w:pStyle w:val="Odstavecseseznamem"/>
        <w:numPr>
          <w:ilvl w:val="1"/>
          <w:numId w:val="6"/>
        </w:numPr>
      </w:pPr>
      <w:r>
        <w:t>poskytnout zhotoviteli nezbytnou součinnost pro plnění předmětu této Smlouvy;</w:t>
      </w:r>
    </w:p>
    <w:p w:rsidR="00A67043" w:rsidRDefault="007F4241" w:rsidP="00A67043">
      <w:pPr>
        <w:pStyle w:val="Odstavecseseznamem"/>
        <w:numPr>
          <w:ilvl w:val="1"/>
          <w:numId w:val="6"/>
        </w:numPr>
      </w:pPr>
      <w:r>
        <w:t>p</w:t>
      </w:r>
      <w:r w:rsidR="00A67043">
        <w:t xml:space="preserve">ro případ výpovědi této Smlouvy, která je sjednána na dobu neurčitou, platí pro zhotovitele výpovědní doba stanovená v čl. 13 odst. 3 </w:t>
      </w:r>
      <w:proofErr w:type="gramStart"/>
      <w:r w:rsidR="00A67043">
        <w:t>této</w:t>
      </w:r>
      <w:proofErr w:type="gramEnd"/>
      <w:r w:rsidR="00A67043">
        <w:t xml:space="preserve"> Smlouvy. </w:t>
      </w:r>
    </w:p>
    <w:p w:rsidR="00A67043" w:rsidRDefault="00A67043" w:rsidP="007F4241">
      <w:pPr>
        <w:pStyle w:val="Nadpis2"/>
      </w:pPr>
      <w:r>
        <w:lastRenderedPageBreak/>
        <w:t>Článek 5</w:t>
      </w:r>
      <w:r w:rsidR="007F4241">
        <w:t xml:space="preserve"> - </w:t>
      </w:r>
      <w:r>
        <w:t>Doba a místo plnění díla</w:t>
      </w:r>
    </w:p>
    <w:p w:rsidR="009D29C9" w:rsidRDefault="00A67043" w:rsidP="00A67043">
      <w:pPr>
        <w:pStyle w:val="Odstavecseseznamem"/>
        <w:numPr>
          <w:ilvl w:val="0"/>
          <w:numId w:val="7"/>
        </w:numPr>
      </w:pPr>
      <w:r>
        <w:t>Smluvní strany se dohodly na následující době a termínech plnění díla dle této Smlouvy:</w:t>
      </w:r>
    </w:p>
    <w:p w:rsidR="009D29C9" w:rsidRDefault="00A67043" w:rsidP="00A67043">
      <w:pPr>
        <w:pStyle w:val="Odstavecseseznamem"/>
        <w:numPr>
          <w:ilvl w:val="1"/>
          <w:numId w:val="7"/>
        </w:numPr>
      </w:pPr>
      <w:r>
        <w:t>Příprava pro samotnou realizaci díla (tj. předání vzorů dopisů a obálek dle čl. 2 odst. 4, předání podkladů pro zahájení plnění předmětu této Smlouvy, tj. popisu datového rozhraní, struktury dat pro personalizaci a grafických návrhů dle čl. 3 odst. 1 písm. c) a čl. 4 odst. 2 písm. c).</w:t>
      </w:r>
    </w:p>
    <w:p w:rsidR="009D29C9" w:rsidRDefault="00A67043" w:rsidP="00A67043">
      <w:pPr>
        <w:pStyle w:val="Odstavecseseznamem"/>
        <w:numPr>
          <w:ilvl w:val="1"/>
          <w:numId w:val="7"/>
        </w:numPr>
      </w:pPr>
      <w:r>
        <w:t xml:space="preserve">bez zbytečného odkladu po podpisu této Smlouvy oběma smluvními stranami, přičemž smluvní strany sjednávají jako předpokládaný termín přípravy pro realizaci díla </w:t>
      </w:r>
      <w:r w:rsidR="00F36DA7">
        <w:t xml:space="preserve">začátek </w:t>
      </w:r>
      <w:r>
        <w:t xml:space="preserve">měsíce </w:t>
      </w:r>
      <w:r w:rsidR="00F36DA7">
        <w:t xml:space="preserve">října </w:t>
      </w:r>
      <w:r>
        <w:t>201</w:t>
      </w:r>
      <w:r w:rsidR="005A3CCE">
        <w:t>9</w:t>
      </w:r>
      <w:r>
        <w:t>.</w:t>
      </w:r>
    </w:p>
    <w:p w:rsidR="009D29C9" w:rsidRDefault="00A67043" w:rsidP="00A67043">
      <w:pPr>
        <w:pStyle w:val="Odstavecseseznamem"/>
        <w:numPr>
          <w:ilvl w:val="1"/>
          <w:numId w:val="7"/>
        </w:numPr>
      </w:pPr>
      <w:r>
        <w:t>Samotná realizace díla:</w:t>
      </w:r>
    </w:p>
    <w:p w:rsidR="009D29C9" w:rsidRDefault="00A67043" w:rsidP="00A67043">
      <w:pPr>
        <w:pStyle w:val="Odstavecseseznamem"/>
        <w:numPr>
          <w:ilvl w:val="2"/>
          <w:numId w:val="7"/>
        </w:numPr>
      </w:pPr>
      <w:r>
        <w:t xml:space="preserve">po dobu trvání této Smlouvy dle požadavků zadavatele, tj. na základě předávání Dávek s daty ze strany zadavatele v termínech stanovených v </w:t>
      </w:r>
      <w:proofErr w:type="spellStart"/>
      <w:r>
        <w:t>ust</w:t>
      </w:r>
      <w:proofErr w:type="spellEnd"/>
      <w:r>
        <w:t xml:space="preserve">. </w:t>
      </w:r>
      <w:proofErr w:type="gramStart"/>
      <w:r>
        <w:t>čl.</w:t>
      </w:r>
      <w:proofErr w:type="gramEnd"/>
      <w:r>
        <w:t xml:space="preserve"> 2 odstavci 3 této Smlouvy, přičemž strany sjednávají jako předpokládaný termín zahájení realizace díla </w:t>
      </w:r>
      <w:r w:rsidR="00D125BC">
        <w:t xml:space="preserve">10. 10. 2019 </w:t>
      </w:r>
      <w:r w:rsidR="00A617E8">
        <w:t>.</w:t>
      </w:r>
    </w:p>
    <w:p w:rsidR="00A67043" w:rsidRDefault="009D29C9" w:rsidP="00A67043">
      <w:pPr>
        <w:pStyle w:val="Odstavecseseznamem"/>
        <w:numPr>
          <w:ilvl w:val="2"/>
          <w:numId w:val="7"/>
        </w:numPr>
      </w:pPr>
      <w:r>
        <w:t>M</w:t>
      </w:r>
      <w:r w:rsidR="00A67043">
        <w:t>ístem plnění díla dle této Smlouvy je Česká republika, a to konkrétně místo předání obálek s plastovými průkazy a průvodním dopisem distributorovi.</w:t>
      </w:r>
    </w:p>
    <w:p w:rsidR="00A67043" w:rsidRDefault="00A67043" w:rsidP="009D29C9">
      <w:pPr>
        <w:pStyle w:val="Nadpis2"/>
      </w:pPr>
      <w:r>
        <w:t>Článek 6</w:t>
      </w:r>
      <w:r w:rsidR="009D29C9">
        <w:t xml:space="preserve"> - </w:t>
      </w:r>
      <w:r>
        <w:t>Cena díla</w:t>
      </w:r>
    </w:p>
    <w:p w:rsidR="002934E8" w:rsidRDefault="00A67043" w:rsidP="00A67043">
      <w:pPr>
        <w:pStyle w:val="Odstavecseseznamem"/>
        <w:numPr>
          <w:ilvl w:val="0"/>
          <w:numId w:val="8"/>
        </w:numPr>
      </w:pPr>
      <w:r>
        <w:t>Cena díla je sje</w:t>
      </w:r>
      <w:r w:rsidR="00D92954">
        <w:t xml:space="preserve">dnána dohodou ve výši </w:t>
      </w:r>
      <w:r w:rsidR="00D125BC">
        <w:t xml:space="preserve">940 000,- </w:t>
      </w:r>
      <w:r>
        <w:t>Kč (slovy</w:t>
      </w:r>
      <w:r w:rsidR="00D92954">
        <w:t xml:space="preserve">: </w:t>
      </w:r>
      <w:proofErr w:type="spellStart"/>
      <w:r w:rsidR="00D125BC" w:rsidRPr="00D125BC">
        <w:t>devětsetčtyřicettisíc</w:t>
      </w:r>
      <w:proofErr w:type="spellEnd"/>
      <w:r w:rsidR="00D125BC" w:rsidRPr="00D125BC">
        <w:t xml:space="preserve"> korun českých</w:t>
      </w:r>
      <w:r>
        <w:t xml:space="preserve">) bez DPH, a to jako cena nejvýše přípustná. Cena s DPH je stanovena na základě zákonných předpisů platných v den podpisu této Smlouvy, a činí </w:t>
      </w:r>
      <w:r w:rsidR="00D125BC">
        <w:t xml:space="preserve">1 137 400,- </w:t>
      </w:r>
      <w:r>
        <w:t>Kč (slovy</w:t>
      </w:r>
      <w:r w:rsidR="009D6EFC">
        <w:t xml:space="preserve"> </w:t>
      </w:r>
      <w:proofErr w:type="spellStart"/>
      <w:r w:rsidR="00D125BC" w:rsidRPr="00D125BC">
        <w:t>jedenmilionjednostotřicetsedmtisícčtyřista</w:t>
      </w:r>
      <w:proofErr w:type="spellEnd"/>
      <w:r w:rsidR="00D125BC" w:rsidRPr="00D125BC">
        <w:t xml:space="preserve"> korun českých</w:t>
      </w:r>
      <w:r w:rsidR="00D125BC">
        <w:t xml:space="preserve">. </w:t>
      </w:r>
      <w:r>
        <w:t xml:space="preserve">Případná změna právních předpisů týkající se příslušné DPH povede k odpovídající změně ceny s DPH. </w:t>
      </w:r>
    </w:p>
    <w:p w:rsidR="002934E8" w:rsidRDefault="00A67043" w:rsidP="00A67043">
      <w:pPr>
        <w:pStyle w:val="Odstavecseseznamem"/>
        <w:numPr>
          <w:ilvl w:val="0"/>
          <w:numId w:val="8"/>
        </w:numPr>
      </w:pPr>
      <w:r>
        <w:t>Struktura ceny dodávky je řešena Přílohou č. 4 kalkulace ceny.</w:t>
      </w:r>
    </w:p>
    <w:p w:rsidR="00A67043" w:rsidRDefault="00A67043" w:rsidP="00A67043">
      <w:pPr>
        <w:pStyle w:val="Odstavecseseznamem"/>
        <w:numPr>
          <w:ilvl w:val="0"/>
          <w:numId w:val="8"/>
        </w:numPr>
      </w:pPr>
      <w:r>
        <w:t>Zhotovitel se zavazuje, že bude jedenkrát ročně se zadavatelem konzultovat ceny jednotlivých položek dle předmětu Smlouvy, a to dle aktuálního vývoje na trhu s tímto zbožím. Pokud cena některé z položek dle předmětu Smlouvy klesla o více jak 10 % od počátku platnosti Smlouvy, zavazuje se zhotovitel snížit cenu této položky na úroveň aktuální tržní ceny. </w:t>
      </w:r>
    </w:p>
    <w:p w:rsidR="00A67043" w:rsidRDefault="00A67043" w:rsidP="002934E8">
      <w:pPr>
        <w:pStyle w:val="Nadpis2"/>
      </w:pPr>
      <w:r>
        <w:t>Článek 7</w:t>
      </w:r>
      <w:r w:rsidR="002934E8">
        <w:t xml:space="preserve"> - </w:t>
      </w:r>
      <w:r>
        <w:t>Platební podmínky a fakturace</w:t>
      </w:r>
    </w:p>
    <w:p w:rsidR="002934E8" w:rsidRDefault="00A67043" w:rsidP="00A67043">
      <w:pPr>
        <w:pStyle w:val="Odstavecseseznamem"/>
        <w:numPr>
          <w:ilvl w:val="0"/>
          <w:numId w:val="9"/>
        </w:numPr>
      </w:pPr>
      <w:r>
        <w:t>Smluvní strany se dohodly, že úhrada ceny plnění uvedené v článku 6. této Smlouvy bude prováděna postupně na základě faktur (daňových dokladů), které zhotovitel vystaví vždy po uplynutí příslušného kalendářního měsíce zpětně za provedení plnění dle Smlouvy v uplynulém měsíci. Dnem uskutečnění zdanitelného plnění se pro účely uplatnění DPH považuje poslední den uplynulého měsíce, za nějž je faktura vystavena. Platby budou probíhat výhradně v českých korunách.</w:t>
      </w:r>
    </w:p>
    <w:p w:rsidR="002934E8" w:rsidRDefault="00A67043" w:rsidP="00A67043">
      <w:pPr>
        <w:pStyle w:val="Odstavecseseznamem"/>
        <w:numPr>
          <w:ilvl w:val="0"/>
          <w:numId w:val="9"/>
        </w:numPr>
      </w:pPr>
      <w:r>
        <w:t>Zadavatel obdrží vždy originál faktury elektronicky na adresu zadavatele:</w:t>
      </w:r>
      <w:r w:rsidR="0019751E" w:rsidRPr="0019751E">
        <w:rPr>
          <w:highlight w:val="black"/>
        </w:rPr>
        <w:t xml:space="preserve"> </w:t>
      </w:r>
      <w:proofErr w:type="spellStart"/>
      <w:r w:rsidR="0019751E" w:rsidRPr="0019751E">
        <w:rPr>
          <w:highlight w:val="black"/>
        </w:rPr>
        <w:t>xxxxxxxxxx</w:t>
      </w:r>
      <w:proofErr w:type="spellEnd"/>
      <w:r>
        <w:t xml:space="preserve">, </w:t>
      </w:r>
      <w:proofErr w:type="spellStart"/>
      <w:r w:rsidR="0019751E" w:rsidRPr="0019751E">
        <w:rPr>
          <w:highlight w:val="black"/>
        </w:rPr>
        <w:t>xxxxxxxxxx</w:t>
      </w:r>
      <w:proofErr w:type="spellEnd"/>
      <w:r>
        <w:t>, přičemž přílohou faktury bude vždy detailní rozúčtování fakturovaných částek dle čl. 6 Smlouvy. Smluvní strany se bez zbytečného odkladu po uzavření této Smlouvy dohodnou na přesné struktuře a formě rozúčtování, jež bude přílohou faktury. Nestane-li se tak, bude obsah rozúčtování oprávněn stanovit sám zhotovitel, přičemž bude vázán strukturou uvedenou v odst. 2 čl. 6 této Smlouvy. K faktuře bude doložena kopie dokladu (podacích listů) s termíny předání obálek s plastovými průkazy a průvodním dopisem distributorovi.</w:t>
      </w:r>
    </w:p>
    <w:p w:rsidR="002934E8" w:rsidRDefault="00A67043" w:rsidP="00A67043">
      <w:pPr>
        <w:pStyle w:val="Odstavecseseznamem"/>
        <w:numPr>
          <w:ilvl w:val="0"/>
          <w:numId w:val="9"/>
        </w:numPr>
      </w:pPr>
      <w:r>
        <w:lastRenderedPageBreak/>
        <w:t>Každá faktura musí obsahovat náležitosti stanovené zákonem č. 563/1991 Sb., o účetnictví, ve znění pozdějších předpisů, zákonem č. 235/2004 Sb., o dani z přidané hodnoty, ve znění pozdějších předpisů a zákonem č. 89/2012 Sb., občanským zákoníkem.</w:t>
      </w:r>
    </w:p>
    <w:p w:rsidR="002934E8" w:rsidRDefault="00A67043" w:rsidP="00A67043">
      <w:pPr>
        <w:pStyle w:val="Odstavecseseznamem"/>
        <w:numPr>
          <w:ilvl w:val="0"/>
          <w:numId w:val="9"/>
        </w:numPr>
      </w:pPr>
      <w:r>
        <w:t>Lhůta splatnosti faktur vystavených zhotovitelem činí 30 kalendářních dnů ode dne jejich doručení zadavateli. Námitky proti údajům uvedeným na jednotlivých fakturách může RBP uplatnit nejpozději do konce lhůty jejich splatnosti s tím, že odešle příslušnou fakturu zpět zhotoviteli s uvedením výhrad. Tímto okamžikem končí původní lhůta splatnosti a nová lhůta splatnosti začne běžet až od okamžiku doručení opravené faktury zadavateli.</w:t>
      </w:r>
    </w:p>
    <w:p w:rsidR="002934E8" w:rsidRDefault="00A67043" w:rsidP="00A67043">
      <w:pPr>
        <w:pStyle w:val="Odstavecseseznamem"/>
        <w:numPr>
          <w:ilvl w:val="0"/>
          <w:numId w:val="9"/>
        </w:numPr>
      </w:pPr>
      <w:r>
        <w:t>Jakákoliv faktura se pro účely této Smlouvy považuje za uhrazenou okamžikem odepsání příslušné fakturované částky z účtu RBP.</w:t>
      </w:r>
    </w:p>
    <w:p w:rsidR="00A67043" w:rsidRDefault="002934E8" w:rsidP="00A67043">
      <w:pPr>
        <w:pStyle w:val="Odstavecseseznamem"/>
        <w:numPr>
          <w:ilvl w:val="0"/>
          <w:numId w:val="9"/>
        </w:numPr>
      </w:pPr>
      <w:r>
        <w:t>S</w:t>
      </w:r>
      <w:r w:rsidR="00A67043">
        <w:t>mluvní strany této Smlouvy tímto výslovně sjednávají, že zálohové platby nejsou přípustné.</w:t>
      </w:r>
    </w:p>
    <w:p w:rsidR="00A67043" w:rsidRDefault="00A67043" w:rsidP="002934E8">
      <w:pPr>
        <w:pStyle w:val="Nadpis2"/>
      </w:pPr>
      <w:r>
        <w:t>Článek 8</w:t>
      </w:r>
      <w:r w:rsidR="002934E8">
        <w:t xml:space="preserve"> - </w:t>
      </w:r>
      <w:r>
        <w:t>Záruky</w:t>
      </w:r>
    </w:p>
    <w:p w:rsidR="002934E8" w:rsidRDefault="00A67043" w:rsidP="00A67043">
      <w:pPr>
        <w:pStyle w:val="Odstavecseseznamem"/>
        <w:numPr>
          <w:ilvl w:val="0"/>
          <w:numId w:val="10"/>
        </w:numPr>
      </w:pPr>
      <w:r>
        <w:t>Zhotovitel odpovídá za to, že jeho plnění dle této Smlouvy či jakákoli jeho část bude bez jakýchkoliv vad faktických či právních a to zejména, že v záruční době bude splňovat požadované vlastnosti a nebude zatíženo právy třetích osob, která by omezovala RBP v řádném užívání díla dle této Smlouvy.</w:t>
      </w:r>
    </w:p>
    <w:p w:rsidR="002934E8" w:rsidRDefault="00A67043" w:rsidP="00A67043">
      <w:pPr>
        <w:pStyle w:val="Odstavecseseznamem"/>
        <w:numPr>
          <w:ilvl w:val="0"/>
          <w:numId w:val="10"/>
        </w:numPr>
      </w:pPr>
      <w:r>
        <w:t xml:space="preserve">Případné vady plnění zhotovitele dle této Smlouvy se zhotovitel zavazuje bez zbytečného odkladu a řádně odstranit. </w:t>
      </w:r>
    </w:p>
    <w:p w:rsidR="00A67043" w:rsidRDefault="00A67043" w:rsidP="00A67043">
      <w:pPr>
        <w:pStyle w:val="Odstavecseseznamem"/>
        <w:numPr>
          <w:ilvl w:val="0"/>
          <w:numId w:val="10"/>
        </w:numPr>
      </w:pPr>
      <w:r>
        <w:t>Zhotovitel poskytuje záruku na předmět plnění dle této Smlouvy v délce osmi let s tím, že záruční lhůta běží od okamžiku předání předmětu plnění dle této Smlouvy popř. jeho části v místě plnění dle článku 5. této Smlouvy.</w:t>
      </w:r>
    </w:p>
    <w:p w:rsidR="00A67043" w:rsidRDefault="00A67043" w:rsidP="002934E8">
      <w:pPr>
        <w:pStyle w:val="Nadpis2"/>
      </w:pPr>
      <w:r>
        <w:t>Článek 9</w:t>
      </w:r>
      <w:r w:rsidR="002934E8">
        <w:t xml:space="preserve"> - </w:t>
      </w:r>
      <w:r>
        <w:t>Odpovědnost za škodu</w:t>
      </w:r>
    </w:p>
    <w:p w:rsidR="002934E8" w:rsidRDefault="00A67043" w:rsidP="00A67043">
      <w:pPr>
        <w:pStyle w:val="Odstavecseseznamem"/>
        <w:numPr>
          <w:ilvl w:val="0"/>
          <w:numId w:val="11"/>
        </w:numPr>
      </w:pPr>
      <w:r>
        <w:t>Odpovědnost za škodu a povinnost k její náhradě se řídí příslušnými ustanoveními zákona č. 89/2012 Sb., občanského zákoníku.</w:t>
      </w:r>
    </w:p>
    <w:p w:rsidR="002934E8" w:rsidRDefault="00A67043" w:rsidP="00A67043">
      <w:pPr>
        <w:pStyle w:val="Odstavecseseznamem"/>
        <w:numPr>
          <w:ilvl w:val="0"/>
          <w:numId w:val="11"/>
        </w:numPr>
      </w:pPr>
      <w:r>
        <w:t>Smluvní strany se zavazují vyvinout maximální úsilí k předcházení škodám a k minimalizaci případně vzniklých škod.</w:t>
      </w:r>
    </w:p>
    <w:p w:rsidR="002934E8" w:rsidRDefault="002934E8" w:rsidP="00A67043">
      <w:pPr>
        <w:pStyle w:val="Odstavecseseznamem"/>
        <w:numPr>
          <w:ilvl w:val="0"/>
          <w:numId w:val="11"/>
        </w:numPr>
      </w:pPr>
      <w:r>
        <w:t>Ž</w:t>
      </w:r>
      <w:r w:rsidR="00A67043">
        <w:t>ádná ze smluvních stran není odpovědná za škodu či prodlení s plněním svých závazků dle této Smlouvy v případě existence okolností vylučujících odpovědnost.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účinky spojeny.</w:t>
      </w:r>
    </w:p>
    <w:p w:rsidR="00A67043" w:rsidRDefault="00A67043" w:rsidP="00A67043">
      <w:pPr>
        <w:pStyle w:val="Odstavecseseznamem"/>
        <w:numPr>
          <w:ilvl w:val="0"/>
          <w:numId w:val="11"/>
        </w:numPr>
      </w:pPr>
      <w:r>
        <w:t>Smluvní strany této Smlouvy se zavazují písemně upozornit druhou smluvní stranu bez zbytečného odkladu na vzniklé okolnosti vylučující odpovědnost bránící řádnému plnění. Smluvní strany se zavazují k vyvinutí maximálního úsilí k odvrácení a překonání okolností vylučujících odpovědnost.</w:t>
      </w:r>
    </w:p>
    <w:p w:rsidR="00A67043" w:rsidRDefault="00A67043" w:rsidP="002934E8">
      <w:pPr>
        <w:pStyle w:val="Nadpis2"/>
      </w:pPr>
      <w:r>
        <w:t>Článek 10</w:t>
      </w:r>
      <w:r w:rsidR="002934E8">
        <w:t xml:space="preserve"> - </w:t>
      </w:r>
      <w:r>
        <w:t>Odpovědnost za vady a reklamace</w:t>
      </w:r>
    </w:p>
    <w:p w:rsidR="002934E8" w:rsidRDefault="00A67043" w:rsidP="00A67043">
      <w:pPr>
        <w:pStyle w:val="Odstavecseseznamem"/>
        <w:numPr>
          <w:ilvl w:val="0"/>
          <w:numId w:val="12"/>
        </w:numPr>
      </w:pPr>
      <w:r>
        <w:t>Zhotovitel odpovídá za vady, které má předmět plnění nebo jeho část v okamžiku, kdy přechází nebezpečí škody na zadavatele, tj. v okamžiku předání předmětu plnění dle této Smlouvy popř. jeho části v místě plnění dle článku 5. této Smlouvy.</w:t>
      </w:r>
    </w:p>
    <w:p w:rsidR="002934E8" w:rsidRDefault="00A67043" w:rsidP="00A67043">
      <w:pPr>
        <w:pStyle w:val="Odstavecseseznamem"/>
        <w:numPr>
          <w:ilvl w:val="0"/>
          <w:numId w:val="12"/>
        </w:numPr>
      </w:pPr>
      <w:r>
        <w:lastRenderedPageBreak/>
        <w:t xml:space="preserve">Vady zjistitelné pouhou prohlídkou (zjevné vady) musí zadavatel písemně oznámit (reklamovat) neprodleně po jejich zjištění zhotoviteli. Neoznámí-li vady do </w:t>
      </w:r>
      <w:proofErr w:type="gramStart"/>
      <w:r>
        <w:t>45</w:t>
      </w:r>
      <w:proofErr w:type="gramEnd"/>
      <w:r>
        <w:t>-</w:t>
      </w:r>
      <w:proofErr w:type="gramStart"/>
      <w:r>
        <w:t>ti</w:t>
      </w:r>
      <w:proofErr w:type="gramEnd"/>
      <w:r>
        <w:t xml:space="preserve"> dnů ode dne předání předmětu plnění dle této Smlouvy či jeho příslušné části, nároky z vad zanikají.</w:t>
      </w:r>
    </w:p>
    <w:p w:rsidR="002934E8" w:rsidRDefault="00A67043" w:rsidP="00A67043">
      <w:pPr>
        <w:pStyle w:val="Odstavecseseznamem"/>
        <w:numPr>
          <w:ilvl w:val="0"/>
          <w:numId w:val="12"/>
        </w:numPr>
      </w:pPr>
      <w:r>
        <w:t>Jiné vady (skryté) je zadavatel oprávněn reklamovat do 60 měsíců ode dne předání předmětu plnění dle této Smlouvy, popř. jeho části v místě plnění dle čl. 5 této Smlouvy, jinak nároky z vad zanikají.</w:t>
      </w:r>
    </w:p>
    <w:p w:rsidR="002934E8" w:rsidRDefault="00A67043" w:rsidP="00A67043">
      <w:pPr>
        <w:pStyle w:val="Odstavecseseznamem"/>
        <w:numPr>
          <w:ilvl w:val="0"/>
          <w:numId w:val="12"/>
        </w:numPr>
      </w:pPr>
      <w:r>
        <w:t xml:space="preserve">Zhotovitel </w:t>
      </w:r>
      <w:proofErr w:type="gramStart"/>
      <w:r>
        <w:t>do 5-ti</w:t>
      </w:r>
      <w:proofErr w:type="gramEnd"/>
      <w:r>
        <w:t xml:space="preserve"> dnů od doručení reklamace a reklamovaného zboží sdělí, zda odpovědnost za vady uznává či nikoliv.</w:t>
      </w:r>
    </w:p>
    <w:p w:rsidR="00A67043" w:rsidRDefault="002934E8" w:rsidP="00A67043">
      <w:pPr>
        <w:pStyle w:val="Odstavecseseznamem"/>
        <w:numPr>
          <w:ilvl w:val="0"/>
          <w:numId w:val="12"/>
        </w:numPr>
      </w:pPr>
      <w:r>
        <w:t xml:space="preserve"> </w:t>
      </w:r>
      <w:r w:rsidR="00A67043">
        <w:t>Zhotovitel neodpovídá za vady způsobené po přechodu nebezpečí škody na díle nebo jeho části vnějšími událostmi, které sám nezpůsobil.</w:t>
      </w:r>
    </w:p>
    <w:p w:rsidR="00A67043" w:rsidRDefault="00A67043" w:rsidP="002934E8">
      <w:pPr>
        <w:pStyle w:val="Nadpis2"/>
      </w:pPr>
      <w:r>
        <w:t>Článek 11</w:t>
      </w:r>
      <w:r w:rsidR="002934E8">
        <w:t xml:space="preserve"> - </w:t>
      </w:r>
      <w:r>
        <w:t>Sankční ustanovení</w:t>
      </w:r>
    </w:p>
    <w:p w:rsidR="002934E8" w:rsidRDefault="00A67043" w:rsidP="00A67043">
      <w:pPr>
        <w:pStyle w:val="Odstavecseseznamem"/>
        <w:numPr>
          <w:ilvl w:val="0"/>
          <w:numId w:val="13"/>
        </w:numPr>
      </w:pPr>
      <w:r>
        <w:t>Pro případ porušení závazku zhotovitele k včasnému plnění dle čl. 2 odst. 5, tj. pro případ nedodržení závazného termínu, v němž je zhotovitel povinen předat plastové průkazy distributorovi k odeslání pojištěncům RBP, se zhotovitel zavazuje uhradit zadavateli v každém jednotlivém případě nedodržení stanoveného termínu jednorázovou smluvní pokutu ve výši 50.000,- Kč.</w:t>
      </w:r>
    </w:p>
    <w:p w:rsidR="002934E8" w:rsidRDefault="002934E8" w:rsidP="00A67043">
      <w:pPr>
        <w:pStyle w:val="Odstavecseseznamem"/>
        <w:numPr>
          <w:ilvl w:val="0"/>
          <w:numId w:val="13"/>
        </w:numPr>
      </w:pPr>
      <w:r>
        <w:t>V</w:t>
      </w:r>
      <w:r w:rsidR="00A67043">
        <w:t xml:space="preserve"> případě prodlení zadavatele s úhradou jakékoliv řádně vyfakturované částky se zadavatel zavazuje uhradit zhotoviteli úrok z prodlení ve výši 0,01 % z dlužné částky za každý i započatý den prodlení s její úhradou.</w:t>
      </w:r>
    </w:p>
    <w:p w:rsidR="00A67043" w:rsidRDefault="00A67043" w:rsidP="00A67043">
      <w:pPr>
        <w:pStyle w:val="Odstavecseseznamem"/>
        <w:numPr>
          <w:ilvl w:val="0"/>
          <w:numId w:val="13"/>
        </w:numPr>
      </w:pPr>
      <w:r>
        <w:t>Nárok smluvních stran na náhradu skutečně vzniklé a prokazatelné škody zůstává ujednáním o smluvních pokutách nedotčen.</w:t>
      </w:r>
    </w:p>
    <w:p w:rsidR="00A67043" w:rsidRDefault="00A67043" w:rsidP="00B10AE4">
      <w:pPr>
        <w:pStyle w:val="Nadpis2"/>
      </w:pPr>
      <w:r>
        <w:t>Článek 12</w:t>
      </w:r>
      <w:r w:rsidR="002934E8">
        <w:t xml:space="preserve"> - </w:t>
      </w:r>
      <w:r>
        <w:t>Ochrana informací a osobních údajů</w:t>
      </w:r>
    </w:p>
    <w:p w:rsidR="00A67043" w:rsidRDefault="00A67043" w:rsidP="00B10AE4">
      <w:pPr>
        <w:pStyle w:val="Nadpis3"/>
      </w:pPr>
      <w:r>
        <w:t>A. Ochrana Informací:</w:t>
      </w:r>
    </w:p>
    <w:p w:rsidR="00B10AE4" w:rsidRDefault="00A67043" w:rsidP="00A67043">
      <w:pPr>
        <w:pStyle w:val="Odstavecseseznamem"/>
        <w:numPr>
          <w:ilvl w:val="0"/>
          <w:numId w:val="14"/>
        </w:numPr>
      </w:pPr>
      <w:r>
        <w:t>Smluvní strany se zavazují uchovat v tajnosti veškeré skutečnosti, informace a údaje týkající se druhé smluvní strany, předmětu plnění této Smlouvy nebo s předmětem plnění související, není-li výslovně sjednáno jinak. Veškeré takové skutečnosti jsou považovány za zákonem chráněné obchodní tajemství podle § 504 zákona č. 89/2012 Sb., občanského zákoníku. Smluvní strany mají právo požadovat navzájem doložení dostatečnosti utajení důvěrných informací. Smluvní strany jsou povinny zajistit utajení důvěrných informací i u svých zaměstnanců, zástupců, jakož i jiných spolupracujících třetích osob, pokud jim takové informace byly poskytnuty.</w:t>
      </w:r>
    </w:p>
    <w:p w:rsidR="00B10AE4" w:rsidRDefault="00A67043" w:rsidP="00A67043">
      <w:pPr>
        <w:pStyle w:val="Odstavecseseznamem"/>
        <w:numPr>
          <w:ilvl w:val="0"/>
          <w:numId w:val="14"/>
        </w:numPr>
      </w:pPr>
      <w:r>
        <w:t>Právo užívat důvěrné informace mají obě smluvní strany pouze v rozsahu a za podmínek nezbytných pro řádné plnění této Smlouvy.</w:t>
      </w:r>
    </w:p>
    <w:p w:rsidR="00B10AE4" w:rsidRDefault="00A67043" w:rsidP="00A67043">
      <w:pPr>
        <w:pStyle w:val="Odstavecseseznamem"/>
        <w:numPr>
          <w:ilvl w:val="0"/>
          <w:numId w:val="14"/>
        </w:numPr>
      </w:pPr>
      <w:r>
        <w:t xml:space="preserve">Za důvěrné informace se bez ohledu na formu jejich zachycení považují veškeré informace, které nebyly některou ze smluvních stran označeny jako veřejné a které se týkají této Smlouvy a jejího plnění (zejména informace o právech a povinnostech smluvních stran jakož i informace o příslušných cenách), které se týkají některé ze smluvních stran (zejména obchodní tajemství, informace o jejich činnosti, struktuře, hospodářských výsledcích, </w:t>
      </w:r>
      <w:proofErr w:type="spellStart"/>
      <w:r>
        <w:t>know</w:t>
      </w:r>
      <w:proofErr w:type="spellEnd"/>
      <w:r>
        <w:t>-</w:t>
      </w:r>
      <w:proofErr w:type="spellStart"/>
      <w:r>
        <w:t>how</w:t>
      </w:r>
      <w:proofErr w:type="spellEnd"/>
      <w:r>
        <w:t xml:space="preserve"> apod.) anebo informace pro nakládání, s nimiž je stanoven právními předpisy zvláštní režim utajení (zejména hospodářské tajemství, státní tajemství, bankovní tajemství, služební tajemství). Dále se považují za důvěrné informace takové informace, které jsou jako důvěrné výslovně některou ze smluvních stran označeny.</w:t>
      </w:r>
    </w:p>
    <w:p w:rsidR="00A67043" w:rsidRDefault="00A67043" w:rsidP="00A67043">
      <w:pPr>
        <w:pStyle w:val="Odstavecseseznamem"/>
        <w:numPr>
          <w:ilvl w:val="0"/>
          <w:numId w:val="14"/>
        </w:numPr>
      </w:pPr>
      <w:r>
        <w:lastRenderedPageBreak/>
        <w:t>Za důvěrné informace se však nepovažují informace, které se staly veřejně přístupnými, pokud se tak nestalo porušením povinnosti jejich ochrany, protiprávním jednáním některé ze smluvních stran či třetí osoby, pokud to bylo možno zjistit, dále informace získané na základě postupu nezávislého na této Smlouvě nebo druhé smluvní straně, pokud je smluvní strana, která informace získala, schopna tuto skutečnost řádně doložit a k jejich získání nedošlo protiprávním jednáním takové smluvní strany či třetí osoby, a konečně informace poskytnuté třetí osobou, která takové informace nezískala porušením povinnosti jejich ochrany či jiným protiprávním jednáním. Za důvěrné informace RBP nepovažuje informace uváděné zhotovitelem jako reference, a to v rozsahu informací již zveřejněných při zadávání a vyhodnocení veřejné zakázky.</w:t>
      </w:r>
    </w:p>
    <w:p w:rsidR="00A67043" w:rsidRDefault="00A67043" w:rsidP="00B10AE4">
      <w:pPr>
        <w:pStyle w:val="Nadpis3"/>
      </w:pPr>
      <w:r>
        <w:t>B. Ochrana osobních údajů:</w:t>
      </w:r>
    </w:p>
    <w:p w:rsidR="00A67043" w:rsidRDefault="00A67043" w:rsidP="00A67043">
      <w:r>
        <w:t>Zhotovitel se zavazuje splnit následující podmínky na ochranu osobních údajů:</w:t>
      </w:r>
    </w:p>
    <w:p w:rsidR="00B10AE4" w:rsidRDefault="00A67043" w:rsidP="00A67043">
      <w:pPr>
        <w:pStyle w:val="Odstavecseseznamem"/>
        <w:numPr>
          <w:ilvl w:val="0"/>
          <w:numId w:val="15"/>
        </w:numPr>
      </w:pPr>
      <w:r>
        <w:t>Osobními údaji jsou údaje vztažené k osobám uvedeným v souborech, které zpracovává zhotovitel za účelem zpracování dat a poskytnutí služby pro zadavatele, a které obsahují jednoznačnou identifikaci osob - pojištěnců RBP. Identifikace osob je dána strukturou souboru.</w:t>
      </w:r>
    </w:p>
    <w:p w:rsidR="00B10AE4" w:rsidRDefault="00A67043" w:rsidP="00A67043">
      <w:pPr>
        <w:pStyle w:val="Odstavecseseznamem"/>
        <w:numPr>
          <w:ilvl w:val="0"/>
          <w:numId w:val="15"/>
        </w:numPr>
      </w:pPr>
      <w:r>
        <w:t>Obsah a rozsah pracovávaných dat je dán datovým rozhraním. Případné změny obsahu a rozsahu zpracovávaných dat budou provedeny formou písemného dodatku podepsaného oběma smluvními stranami.</w:t>
      </w:r>
    </w:p>
    <w:p w:rsidR="00B10AE4" w:rsidRDefault="00A67043" w:rsidP="00A67043">
      <w:pPr>
        <w:pStyle w:val="Odstavecseseznamem"/>
        <w:numPr>
          <w:ilvl w:val="0"/>
          <w:numId w:val="15"/>
        </w:numPr>
      </w:pPr>
      <w:r>
        <w:t xml:space="preserve">Smluvní strany se dohodly na následujícím zajištění bezpečnosti při předávání dat: data se budou ukládat na zabezpečené úložiště zadavatele na adrese </w:t>
      </w:r>
      <w:hyperlink r:id="rId9" w:history="1">
        <w:r w:rsidR="00B10AE4" w:rsidRPr="00224FE1">
          <w:rPr>
            <w:rStyle w:val="Hypertextovodkaz"/>
          </w:rPr>
          <w:t>https://uloz.rbp-zp.cz</w:t>
        </w:r>
      </w:hyperlink>
      <w:r w:rsidR="00B10AE4">
        <w:t xml:space="preserve"> </w:t>
      </w:r>
      <w:r>
        <w:t>a budou zpřístupněna zhotoviteli ke zpracování. V nouzových případech bude možno předat data na elektronickém médiu (disketa, CD-ROM, apod.) nebo prostřednictvím zabezpečené emailové komunikace. Médium bude osobně předáno v sídle zhotovitele pověřenému zaměstnanci zhotovitele a o předání se vyhotoví písemný protokol.</w:t>
      </w:r>
    </w:p>
    <w:p w:rsidR="00B10AE4" w:rsidRDefault="00A67043" w:rsidP="00A67043">
      <w:pPr>
        <w:pStyle w:val="Odstavecseseznamem"/>
        <w:numPr>
          <w:ilvl w:val="0"/>
          <w:numId w:val="15"/>
        </w:numPr>
      </w:pPr>
      <w:r>
        <w:t>Smluvní strany se dohodly na následujících podmínkách uchování dat: zhotovitel nebude vytvářet ani uchovávat žádné kopie převzatých dat, ať v papírové nebo elektronické formě a po zpracování vrátí zadavateli příslušná média, pokud byla na nich data předána, o čemž bude proveden písemný záznam.</w:t>
      </w:r>
    </w:p>
    <w:p w:rsidR="00B10AE4" w:rsidRDefault="00A67043" w:rsidP="00A67043">
      <w:pPr>
        <w:pStyle w:val="Odstavecseseznamem"/>
        <w:numPr>
          <w:ilvl w:val="0"/>
          <w:numId w:val="15"/>
        </w:numPr>
      </w:pPr>
      <w:r>
        <w:t>Smluvní strany sjednaly následující povinnosti zhotovitele pro zajištění bezpečnosti při zpracování osobních údajů: místnost, popřípadě budova, kde se nachází osobní počítač pro příjem zabezpečené elektronické pošty, bude opatřena elektronickým zabezpečovacím systémem proti odcizení. Tento osobní počítač bude zabezpečen technickými prostředky (</w:t>
      </w:r>
      <w:proofErr w:type="spellStart"/>
      <w:r>
        <w:t>FireWall</w:t>
      </w:r>
      <w:proofErr w:type="spellEnd"/>
      <w:r>
        <w:t xml:space="preserve">, hesla apod.) proti neoprávněnému přístupu třetí osoby, ať z místnosti nebo ze vzdáleného místa prostřednictvím sítě. </w:t>
      </w:r>
    </w:p>
    <w:p w:rsidR="00B10AE4" w:rsidRDefault="00A67043" w:rsidP="00A67043">
      <w:pPr>
        <w:pStyle w:val="Odstavecseseznamem"/>
        <w:numPr>
          <w:ilvl w:val="0"/>
          <w:numId w:val="15"/>
        </w:numPr>
      </w:pPr>
      <w:r>
        <w:t xml:space="preserve">Přístup k osobním datům budou mít pouze náležitě poučení zaměstnanci zhotovitele, kteří se budou bezprostředně podílet na zabezpečování předmětu zakázky. Veškerá zpracovávání údajů budou prováděna výhradně na úrovni individualizovaných údajů, přičemž zhotovitel nebude vytvářet žádné výstupní sestavy, které by obsahovaly osobní údaje. </w:t>
      </w:r>
    </w:p>
    <w:p w:rsidR="00B10AE4" w:rsidRDefault="00A67043" w:rsidP="00A67043">
      <w:pPr>
        <w:pStyle w:val="Odstavecseseznamem"/>
        <w:numPr>
          <w:ilvl w:val="0"/>
          <w:numId w:val="15"/>
        </w:numPr>
      </w:pPr>
      <w:r>
        <w:t>Po ukončení nebo přerušení zpracování dat budou případná média s daty uložena v uzamčených trezorech nebo skříních. Zhotovitel nese odpovědnost za ochranu osobních údajů po převzetí dat od zadavatele. Po ukončení zpracování příslušného souboru je zhotovitel povinen bez zbytečného odkladu zlikvidovat příslušný soubor bezpečnou metodou z osobního počítače zhotovitele, popřípadě vrátit médium zadavateli.</w:t>
      </w:r>
    </w:p>
    <w:p w:rsidR="00B10AE4" w:rsidRDefault="00A67043" w:rsidP="00A67043">
      <w:pPr>
        <w:pStyle w:val="Odstavecseseznamem"/>
        <w:numPr>
          <w:ilvl w:val="0"/>
          <w:numId w:val="15"/>
        </w:numPr>
      </w:pPr>
      <w:r>
        <w:lastRenderedPageBreak/>
        <w:t xml:space="preserve">Porušení povinností uvedených v části A </w:t>
      </w:r>
      <w:proofErr w:type="spellStart"/>
      <w:r>
        <w:t>a</w:t>
      </w:r>
      <w:proofErr w:type="spellEnd"/>
      <w:r>
        <w:t xml:space="preserve"> B tohoto článku smlouvy zhotovitelem je důvodem k odstoupení od smlouvy ze strany zadavatele a zhotovitel je povinen uhradit škodu, která zadavateli porušením této povinnosti vznikne. Touto škodou se rozumí rovněž sankce, které by zadavatel byl povinen uhradit podle příslušných ustanovení zákona č. 101/2000 Sb., o ochraně osobních údajů, ve znění pozdějších předpisů.</w:t>
      </w:r>
    </w:p>
    <w:p w:rsidR="00A67043" w:rsidRDefault="00A67043" w:rsidP="00A67043">
      <w:pPr>
        <w:pStyle w:val="Odstavecseseznamem"/>
        <w:numPr>
          <w:ilvl w:val="0"/>
          <w:numId w:val="15"/>
        </w:numPr>
      </w:pPr>
      <w:r>
        <w:t>Závazky smluvních stran uvedené v tomto článku trvají i po skončení smluvního vztahu.</w:t>
      </w:r>
    </w:p>
    <w:p w:rsidR="00A67043" w:rsidRDefault="00A67043" w:rsidP="00B10AE4">
      <w:pPr>
        <w:pStyle w:val="Nadpis2"/>
      </w:pPr>
      <w:r>
        <w:t>Článek 13</w:t>
      </w:r>
      <w:r w:rsidR="00B10AE4">
        <w:t xml:space="preserve"> - </w:t>
      </w:r>
      <w:r>
        <w:t>Platnost a účinnost této Smlouvy</w:t>
      </w:r>
    </w:p>
    <w:p w:rsidR="00B10AE4" w:rsidRDefault="00A67043" w:rsidP="00A67043">
      <w:pPr>
        <w:pStyle w:val="Odstavecseseznamem"/>
        <w:numPr>
          <w:ilvl w:val="0"/>
          <w:numId w:val="16"/>
        </w:numPr>
      </w:pPr>
      <w:r>
        <w:t>Tato Smlouva nabývá platnosti a účinnosti dnem jejího podpisu oběma smluvními stranami.</w:t>
      </w:r>
    </w:p>
    <w:p w:rsidR="00B10AE4" w:rsidRDefault="00A67043" w:rsidP="00A67043">
      <w:pPr>
        <w:pStyle w:val="Odstavecseseznamem"/>
        <w:numPr>
          <w:ilvl w:val="0"/>
          <w:numId w:val="16"/>
        </w:numPr>
      </w:pPr>
      <w:r>
        <w:t>Tato Smlouva se uzavírá na dobu určitou do 1. 10. 20</w:t>
      </w:r>
      <w:r w:rsidR="005A3CCE">
        <w:t>21</w:t>
      </w:r>
      <w:r>
        <w:t xml:space="preserve"> nebo do vyčerpání celkového počtu průkazů, podle toho, která skutečnost nastane dříve.</w:t>
      </w:r>
    </w:p>
    <w:p w:rsidR="00B10AE4" w:rsidRDefault="00A67043" w:rsidP="00A67043">
      <w:pPr>
        <w:pStyle w:val="Odstavecseseznamem"/>
        <w:numPr>
          <w:ilvl w:val="0"/>
          <w:numId w:val="16"/>
        </w:numPr>
      </w:pPr>
      <w:r>
        <w:t>Tato Smlouva může být ukončena písemnou dohodou obou smluvních stran, odstoupením od Smlouvy za podmínek stanovených v odst. 4 tohoto článku, či písemnou výpovědí kterékoliv ze smluvních stran. Výpovědní lhůta činí pro zadavatele dva měsíce, pro zhotovitele čtyři měsíce s tím, že začne běžet prvního dne měsíce následujícího po doručení výpovědi druhé smluvní straně.</w:t>
      </w:r>
    </w:p>
    <w:p w:rsidR="00B10AE4" w:rsidRDefault="00A67043" w:rsidP="00A67043">
      <w:pPr>
        <w:pStyle w:val="Odstavecseseznamem"/>
        <w:numPr>
          <w:ilvl w:val="0"/>
          <w:numId w:val="16"/>
        </w:numPr>
      </w:pPr>
      <w:r>
        <w:t xml:space="preserve">Od této Smlouvy lze odstoupit </w:t>
      </w:r>
      <w:r w:rsidR="00C670D3">
        <w:t xml:space="preserve">pouze v těchto taxativně vyjmenovaných </w:t>
      </w:r>
      <w:r>
        <w:t>případech:</w:t>
      </w:r>
    </w:p>
    <w:p w:rsidR="00C670D3" w:rsidRDefault="00A67043" w:rsidP="00A67043">
      <w:pPr>
        <w:pStyle w:val="Odstavecseseznamem"/>
        <w:numPr>
          <w:ilvl w:val="1"/>
          <w:numId w:val="16"/>
        </w:numPr>
      </w:pPr>
      <w:r>
        <w:t>Zhotovitel je oprávněn po předchozím písemném upozornění obsahujícím rovněž dodatečnou přiměřenou lhůtu ke splnění od této Smlouvy odstoupit, jestliže RBP je v prodlení s proplacením kterékoliv dlužné částky po dobu delší než 90 (slovy: devadesát) dnů. </w:t>
      </w:r>
    </w:p>
    <w:p w:rsidR="00A67043" w:rsidRDefault="00A67043" w:rsidP="00A67043">
      <w:pPr>
        <w:pStyle w:val="Odstavecseseznamem"/>
        <w:numPr>
          <w:ilvl w:val="1"/>
          <w:numId w:val="16"/>
        </w:numPr>
      </w:pPr>
      <w:r>
        <w:t>Zadavatel je oprávněn po předchozím písemném upozornění obsahujícím dodatečnou přiměřenou lhůtu ke splnění od této Smlouvy odstoupit, jestliže je zhotovitel v prodlení s plněním předmětu díla podle této Smlouvy anebo jeho části po dobu delší než 1 (slovy: jeden) měsíc;</w:t>
      </w:r>
    </w:p>
    <w:p w:rsidR="00A67043" w:rsidRDefault="00A67043" w:rsidP="00C670D3">
      <w:pPr>
        <w:pStyle w:val="Nadpis2"/>
      </w:pPr>
      <w:r>
        <w:t>Článek 14</w:t>
      </w:r>
      <w:r w:rsidR="00C670D3">
        <w:t xml:space="preserve"> - </w:t>
      </w:r>
      <w:r>
        <w:t>Ustanovení o vyšší moci</w:t>
      </w:r>
    </w:p>
    <w:p w:rsidR="00C670D3" w:rsidRDefault="00A67043" w:rsidP="00A67043">
      <w:pPr>
        <w:pStyle w:val="Odstavecseseznamem"/>
        <w:numPr>
          <w:ilvl w:val="0"/>
          <w:numId w:val="17"/>
        </w:numPr>
      </w:pPr>
      <w:r>
        <w:t>Smluvní strany neodpovídají za částečné nebo úplné nesplnění smluvních povinností, jestliže se tak stalo v důsledku vyšší moci. Za vyšší moc se pokládají okolnosti, které vznikly po uzavření této Smlouvy v důsledku stranami nepředvídatelných a jiných neodvratitelných událostí mimořádné povahy a mají přitom vliv na plnění účelu této Smlouvy.</w:t>
      </w:r>
    </w:p>
    <w:p w:rsidR="00C670D3" w:rsidRDefault="00A67043" w:rsidP="00A67043">
      <w:pPr>
        <w:pStyle w:val="Odstavecseseznamem"/>
        <w:numPr>
          <w:ilvl w:val="0"/>
          <w:numId w:val="17"/>
        </w:numPr>
      </w:pPr>
      <w:r>
        <w:t>V případě vyšší moci se prodlužuje lhůta stanovená pro splnění povinností uvedených v této Smlouvě o dobu, během které budou následky vyšší moci trvat.</w:t>
      </w:r>
    </w:p>
    <w:p w:rsidR="00C670D3" w:rsidRDefault="00A67043" w:rsidP="00A67043">
      <w:pPr>
        <w:pStyle w:val="Odstavecseseznamem"/>
        <w:numPr>
          <w:ilvl w:val="0"/>
          <w:numId w:val="17"/>
        </w:numPr>
      </w:pPr>
      <w:r>
        <w:t>Smluvní strana, u níž nastal případ vyšší moci, musí o tom nejpozději do 4 (slovy: čtyř) pracovních dnů po jejím vzniku a do 4 (slovy: čtyř) pracovních dnů po jejím ukončení písemně (i faxem či elektronickou formou) uvědomit druhou smluvní stranu. Nebudou-li tyto lhůty dodrženy, nemůže se strana vyšší moci dovolávat.</w:t>
      </w:r>
    </w:p>
    <w:p w:rsidR="00A67043" w:rsidRDefault="00A67043" w:rsidP="00A67043">
      <w:pPr>
        <w:pStyle w:val="Odstavecseseznamem"/>
        <w:numPr>
          <w:ilvl w:val="0"/>
          <w:numId w:val="17"/>
        </w:numPr>
      </w:pPr>
      <w:r>
        <w:t>V případě, že by vyšší moc způsobila odložení plnění smluvních závazků na více než 15 (slovy: patnáct) dnů, dohodnou se smluvní strany o dalších krocích, resp. postupu v další realizaci Smlouvy.</w:t>
      </w:r>
    </w:p>
    <w:p w:rsidR="00A67043" w:rsidRDefault="00A67043" w:rsidP="00C670D3">
      <w:pPr>
        <w:pStyle w:val="Nadpis2"/>
      </w:pPr>
      <w:r>
        <w:t>Článek 15</w:t>
      </w:r>
      <w:r w:rsidR="00C670D3">
        <w:t xml:space="preserve"> - </w:t>
      </w:r>
      <w:r>
        <w:t>Závěrečná ustanovení</w:t>
      </w:r>
    </w:p>
    <w:p w:rsidR="00C670D3" w:rsidRDefault="00A67043" w:rsidP="00A67043">
      <w:pPr>
        <w:pStyle w:val="Odstavecseseznamem"/>
        <w:numPr>
          <w:ilvl w:val="0"/>
          <w:numId w:val="18"/>
        </w:numPr>
      </w:pPr>
      <w:r>
        <w:t>Tato Smlouva obsahuje úplnou a jedinou písemnou dohodu jejích stran o vzájemných právech a povinnostech upravených touto Smlouvou.</w:t>
      </w:r>
    </w:p>
    <w:p w:rsidR="00C670D3" w:rsidRDefault="00A67043" w:rsidP="00A67043">
      <w:pPr>
        <w:pStyle w:val="Odstavecseseznamem"/>
        <w:numPr>
          <w:ilvl w:val="0"/>
          <w:numId w:val="18"/>
        </w:numPr>
      </w:pPr>
      <w:r>
        <w:t xml:space="preserve">Tato Smlouva může být měněna pouze dohodou jejích stran formou písemného vzestupně číslovaného dodatku ke Smlouvě, přičemž změna této Smlouvy bude účinná k okamžiku </w:t>
      </w:r>
      <w:r w:rsidR="00C670D3">
        <w:lastRenderedPageBreak/>
        <w:t>stanovenému</w:t>
      </w:r>
      <w:r>
        <w:t xml:space="preserve"> v předmětném dodatku. Nebude-li takovýto okamžik stanoven, pak změna této Smlouvy bude účinná ke dni uzavření předmětného dodatku.</w:t>
      </w:r>
      <w:r w:rsidR="00C670D3">
        <w:t xml:space="preserve"> </w:t>
      </w:r>
    </w:p>
    <w:p w:rsidR="00C670D3" w:rsidRDefault="00A67043" w:rsidP="00A67043">
      <w:pPr>
        <w:pStyle w:val="Odstavecseseznamem"/>
        <w:numPr>
          <w:ilvl w:val="0"/>
          <w:numId w:val="18"/>
        </w:numPr>
      </w:pPr>
      <w:r>
        <w:t>Tato Smlouva je vyhotovena ve dvou stejnopisech s platností originálu, přičemž každá strana obdrží jeden stejnopis.</w:t>
      </w:r>
    </w:p>
    <w:p w:rsidR="00C670D3" w:rsidRDefault="00A67043" w:rsidP="00A67043">
      <w:pPr>
        <w:pStyle w:val="Odstavecseseznamem"/>
        <w:numPr>
          <w:ilvl w:val="0"/>
          <w:numId w:val="18"/>
        </w:numPr>
      </w:pPr>
      <w:r>
        <w:t>Ostatní práva a povinnosti smluvních stran výslovně neupravená v této Smlouvě se řídí příslušnými ustanoveními zákona č. 89/2012 Sb., občanský zákoník, a ostatními souvisejícími platnými právními předpisy.</w:t>
      </w:r>
    </w:p>
    <w:p w:rsidR="00C670D3" w:rsidRDefault="00A67043" w:rsidP="00A67043">
      <w:pPr>
        <w:pStyle w:val="Odstavecseseznamem"/>
        <w:numPr>
          <w:ilvl w:val="0"/>
          <w:numId w:val="18"/>
        </w:numPr>
      </w:pPr>
      <w:r>
        <w:t xml:space="preserve">Je-li nebo stane-li se některé ustanovení této Smlouvy neplatným, nevymahatelným nebo neúčinným, nedotýká se tato neplatnost, nevymahatelnost či neúčinnost ostatních ustanovení této Smlouvy. Smluvní strany se zavazují nahradit takové neplatné, nevymahatelné nebo neúčinné ustanovení ustanovením platným, vymahatelným a účinným se stejným nebo alespoň obdobným obchodním a právním smyslem. </w:t>
      </w:r>
    </w:p>
    <w:p w:rsidR="00C670D3" w:rsidRDefault="00A67043" w:rsidP="00A67043">
      <w:pPr>
        <w:pStyle w:val="Odstavecseseznamem"/>
        <w:numPr>
          <w:ilvl w:val="0"/>
          <w:numId w:val="18"/>
        </w:numPr>
      </w:pPr>
      <w:r>
        <w:t>Obě smluvní strany dále tímto prohlašují, že k této Smlouvě neexistuje žádné ústní ujednání, smlouva či řízení některé smluvní strany dle této Smlouvy, které by nepříznivě ovlivnilo výkon jakýchkoliv práv a povinností dle této Smlouvy.</w:t>
      </w:r>
      <w:r w:rsidR="00C670D3">
        <w:t xml:space="preserve"> </w:t>
      </w:r>
    </w:p>
    <w:p w:rsidR="00A67043" w:rsidRDefault="00A67043" w:rsidP="00A67043">
      <w:pPr>
        <w:pStyle w:val="Odstavecseseznamem"/>
        <w:numPr>
          <w:ilvl w:val="0"/>
          <w:numId w:val="18"/>
        </w:numPr>
      </w:pPr>
      <w:r>
        <w:t>Smluvní strany si před podpisem tuto Smlouvu řádně přečetly a svůj souhlas s jejím obsahem stvrzují svým podpisem.</w:t>
      </w:r>
    </w:p>
    <w:p w:rsidR="00A67043" w:rsidRDefault="00C670D3" w:rsidP="00C670D3">
      <w:pPr>
        <w:pStyle w:val="Nadpis2"/>
      </w:pPr>
      <w:r>
        <w:t>Přílohy smlouvy</w:t>
      </w:r>
    </w:p>
    <w:p w:rsidR="00C670D3" w:rsidRDefault="001D7524" w:rsidP="00A67043">
      <w:pPr>
        <w:pStyle w:val="Odstavecseseznamem"/>
        <w:numPr>
          <w:ilvl w:val="0"/>
          <w:numId w:val="19"/>
        </w:numPr>
      </w:pPr>
      <w:r>
        <w:t>P</w:t>
      </w:r>
      <w:r w:rsidR="00A67043">
        <w:t xml:space="preserve">říloha č. 1 smlouvy - ROZHODNUTÍ č. S2 ze dne 12. června 2009 o technických specifikacích evropského průkazu zdravotního pojištění (Text s významem pro EHP a pro dohodu mezi ES a </w:t>
      </w:r>
      <w:proofErr w:type="gramStart"/>
      <w:r w:rsidR="00A67043">
        <w:t>Švýcarskem) (2010/C</w:t>
      </w:r>
      <w:proofErr w:type="gramEnd"/>
      <w:r w:rsidR="00A67043">
        <w:t xml:space="preserve"> 106/09)</w:t>
      </w:r>
    </w:p>
    <w:p w:rsidR="00C670D3" w:rsidRDefault="001D7524" w:rsidP="00A67043">
      <w:pPr>
        <w:pStyle w:val="Odstavecseseznamem"/>
        <w:numPr>
          <w:ilvl w:val="0"/>
          <w:numId w:val="19"/>
        </w:numPr>
      </w:pPr>
      <w:r>
        <w:t>P</w:t>
      </w:r>
      <w:r w:rsidR="00A67043">
        <w:t>říloha č. 2 smlouvy - parametry pro postupnou personalizaci plastových průkazů</w:t>
      </w:r>
    </w:p>
    <w:p w:rsidR="00C670D3" w:rsidRDefault="001D7524" w:rsidP="00A67043">
      <w:pPr>
        <w:pStyle w:val="Odstavecseseznamem"/>
        <w:numPr>
          <w:ilvl w:val="0"/>
          <w:numId w:val="19"/>
        </w:numPr>
      </w:pPr>
      <w:r>
        <w:t>P</w:t>
      </w:r>
      <w:r w:rsidR="00A67043">
        <w:t>říloha č. 3 smlouvy - subdodavatelské schéma</w:t>
      </w:r>
    </w:p>
    <w:p w:rsidR="00C670D3" w:rsidRDefault="001D7524" w:rsidP="00A67043">
      <w:pPr>
        <w:pStyle w:val="Odstavecseseznamem"/>
        <w:numPr>
          <w:ilvl w:val="0"/>
          <w:numId w:val="19"/>
        </w:numPr>
      </w:pPr>
      <w:r>
        <w:t>P</w:t>
      </w:r>
      <w:r w:rsidR="00A67043">
        <w:t>říloha č. 4 smlouvy - kalkulace ceny</w:t>
      </w:r>
    </w:p>
    <w:p w:rsidR="00C670D3" w:rsidRDefault="001D7524" w:rsidP="00A67043">
      <w:pPr>
        <w:pStyle w:val="Odstavecseseznamem"/>
        <w:numPr>
          <w:ilvl w:val="0"/>
          <w:numId w:val="19"/>
        </w:numPr>
      </w:pPr>
      <w:r>
        <w:t>P</w:t>
      </w:r>
      <w:r w:rsidR="00A67043">
        <w:t>říloha č. 5 smlouvy - průvodní dopis</w:t>
      </w:r>
      <w:r w:rsidR="008943EF">
        <w:t xml:space="preserve"> (vzory pro obnovu, ztrátu a nové pojištěnce)</w:t>
      </w:r>
    </w:p>
    <w:p w:rsidR="00A67043" w:rsidRDefault="001D7524" w:rsidP="00A67043">
      <w:pPr>
        <w:pStyle w:val="Odstavecseseznamem"/>
        <w:numPr>
          <w:ilvl w:val="0"/>
          <w:numId w:val="19"/>
        </w:numPr>
      </w:pPr>
      <w:r>
        <w:t>P</w:t>
      </w:r>
      <w:r w:rsidR="00A67043">
        <w:t xml:space="preserve">říloha č. 6 smlouvy </w:t>
      </w:r>
      <w:r w:rsidR="00F23E45">
        <w:t>–</w:t>
      </w:r>
      <w:r w:rsidR="00A67043">
        <w:t xml:space="preserve"> obálka</w:t>
      </w:r>
      <w:r w:rsidR="008943EF">
        <w:t xml:space="preserve"> (vzor pro všechny dopisy)</w:t>
      </w:r>
    </w:p>
    <w:p w:rsidR="00F23E45" w:rsidRDefault="00F23E45" w:rsidP="00A67043">
      <w:pPr>
        <w:pStyle w:val="Odstavecseseznamem"/>
        <w:numPr>
          <w:ilvl w:val="0"/>
          <w:numId w:val="19"/>
        </w:numPr>
      </w:pPr>
      <w:r>
        <w:t xml:space="preserve">Příloha č. 7 </w:t>
      </w:r>
      <w:proofErr w:type="gramStart"/>
      <w:r>
        <w:t>smlouvy –zadn</w:t>
      </w:r>
      <w:r w:rsidR="00B77871">
        <w:t>í</w:t>
      </w:r>
      <w:proofErr w:type="gramEnd"/>
      <w:r>
        <w:t xml:space="preserve"> stran</w:t>
      </w:r>
      <w:r w:rsidR="00B77871">
        <w:t>a</w:t>
      </w:r>
      <w:r w:rsidR="00E9415F">
        <w:t xml:space="preserve"> EHIC průkazu</w:t>
      </w:r>
      <w:r w:rsidR="00B77871">
        <w:t xml:space="preserve"> (vzor pro všechny EHIC)</w:t>
      </w:r>
    </w:p>
    <w:p w:rsidR="00B67C6E" w:rsidRDefault="00B67C6E" w:rsidP="00A67043"/>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709"/>
        <w:gridCol w:w="4284"/>
      </w:tblGrid>
      <w:tr w:rsidR="00B67C6E" w:rsidTr="00B67C6E">
        <w:tc>
          <w:tcPr>
            <w:tcW w:w="4219" w:type="dxa"/>
          </w:tcPr>
          <w:p w:rsidR="00B67C6E" w:rsidRDefault="00B67C6E" w:rsidP="00A67043">
            <w:bookmarkStart w:id="0" w:name="_GoBack" w:colFirst="2" w:colLast="2"/>
            <w:r>
              <w:t>Za zadavatele:</w:t>
            </w:r>
          </w:p>
          <w:p w:rsidR="00B67C6E" w:rsidRDefault="00B67C6E" w:rsidP="00A67043"/>
        </w:tc>
        <w:tc>
          <w:tcPr>
            <w:tcW w:w="709" w:type="dxa"/>
          </w:tcPr>
          <w:p w:rsidR="00B67C6E" w:rsidRDefault="00B67C6E" w:rsidP="00A67043"/>
        </w:tc>
        <w:tc>
          <w:tcPr>
            <w:tcW w:w="4284" w:type="dxa"/>
          </w:tcPr>
          <w:p w:rsidR="00B67C6E" w:rsidRDefault="00B67C6E" w:rsidP="00A67043">
            <w:r>
              <w:t>Za zhotovitele:</w:t>
            </w:r>
          </w:p>
        </w:tc>
      </w:tr>
      <w:tr w:rsidR="00B67C6E" w:rsidTr="00B67C6E">
        <w:tc>
          <w:tcPr>
            <w:tcW w:w="4219" w:type="dxa"/>
            <w:tcBorders>
              <w:bottom w:val="single" w:sz="4" w:space="0" w:color="auto"/>
            </w:tcBorders>
          </w:tcPr>
          <w:p w:rsidR="00B67C6E" w:rsidRDefault="00B67C6E" w:rsidP="00F57812">
            <w:r>
              <w:t xml:space="preserve">V Ostravě dne </w:t>
            </w:r>
          </w:p>
          <w:p w:rsidR="00B67C6E" w:rsidRDefault="00B67C6E" w:rsidP="00F57812"/>
          <w:p w:rsidR="00B67C6E" w:rsidRDefault="00B67C6E" w:rsidP="00F57812"/>
          <w:p w:rsidR="00B67C6E" w:rsidRDefault="00B67C6E" w:rsidP="00F57812"/>
          <w:p w:rsidR="00B67C6E" w:rsidRDefault="00B67C6E" w:rsidP="00F57812"/>
          <w:p w:rsidR="00B67C6E" w:rsidRDefault="00B67C6E" w:rsidP="00F57812"/>
          <w:p w:rsidR="00B67C6E" w:rsidRDefault="00B67C6E" w:rsidP="00F57812"/>
          <w:p w:rsidR="00B67C6E" w:rsidRDefault="00B67C6E" w:rsidP="00F57812"/>
          <w:p w:rsidR="00B67C6E" w:rsidRDefault="00B67C6E" w:rsidP="00F57812"/>
        </w:tc>
        <w:tc>
          <w:tcPr>
            <w:tcW w:w="709" w:type="dxa"/>
          </w:tcPr>
          <w:p w:rsidR="00B67C6E" w:rsidRDefault="00B67C6E" w:rsidP="00A67043"/>
        </w:tc>
        <w:tc>
          <w:tcPr>
            <w:tcW w:w="4284" w:type="dxa"/>
            <w:tcBorders>
              <w:bottom w:val="single" w:sz="4" w:space="0" w:color="auto"/>
            </w:tcBorders>
          </w:tcPr>
          <w:p w:rsidR="00B67C6E" w:rsidRDefault="00B67C6E" w:rsidP="00A67043">
            <w:r>
              <w:t>V</w:t>
            </w:r>
            <w:r w:rsidR="00B446D3">
              <w:t xml:space="preserve"> Ostravě </w:t>
            </w:r>
            <w:r>
              <w:t>dne</w:t>
            </w:r>
            <w:r w:rsidR="00B446D3">
              <w:t xml:space="preserve"> </w:t>
            </w:r>
            <w:r w:rsidR="00C756A3">
              <w:t>30</w:t>
            </w:r>
            <w:r w:rsidR="00B446D3">
              <w:t>. 9. 2019</w:t>
            </w:r>
          </w:p>
        </w:tc>
      </w:tr>
      <w:tr w:rsidR="00B67C6E" w:rsidTr="00B67C6E">
        <w:tc>
          <w:tcPr>
            <w:tcW w:w="4219" w:type="dxa"/>
            <w:tcBorders>
              <w:top w:val="single" w:sz="4" w:space="0" w:color="auto"/>
            </w:tcBorders>
          </w:tcPr>
          <w:p w:rsidR="00B67C6E" w:rsidRDefault="009D6EFC" w:rsidP="009D6EFC">
            <w:r>
              <w:t xml:space="preserve">Ing. Antonín </w:t>
            </w:r>
            <w:proofErr w:type="spellStart"/>
            <w:r>
              <w:t>Klimša</w:t>
            </w:r>
            <w:proofErr w:type="spellEnd"/>
            <w:r>
              <w:t>, MBA</w:t>
            </w:r>
          </w:p>
        </w:tc>
        <w:tc>
          <w:tcPr>
            <w:tcW w:w="709" w:type="dxa"/>
          </w:tcPr>
          <w:p w:rsidR="00B67C6E" w:rsidRDefault="00B67C6E" w:rsidP="00A67043"/>
        </w:tc>
        <w:tc>
          <w:tcPr>
            <w:tcW w:w="4284" w:type="dxa"/>
            <w:tcBorders>
              <w:top w:val="single" w:sz="4" w:space="0" w:color="auto"/>
            </w:tcBorders>
          </w:tcPr>
          <w:p w:rsidR="00B67C6E" w:rsidRDefault="0019751E" w:rsidP="00A67043">
            <w:proofErr w:type="spellStart"/>
            <w:r w:rsidRPr="0019751E">
              <w:rPr>
                <w:highlight w:val="black"/>
              </w:rPr>
              <w:t>xxxxxxxxxx</w:t>
            </w:r>
            <w:proofErr w:type="spellEnd"/>
          </w:p>
        </w:tc>
      </w:tr>
      <w:tr w:rsidR="00B67C6E" w:rsidTr="00B67C6E">
        <w:tc>
          <w:tcPr>
            <w:tcW w:w="4219" w:type="dxa"/>
          </w:tcPr>
          <w:p w:rsidR="00B67C6E" w:rsidRDefault="009D6EFC" w:rsidP="009D6EFC">
            <w:r>
              <w:t>Výkonný ř</w:t>
            </w:r>
            <w:r w:rsidR="00B67C6E">
              <w:t>editel</w:t>
            </w:r>
          </w:p>
        </w:tc>
        <w:tc>
          <w:tcPr>
            <w:tcW w:w="709" w:type="dxa"/>
          </w:tcPr>
          <w:p w:rsidR="00B67C6E" w:rsidRDefault="00B67C6E" w:rsidP="00A67043"/>
        </w:tc>
        <w:tc>
          <w:tcPr>
            <w:tcW w:w="4284" w:type="dxa"/>
          </w:tcPr>
          <w:p w:rsidR="00B67C6E" w:rsidRDefault="0019751E" w:rsidP="00A67043">
            <w:r w:rsidRPr="0019751E">
              <w:rPr>
                <w:highlight w:val="black"/>
              </w:rPr>
              <w:t>xxxxxxxxxx</w:t>
            </w:r>
          </w:p>
        </w:tc>
      </w:tr>
      <w:bookmarkEnd w:id="0"/>
    </w:tbl>
    <w:p w:rsidR="00B67C6E" w:rsidRDefault="00B67C6E" w:rsidP="00A67043"/>
    <w:p w:rsidR="009B7DE5" w:rsidRDefault="00A67043" w:rsidP="00A67043">
      <w:r>
        <w:tab/>
      </w:r>
      <w:r w:rsidR="00B67C6E">
        <w:tab/>
      </w:r>
      <w:r w:rsidR="00B67C6E">
        <w:tab/>
      </w:r>
      <w:r w:rsidR="00B67C6E">
        <w:tab/>
      </w:r>
    </w:p>
    <w:sectPr w:rsidR="009B7DE5" w:rsidSect="00053C1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4E1" w:rsidRDefault="00D734E1" w:rsidP="00A67043">
      <w:pPr>
        <w:spacing w:after="0" w:line="240" w:lineRule="auto"/>
      </w:pPr>
      <w:r>
        <w:separator/>
      </w:r>
    </w:p>
  </w:endnote>
  <w:endnote w:type="continuationSeparator" w:id="0">
    <w:p w:rsidR="00D734E1" w:rsidRDefault="00D734E1" w:rsidP="00A670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327377"/>
      <w:docPartObj>
        <w:docPartGallery w:val="Page Numbers (Bottom of Page)"/>
        <w:docPartUnique/>
      </w:docPartObj>
    </w:sdtPr>
    <w:sdtContent>
      <w:sdt>
        <w:sdtPr>
          <w:id w:val="-1669238322"/>
          <w:docPartObj>
            <w:docPartGallery w:val="Page Numbers (Top of Page)"/>
            <w:docPartUnique/>
          </w:docPartObj>
        </w:sdtPr>
        <w:sdtContent>
          <w:p w:rsidR="00A67043" w:rsidRDefault="00A67043">
            <w:pPr>
              <w:pStyle w:val="Zpat"/>
              <w:jc w:val="center"/>
            </w:pPr>
            <w:r>
              <w:t xml:space="preserve">Stránka </w:t>
            </w:r>
            <w:r w:rsidR="007B13B8">
              <w:rPr>
                <w:b/>
                <w:bCs/>
                <w:sz w:val="24"/>
                <w:szCs w:val="24"/>
              </w:rPr>
              <w:fldChar w:fldCharType="begin"/>
            </w:r>
            <w:r>
              <w:rPr>
                <w:b/>
                <w:bCs/>
              </w:rPr>
              <w:instrText>PAGE</w:instrText>
            </w:r>
            <w:r w:rsidR="007B13B8">
              <w:rPr>
                <w:b/>
                <w:bCs/>
                <w:sz w:val="24"/>
                <w:szCs w:val="24"/>
              </w:rPr>
              <w:fldChar w:fldCharType="separate"/>
            </w:r>
            <w:r w:rsidR="0019751E">
              <w:rPr>
                <w:b/>
                <w:bCs/>
                <w:noProof/>
              </w:rPr>
              <w:t>10</w:t>
            </w:r>
            <w:r w:rsidR="007B13B8">
              <w:rPr>
                <w:b/>
                <w:bCs/>
                <w:sz w:val="24"/>
                <w:szCs w:val="24"/>
              </w:rPr>
              <w:fldChar w:fldCharType="end"/>
            </w:r>
            <w:r>
              <w:t xml:space="preserve"> z </w:t>
            </w:r>
            <w:r w:rsidR="007B13B8">
              <w:rPr>
                <w:b/>
                <w:bCs/>
                <w:sz w:val="24"/>
                <w:szCs w:val="24"/>
              </w:rPr>
              <w:fldChar w:fldCharType="begin"/>
            </w:r>
            <w:r>
              <w:rPr>
                <w:b/>
                <w:bCs/>
              </w:rPr>
              <w:instrText>NUMPAGES</w:instrText>
            </w:r>
            <w:r w:rsidR="007B13B8">
              <w:rPr>
                <w:b/>
                <w:bCs/>
                <w:sz w:val="24"/>
                <w:szCs w:val="24"/>
              </w:rPr>
              <w:fldChar w:fldCharType="separate"/>
            </w:r>
            <w:r w:rsidR="0019751E">
              <w:rPr>
                <w:b/>
                <w:bCs/>
                <w:noProof/>
              </w:rPr>
              <w:t>10</w:t>
            </w:r>
            <w:r w:rsidR="007B13B8">
              <w:rPr>
                <w:b/>
                <w:bCs/>
                <w:sz w:val="24"/>
                <w:szCs w:val="24"/>
              </w:rPr>
              <w:fldChar w:fldCharType="end"/>
            </w:r>
          </w:p>
        </w:sdtContent>
      </w:sdt>
    </w:sdtContent>
  </w:sdt>
  <w:p w:rsidR="00A67043" w:rsidRDefault="00A6704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4E1" w:rsidRDefault="00D734E1" w:rsidP="00A67043">
      <w:pPr>
        <w:spacing w:after="0" w:line="240" w:lineRule="auto"/>
      </w:pPr>
      <w:r>
        <w:separator/>
      </w:r>
    </w:p>
  </w:footnote>
  <w:footnote w:type="continuationSeparator" w:id="0">
    <w:p w:rsidR="00D734E1" w:rsidRDefault="00D734E1" w:rsidP="00A670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EA" w:rsidRPr="00511DEA" w:rsidRDefault="00511DEA" w:rsidP="00511DEA">
    <w:pPr>
      <w:pStyle w:val="Zhlav"/>
      <w:jc w:val="right"/>
      <w:rPr>
        <w:rFonts w:cs="Arial"/>
      </w:rPr>
    </w:pPr>
    <w:r w:rsidRPr="00511DEA">
      <w:rPr>
        <w:rFonts w:cs="Arial"/>
      </w:rPr>
      <w:t>Příloha č.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4DF0"/>
    <w:multiLevelType w:val="hybridMultilevel"/>
    <w:tmpl w:val="90EC2C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2010C8"/>
    <w:multiLevelType w:val="hybridMultilevel"/>
    <w:tmpl w:val="D97AA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AB5F7D"/>
    <w:multiLevelType w:val="hybridMultilevel"/>
    <w:tmpl w:val="004259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9B57C8"/>
    <w:multiLevelType w:val="hybridMultilevel"/>
    <w:tmpl w:val="090A499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9951BC"/>
    <w:multiLevelType w:val="hybridMultilevel"/>
    <w:tmpl w:val="B566BB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F6E5488"/>
    <w:multiLevelType w:val="hybridMultilevel"/>
    <w:tmpl w:val="90EC2C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8281985"/>
    <w:multiLevelType w:val="hybridMultilevel"/>
    <w:tmpl w:val="7FC294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34B600D"/>
    <w:multiLevelType w:val="hybridMultilevel"/>
    <w:tmpl w:val="44F85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C1349F7"/>
    <w:multiLevelType w:val="hybridMultilevel"/>
    <w:tmpl w:val="AFDE48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F2E53C0"/>
    <w:multiLevelType w:val="hybridMultilevel"/>
    <w:tmpl w:val="029C80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F2F74B0"/>
    <w:multiLevelType w:val="hybridMultilevel"/>
    <w:tmpl w:val="C10A35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35122F8"/>
    <w:multiLevelType w:val="hybridMultilevel"/>
    <w:tmpl w:val="907EDC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5764CD4"/>
    <w:multiLevelType w:val="hybridMultilevel"/>
    <w:tmpl w:val="6BE49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4932EC6"/>
    <w:multiLevelType w:val="hybridMultilevel"/>
    <w:tmpl w:val="B822A71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2B21C8"/>
    <w:multiLevelType w:val="hybridMultilevel"/>
    <w:tmpl w:val="6540AC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C6F23BC"/>
    <w:multiLevelType w:val="hybridMultilevel"/>
    <w:tmpl w:val="15C21C5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6EA92211"/>
    <w:multiLevelType w:val="hybridMultilevel"/>
    <w:tmpl w:val="553A0F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D1027DC"/>
    <w:multiLevelType w:val="hybridMultilevel"/>
    <w:tmpl w:val="D9AEA3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D3A62C9"/>
    <w:multiLevelType w:val="hybridMultilevel"/>
    <w:tmpl w:val="E97853F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5"/>
  </w:num>
  <w:num w:numId="3">
    <w:abstractNumId w:val="13"/>
  </w:num>
  <w:num w:numId="4">
    <w:abstractNumId w:val="18"/>
  </w:num>
  <w:num w:numId="5">
    <w:abstractNumId w:val="2"/>
  </w:num>
  <w:num w:numId="6">
    <w:abstractNumId w:val="8"/>
  </w:num>
  <w:num w:numId="7">
    <w:abstractNumId w:val="0"/>
  </w:num>
  <w:num w:numId="8">
    <w:abstractNumId w:val="5"/>
  </w:num>
  <w:num w:numId="9">
    <w:abstractNumId w:val="4"/>
  </w:num>
  <w:num w:numId="10">
    <w:abstractNumId w:val="16"/>
  </w:num>
  <w:num w:numId="11">
    <w:abstractNumId w:val="17"/>
  </w:num>
  <w:num w:numId="12">
    <w:abstractNumId w:val="14"/>
  </w:num>
  <w:num w:numId="13">
    <w:abstractNumId w:val="10"/>
  </w:num>
  <w:num w:numId="14">
    <w:abstractNumId w:val="7"/>
  </w:num>
  <w:num w:numId="15">
    <w:abstractNumId w:val="12"/>
  </w:num>
  <w:num w:numId="16">
    <w:abstractNumId w:val="11"/>
  </w:num>
  <w:num w:numId="17">
    <w:abstractNumId w:val="1"/>
  </w:num>
  <w:num w:numId="18">
    <w:abstractNumId w:val="6"/>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bora Kadlecová">
    <w15:presenceInfo w15:providerId="AD" w15:userId="S-1-5-21-4046877582-2831496643-1718343419-197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A67043"/>
    <w:rsid w:val="00011C43"/>
    <w:rsid w:val="00044899"/>
    <w:rsid w:val="00053C1C"/>
    <w:rsid w:val="00083F4D"/>
    <w:rsid w:val="00096D08"/>
    <w:rsid w:val="000C196F"/>
    <w:rsid w:val="0019751E"/>
    <w:rsid w:val="001D7524"/>
    <w:rsid w:val="002934E8"/>
    <w:rsid w:val="002A1B02"/>
    <w:rsid w:val="00312970"/>
    <w:rsid w:val="00351A84"/>
    <w:rsid w:val="004643F1"/>
    <w:rsid w:val="004D5F55"/>
    <w:rsid w:val="004E5689"/>
    <w:rsid w:val="00511DEA"/>
    <w:rsid w:val="005A3CCE"/>
    <w:rsid w:val="00637593"/>
    <w:rsid w:val="00663A9C"/>
    <w:rsid w:val="006976E7"/>
    <w:rsid w:val="006A40B5"/>
    <w:rsid w:val="00751849"/>
    <w:rsid w:val="007B13B8"/>
    <w:rsid w:val="007D6E10"/>
    <w:rsid w:val="007E09D2"/>
    <w:rsid w:val="007F4241"/>
    <w:rsid w:val="00845CA0"/>
    <w:rsid w:val="008943EF"/>
    <w:rsid w:val="009126E7"/>
    <w:rsid w:val="009B7DE5"/>
    <w:rsid w:val="009D29C9"/>
    <w:rsid w:val="009D6EFC"/>
    <w:rsid w:val="00A617E8"/>
    <w:rsid w:val="00A67043"/>
    <w:rsid w:val="00A95AAA"/>
    <w:rsid w:val="00B10AE4"/>
    <w:rsid w:val="00B35987"/>
    <w:rsid w:val="00B446D3"/>
    <w:rsid w:val="00B67C6E"/>
    <w:rsid w:val="00B77871"/>
    <w:rsid w:val="00BF507B"/>
    <w:rsid w:val="00C670D3"/>
    <w:rsid w:val="00C756A3"/>
    <w:rsid w:val="00CD067A"/>
    <w:rsid w:val="00D125BC"/>
    <w:rsid w:val="00D57743"/>
    <w:rsid w:val="00D734E1"/>
    <w:rsid w:val="00D92954"/>
    <w:rsid w:val="00D9621E"/>
    <w:rsid w:val="00DC739B"/>
    <w:rsid w:val="00E4508E"/>
    <w:rsid w:val="00E9415F"/>
    <w:rsid w:val="00E96698"/>
    <w:rsid w:val="00F23E45"/>
    <w:rsid w:val="00F36DA7"/>
    <w:rsid w:val="00F774F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6EFC"/>
  </w:style>
  <w:style w:type="paragraph" w:styleId="Nadpis1">
    <w:name w:val="heading 1"/>
    <w:basedOn w:val="Normln"/>
    <w:next w:val="Normln"/>
    <w:link w:val="Nadpis1Char"/>
    <w:uiPriority w:val="9"/>
    <w:qFormat/>
    <w:rsid w:val="00A67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670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10A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67043"/>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A670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67043"/>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uiPriority w:val="9"/>
    <w:rsid w:val="00A67043"/>
    <w:rPr>
      <w:rFonts w:asciiTheme="majorHAnsi" w:eastAsiaTheme="majorEastAsia" w:hAnsiTheme="majorHAnsi" w:cstheme="majorBidi"/>
      <w:b/>
      <w:bCs/>
      <w:color w:val="4F81BD" w:themeColor="accent1"/>
      <w:sz w:val="26"/>
      <w:szCs w:val="26"/>
    </w:rPr>
  </w:style>
  <w:style w:type="paragraph" w:styleId="Podtitul">
    <w:name w:val="Subtitle"/>
    <w:basedOn w:val="Normln"/>
    <w:next w:val="Normln"/>
    <w:link w:val="PodtitulChar"/>
    <w:uiPriority w:val="11"/>
    <w:qFormat/>
    <w:rsid w:val="00A670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A67043"/>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A67043"/>
    <w:pPr>
      <w:ind w:left="720"/>
      <w:contextualSpacing/>
    </w:pPr>
  </w:style>
  <w:style w:type="paragraph" w:styleId="Zhlav">
    <w:name w:val="header"/>
    <w:basedOn w:val="Normln"/>
    <w:link w:val="ZhlavChar"/>
    <w:uiPriority w:val="99"/>
    <w:unhideWhenUsed/>
    <w:rsid w:val="00A670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7043"/>
  </w:style>
  <w:style w:type="paragraph" w:styleId="Zpat">
    <w:name w:val="footer"/>
    <w:basedOn w:val="Normln"/>
    <w:link w:val="ZpatChar"/>
    <w:uiPriority w:val="99"/>
    <w:unhideWhenUsed/>
    <w:rsid w:val="00A6704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7043"/>
  </w:style>
  <w:style w:type="character" w:styleId="Hypertextovodkaz">
    <w:name w:val="Hyperlink"/>
    <w:basedOn w:val="Standardnpsmoodstavce"/>
    <w:uiPriority w:val="99"/>
    <w:unhideWhenUsed/>
    <w:rsid w:val="007F4241"/>
    <w:rPr>
      <w:color w:val="0000FF" w:themeColor="hyperlink"/>
      <w:u w:val="single"/>
    </w:rPr>
  </w:style>
  <w:style w:type="character" w:customStyle="1" w:styleId="Nadpis3Char">
    <w:name w:val="Nadpis 3 Char"/>
    <w:basedOn w:val="Standardnpsmoodstavce"/>
    <w:link w:val="Nadpis3"/>
    <w:uiPriority w:val="9"/>
    <w:rsid w:val="00B10AE4"/>
    <w:rPr>
      <w:rFonts w:asciiTheme="majorHAnsi" w:eastAsiaTheme="majorEastAsia" w:hAnsiTheme="majorHAnsi" w:cstheme="majorBidi"/>
      <w:b/>
      <w:bCs/>
      <w:color w:val="4F81BD" w:themeColor="accent1"/>
    </w:rPr>
  </w:style>
  <w:style w:type="table" w:styleId="Mkatabulky">
    <w:name w:val="Table Grid"/>
    <w:basedOn w:val="Normlntabulka"/>
    <w:uiPriority w:val="59"/>
    <w:rsid w:val="00B67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6976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76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oz.rbp-z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loz.rbp-z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F8A9A-8B16-4FE0-BFFD-8A86E6618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3937</Words>
  <Characters>23229</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Malík Tomáš</dc:creator>
  <cp:lastModifiedBy>mikula-pavel-1</cp:lastModifiedBy>
  <cp:revision>14</cp:revision>
  <cp:lastPrinted>2017-10-03T10:35:00Z</cp:lastPrinted>
  <dcterms:created xsi:type="dcterms:W3CDTF">2019-08-22T11:24:00Z</dcterms:created>
  <dcterms:modified xsi:type="dcterms:W3CDTF">2019-10-22T09:06:00Z</dcterms:modified>
</cp:coreProperties>
</file>