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FD057" w14:textId="77777777"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14:paraId="50A88D25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6D3BA1BA" w14:textId="369CDC24"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>. č. MMJN:</w:t>
      </w:r>
      <w:r w:rsidR="00D13449">
        <w:rPr>
          <w:rFonts w:ascii="Arial" w:hAnsi="Arial" w:cs="Arial"/>
          <w:b/>
          <w:sz w:val="18"/>
          <w:szCs w:val="18"/>
        </w:rPr>
        <w:t xml:space="preserve"> </w:t>
      </w:r>
      <w:r w:rsidR="00F92374">
        <w:rPr>
          <w:rFonts w:ascii="Arial" w:hAnsi="Arial" w:cs="Arial"/>
          <w:b/>
          <w:sz w:val="18"/>
          <w:szCs w:val="18"/>
        </w:rPr>
        <w:t xml:space="preserve"> </w:t>
      </w:r>
      <w:r w:rsidR="00903C56">
        <w:rPr>
          <w:rFonts w:ascii="Arial" w:hAnsi="Arial" w:cs="Arial"/>
          <w:b/>
          <w:sz w:val="18"/>
          <w:szCs w:val="18"/>
        </w:rPr>
        <w:t>SD/2019</w:t>
      </w:r>
      <w:r w:rsidR="009648E2">
        <w:rPr>
          <w:rFonts w:ascii="Arial" w:hAnsi="Arial" w:cs="Arial"/>
          <w:b/>
          <w:sz w:val="18"/>
          <w:szCs w:val="18"/>
        </w:rPr>
        <w:t>/</w:t>
      </w:r>
      <w:r w:rsidR="00EB69CD">
        <w:rPr>
          <w:rFonts w:ascii="Arial" w:hAnsi="Arial" w:cs="Arial"/>
          <w:b/>
          <w:sz w:val="18"/>
          <w:szCs w:val="18"/>
        </w:rPr>
        <w:t>0436</w:t>
      </w:r>
    </w:p>
    <w:p w14:paraId="23B83BE2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6DDE0260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CEC4FA5" w14:textId="77777777" w:rsidR="009648E2" w:rsidRDefault="009648E2" w:rsidP="009648E2">
      <w:pPr>
        <w:tabs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14:paraId="30B82E0E" w14:textId="6D3137ED" w:rsidR="009648E2" w:rsidRDefault="009648E2" w:rsidP="009648E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="001E5B93">
        <w:rPr>
          <w:rFonts w:ascii="Arial" w:hAnsi="Arial" w:cs="Arial"/>
        </w:rPr>
        <w:t>A</w:t>
      </w:r>
      <w:r w:rsidR="004D4E45">
        <w:rPr>
          <w:rFonts w:ascii="Arial" w:hAnsi="Arial" w:cs="Arial"/>
        </w:rPr>
        <w:t xml:space="preserve">QUAGEN </w:t>
      </w:r>
      <w:r w:rsidR="001E5B93">
        <w:rPr>
          <w:rFonts w:ascii="Arial" w:hAnsi="Arial" w:cs="Arial"/>
        </w:rPr>
        <w:t>s</w:t>
      </w:r>
      <w:r w:rsidR="004D4E45">
        <w:rPr>
          <w:rFonts w:ascii="Arial" w:hAnsi="Arial" w:cs="Arial"/>
        </w:rPr>
        <w:t>.</w:t>
      </w:r>
      <w:r w:rsidR="001E5B93">
        <w:rPr>
          <w:rFonts w:ascii="Arial" w:hAnsi="Arial" w:cs="Arial"/>
        </w:rPr>
        <w:t>r.o.</w:t>
      </w:r>
      <w:r>
        <w:rPr>
          <w:rFonts w:ascii="Arial" w:hAnsi="Arial" w:cs="Arial"/>
        </w:rPr>
        <w:t xml:space="preserve"> </w:t>
      </w:r>
    </w:p>
    <w:p w14:paraId="24CBA302" w14:textId="5EE651E3" w:rsidR="009648E2" w:rsidRDefault="009648E2" w:rsidP="009648E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19,466 01 Jablonec </w:t>
      </w:r>
      <w:proofErr w:type="spellStart"/>
      <w:r>
        <w:rPr>
          <w:rFonts w:ascii="Arial" w:hAnsi="Arial" w:cs="Arial"/>
        </w:rPr>
        <w:t>n.Nisou</w:t>
      </w:r>
      <w:proofErr w:type="spellEnd"/>
      <w:r>
        <w:rPr>
          <w:rFonts w:ascii="Arial" w:hAnsi="Arial" w:cs="Arial"/>
        </w:rPr>
        <w:tab/>
      </w:r>
      <w:r w:rsidR="004D4E45">
        <w:rPr>
          <w:rFonts w:ascii="Arial" w:hAnsi="Arial" w:cs="Arial"/>
        </w:rPr>
        <w:t>Ruprechtická 199</w:t>
      </w:r>
      <w:r w:rsidR="001E5B93">
        <w:rPr>
          <w:rFonts w:ascii="Arial" w:hAnsi="Arial" w:cs="Arial"/>
        </w:rPr>
        <w:t>/1</w:t>
      </w:r>
      <w:r w:rsidR="004D4E45">
        <w:rPr>
          <w:rFonts w:ascii="Arial" w:hAnsi="Arial" w:cs="Arial"/>
        </w:rPr>
        <w:t>22</w:t>
      </w:r>
      <w:r>
        <w:rPr>
          <w:rFonts w:ascii="Arial" w:hAnsi="Arial" w:cs="Arial"/>
        </w:rPr>
        <w:t>, 46</w:t>
      </w:r>
      <w:r w:rsidR="001E5B9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4D4E4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1E5B93">
        <w:rPr>
          <w:rFonts w:ascii="Arial" w:hAnsi="Arial" w:cs="Arial"/>
        </w:rPr>
        <w:t xml:space="preserve">Liberec </w:t>
      </w:r>
    </w:p>
    <w:p w14:paraId="333947FD" w14:textId="57F5E9CB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IČ:  </w:t>
      </w:r>
      <w:r w:rsidR="004D4E45">
        <w:rPr>
          <w:rFonts w:ascii="Arial" w:hAnsi="Arial" w:cs="Arial"/>
        </w:rPr>
        <w:t>03598993</w:t>
      </w:r>
      <w:proofErr w:type="gramEnd"/>
    </w:p>
    <w:p w14:paraId="378B7A98" w14:textId="4FA14DA8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DIČ:CZ00262140</w:t>
      </w:r>
      <w:r>
        <w:rPr>
          <w:rFonts w:ascii="Arial" w:hAnsi="Arial" w:cs="Arial"/>
        </w:rPr>
        <w:tab/>
        <w:t>DIČ: CZ</w:t>
      </w:r>
      <w:r w:rsidR="004D4E45">
        <w:rPr>
          <w:rFonts w:ascii="Arial" w:hAnsi="Arial" w:cs="Arial"/>
        </w:rPr>
        <w:t>03598993</w:t>
      </w:r>
    </w:p>
    <w:p w14:paraId="7CEAF035" w14:textId="5584BE1E" w:rsidR="009648E2" w:rsidRDefault="00245BED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9648E2">
        <w:rPr>
          <w:rFonts w:ascii="Arial" w:hAnsi="Arial" w:cs="Arial"/>
        </w:rPr>
        <w:t xml:space="preserve"> účtu: </w:t>
      </w:r>
      <w:r w:rsidR="000D2EFC" w:rsidRPr="00C7070F">
        <w:rPr>
          <w:rFonts w:ascii="Arial" w:hAnsi="Arial" w:cs="Arial"/>
        </w:rPr>
        <w:t>115-8933270287/0100</w:t>
      </w:r>
      <w:r w:rsidR="009648E2">
        <w:rPr>
          <w:rFonts w:ascii="Arial" w:hAnsi="Arial" w:cs="Arial"/>
        </w:rPr>
        <w:t xml:space="preserve">  </w:t>
      </w:r>
      <w:r w:rsidR="009648E2">
        <w:rPr>
          <w:rFonts w:ascii="Calibri" w:hAnsi="Calibri"/>
          <w:sz w:val="22"/>
          <w:szCs w:val="22"/>
        </w:rPr>
        <w:t xml:space="preserve"> </w:t>
      </w:r>
      <w:r w:rsidR="009648E2">
        <w:rPr>
          <w:rFonts w:ascii="Arial" w:hAnsi="Arial" w:cs="Arial"/>
        </w:rPr>
        <w:tab/>
        <w:t>č.</w:t>
      </w:r>
      <w:r>
        <w:rPr>
          <w:rFonts w:ascii="Arial" w:hAnsi="Arial" w:cs="Arial"/>
        </w:rPr>
        <w:t xml:space="preserve"> </w:t>
      </w:r>
      <w:r w:rsidR="009648E2">
        <w:rPr>
          <w:rFonts w:ascii="Arial" w:hAnsi="Arial" w:cs="Arial"/>
        </w:rPr>
        <w:t xml:space="preserve">účtu: </w:t>
      </w:r>
      <w:r w:rsidR="004D4E45">
        <w:rPr>
          <w:rFonts w:ascii="Arial" w:hAnsi="Arial" w:cs="Arial"/>
        </w:rPr>
        <w:t>107</w:t>
      </w:r>
      <w:r w:rsidR="009648E2">
        <w:rPr>
          <w:rFonts w:ascii="Arial" w:hAnsi="Arial" w:cs="Arial"/>
        </w:rPr>
        <w:t>-</w:t>
      </w:r>
      <w:r w:rsidR="004D4E45">
        <w:rPr>
          <w:rFonts w:ascii="Arial" w:hAnsi="Arial" w:cs="Arial"/>
        </w:rPr>
        <w:t>9047770257</w:t>
      </w:r>
      <w:r w:rsidR="00774E30">
        <w:rPr>
          <w:rFonts w:ascii="Arial" w:hAnsi="Arial" w:cs="Arial"/>
        </w:rPr>
        <w:t>/</w:t>
      </w:r>
      <w:r w:rsidR="009648E2">
        <w:rPr>
          <w:rFonts w:ascii="Arial" w:hAnsi="Arial" w:cs="Arial"/>
        </w:rPr>
        <w:t>0100</w:t>
      </w:r>
    </w:p>
    <w:p w14:paraId="5C0E1D09" w14:textId="498A55C5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Bankovní </w:t>
      </w:r>
      <w:proofErr w:type="gramStart"/>
      <w:r>
        <w:rPr>
          <w:rFonts w:ascii="Arial" w:hAnsi="Arial" w:cs="Arial"/>
        </w:rPr>
        <w:t>ústav:  KB</w:t>
      </w:r>
      <w:proofErr w:type="gramEnd"/>
      <w:r>
        <w:rPr>
          <w:rFonts w:ascii="Arial" w:hAnsi="Arial" w:cs="Arial"/>
        </w:rPr>
        <w:t xml:space="preserve"> </w:t>
      </w:r>
      <w:r w:rsidR="00774E30">
        <w:rPr>
          <w:rFonts w:ascii="Arial" w:hAnsi="Arial" w:cs="Arial"/>
        </w:rPr>
        <w:t>Liberec</w:t>
      </w:r>
    </w:p>
    <w:p w14:paraId="247CBECF" w14:textId="31CE7535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483 357 153</w:t>
      </w:r>
      <w:r>
        <w:rPr>
          <w:rFonts w:ascii="Arial" w:hAnsi="Arial" w:cs="Arial"/>
        </w:rPr>
        <w:tab/>
        <w:t xml:space="preserve">tel.:     </w:t>
      </w:r>
    </w:p>
    <w:p w14:paraId="60B0CB30" w14:textId="4FDF588C" w:rsidR="009648E2" w:rsidRDefault="009648E2" w:rsidP="009648E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774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kvet@mestojablonec.cz</w:t>
      </w:r>
      <w:r>
        <w:rPr>
          <w:rFonts w:ascii="Arial" w:hAnsi="Arial" w:cs="Arial"/>
        </w:rPr>
        <w:tab/>
        <w:t xml:space="preserve">e-mail: </w:t>
      </w:r>
      <w:r w:rsidR="00245BED">
        <w:rPr>
          <w:rFonts w:ascii="Arial" w:hAnsi="Arial" w:cs="Arial"/>
        </w:rPr>
        <w:t>aquagen</w:t>
      </w:r>
      <w:r w:rsidR="001E5B93">
        <w:rPr>
          <w:rFonts w:ascii="Arial" w:hAnsi="Arial" w:cs="Arial"/>
        </w:rPr>
        <w:t>@</w:t>
      </w:r>
      <w:r w:rsidR="00245BED">
        <w:rPr>
          <w:rFonts w:ascii="Arial" w:hAnsi="Arial" w:cs="Arial"/>
        </w:rPr>
        <w:t>post.cz</w:t>
      </w:r>
    </w:p>
    <w:p w14:paraId="4AE476D5" w14:textId="795A7571" w:rsidR="008F37D2" w:rsidRPr="00E40B0E" w:rsidRDefault="009648E2" w:rsidP="00774E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Bc. Stanislav Květ</w:t>
      </w:r>
      <w:r>
        <w:rPr>
          <w:rFonts w:ascii="Arial" w:hAnsi="Arial" w:cs="Arial"/>
        </w:rPr>
        <w:tab/>
        <w:t>kontaktní</w:t>
      </w:r>
      <w:r w:rsidR="00774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osoba:</w:t>
      </w:r>
      <w:r w:rsidR="00774E30">
        <w:rPr>
          <w:rFonts w:ascii="Arial" w:hAnsi="Arial" w:cs="Arial"/>
        </w:rPr>
        <w:t xml:space="preserve"> </w:t>
      </w:r>
      <w:r w:rsidR="00245BED">
        <w:rPr>
          <w:rFonts w:ascii="Arial" w:hAnsi="Arial" w:cs="Arial"/>
        </w:rPr>
        <w:t>Ing. Martin Dušek</w:t>
      </w:r>
      <w:r>
        <w:rPr>
          <w:rFonts w:ascii="Arial" w:hAnsi="Arial" w:cs="Arial"/>
        </w:rPr>
        <w:t>,</w:t>
      </w:r>
      <w:r w:rsidR="00774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jednatel         </w:t>
      </w:r>
      <w:r w:rsidR="008F37D2" w:rsidRPr="00E40B0E">
        <w:rPr>
          <w:rFonts w:ascii="Arial" w:hAnsi="Arial" w:cs="Arial"/>
        </w:rPr>
        <w:tab/>
      </w:r>
    </w:p>
    <w:p w14:paraId="39AF9C53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210CF8EA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2DD97FF7" w14:textId="77777777" w:rsidR="009648E2" w:rsidRDefault="009648E2" w:rsidP="009648E2">
      <w:pPr>
        <w:jc w:val="both"/>
        <w:rPr>
          <w:rFonts w:ascii="Arial" w:hAnsi="Arial" w:cs="Arial"/>
        </w:rPr>
      </w:pPr>
    </w:p>
    <w:p w14:paraId="0B33B4F8" w14:textId="5B967B3F" w:rsidR="009648E2" w:rsidRDefault="00245BED" w:rsidP="00964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biologického dozoru při revitalizaci Novoveské nádrže v Jablonci nad Nisou </w:t>
      </w:r>
      <w:r w:rsidR="005C7DE1">
        <w:rPr>
          <w:rFonts w:ascii="Arial" w:hAnsi="Arial" w:cs="Arial"/>
        </w:rPr>
        <w:t xml:space="preserve">a v rozsahu cenové nabídky ze dne </w:t>
      </w:r>
      <w:r>
        <w:rPr>
          <w:rFonts w:ascii="Arial" w:hAnsi="Arial" w:cs="Arial"/>
        </w:rPr>
        <w:t>31</w:t>
      </w:r>
      <w:r w:rsidR="005C7DE1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5C7DE1">
        <w:rPr>
          <w:rFonts w:ascii="Arial" w:hAnsi="Arial" w:cs="Arial"/>
        </w:rPr>
        <w:t>.2019.</w:t>
      </w:r>
    </w:p>
    <w:p w14:paraId="333A6A81" w14:textId="77777777" w:rsidR="00F93C9F" w:rsidRDefault="00F93C9F" w:rsidP="00A91B25">
      <w:pPr>
        <w:jc w:val="both"/>
        <w:rPr>
          <w:rFonts w:ascii="Arial" w:hAnsi="Arial" w:cs="Arial"/>
        </w:rPr>
      </w:pPr>
    </w:p>
    <w:p w14:paraId="6314B412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2C4D153F" w14:textId="77777777" w:rsidR="00A91B25" w:rsidRPr="00CA79E6" w:rsidRDefault="00A91B25" w:rsidP="00FD0F49">
      <w:pPr>
        <w:jc w:val="center"/>
        <w:rPr>
          <w:rFonts w:ascii="Arial" w:hAnsi="Arial" w:cs="Arial"/>
          <w:b/>
          <w:bCs/>
        </w:rPr>
      </w:pPr>
      <w:r w:rsidRPr="00CA79E6">
        <w:rPr>
          <w:rFonts w:ascii="Arial" w:hAnsi="Arial" w:cs="Arial"/>
          <w:b/>
          <w:bCs/>
        </w:rPr>
        <w:t>Termín plnění/dodání</w:t>
      </w:r>
    </w:p>
    <w:p w14:paraId="2434CB49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1867683E" w14:textId="25C6A5BB" w:rsidR="00FD0F49" w:rsidRPr="00C4027E" w:rsidRDefault="00DD37F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Zahájení </w:t>
      </w:r>
      <w:r w:rsidR="006D7242">
        <w:rPr>
          <w:rFonts w:ascii="Arial" w:hAnsi="Arial" w:cs="Arial"/>
        </w:rPr>
        <w:t>biologického dohledu 15.10.2019. Předpoklad jeho dokončení 30.6.2020.</w:t>
      </w:r>
    </w:p>
    <w:p w14:paraId="5216D941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51997E6F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089450C7" w14:textId="77777777" w:rsidR="00FD0F49" w:rsidRPr="00CA79E6" w:rsidRDefault="00FD0F49" w:rsidP="00FD0F49">
      <w:pPr>
        <w:jc w:val="center"/>
        <w:rPr>
          <w:rFonts w:ascii="Arial" w:hAnsi="Arial" w:cs="Arial"/>
          <w:b/>
          <w:bCs/>
        </w:rPr>
      </w:pPr>
      <w:r w:rsidRPr="00CA79E6">
        <w:rPr>
          <w:rFonts w:ascii="Arial" w:hAnsi="Arial" w:cs="Arial"/>
          <w:b/>
          <w:bCs/>
        </w:rPr>
        <w:t xml:space="preserve">Cena </w:t>
      </w:r>
      <w:r w:rsidR="006376A9" w:rsidRPr="00CA79E6">
        <w:rPr>
          <w:rFonts w:ascii="Arial" w:hAnsi="Arial" w:cs="Arial"/>
          <w:b/>
          <w:bCs/>
        </w:rPr>
        <w:t>a platební podmínky</w:t>
      </w:r>
    </w:p>
    <w:p w14:paraId="3CEB9DB6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3F5D8DC8" w14:textId="03150AAD" w:rsidR="006D7242" w:rsidRPr="006D7242" w:rsidRDefault="00AA694E" w:rsidP="006D7242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6D7242">
        <w:rPr>
          <w:rFonts w:ascii="Arial" w:hAnsi="Arial" w:cs="Arial"/>
        </w:rPr>
        <w:t xml:space="preserve">Cena </w:t>
      </w:r>
      <w:proofErr w:type="gramStart"/>
      <w:r w:rsidR="00BD4A2E" w:rsidRPr="006D7242">
        <w:rPr>
          <w:rFonts w:ascii="Arial" w:hAnsi="Arial" w:cs="Arial"/>
        </w:rPr>
        <w:t>díla :</w:t>
      </w:r>
      <w:proofErr w:type="gramEnd"/>
      <w:r w:rsidR="009E7DB7" w:rsidRPr="006D7242">
        <w:rPr>
          <w:rFonts w:ascii="Arial" w:hAnsi="Arial" w:cs="Arial"/>
        </w:rPr>
        <w:t xml:space="preserve"> </w:t>
      </w:r>
    </w:p>
    <w:p w14:paraId="61FDCA97" w14:textId="77777777" w:rsidR="006D7242" w:rsidRDefault="006D7242" w:rsidP="006D7242">
      <w:pPr>
        <w:pStyle w:val="Odstavecseseznamem"/>
        <w:rPr>
          <w:rFonts w:ascii="Arial" w:hAnsi="Arial" w:cs="Arial"/>
        </w:rPr>
      </w:pPr>
    </w:p>
    <w:p w14:paraId="72189D0A" w14:textId="66A923F9" w:rsidR="006D7242" w:rsidRDefault="006D7242" w:rsidP="00390A3B">
      <w:pPr>
        <w:ind w:left="284" w:right="-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>
        <w:rPr>
          <w:rFonts w:ascii="Arial" w:hAnsi="Arial" w:cs="Arial"/>
        </w:rPr>
        <w:tab/>
        <w:t xml:space="preserve">Stanovení postupu plnění biologických podmínek ze strany poskytovatele dotace (SFŽP a AOPK ČR) a orgánů státní správy </w:t>
      </w:r>
      <w:r w:rsidR="00390A3B">
        <w:rPr>
          <w:rFonts w:ascii="Arial" w:hAnsi="Arial" w:cs="Arial"/>
        </w:rPr>
        <w:t xml:space="preserve">po celou dobu realizace </w:t>
      </w:r>
      <w:proofErr w:type="gramStart"/>
      <w:r w:rsidR="00390A3B">
        <w:rPr>
          <w:rFonts w:ascii="Arial" w:hAnsi="Arial" w:cs="Arial"/>
        </w:rPr>
        <w:t>projektu..</w:t>
      </w:r>
      <w:proofErr w:type="gramEnd"/>
      <w:r w:rsidR="00390A3B">
        <w:rPr>
          <w:rFonts w:ascii="Arial" w:hAnsi="Arial" w:cs="Arial"/>
        </w:rPr>
        <w:t>…………20.000,-Kč bez DPH</w:t>
      </w:r>
    </w:p>
    <w:p w14:paraId="25EBB934" w14:textId="77777777" w:rsidR="00390A3B" w:rsidRDefault="00390A3B" w:rsidP="00390A3B">
      <w:pPr>
        <w:ind w:left="284" w:right="-2" w:hanging="284"/>
        <w:jc w:val="both"/>
        <w:rPr>
          <w:rFonts w:ascii="Arial" w:hAnsi="Arial" w:cs="Arial"/>
        </w:rPr>
      </w:pPr>
    </w:p>
    <w:p w14:paraId="2AC83BBB" w14:textId="01D5F635" w:rsidR="00390A3B" w:rsidRDefault="00390A3B" w:rsidP="006D72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b/</w:t>
      </w:r>
      <w:r>
        <w:rPr>
          <w:rFonts w:ascii="Arial" w:hAnsi="Arial" w:cs="Arial"/>
        </w:rPr>
        <w:tab/>
        <w:t>Přímý dohled nad prováděním stavby z pohledu plnění bi</w:t>
      </w:r>
      <w:r w:rsidR="00C2511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logických </w:t>
      </w:r>
      <w:proofErr w:type="gramStart"/>
      <w:r>
        <w:rPr>
          <w:rFonts w:ascii="Arial" w:hAnsi="Arial" w:cs="Arial"/>
        </w:rPr>
        <w:t>podmínek</w:t>
      </w:r>
      <w:r w:rsidR="00C25113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25.000,-Kč bez DPH</w:t>
      </w:r>
    </w:p>
    <w:p w14:paraId="4FF07FBF" w14:textId="586197BB" w:rsidR="00390A3B" w:rsidRDefault="00390A3B" w:rsidP="006D7242">
      <w:pPr>
        <w:ind w:left="284" w:hanging="284"/>
        <w:jc w:val="both"/>
        <w:rPr>
          <w:rFonts w:ascii="Arial" w:hAnsi="Arial" w:cs="Arial"/>
        </w:rPr>
      </w:pPr>
    </w:p>
    <w:p w14:paraId="3306B681" w14:textId="382A440F" w:rsidR="00390A3B" w:rsidRDefault="00390A3B" w:rsidP="006D72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c/</w:t>
      </w:r>
      <w:r w:rsidR="00C25113">
        <w:rPr>
          <w:rFonts w:ascii="Arial" w:hAnsi="Arial" w:cs="Arial"/>
        </w:rPr>
        <w:tab/>
        <w:t>Provedení záchranných transferů živočichů během stavby…………………………7.500,-Kč bez DPH</w:t>
      </w:r>
    </w:p>
    <w:p w14:paraId="4881BFE0" w14:textId="34AAD8B4" w:rsidR="00C25113" w:rsidRDefault="00C25113" w:rsidP="006D7242">
      <w:pPr>
        <w:ind w:left="284" w:hanging="284"/>
        <w:jc w:val="both"/>
        <w:rPr>
          <w:rFonts w:ascii="Arial" w:hAnsi="Arial" w:cs="Arial"/>
        </w:rPr>
      </w:pPr>
    </w:p>
    <w:p w14:paraId="31BDBC7F" w14:textId="32921674" w:rsidR="007F6C6E" w:rsidRDefault="00C25113" w:rsidP="006D72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Cena celkem       </w:t>
      </w:r>
      <w:r w:rsidR="00561819">
        <w:rPr>
          <w:rFonts w:ascii="Arial" w:hAnsi="Arial" w:cs="Arial"/>
        </w:rPr>
        <w:tab/>
        <w:t xml:space="preserve">   </w:t>
      </w:r>
      <w:proofErr w:type="gramStart"/>
      <w:r w:rsidRPr="00561819">
        <w:rPr>
          <w:rFonts w:ascii="Arial" w:hAnsi="Arial" w:cs="Arial"/>
        </w:rPr>
        <w:t>52.500,-</w:t>
      </w:r>
      <w:proofErr w:type="gramEnd"/>
      <w:r w:rsidRPr="00561819">
        <w:rPr>
          <w:rFonts w:ascii="Arial" w:hAnsi="Arial" w:cs="Arial"/>
        </w:rPr>
        <w:t>Kč bez DPH</w:t>
      </w:r>
    </w:p>
    <w:p w14:paraId="12F3040A" w14:textId="4570E529" w:rsidR="00561819" w:rsidRPr="00561819" w:rsidRDefault="00561819" w:rsidP="006D7242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1819">
        <w:rPr>
          <w:rFonts w:ascii="Arial" w:hAnsi="Arial" w:cs="Arial"/>
          <w:b/>
          <w:bCs/>
        </w:rPr>
        <w:t xml:space="preserve">Cena včetně DPH 21%   </w:t>
      </w:r>
      <w:proofErr w:type="gramStart"/>
      <w:r w:rsidRPr="00561819">
        <w:rPr>
          <w:rFonts w:ascii="Arial" w:hAnsi="Arial" w:cs="Arial"/>
          <w:b/>
          <w:bCs/>
        </w:rPr>
        <w:t>63.525,-</w:t>
      </w:r>
      <w:proofErr w:type="gramEnd"/>
      <w:r w:rsidRPr="00561819">
        <w:rPr>
          <w:rFonts w:ascii="Arial" w:hAnsi="Arial" w:cs="Arial"/>
          <w:b/>
          <w:bCs/>
        </w:rPr>
        <w:t>Kč</w:t>
      </w:r>
      <w:r w:rsidRPr="00561819">
        <w:rPr>
          <w:rFonts w:ascii="Arial" w:hAnsi="Arial" w:cs="Arial"/>
          <w:b/>
          <w:bCs/>
        </w:rPr>
        <w:tab/>
        <w:t xml:space="preserve">   </w:t>
      </w:r>
    </w:p>
    <w:p w14:paraId="46FD3B87" w14:textId="77777777" w:rsidR="007F6C6E" w:rsidRPr="00561819" w:rsidRDefault="007F6C6E" w:rsidP="006D7242">
      <w:pPr>
        <w:ind w:left="284" w:hanging="284"/>
        <w:jc w:val="both"/>
        <w:rPr>
          <w:rFonts w:ascii="Arial" w:hAnsi="Arial" w:cs="Arial"/>
          <w:b/>
          <w:bCs/>
        </w:rPr>
      </w:pPr>
    </w:p>
    <w:p w14:paraId="1948538D" w14:textId="415D6DC0" w:rsidR="00C25113" w:rsidRPr="007F6C6E" w:rsidRDefault="00C25113" w:rsidP="007F6C6E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F6C6E">
        <w:rPr>
          <w:rFonts w:ascii="Arial" w:hAnsi="Arial" w:cs="Arial"/>
          <w:b/>
          <w:bCs/>
        </w:rPr>
        <w:t xml:space="preserve"> </w:t>
      </w:r>
      <w:r w:rsidR="007F6C6E" w:rsidRPr="007F6C6E">
        <w:rPr>
          <w:rFonts w:ascii="Arial" w:hAnsi="Arial" w:cs="Arial"/>
        </w:rPr>
        <w:t>Výše sjednaná cena je stanovena jako cena nejvýše přípustná za vymezený předmět smlouvy.</w:t>
      </w:r>
    </w:p>
    <w:p w14:paraId="77CFAAC8" w14:textId="13354CBA" w:rsidR="006D7242" w:rsidRDefault="006D7242" w:rsidP="00613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826DF5" w14:textId="3C82C665" w:rsidR="008F37D2" w:rsidRDefault="008F37D2" w:rsidP="00C25113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C25113">
        <w:rPr>
          <w:rFonts w:ascii="Arial" w:hAnsi="Arial" w:cs="Arial"/>
        </w:rPr>
        <w:t xml:space="preserve">Při </w:t>
      </w:r>
      <w:proofErr w:type="gramStart"/>
      <w:r w:rsidRPr="00C25113">
        <w:rPr>
          <w:rFonts w:ascii="Arial" w:hAnsi="Arial" w:cs="Arial"/>
        </w:rPr>
        <w:t>14-ti</w:t>
      </w:r>
      <w:r w:rsidR="007F13CB" w:rsidRPr="00C25113">
        <w:rPr>
          <w:rFonts w:ascii="Arial" w:hAnsi="Arial" w:cs="Arial"/>
        </w:rPr>
        <w:t xml:space="preserve"> </w:t>
      </w:r>
      <w:r w:rsidRPr="00C25113">
        <w:rPr>
          <w:rFonts w:ascii="Arial" w:hAnsi="Arial" w:cs="Arial"/>
        </w:rPr>
        <w:t>denní</w:t>
      </w:r>
      <w:proofErr w:type="gramEnd"/>
      <w:r w:rsidRPr="00C25113">
        <w:rPr>
          <w:rFonts w:ascii="Arial" w:hAnsi="Arial" w:cs="Arial"/>
        </w:rPr>
        <w:t xml:space="preserve"> splatnosti, (tj. minimální splatnost faktury), musí být faktura doručena na podatelnu </w:t>
      </w:r>
      <w:r w:rsidR="0073401D" w:rsidRPr="00C25113">
        <w:rPr>
          <w:rFonts w:ascii="Arial" w:hAnsi="Arial" w:cs="Arial"/>
        </w:rPr>
        <w:t xml:space="preserve">       </w:t>
      </w:r>
      <w:r w:rsidRPr="00C25113">
        <w:rPr>
          <w:rFonts w:ascii="Arial" w:hAnsi="Arial" w:cs="Arial"/>
        </w:rPr>
        <w:t xml:space="preserve">MMJN Jablonec </w:t>
      </w:r>
      <w:proofErr w:type="spellStart"/>
      <w:r w:rsidRPr="00C25113">
        <w:rPr>
          <w:rFonts w:ascii="Arial" w:hAnsi="Arial" w:cs="Arial"/>
        </w:rPr>
        <w:t>n.N</w:t>
      </w:r>
      <w:proofErr w:type="spellEnd"/>
      <w:r w:rsidRPr="00C25113">
        <w:rPr>
          <w:rFonts w:ascii="Arial" w:hAnsi="Arial" w:cs="Arial"/>
        </w:rPr>
        <w:t>. nejpozději do 3 dnů od data vystavení</w:t>
      </w:r>
      <w:r w:rsidR="007F13CB" w:rsidRPr="00C25113">
        <w:rPr>
          <w:rFonts w:ascii="Arial" w:hAnsi="Arial" w:cs="Arial"/>
        </w:rPr>
        <w:t>.</w:t>
      </w:r>
    </w:p>
    <w:p w14:paraId="637581C0" w14:textId="77777777" w:rsidR="00866805" w:rsidRPr="00866805" w:rsidRDefault="00866805" w:rsidP="00866805">
      <w:pPr>
        <w:pStyle w:val="Odstavecseseznamem"/>
        <w:rPr>
          <w:rFonts w:ascii="Arial" w:hAnsi="Arial" w:cs="Arial"/>
        </w:rPr>
      </w:pPr>
    </w:p>
    <w:p w14:paraId="0001E331" w14:textId="6E1B6E73" w:rsidR="00866805" w:rsidRPr="00F25956" w:rsidRDefault="00866805" w:rsidP="00C25113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Veškeré faktury – daňové doklady zhotovitele musí obsahovat číslo projektu </w:t>
      </w:r>
      <w:r w:rsidRPr="00866805">
        <w:rPr>
          <w:rStyle w:val="datalabel"/>
          <w:rFonts w:ascii="Arial" w:hAnsi="Arial" w:cs="Arial"/>
        </w:rPr>
        <w:t>CZ.05.4.27/0.0/0.0/18_108/0008762</w:t>
      </w:r>
      <w:r>
        <w:rPr>
          <w:rStyle w:val="datalabel"/>
          <w:rFonts w:ascii="Arial" w:hAnsi="Arial" w:cs="Arial"/>
        </w:rPr>
        <w:t xml:space="preserve"> a název projektu </w:t>
      </w:r>
      <w:r w:rsidRPr="00F25956">
        <w:rPr>
          <w:rStyle w:val="datalabel"/>
          <w:rFonts w:ascii="Arial" w:hAnsi="Arial" w:cs="Arial"/>
          <w:b/>
          <w:bCs/>
        </w:rPr>
        <w:t>„</w:t>
      </w:r>
      <w:r w:rsidRPr="00F25956">
        <w:rPr>
          <w:rFonts w:ascii="Arial" w:hAnsi="Arial" w:cs="Arial"/>
          <w:b/>
          <w:bCs/>
        </w:rPr>
        <w:t>Revitalizace Novoveské vodní nádrže v</w:t>
      </w:r>
      <w:r w:rsidR="00F25956">
        <w:rPr>
          <w:rFonts w:ascii="Arial" w:hAnsi="Arial" w:cs="Arial"/>
          <w:b/>
          <w:bCs/>
        </w:rPr>
        <w:t> </w:t>
      </w:r>
      <w:r w:rsidRPr="00F25956">
        <w:rPr>
          <w:rFonts w:ascii="Arial" w:hAnsi="Arial" w:cs="Arial"/>
          <w:b/>
          <w:bCs/>
        </w:rPr>
        <w:t>Jablonci nad Nisou“.</w:t>
      </w:r>
    </w:p>
    <w:p w14:paraId="0576F92A" w14:textId="77777777" w:rsidR="00F25956" w:rsidRPr="00F25956" w:rsidRDefault="00F25956" w:rsidP="00F25956">
      <w:pPr>
        <w:pStyle w:val="Odstavecseseznamem"/>
        <w:rPr>
          <w:rFonts w:ascii="Arial" w:hAnsi="Arial" w:cs="Arial"/>
        </w:rPr>
      </w:pPr>
    </w:p>
    <w:p w14:paraId="625823EB" w14:textId="77777777" w:rsidR="00F25956" w:rsidRDefault="00F25956" w:rsidP="00F2595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1" w:name="_Hlk22203539"/>
      <w:proofErr w:type="gramStart"/>
      <w:r>
        <w:rPr>
          <w:rFonts w:ascii="Arial" w:hAnsi="Arial" w:cs="Arial"/>
        </w:rPr>
        <w:t>Dodavatel</w:t>
      </w:r>
      <w:r w:rsidRPr="00F25956">
        <w:rPr>
          <w:rFonts w:ascii="Arial" w:hAnsi="Arial" w:cs="Arial"/>
        </w:rPr>
        <w:t xml:space="preserve">  je</w:t>
      </w:r>
      <w:proofErr w:type="gramEnd"/>
      <w:r w:rsidRPr="00F25956">
        <w:rPr>
          <w:rFonts w:ascii="Arial" w:hAnsi="Arial" w:cs="Arial"/>
        </w:rPr>
        <w:t xml:space="preserve"> povinen uchovávat veškerou dokumentaci související s realizací projektu </w:t>
      </w:r>
      <w:r w:rsidRPr="00F25956">
        <w:rPr>
          <w:rFonts w:ascii="Arial" w:hAnsi="Arial" w:cs="Arial"/>
          <w:b/>
        </w:rPr>
        <w:t>„Revitalizace Novoveské vodní nádrže v Jablonci nad Nisou</w:t>
      </w:r>
      <w:r w:rsidRPr="00F25956">
        <w:rPr>
          <w:rFonts w:ascii="Arial" w:hAnsi="Arial" w:cs="Arial"/>
        </w:rPr>
        <w:t xml:space="preserve">“, číslo projektu  </w:t>
      </w:r>
      <w:r w:rsidRPr="00F25956">
        <w:rPr>
          <w:rStyle w:val="datalabel"/>
          <w:rFonts w:ascii="Arial" w:hAnsi="Arial" w:cs="Arial"/>
        </w:rPr>
        <w:t xml:space="preserve">CZ.05.4.27/0.0/0.0/18_108/0008762 </w:t>
      </w:r>
      <w:r w:rsidRPr="00F25956">
        <w:rPr>
          <w:rFonts w:ascii="Arial" w:hAnsi="Arial" w:cs="Arial"/>
        </w:rPr>
        <w:t>včetně účetních dokladů minimálně 10 let po ukončení realizace projektu, minimálně však do konce roku 2031.</w:t>
      </w:r>
    </w:p>
    <w:p w14:paraId="6A66D6D2" w14:textId="77777777" w:rsidR="00F25956" w:rsidRPr="00F25956" w:rsidRDefault="00F25956" w:rsidP="00F25956">
      <w:pPr>
        <w:pStyle w:val="Odstavecseseznamem"/>
        <w:rPr>
          <w:rFonts w:ascii="Arial" w:hAnsi="Arial" w:cs="Arial"/>
        </w:rPr>
      </w:pPr>
    </w:p>
    <w:p w14:paraId="769DE288" w14:textId="03F64B61" w:rsidR="00F25956" w:rsidRPr="00F25956" w:rsidRDefault="00F25956" w:rsidP="00F2595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2" w:name="_Hlk22203655"/>
      <w:bookmarkEnd w:id="1"/>
      <w:r w:rsidRPr="00F25956">
        <w:rPr>
          <w:rFonts w:ascii="Arial" w:hAnsi="Arial" w:cs="Arial"/>
        </w:rPr>
        <w:t xml:space="preserve">Dodavatel je povinen 10 let od ukončení realizace projektu </w:t>
      </w:r>
      <w:r w:rsidRPr="00F25956">
        <w:rPr>
          <w:rFonts w:ascii="Arial" w:hAnsi="Arial" w:cs="Arial"/>
          <w:b/>
        </w:rPr>
        <w:t>„Revitalizace Novoveské vodní nádrže v Jablonci nad Nisou</w:t>
      </w:r>
      <w:r w:rsidRPr="00F25956">
        <w:rPr>
          <w:rFonts w:ascii="Arial" w:hAnsi="Arial" w:cs="Arial"/>
        </w:rPr>
        <w:t xml:space="preserve">“, minimálně však do konce roku 2031, poskytovat požadované  informace a dokumentaci související s realizací projektu zaměstnancům nebo zmocněncům pověřených orgánů (SFŽP, MŽP, MF ČR, Evropské komise, Evropského účetního dvora, Nejvyššího kontrolního úřadu, Auditního orgánu, Platebního a certifikačního orgánu, příslušného orgánu finanční správy </w:t>
      </w:r>
      <w:r w:rsidRPr="00F25956">
        <w:rPr>
          <w:rFonts w:ascii="Arial" w:hAnsi="Arial" w:cs="Arial"/>
        </w:rPr>
        <w:lastRenderedPageBreak/>
        <w:t>a</w:t>
      </w:r>
      <w:r w:rsidR="00533832">
        <w:rPr>
          <w:rFonts w:ascii="Arial" w:hAnsi="Arial" w:cs="Arial"/>
        </w:rPr>
        <w:t> </w:t>
      </w:r>
      <w:r w:rsidRPr="00F25956">
        <w:rPr>
          <w:rFonts w:ascii="Arial" w:hAnsi="Arial" w:cs="Arial"/>
        </w:rPr>
        <w:t>dalších oprávněných orgánů státní správy) a je povinen vytvořit výše uvedeným osobám podmínky k provedení kontroly vztahující se k realizaci projektu a poskytnout jim při provádění kontroly součinnost.</w:t>
      </w:r>
    </w:p>
    <w:bookmarkEnd w:id="2"/>
    <w:p w14:paraId="626B6B4D" w14:textId="77777777" w:rsidR="00F25956" w:rsidRPr="00866805" w:rsidRDefault="00F25956" w:rsidP="00F25956">
      <w:pPr>
        <w:pStyle w:val="Odstavecseseznamem"/>
        <w:ind w:left="284"/>
        <w:jc w:val="both"/>
        <w:rPr>
          <w:rFonts w:ascii="Arial" w:hAnsi="Arial" w:cs="Arial"/>
        </w:rPr>
      </w:pPr>
    </w:p>
    <w:p w14:paraId="0EF46681" w14:textId="77777777" w:rsidR="00C25113" w:rsidRPr="00C25113" w:rsidRDefault="00C25113" w:rsidP="00C25113">
      <w:pPr>
        <w:pStyle w:val="Odstavecseseznamem"/>
        <w:ind w:hanging="720"/>
        <w:jc w:val="both"/>
        <w:rPr>
          <w:rFonts w:ascii="Arial" w:hAnsi="Arial" w:cs="Arial"/>
        </w:rPr>
      </w:pPr>
    </w:p>
    <w:p w14:paraId="1EC145F2" w14:textId="53DA7FBF" w:rsidR="008F37D2" w:rsidRPr="00C25113" w:rsidRDefault="008F37D2" w:rsidP="00C25113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C25113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C25113">
        <w:rPr>
          <w:rFonts w:ascii="Arial" w:hAnsi="Arial" w:cs="Arial"/>
        </w:rPr>
        <w:t>14-ti</w:t>
      </w:r>
      <w:proofErr w:type="gramEnd"/>
      <w:r w:rsidRPr="00C25113">
        <w:rPr>
          <w:rFonts w:ascii="Arial" w:hAnsi="Arial" w:cs="Arial"/>
        </w:rPr>
        <w:t xml:space="preserve"> dnů před lhůtou splatnosti.</w:t>
      </w:r>
    </w:p>
    <w:p w14:paraId="77A504A4" w14:textId="2E398FFE" w:rsidR="00D47B09" w:rsidRPr="00F75939" w:rsidRDefault="00D47B09" w:rsidP="00613D29">
      <w:pPr>
        <w:tabs>
          <w:tab w:val="left" w:pos="142"/>
        </w:tabs>
        <w:jc w:val="both"/>
        <w:rPr>
          <w:rFonts w:ascii="Arial" w:hAnsi="Arial" w:cs="Arial"/>
        </w:rPr>
      </w:pPr>
    </w:p>
    <w:p w14:paraId="3EEDC5DF" w14:textId="38ADA774" w:rsidR="007F6C6E" w:rsidRPr="00F75939" w:rsidRDefault="007F6C6E" w:rsidP="00FD0F49">
      <w:pPr>
        <w:jc w:val="both"/>
        <w:rPr>
          <w:rFonts w:ascii="Arial" w:hAnsi="Arial" w:cs="Arial"/>
        </w:rPr>
      </w:pPr>
    </w:p>
    <w:p w14:paraId="2500F375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30888993" w14:textId="77777777" w:rsidR="00FD0F49" w:rsidRPr="007F6C6E" w:rsidRDefault="00FD0F49" w:rsidP="00FD0F49">
      <w:pPr>
        <w:jc w:val="center"/>
        <w:rPr>
          <w:rFonts w:ascii="Arial" w:hAnsi="Arial" w:cs="Arial"/>
          <w:b/>
          <w:bCs/>
        </w:rPr>
      </w:pPr>
      <w:r w:rsidRPr="007F6C6E">
        <w:rPr>
          <w:rFonts w:ascii="Arial" w:hAnsi="Arial" w:cs="Arial"/>
          <w:b/>
          <w:bCs/>
        </w:rPr>
        <w:t>Závěrečná ustanovení</w:t>
      </w:r>
    </w:p>
    <w:p w14:paraId="01129D7B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42301954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A487459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58A44E8D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3266575B" w14:textId="77777777" w:rsidR="004D7092" w:rsidRDefault="004D7092" w:rsidP="00791BB3">
      <w:pPr>
        <w:jc w:val="both"/>
        <w:rPr>
          <w:rFonts w:ascii="Arial" w:hAnsi="Arial" w:cs="Arial"/>
        </w:rPr>
      </w:pPr>
    </w:p>
    <w:p w14:paraId="1B3219A0" w14:textId="741CD85E" w:rsidR="004D7092" w:rsidRDefault="004D709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tato smlouva</w:t>
      </w:r>
      <w:r w:rsidR="00886969">
        <w:rPr>
          <w:rFonts w:ascii="Arial" w:hAnsi="Arial" w:cs="Arial"/>
        </w:rPr>
        <w:t xml:space="preserve"> a její případné dodatky</w:t>
      </w:r>
      <w:r w:rsidR="003D6BFA">
        <w:rPr>
          <w:rFonts w:ascii="Arial" w:hAnsi="Arial" w:cs="Arial"/>
        </w:rPr>
        <w:t xml:space="preserve"> budou zveřejněny v registru smluv podle zákona č. 340/2015 Sb., o zvláštních podmínkách účinnosti některých smluv, uveřejňování těchto smluv a o registru smluv).</w:t>
      </w:r>
    </w:p>
    <w:p w14:paraId="71F89E2D" w14:textId="77777777" w:rsidR="00B462B4" w:rsidRDefault="00B462B4" w:rsidP="00791BB3">
      <w:pPr>
        <w:jc w:val="both"/>
        <w:rPr>
          <w:rFonts w:ascii="Arial" w:hAnsi="Arial" w:cs="Arial"/>
        </w:rPr>
      </w:pPr>
    </w:p>
    <w:p w14:paraId="2254782C" w14:textId="53CF2C89" w:rsidR="00B462B4" w:rsidRDefault="003D6BFA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Smluvní strany jsou povinny označit údaje ve smlouvě, které jsou chráněny zvláštními zákony a nemohou být poskytnuty, a to žlutou barvou zvýraznění textu či přímo ve zvláštním ustanovení smlouvy </w:t>
      </w:r>
    </w:p>
    <w:p w14:paraId="6C0DC140" w14:textId="2B775D9C" w:rsidR="003D6BFA" w:rsidRDefault="003D6BFA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66BBA1F1" w14:textId="77777777" w:rsidR="003D6BFA" w:rsidRPr="00F75939" w:rsidRDefault="003D6BFA" w:rsidP="00791BB3">
      <w:pPr>
        <w:jc w:val="both"/>
        <w:rPr>
          <w:rFonts w:ascii="Arial" w:hAnsi="Arial" w:cs="Arial"/>
        </w:rPr>
      </w:pPr>
    </w:p>
    <w:p w14:paraId="474097C1" w14:textId="77777777" w:rsidR="0072000C" w:rsidRPr="0072000C" w:rsidRDefault="003D6BFA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2000C">
        <w:rPr>
          <w:rFonts w:ascii="Arial" w:hAnsi="Arial" w:cs="Arial"/>
        </w:rPr>
        <w:t>)</w:t>
      </w:r>
      <w:r w:rsidR="0072000C" w:rsidRPr="0072000C">
        <w:rPr>
          <w:rFonts w:ascii="Arial" w:hAnsi="Arial" w:cs="Arial"/>
        </w:rPr>
        <w:t xml:space="preserve">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140AB4F6" w14:textId="77777777" w:rsidR="0072000C" w:rsidRPr="00F75939" w:rsidRDefault="0072000C" w:rsidP="00791BB3">
      <w:pPr>
        <w:jc w:val="both"/>
        <w:rPr>
          <w:rFonts w:ascii="Arial" w:hAnsi="Arial" w:cs="Arial"/>
        </w:rPr>
      </w:pPr>
    </w:p>
    <w:p w14:paraId="79CCFFC7" w14:textId="5981370E" w:rsidR="00791BB3" w:rsidRDefault="00791BB3" w:rsidP="00791BB3">
      <w:pPr>
        <w:jc w:val="both"/>
        <w:rPr>
          <w:rFonts w:ascii="Arial" w:hAnsi="Arial" w:cs="Arial"/>
        </w:rPr>
      </w:pPr>
    </w:p>
    <w:p w14:paraId="4D2A036E" w14:textId="5FD269A7" w:rsidR="00E2610C" w:rsidRDefault="00E2610C" w:rsidP="00791BB3">
      <w:pPr>
        <w:jc w:val="both"/>
        <w:rPr>
          <w:rFonts w:ascii="Arial" w:hAnsi="Arial" w:cs="Arial"/>
        </w:rPr>
      </w:pPr>
    </w:p>
    <w:p w14:paraId="262C0B94" w14:textId="02C4F36D" w:rsidR="00E2610C" w:rsidRDefault="00E2610C" w:rsidP="00791BB3">
      <w:pPr>
        <w:jc w:val="both"/>
        <w:rPr>
          <w:rFonts w:ascii="Arial" w:hAnsi="Arial" w:cs="Arial"/>
        </w:rPr>
      </w:pPr>
    </w:p>
    <w:p w14:paraId="58BB5B16" w14:textId="77777777" w:rsidR="00E2610C" w:rsidRPr="00F75939" w:rsidRDefault="00E2610C" w:rsidP="00791BB3">
      <w:pPr>
        <w:jc w:val="both"/>
        <w:rPr>
          <w:rFonts w:ascii="Arial" w:hAnsi="Arial" w:cs="Arial"/>
        </w:rPr>
      </w:pPr>
    </w:p>
    <w:p w14:paraId="649962FF" w14:textId="77777777" w:rsidR="0016151C" w:rsidRDefault="00791BB3" w:rsidP="00A91B2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229A0EC1" w14:textId="7A53315B" w:rsidR="00A91B25" w:rsidRPr="0016151C" w:rsidRDefault="008F37D2" w:rsidP="00A91B2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  <w:iCs/>
        </w:rPr>
        <w:t>V Jablonci nad Nisou</w:t>
      </w:r>
      <w:r w:rsidR="00CA79E6">
        <w:rPr>
          <w:rFonts w:ascii="Arial" w:hAnsi="Arial" w:cs="Arial"/>
          <w:iCs/>
        </w:rPr>
        <w:t xml:space="preserve"> </w:t>
      </w:r>
      <w:r w:rsidRPr="00F75939">
        <w:rPr>
          <w:rFonts w:ascii="Arial" w:hAnsi="Arial" w:cs="Arial"/>
          <w:iCs/>
        </w:rPr>
        <w:t>dne</w:t>
      </w:r>
      <w:r w:rsidR="00CA79E6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967B8B">
        <w:rPr>
          <w:rFonts w:ascii="Arial" w:hAnsi="Arial" w:cs="Arial"/>
          <w:iCs/>
        </w:rPr>
        <w:t>1</w:t>
      </w:r>
      <w:r w:rsidR="0037325A">
        <w:rPr>
          <w:rFonts w:ascii="Arial" w:hAnsi="Arial" w:cs="Arial"/>
          <w:iCs/>
        </w:rPr>
        <w:t>0</w:t>
      </w:r>
      <w:r w:rsidR="00967B8B">
        <w:rPr>
          <w:rFonts w:ascii="Arial" w:hAnsi="Arial" w:cs="Arial"/>
          <w:iCs/>
        </w:rPr>
        <w:t>.</w:t>
      </w:r>
      <w:r w:rsidR="0037325A">
        <w:rPr>
          <w:rFonts w:ascii="Arial" w:hAnsi="Arial" w:cs="Arial"/>
          <w:iCs/>
        </w:rPr>
        <w:t>10</w:t>
      </w:r>
      <w:r w:rsidR="00967B8B">
        <w:rPr>
          <w:rFonts w:ascii="Arial" w:hAnsi="Arial" w:cs="Arial"/>
          <w:iCs/>
        </w:rPr>
        <w:t>.2019</w:t>
      </w:r>
      <w:r w:rsidR="00791BB3" w:rsidRPr="00F75939">
        <w:rPr>
          <w:rFonts w:ascii="Arial" w:hAnsi="Arial" w:cs="Arial"/>
          <w:iCs/>
        </w:rPr>
        <w:t xml:space="preserve">                                              V</w:t>
      </w:r>
      <w:r w:rsidR="00CA79E6">
        <w:rPr>
          <w:rFonts w:ascii="Arial" w:hAnsi="Arial" w:cs="Arial"/>
          <w:iCs/>
        </w:rPr>
        <w:t> </w:t>
      </w:r>
      <w:r w:rsidR="005417FF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967B8B">
        <w:rPr>
          <w:rFonts w:ascii="Arial" w:hAnsi="Arial" w:cs="Arial"/>
          <w:iCs/>
        </w:rPr>
        <w:t>1</w:t>
      </w:r>
      <w:r w:rsidR="0037325A">
        <w:rPr>
          <w:rFonts w:ascii="Arial" w:hAnsi="Arial" w:cs="Arial"/>
          <w:iCs/>
        </w:rPr>
        <w:t>0</w:t>
      </w:r>
      <w:r w:rsidR="00967B8B">
        <w:rPr>
          <w:rFonts w:ascii="Arial" w:hAnsi="Arial" w:cs="Arial"/>
          <w:iCs/>
        </w:rPr>
        <w:t>.</w:t>
      </w:r>
      <w:r w:rsidR="0037325A">
        <w:rPr>
          <w:rFonts w:ascii="Arial" w:hAnsi="Arial" w:cs="Arial"/>
          <w:iCs/>
        </w:rPr>
        <w:t>10</w:t>
      </w:r>
      <w:r w:rsidR="00967B8B">
        <w:rPr>
          <w:rFonts w:ascii="Arial" w:hAnsi="Arial" w:cs="Arial"/>
          <w:iCs/>
        </w:rPr>
        <w:t>.2019</w:t>
      </w:r>
    </w:p>
    <w:p w14:paraId="0B34BF8F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01A5825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45859EE4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322D6A85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35C3F85" w14:textId="50CE1520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</w:t>
      </w:r>
      <w:r w:rsidR="00D9549D">
        <w:rPr>
          <w:rFonts w:ascii="Arial" w:hAnsi="Arial" w:cs="Arial"/>
          <w:iCs/>
        </w:rPr>
        <w:t>………</w:t>
      </w:r>
      <w:r w:rsidRPr="00F75939">
        <w:rPr>
          <w:rFonts w:ascii="Arial" w:hAnsi="Arial" w:cs="Arial"/>
          <w:iCs/>
        </w:rPr>
        <w:t>………………………………</w:t>
      </w:r>
    </w:p>
    <w:p w14:paraId="54FD8491" w14:textId="71BD4A7E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79E6">
        <w:rPr>
          <w:rFonts w:ascii="Arial" w:hAnsi="Arial" w:cs="Arial"/>
        </w:rPr>
        <w:t xml:space="preserve"> 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="00791BB3" w:rsidRPr="00791BB3">
        <w:rPr>
          <w:rFonts w:ascii="Arial" w:hAnsi="Arial" w:cs="Arial"/>
        </w:rPr>
        <w:t>za dodavatele</w:t>
      </w:r>
    </w:p>
    <w:p w14:paraId="1CD391CF" w14:textId="588AB15A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Otakar </w:t>
      </w:r>
      <w:r w:rsidRPr="00D9549D">
        <w:rPr>
          <w:rFonts w:ascii="Arial" w:hAnsi="Arial" w:cs="Arial"/>
        </w:rPr>
        <w:t xml:space="preserve">Kypta                                                        </w:t>
      </w:r>
      <w:r>
        <w:rPr>
          <w:rFonts w:ascii="Arial" w:hAnsi="Arial" w:cs="Arial"/>
        </w:rPr>
        <w:t xml:space="preserve">    </w:t>
      </w:r>
      <w:r w:rsidR="00B752E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 w:rsidR="0037325A">
        <w:rPr>
          <w:rFonts w:ascii="Arial" w:hAnsi="Arial" w:cs="Arial"/>
        </w:rPr>
        <w:t>Ing. Martin Dušek</w:t>
      </w:r>
    </w:p>
    <w:p w14:paraId="7B8D7196" w14:textId="0ED1C495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549D">
        <w:rPr>
          <w:rFonts w:ascii="Arial" w:hAnsi="Arial" w:cs="Arial"/>
        </w:rPr>
        <w:t xml:space="preserve">edoucí </w:t>
      </w:r>
      <w:proofErr w:type="spellStart"/>
      <w:r w:rsidRPr="00D9549D">
        <w:rPr>
          <w:rFonts w:ascii="Arial" w:hAnsi="Arial" w:cs="Arial"/>
        </w:rPr>
        <w:t>OÚaHR</w:t>
      </w:r>
      <w:proofErr w:type="spellEnd"/>
      <w:r>
        <w:rPr>
          <w:rFonts w:ascii="Arial" w:hAnsi="Arial" w:cs="Arial"/>
        </w:rPr>
        <w:t xml:space="preserve">                                                                  </w:t>
      </w:r>
      <w:r w:rsidR="00CA79E6">
        <w:rPr>
          <w:rFonts w:ascii="Arial" w:hAnsi="Arial" w:cs="Arial"/>
        </w:rPr>
        <w:t xml:space="preserve">            </w:t>
      </w:r>
      <w:r w:rsidR="0037325A">
        <w:rPr>
          <w:rFonts w:ascii="Arial" w:hAnsi="Arial" w:cs="Arial"/>
        </w:rPr>
        <w:t xml:space="preserve"> </w:t>
      </w:r>
      <w:r w:rsidRPr="00D9549D">
        <w:rPr>
          <w:rFonts w:ascii="Arial" w:hAnsi="Arial" w:cs="Arial"/>
          <w:szCs w:val="22"/>
        </w:rPr>
        <w:t xml:space="preserve">jednatel společnosti </w:t>
      </w:r>
      <w:r w:rsidR="00CA79E6">
        <w:rPr>
          <w:rFonts w:ascii="Arial" w:hAnsi="Arial" w:cs="Arial"/>
          <w:szCs w:val="22"/>
        </w:rPr>
        <w:t xml:space="preserve"> </w:t>
      </w:r>
    </w:p>
    <w:p w14:paraId="7C4B7AF4" w14:textId="77777777" w:rsidR="001C65C0" w:rsidRDefault="001C65C0" w:rsidP="00791BB3">
      <w:pPr>
        <w:rPr>
          <w:rFonts w:ascii="Arial" w:hAnsi="Arial" w:cs="Arial"/>
        </w:rPr>
      </w:pPr>
    </w:p>
    <w:p w14:paraId="76B8DF65" w14:textId="77777777" w:rsidR="001C65C0" w:rsidRDefault="001C65C0" w:rsidP="00791BB3">
      <w:pPr>
        <w:rPr>
          <w:rFonts w:ascii="Arial" w:hAnsi="Arial" w:cs="Arial"/>
        </w:rPr>
      </w:pPr>
    </w:p>
    <w:p w14:paraId="2D5F102A" w14:textId="77777777" w:rsidR="001C65C0" w:rsidRDefault="001C65C0" w:rsidP="00791BB3">
      <w:pPr>
        <w:rPr>
          <w:rFonts w:ascii="Arial" w:hAnsi="Arial" w:cs="Arial"/>
        </w:rPr>
      </w:pPr>
    </w:p>
    <w:p w14:paraId="32FBF972" w14:textId="77777777" w:rsidR="001C65C0" w:rsidRDefault="001C65C0" w:rsidP="00791BB3">
      <w:pPr>
        <w:rPr>
          <w:rFonts w:ascii="Arial" w:hAnsi="Arial" w:cs="Arial"/>
        </w:rPr>
      </w:pPr>
    </w:p>
    <w:p w14:paraId="079D4A42" w14:textId="77777777" w:rsidR="001C65C0" w:rsidRDefault="001C65C0" w:rsidP="00791BB3">
      <w:pPr>
        <w:rPr>
          <w:rFonts w:ascii="Arial" w:hAnsi="Arial" w:cs="Arial"/>
        </w:rPr>
      </w:pPr>
    </w:p>
    <w:p w14:paraId="38367029" w14:textId="77777777" w:rsidR="001C65C0" w:rsidRDefault="001C65C0" w:rsidP="00791BB3">
      <w:pPr>
        <w:rPr>
          <w:rFonts w:ascii="Arial" w:hAnsi="Arial" w:cs="Arial"/>
        </w:rPr>
      </w:pPr>
    </w:p>
    <w:p w14:paraId="1B79B8DA" w14:textId="77777777" w:rsidR="001C65C0" w:rsidRDefault="00AD6668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27B54283" w14:textId="77777777" w:rsidR="00AD6668" w:rsidRDefault="00AD666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Pavel Sluka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OIV</w:t>
      </w:r>
    </w:p>
    <w:p w14:paraId="6FC561B8" w14:textId="77777777" w:rsidR="001C65C0" w:rsidRDefault="001C65C0" w:rsidP="00791BB3">
      <w:pPr>
        <w:rPr>
          <w:rFonts w:ascii="Arial" w:hAnsi="Arial" w:cs="Arial"/>
        </w:rPr>
      </w:pPr>
    </w:p>
    <w:p w14:paraId="0242D0A6" w14:textId="77777777" w:rsidR="001C65C0" w:rsidRDefault="001C65C0" w:rsidP="00791BB3">
      <w:pPr>
        <w:rPr>
          <w:rFonts w:ascii="Arial" w:hAnsi="Arial" w:cs="Arial"/>
        </w:rPr>
      </w:pPr>
    </w:p>
    <w:p w14:paraId="584B2D12" w14:textId="77777777" w:rsidR="001C65C0" w:rsidRDefault="001C65C0" w:rsidP="00791BB3">
      <w:pPr>
        <w:rPr>
          <w:rFonts w:ascii="Arial" w:hAnsi="Arial" w:cs="Arial"/>
        </w:rPr>
      </w:pPr>
    </w:p>
    <w:p w14:paraId="570CF14B" w14:textId="77777777" w:rsidR="001C65C0" w:rsidRDefault="001C65C0" w:rsidP="00791BB3">
      <w:pPr>
        <w:rPr>
          <w:rFonts w:ascii="Arial" w:hAnsi="Arial" w:cs="Arial"/>
        </w:rPr>
      </w:pPr>
    </w:p>
    <w:p w14:paraId="2691AE5A" w14:textId="77777777" w:rsidR="001C65C0" w:rsidRDefault="001C65C0" w:rsidP="001C65C0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45F6AED0" w14:textId="7F87E672" w:rsidR="001C65C0" w:rsidRDefault="001C65C0" w:rsidP="0016151C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odd. investiční výstavby              </w:t>
      </w:r>
    </w:p>
    <w:p w14:paraId="239D36E8" w14:textId="77777777" w:rsidR="001C65C0" w:rsidRDefault="001C65C0" w:rsidP="00791BB3">
      <w:pPr>
        <w:rPr>
          <w:rFonts w:ascii="Arial" w:hAnsi="Arial" w:cs="Arial"/>
        </w:rPr>
      </w:pPr>
    </w:p>
    <w:p w14:paraId="615037D9" w14:textId="77777777" w:rsidR="001C65C0" w:rsidRDefault="001C65C0" w:rsidP="00791BB3">
      <w:pPr>
        <w:rPr>
          <w:rFonts w:ascii="Arial" w:hAnsi="Arial" w:cs="Arial"/>
        </w:rPr>
      </w:pPr>
    </w:p>
    <w:p w14:paraId="0F529173" w14:textId="77777777" w:rsidR="001C65C0" w:rsidRPr="00791BB3" w:rsidRDefault="001C65C0" w:rsidP="00791BB3">
      <w:pPr>
        <w:rPr>
          <w:rFonts w:ascii="Arial" w:hAnsi="Arial" w:cs="Arial"/>
        </w:rPr>
      </w:pPr>
    </w:p>
    <w:sectPr w:rsidR="001C65C0" w:rsidRPr="00791BB3" w:rsidSect="00923FB9">
      <w:headerReference w:type="default" r:id="rId11"/>
      <w:footerReference w:type="default" r:id="rId12"/>
      <w:pgSz w:w="11906" w:h="16838" w:code="9"/>
      <w:pgMar w:top="1418" w:right="1418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EA07" w14:textId="77777777" w:rsidR="00254E93" w:rsidRDefault="00254E93" w:rsidP="002B7F67">
      <w:r>
        <w:separator/>
      </w:r>
    </w:p>
  </w:endnote>
  <w:endnote w:type="continuationSeparator" w:id="0">
    <w:p w14:paraId="4E9FCE72" w14:textId="77777777" w:rsidR="00254E93" w:rsidRDefault="00254E9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076812"/>
      <w:docPartObj>
        <w:docPartGallery w:val="Page Numbers (Bottom of Page)"/>
        <w:docPartUnique/>
      </w:docPartObj>
    </w:sdtPr>
    <w:sdtEndPr/>
    <w:sdtContent>
      <w:p w14:paraId="6B50B0A2" w14:textId="218E06F1" w:rsidR="00923FB9" w:rsidRDefault="00923F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27440" w14:textId="77777777" w:rsidR="00923FB9" w:rsidRDefault="00923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9BF93" w14:textId="77777777" w:rsidR="00254E93" w:rsidRDefault="00254E93" w:rsidP="002B7F67">
      <w:r>
        <w:separator/>
      </w:r>
    </w:p>
  </w:footnote>
  <w:footnote w:type="continuationSeparator" w:id="0">
    <w:p w14:paraId="4843878C" w14:textId="77777777" w:rsidR="00254E93" w:rsidRDefault="00254E9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90B6" w14:textId="148BB45E" w:rsidR="009B46F1" w:rsidRDefault="000D2EFC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932A54" wp14:editId="32DA20F7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203450" cy="784860"/>
          <wp:effectExtent l="0" t="0" r="6350" b="0"/>
          <wp:wrapTight wrapText="bothSides">
            <wp:wrapPolygon edited="0">
              <wp:start x="0" y="0"/>
              <wp:lineTo x="0" y="20971"/>
              <wp:lineTo x="21476" y="20971"/>
              <wp:lineTo x="21476" y="0"/>
              <wp:lineTo x="0" y="0"/>
            </wp:wrapPolygon>
          </wp:wrapTight>
          <wp:docPr id="2" name="Obrázek 2" descr="C:\Users\cincibusova\AppData\Local\Microsoft\Windows\INetCache\Content.Word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cincibusova\AppData\Local\Microsoft\Windows\INetCache\Content.Word\MZP_logo_RG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29789A" wp14:editId="4F5EDF92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345055" cy="732790"/>
          <wp:effectExtent l="0" t="0" r="0" b="0"/>
          <wp:wrapTight wrapText="bothSides">
            <wp:wrapPolygon edited="0">
              <wp:start x="0" y="0"/>
              <wp:lineTo x="0" y="20776"/>
              <wp:lineTo x="21407" y="20776"/>
              <wp:lineTo x="21407" y="0"/>
              <wp:lineTo x="0" y="0"/>
            </wp:wrapPolygon>
          </wp:wrapTight>
          <wp:docPr id="1" name="Obrázek 1" descr="C:\Users\cincibusova\AppData\Local\Microsoft\Windows\INetCache\Content.Word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cincibusova\AppData\Local\Microsoft\Windows\INetCache\Content.Word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4B2AC92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61C91"/>
    <w:multiLevelType w:val="hybridMultilevel"/>
    <w:tmpl w:val="BB4CD3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16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B1F64"/>
    <w:rsid w:val="000D2EFC"/>
    <w:rsid w:val="000F659C"/>
    <w:rsid w:val="00151692"/>
    <w:rsid w:val="0016151C"/>
    <w:rsid w:val="001638D3"/>
    <w:rsid w:val="00171077"/>
    <w:rsid w:val="001C65C0"/>
    <w:rsid w:val="001E5B93"/>
    <w:rsid w:val="001F7A05"/>
    <w:rsid w:val="0020069F"/>
    <w:rsid w:val="002424AA"/>
    <w:rsid w:val="00242896"/>
    <w:rsid w:val="00245BED"/>
    <w:rsid w:val="00254E93"/>
    <w:rsid w:val="002631D7"/>
    <w:rsid w:val="0028431B"/>
    <w:rsid w:val="002B7F67"/>
    <w:rsid w:val="002F5B08"/>
    <w:rsid w:val="00306439"/>
    <w:rsid w:val="003346F9"/>
    <w:rsid w:val="003410D0"/>
    <w:rsid w:val="0037325A"/>
    <w:rsid w:val="0037633D"/>
    <w:rsid w:val="00386ED0"/>
    <w:rsid w:val="00390051"/>
    <w:rsid w:val="00390A3B"/>
    <w:rsid w:val="00393A88"/>
    <w:rsid w:val="003C6E64"/>
    <w:rsid w:val="003D1437"/>
    <w:rsid w:val="003D6BFA"/>
    <w:rsid w:val="004279F6"/>
    <w:rsid w:val="00456985"/>
    <w:rsid w:val="00462CA4"/>
    <w:rsid w:val="004A16C0"/>
    <w:rsid w:val="004C4AE4"/>
    <w:rsid w:val="004C5751"/>
    <w:rsid w:val="004C5CEA"/>
    <w:rsid w:val="004D4E45"/>
    <w:rsid w:val="004D7092"/>
    <w:rsid w:val="004E536B"/>
    <w:rsid w:val="004F4116"/>
    <w:rsid w:val="004F658B"/>
    <w:rsid w:val="005011D6"/>
    <w:rsid w:val="0051305E"/>
    <w:rsid w:val="00533832"/>
    <w:rsid w:val="005417FF"/>
    <w:rsid w:val="00561819"/>
    <w:rsid w:val="00596E81"/>
    <w:rsid w:val="005A1351"/>
    <w:rsid w:val="005C7DE1"/>
    <w:rsid w:val="005D0634"/>
    <w:rsid w:val="00613D29"/>
    <w:rsid w:val="00622599"/>
    <w:rsid w:val="00624F6F"/>
    <w:rsid w:val="006376A9"/>
    <w:rsid w:val="0065598A"/>
    <w:rsid w:val="00661134"/>
    <w:rsid w:val="006A1163"/>
    <w:rsid w:val="006C011B"/>
    <w:rsid w:val="006D7242"/>
    <w:rsid w:val="006F66BC"/>
    <w:rsid w:val="0072000C"/>
    <w:rsid w:val="0073401D"/>
    <w:rsid w:val="007353D1"/>
    <w:rsid w:val="00774E30"/>
    <w:rsid w:val="00784018"/>
    <w:rsid w:val="00791BB3"/>
    <w:rsid w:val="007D07A1"/>
    <w:rsid w:val="007F13CB"/>
    <w:rsid w:val="007F6C6E"/>
    <w:rsid w:val="00800DD2"/>
    <w:rsid w:val="00831EDC"/>
    <w:rsid w:val="00837A89"/>
    <w:rsid w:val="00866805"/>
    <w:rsid w:val="00874BEA"/>
    <w:rsid w:val="00886969"/>
    <w:rsid w:val="008A74D3"/>
    <w:rsid w:val="008B22BA"/>
    <w:rsid w:val="008B6CB3"/>
    <w:rsid w:val="008D74AB"/>
    <w:rsid w:val="008F37D2"/>
    <w:rsid w:val="00903C56"/>
    <w:rsid w:val="00923FB9"/>
    <w:rsid w:val="009310AC"/>
    <w:rsid w:val="00947A5F"/>
    <w:rsid w:val="009648E2"/>
    <w:rsid w:val="00967B8B"/>
    <w:rsid w:val="0099074F"/>
    <w:rsid w:val="009B46F1"/>
    <w:rsid w:val="009B6CB3"/>
    <w:rsid w:val="009C164D"/>
    <w:rsid w:val="009D13C9"/>
    <w:rsid w:val="009E7DB7"/>
    <w:rsid w:val="009F69ED"/>
    <w:rsid w:val="00A541EF"/>
    <w:rsid w:val="00A852B8"/>
    <w:rsid w:val="00A91B25"/>
    <w:rsid w:val="00AA694E"/>
    <w:rsid w:val="00AC3515"/>
    <w:rsid w:val="00AD6668"/>
    <w:rsid w:val="00B437CF"/>
    <w:rsid w:val="00B462B4"/>
    <w:rsid w:val="00B57C59"/>
    <w:rsid w:val="00B70E5A"/>
    <w:rsid w:val="00B752E9"/>
    <w:rsid w:val="00BD4A2E"/>
    <w:rsid w:val="00C023DC"/>
    <w:rsid w:val="00C03C2A"/>
    <w:rsid w:val="00C07B99"/>
    <w:rsid w:val="00C2469A"/>
    <w:rsid w:val="00C25113"/>
    <w:rsid w:val="00C4027E"/>
    <w:rsid w:val="00C4063C"/>
    <w:rsid w:val="00C7070F"/>
    <w:rsid w:val="00C76225"/>
    <w:rsid w:val="00CA79E6"/>
    <w:rsid w:val="00CB02ED"/>
    <w:rsid w:val="00CB189D"/>
    <w:rsid w:val="00CC38A7"/>
    <w:rsid w:val="00CD7930"/>
    <w:rsid w:val="00CF4102"/>
    <w:rsid w:val="00D13449"/>
    <w:rsid w:val="00D139C4"/>
    <w:rsid w:val="00D14E27"/>
    <w:rsid w:val="00D2274B"/>
    <w:rsid w:val="00D31EBF"/>
    <w:rsid w:val="00D3417C"/>
    <w:rsid w:val="00D47B09"/>
    <w:rsid w:val="00D9549D"/>
    <w:rsid w:val="00DD2FEE"/>
    <w:rsid w:val="00DD37FF"/>
    <w:rsid w:val="00DE7377"/>
    <w:rsid w:val="00E007E1"/>
    <w:rsid w:val="00E2610C"/>
    <w:rsid w:val="00E337C3"/>
    <w:rsid w:val="00E40B0E"/>
    <w:rsid w:val="00E92C26"/>
    <w:rsid w:val="00EA0F2E"/>
    <w:rsid w:val="00EB69CD"/>
    <w:rsid w:val="00ED1AC1"/>
    <w:rsid w:val="00EE5762"/>
    <w:rsid w:val="00F12332"/>
    <w:rsid w:val="00F25956"/>
    <w:rsid w:val="00F37F56"/>
    <w:rsid w:val="00F4029D"/>
    <w:rsid w:val="00F534B8"/>
    <w:rsid w:val="00F75939"/>
    <w:rsid w:val="00F92374"/>
    <w:rsid w:val="00F93C9F"/>
    <w:rsid w:val="00F97776"/>
    <w:rsid w:val="00FA2366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102C1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F25956"/>
    <w:pPr>
      <w:keepNext/>
      <w:numPr>
        <w:numId w:val="17"/>
      </w:numPr>
      <w:suppressAutoHyphens/>
      <w:jc w:val="both"/>
      <w:outlineLvl w:val="6"/>
    </w:pPr>
    <w:rPr>
      <w:rFonts w:cs="Calibri"/>
      <w:b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customStyle="1" w:styleId="datalabel">
    <w:name w:val="datalabel"/>
    <w:basedOn w:val="Standardnpsmoodstavce"/>
    <w:rsid w:val="00866805"/>
  </w:style>
  <w:style w:type="character" w:customStyle="1" w:styleId="Nadpis7Char">
    <w:name w:val="Nadpis 7 Char"/>
    <w:basedOn w:val="Standardnpsmoodstavce"/>
    <w:link w:val="Nadpis7"/>
    <w:rsid w:val="00F25956"/>
    <w:rPr>
      <w:rFonts w:cs="Calibri"/>
      <w:b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B6518-4D44-41D7-A80F-FAF0FE43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4708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2019-10-17T06:48:00Z</cp:lastPrinted>
  <dcterms:created xsi:type="dcterms:W3CDTF">2019-10-22T07:44:00Z</dcterms:created>
  <dcterms:modified xsi:type="dcterms:W3CDTF">2019-10-22T07:44:00Z</dcterms:modified>
</cp:coreProperties>
</file>