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EC2" w:rsidRPr="00921EC2" w:rsidRDefault="00921EC2" w:rsidP="00921EC2">
      <w:pPr>
        <w:widowControl w:val="0"/>
        <w:jc w:val="center"/>
        <w:rPr>
          <w:rFonts w:ascii="Verdana" w:hAnsi="Verdana" w:cs="Arial"/>
          <w:b/>
          <w:i/>
          <w:sz w:val="18"/>
          <w:szCs w:val="18"/>
          <w:lang w:val="cs-CZ"/>
        </w:rPr>
      </w:pPr>
      <w:r w:rsidRPr="00921EC2">
        <w:rPr>
          <w:rFonts w:ascii="Verdana" w:hAnsi="Verdana" w:cs="Arial"/>
          <w:b/>
          <w:i/>
          <w:sz w:val="18"/>
          <w:szCs w:val="18"/>
          <w:lang w:val="cs-CZ"/>
        </w:rPr>
        <w:t xml:space="preserve">Veřejná zakázka na dodávky </w:t>
      </w:r>
    </w:p>
    <w:p w:rsidR="00921EC2" w:rsidRPr="003D513D" w:rsidRDefault="00921EC2" w:rsidP="003D513D">
      <w:pPr>
        <w:widowControl w:val="0"/>
        <w:adjustRightInd w:val="0"/>
        <w:spacing w:before="60"/>
        <w:jc w:val="center"/>
        <w:rPr>
          <w:rFonts w:ascii="Verdana" w:hAnsi="Verdana" w:cs="Arial"/>
          <w:i/>
          <w:sz w:val="16"/>
          <w:szCs w:val="16"/>
          <w:lang w:val="cs-CZ"/>
        </w:rPr>
      </w:pPr>
      <w:r w:rsidRPr="00921EC2">
        <w:rPr>
          <w:rFonts w:ascii="Verdana" w:hAnsi="Verdana" w:cs="Arial"/>
          <w:i/>
          <w:sz w:val="16"/>
          <w:szCs w:val="16"/>
          <w:lang w:val="cs-CZ"/>
        </w:rPr>
        <w:t xml:space="preserve">zadávaná v otevřeném řízení podle ustanovení </w:t>
      </w:r>
      <w:r w:rsidR="00FD6CBB" w:rsidRPr="00C37157">
        <w:rPr>
          <w:rFonts w:ascii="Verdana" w:hAnsi="Verdana" w:cs="Arial"/>
          <w:i/>
          <w:sz w:val="16"/>
          <w:szCs w:val="16"/>
        </w:rPr>
        <w:t xml:space="preserve">§ 3 </w:t>
      </w:r>
      <w:proofErr w:type="spellStart"/>
      <w:r w:rsidR="00FD6CBB" w:rsidRPr="00C37157">
        <w:rPr>
          <w:rFonts w:ascii="Verdana" w:hAnsi="Verdana" w:cs="Arial"/>
          <w:i/>
          <w:sz w:val="16"/>
          <w:szCs w:val="16"/>
        </w:rPr>
        <w:t>písmeno</w:t>
      </w:r>
      <w:proofErr w:type="spellEnd"/>
      <w:r w:rsidR="00FD6CBB" w:rsidRPr="00C37157">
        <w:rPr>
          <w:rFonts w:ascii="Verdana" w:hAnsi="Verdana" w:cs="Arial"/>
          <w:i/>
          <w:sz w:val="16"/>
          <w:szCs w:val="16"/>
        </w:rPr>
        <w:t xml:space="preserve"> b), § 14 </w:t>
      </w:r>
      <w:proofErr w:type="spellStart"/>
      <w:r w:rsidR="00FD6CBB" w:rsidRPr="00C37157">
        <w:rPr>
          <w:rFonts w:ascii="Verdana" w:hAnsi="Verdana" w:cs="Arial"/>
          <w:i/>
          <w:sz w:val="16"/>
          <w:szCs w:val="16"/>
        </w:rPr>
        <w:t>odstavec</w:t>
      </w:r>
      <w:proofErr w:type="spellEnd"/>
      <w:r w:rsidR="00FD6CBB" w:rsidRPr="00C37157">
        <w:rPr>
          <w:rFonts w:ascii="Verdana" w:hAnsi="Verdana" w:cs="Arial"/>
          <w:i/>
          <w:sz w:val="16"/>
          <w:szCs w:val="16"/>
        </w:rPr>
        <w:t xml:space="preserve"> (1), § 15, § 2</w:t>
      </w:r>
      <w:r w:rsidR="003D513D">
        <w:rPr>
          <w:rFonts w:ascii="Verdana" w:hAnsi="Verdana" w:cs="Arial"/>
          <w:i/>
          <w:sz w:val="16"/>
          <w:szCs w:val="16"/>
        </w:rPr>
        <w:t>6</w:t>
      </w:r>
      <w:r w:rsidR="00FD6CBB" w:rsidRPr="00C37157">
        <w:rPr>
          <w:rFonts w:ascii="Verdana" w:hAnsi="Verdana" w:cs="Arial"/>
          <w:i/>
          <w:sz w:val="16"/>
          <w:szCs w:val="16"/>
        </w:rPr>
        <w:t xml:space="preserve">, § 56 </w:t>
      </w:r>
      <w:proofErr w:type="spellStart"/>
      <w:r w:rsidR="00FD6CBB" w:rsidRPr="00C37157">
        <w:rPr>
          <w:rFonts w:ascii="Verdana" w:hAnsi="Verdana" w:cs="Arial"/>
          <w:i/>
          <w:sz w:val="16"/>
          <w:szCs w:val="16"/>
        </w:rPr>
        <w:t>souvisejících</w:t>
      </w:r>
      <w:proofErr w:type="spellEnd"/>
      <w:r w:rsidR="00EF271B">
        <w:rPr>
          <w:rFonts w:ascii="Verdana" w:hAnsi="Verdana" w:cs="Arial"/>
          <w:i/>
          <w:sz w:val="16"/>
          <w:szCs w:val="16"/>
        </w:rPr>
        <w:t xml:space="preserve"> </w:t>
      </w:r>
      <w:proofErr w:type="spellStart"/>
      <w:r w:rsidR="00FD6CBB" w:rsidRPr="00C37157">
        <w:rPr>
          <w:rFonts w:ascii="Verdana" w:hAnsi="Verdana" w:cs="Arial"/>
          <w:i/>
          <w:sz w:val="16"/>
          <w:szCs w:val="16"/>
        </w:rPr>
        <w:t>zákona</w:t>
      </w:r>
      <w:proofErr w:type="spellEnd"/>
      <w:r w:rsidR="00FD6CBB" w:rsidRPr="00C37157">
        <w:rPr>
          <w:rFonts w:ascii="Verdana" w:hAnsi="Verdana" w:cs="Arial"/>
          <w:i/>
          <w:sz w:val="16"/>
          <w:szCs w:val="16"/>
        </w:rPr>
        <w:t xml:space="preserve"> č. 134/2016 Sb., o </w:t>
      </w:r>
      <w:proofErr w:type="spellStart"/>
      <w:r w:rsidR="00FD6CBB" w:rsidRPr="00C37157">
        <w:rPr>
          <w:rFonts w:ascii="Verdana" w:hAnsi="Verdana" w:cs="Arial"/>
          <w:i/>
          <w:sz w:val="16"/>
          <w:szCs w:val="16"/>
        </w:rPr>
        <w:t>zadávání</w:t>
      </w:r>
      <w:proofErr w:type="spellEnd"/>
      <w:r w:rsidR="00EF271B">
        <w:rPr>
          <w:rFonts w:ascii="Verdana" w:hAnsi="Verdana" w:cs="Arial"/>
          <w:i/>
          <w:sz w:val="16"/>
          <w:szCs w:val="16"/>
        </w:rPr>
        <w:t xml:space="preserve"> </w:t>
      </w:r>
      <w:proofErr w:type="spellStart"/>
      <w:r w:rsidR="00FD6CBB" w:rsidRPr="00C37157">
        <w:rPr>
          <w:rFonts w:ascii="Verdana" w:hAnsi="Verdana" w:cs="Arial"/>
          <w:i/>
          <w:sz w:val="16"/>
          <w:szCs w:val="16"/>
        </w:rPr>
        <w:t>veřejných</w:t>
      </w:r>
      <w:proofErr w:type="spellEnd"/>
      <w:r w:rsidR="00EF271B">
        <w:rPr>
          <w:rFonts w:ascii="Verdana" w:hAnsi="Verdana" w:cs="Arial"/>
          <w:i/>
          <w:sz w:val="16"/>
          <w:szCs w:val="16"/>
        </w:rPr>
        <w:t xml:space="preserve"> </w:t>
      </w:r>
      <w:proofErr w:type="spellStart"/>
      <w:r w:rsidR="00FD6CBB" w:rsidRPr="00C37157">
        <w:rPr>
          <w:rFonts w:ascii="Verdana" w:hAnsi="Verdana" w:cs="Arial"/>
          <w:i/>
          <w:sz w:val="16"/>
          <w:szCs w:val="16"/>
        </w:rPr>
        <w:t>zakázek</w:t>
      </w:r>
      <w:proofErr w:type="spellEnd"/>
      <w:r w:rsidR="00FD6CBB" w:rsidRPr="00C37157">
        <w:rPr>
          <w:rFonts w:ascii="Verdana" w:hAnsi="Verdana" w:cs="Arial"/>
          <w:i/>
          <w:sz w:val="16"/>
          <w:szCs w:val="16"/>
        </w:rPr>
        <w:t xml:space="preserve">, </w:t>
      </w:r>
      <w:proofErr w:type="spellStart"/>
      <w:r w:rsidR="00FD6CBB" w:rsidRPr="00C37157">
        <w:rPr>
          <w:rFonts w:ascii="Verdana" w:hAnsi="Verdana" w:cs="Arial"/>
          <w:i/>
          <w:sz w:val="16"/>
          <w:szCs w:val="16"/>
        </w:rPr>
        <w:t>ve</w:t>
      </w:r>
      <w:proofErr w:type="spellEnd"/>
      <w:r w:rsidR="00EF271B">
        <w:rPr>
          <w:rFonts w:ascii="Verdana" w:hAnsi="Verdana" w:cs="Arial"/>
          <w:i/>
          <w:sz w:val="16"/>
          <w:szCs w:val="16"/>
        </w:rPr>
        <w:t xml:space="preserve"> </w:t>
      </w:r>
      <w:proofErr w:type="spellStart"/>
      <w:r w:rsidR="00FD6CBB" w:rsidRPr="00C37157">
        <w:rPr>
          <w:rFonts w:ascii="Verdana" w:hAnsi="Verdana" w:cs="Arial"/>
          <w:i/>
          <w:sz w:val="16"/>
          <w:szCs w:val="16"/>
        </w:rPr>
        <w:t>znění</w:t>
      </w:r>
      <w:proofErr w:type="spellEnd"/>
      <w:r w:rsidR="00EF271B">
        <w:rPr>
          <w:rFonts w:ascii="Verdana" w:hAnsi="Verdana" w:cs="Arial"/>
          <w:i/>
          <w:sz w:val="16"/>
          <w:szCs w:val="16"/>
        </w:rPr>
        <w:t xml:space="preserve"> </w:t>
      </w:r>
      <w:proofErr w:type="spellStart"/>
      <w:r w:rsidR="00FD6CBB" w:rsidRPr="00C37157">
        <w:rPr>
          <w:rFonts w:ascii="Verdana" w:hAnsi="Verdana" w:cs="Arial"/>
          <w:i/>
          <w:sz w:val="16"/>
          <w:szCs w:val="16"/>
        </w:rPr>
        <w:t>platném</w:t>
      </w:r>
      <w:proofErr w:type="spellEnd"/>
      <w:r w:rsidR="00EF271B">
        <w:rPr>
          <w:rFonts w:ascii="Verdana" w:hAnsi="Verdana" w:cs="Arial"/>
          <w:i/>
          <w:sz w:val="16"/>
          <w:szCs w:val="16"/>
        </w:rPr>
        <w:t xml:space="preserve"> </w:t>
      </w:r>
      <w:proofErr w:type="spellStart"/>
      <w:r w:rsidR="00FD6CBB" w:rsidRPr="00C37157">
        <w:rPr>
          <w:rFonts w:ascii="Verdana" w:hAnsi="Verdana" w:cs="Arial"/>
          <w:i/>
          <w:sz w:val="16"/>
          <w:szCs w:val="16"/>
        </w:rPr>
        <w:t>ke</w:t>
      </w:r>
      <w:proofErr w:type="spellEnd"/>
      <w:r w:rsidR="00EF271B">
        <w:rPr>
          <w:rFonts w:ascii="Verdana" w:hAnsi="Verdana" w:cs="Arial"/>
          <w:i/>
          <w:sz w:val="16"/>
          <w:szCs w:val="16"/>
        </w:rPr>
        <w:t xml:space="preserve"> </w:t>
      </w:r>
      <w:proofErr w:type="spellStart"/>
      <w:r w:rsidR="00FD6CBB" w:rsidRPr="00C37157">
        <w:rPr>
          <w:rFonts w:ascii="Verdana" w:hAnsi="Verdana" w:cs="Arial"/>
          <w:i/>
          <w:sz w:val="16"/>
          <w:szCs w:val="16"/>
        </w:rPr>
        <w:t>dni</w:t>
      </w:r>
      <w:proofErr w:type="spellEnd"/>
      <w:r w:rsidR="0012272D">
        <w:rPr>
          <w:rFonts w:ascii="Verdana" w:hAnsi="Verdana" w:cs="Arial"/>
          <w:i/>
          <w:sz w:val="16"/>
          <w:szCs w:val="16"/>
        </w:rPr>
        <w:t xml:space="preserve"> </w:t>
      </w:r>
      <w:proofErr w:type="spellStart"/>
      <w:r w:rsidR="00FD6CBB" w:rsidRPr="00C37157">
        <w:rPr>
          <w:rFonts w:ascii="Verdana" w:hAnsi="Verdana" w:cs="Arial"/>
          <w:i/>
          <w:sz w:val="16"/>
          <w:szCs w:val="16"/>
        </w:rPr>
        <w:t>zahájení</w:t>
      </w:r>
      <w:proofErr w:type="spellEnd"/>
      <w:r w:rsidR="00EF271B">
        <w:rPr>
          <w:rFonts w:ascii="Verdana" w:hAnsi="Verdana" w:cs="Arial"/>
          <w:i/>
          <w:sz w:val="16"/>
          <w:szCs w:val="16"/>
        </w:rPr>
        <w:t xml:space="preserve"> </w:t>
      </w:r>
      <w:proofErr w:type="spellStart"/>
      <w:r w:rsidR="00FD6CBB" w:rsidRPr="00C37157">
        <w:rPr>
          <w:rFonts w:ascii="Verdana" w:hAnsi="Verdana" w:cs="Arial"/>
          <w:i/>
          <w:sz w:val="16"/>
          <w:szCs w:val="16"/>
        </w:rPr>
        <w:t>tohoto</w:t>
      </w:r>
      <w:proofErr w:type="spellEnd"/>
      <w:r w:rsidR="00EF271B">
        <w:rPr>
          <w:rFonts w:ascii="Verdana" w:hAnsi="Verdana" w:cs="Arial"/>
          <w:i/>
          <w:sz w:val="16"/>
          <w:szCs w:val="16"/>
        </w:rPr>
        <w:t xml:space="preserve"> </w:t>
      </w:r>
      <w:proofErr w:type="spellStart"/>
      <w:r w:rsidR="00FD6CBB" w:rsidRPr="00C37157">
        <w:rPr>
          <w:rFonts w:ascii="Verdana" w:hAnsi="Verdana" w:cs="Arial"/>
          <w:i/>
          <w:sz w:val="16"/>
          <w:szCs w:val="16"/>
        </w:rPr>
        <w:t>zadávacího</w:t>
      </w:r>
      <w:proofErr w:type="spellEnd"/>
      <w:r w:rsidR="00EF271B">
        <w:rPr>
          <w:rFonts w:ascii="Verdana" w:hAnsi="Verdana" w:cs="Arial"/>
          <w:i/>
          <w:sz w:val="16"/>
          <w:szCs w:val="16"/>
        </w:rPr>
        <w:t xml:space="preserve"> </w:t>
      </w:r>
      <w:proofErr w:type="spellStart"/>
      <w:r w:rsidR="00FD6CBB" w:rsidRPr="00C37157">
        <w:rPr>
          <w:rFonts w:ascii="Verdana" w:hAnsi="Verdana" w:cs="Arial"/>
          <w:i/>
          <w:sz w:val="16"/>
          <w:szCs w:val="16"/>
        </w:rPr>
        <w:t>řízení</w:t>
      </w:r>
      <w:proofErr w:type="spellEnd"/>
      <w:r w:rsidR="00FD6CBB" w:rsidRPr="00C37157">
        <w:rPr>
          <w:rFonts w:ascii="Verdana" w:hAnsi="Verdana" w:cs="Arial"/>
          <w:i/>
          <w:sz w:val="16"/>
          <w:szCs w:val="16"/>
        </w:rPr>
        <w:t xml:space="preserve"> (</w:t>
      </w:r>
      <w:r w:rsidR="00EF271B">
        <w:rPr>
          <w:rFonts w:ascii="Verdana" w:hAnsi="Verdana" w:cs="Arial"/>
          <w:i/>
          <w:sz w:val="16"/>
          <w:szCs w:val="16"/>
        </w:rPr>
        <w:t xml:space="preserve">dale </w:t>
      </w:r>
      <w:proofErr w:type="spellStart"/>
      <w:r w:rsidR="00FD6CBB" w:rsidRPr="00C37157">
        <w:rPr>
          <w:rFonts w:ascii="Verdana" w:hAnsi="Verdana" w:cs="Arial"/>
          <w:i/>
          <w:sz w:val="16"/>
          <w:szCs w:val="16"/>
        </w:rPr>
        <w:t>rovněž</w:t>
      </w:r>
      <w:proofErr w:type="spellEnd"/>
      <w:r w:rsidR="00EF271B">
        <w:rPr>
          <w:rFonts w:ascii="Verdana" w:hAnsi="Verdana" w:cs="Arial"/>
          <w:i/>
          <w:sz w:val="16"/>
          <w:szCs w:val="16"/>
        </w:rPr>
        <w:t xml:space="preserve"> </w:t>
      </w:r>
      <w:proofErr w:type="spellStart"/>
      <w:r w:rsidR="00FD6CBB" w:rsidRPr="00C37157">
        <w:rPr>
          <w:rFonts w:ascii="Verdana" w:hAnsi="Verdana" w:cs="Arial"/>
          <w:i/>
          <w:sz w:val="16"/>
          <w:szCs w:val="16"/>
        </w:rPr>
        <w:t>jen</w:t>
      </w:r>
      <w:proofErr w:type="spellEnd"/>
      <w:r w:rsidR="00FD6CBB" w:rsidRPr="00C37157">
        <w:rPr>
          <w:rFonts w:ascii="Verdana" w:hAnsi="Verdana" w:cs="Arial"/>
          <w:i/>
          <w:sz w:val="16"/>
          <w:szCs w:val="16"/>
        </w:rPr>
        <w:t xml:space="preserve"> „</w:t>
      </w:r>
      <w:proofErr w:type="spellStart"/>
      <w:r w:rsidR="00FD6CBB" w:rsidRPr="00C37157">
        <w:rPr>
          <w:rFonts w:ascii="Verdana" w:hAnsi="Verdana" w:cs="Arial"/>
          <w:i/>
          <w:sz w:val="16"/>
          <w:szCs w:val="16"/>
        </w:rPr>
        <w:t>Zákon</w:t>
      </w:r>
      <w:proofErr w:type="spellEnd"/>
      <w:r w:rsidR="00FD6CBB" w:rsidRPr="00C37157">
        <w:rPr>
          <w:rFonts w:ascii="Verdana" w:hAnsi="Verdana" w:cs="Arial"/>
          <w:i/>
          <w:sz w:val="16"/>
          <w:szCs w:val="16"/>
        </w:rPr>
        <w:t xml:space="preserve">“)s </w:t>
      </w:r>
      <w:proofErr w:type="spellStart"/>
      <w:r w:rsidR="00FD6CBB" w:rsidRPr="00C37157">
        <w:rPr>
          <w:rFonts w:ascii="Verdana" w:hAnsi="Verdana" w:cs="Arial"/>
          <w:i/>
          <w:sz w:val="16"/>
          <w:szCs w:val="16"/>
        </w:rPr>
        <w:t>názvem</w:t>
      </w:r>
      <w:proofErr w:type="spellEnd"/>
      <w:r w:rsidRPr="00921EC2">
        <w:rPr>
          <w:rFonts w:ascii="Verdana" w:hAnsi="Verdana" w:cs="Arial"/>
          <w:i/>
          <w:sz w:val="16"/>
          <w:szCs w:val="16"/>
          <w:lang w:val="cs-CZ"/>
        </w:rPr>
        <w:t>:</w:t>
      </w:r>
    </w:p>
    <w:p w:rsidR="00921EC2" w:rsidRPr="003D513D" w:rsidRDefault="00FD6CBB" w:rsidP="003D513D">
      <w:pPr>
        <w:widowControl w:val="0"/>
        <w:spacing w:before="240" w:after="240"/>
        <w:jc w:val="center"/>
        <w:rPr>
          <w:rFonts w:ascii="Verdana" w:hAnsi="Verdana" w:cs="Arial"/>
          <w:b/>
          <w:i/>
          <w:sz w:val="28"/>
          <w:szCs w:val="28"/>
        </w:rPr>
      </w:pPr>
      <w:r w:rsidRPr="00C37157">
        <w:rPr>
          <w:rFonts w:ascii="Verdana" w:hAnsi="Verdana" w:cs="Arial"/>
          <w:b/>
          <w:i/>
          <w:sz w:val="28"/>
          <w:szCs w:val="28"/>
        </w:rPr>
        <w:t>„</w:t>
      </w:r>
      <w:proofErr w:type="spellStart"/>
      <w:r w:rsidRPr="00C37157">
        <w:rPr>
          <w:rFonts w:ascii="Verdana" w:hAnsi="Verdana" w:cs="Arial"/>
          <w:b/>
          <w:i/>
          <w:sz w:val="28"/>
          <w:szCs w:val="28"/>
        </w:rPr>
        <w:t>Kompletní</w:t>
      </w:r>
      <w:proofErr w:type="spellEnd"/>
      <w:r w:rsidR="00EF271B">
        <w:rPr>
          <w:rFonts w:ascii="Verdana" w:hAnsi="Verdana" w:cs="Arial"/>
          <w:b/>
          <w:i/>
          <w:sz w:val="28"/>
          <w:szCs w:val="28"/>
        </w:rPr>
        <w:t xml:space="preserve"> </w:t>
      </w:r>
      <w:proofErr w:type="spellStart"/>
      <w:r w:rsidRPr="003D513D">
        <w:rPr>
          <w:rFonts w:ascii="Verdana" w:hAnsi="Verdana" w:cs="Arial"/>
          <w:b/>
          <w:i/>
          <w:color w:val="000000" w:themeColor="text1"/>
          <w:sz w:val="28"/>
          <w:szCs w:val="28"/>
        </w:rPr>
        <w:t>dodávka</w:t>
      </w:r>
      <w:proofErr w:type="spellEnd"/>
      <w:r w:rsidR="00EF271B">
        <w:rPr>
          <w:rFonts w:ascii="Verdana" w:hAnsi="Verdana" w:cs="Arial"/>
          <w:b/>
          <w:i/>
          <w:color w:val="000000" w:themeColor="text1"/>
          <w:sz w:val="28"/>
          <w:szCs w:val="28"/>
        </w:rPr>
        <w:t xml:space="preserve"> </w:t>
      </w:r>
      <w:proofErr w:type="spellStart"/>
      <w:r w:rsidR="00B037B1" w:rsidRPr="003D513D">
        <w:rPr>
          <w:rFonts w:ascii="Verdana" w:hAnsi="Verdana" w:cs="Arial"/>
          <w:b/>
          <w:i/>
          <w:color w:val="000000" w:themeColor="text1"/>
          <w:sz w:val="28"/>
          <w:szCs w:val="28"/>
        </w:rPr>
        <w:t>materiálu</w:t>
      </w:r>
      <w:proofErr w:type="spellEnd"/>
      <w:r w:rsidRPr="003D513D">
        <w:rPr>
          <w:rFonts w:ascii="Verdana" w:hAnsi="Verdana" w:cs="Arial"/>
          <w:b/>
          <w:i/>
          <w:color w:val="000000" w:themeColor="text1"/>
          <w:sz w:val="28"/>
          <w:szCs w:val="28"/>
        </w:rPr>
        <w:t xml:space="preserve"> pro </w:t>
      </w:r>
      <w:r w:rsidR="00EF271B">
        <w:rPr>
          <w:rFonts w:ascii="Verdana" w:hAnsi="Verdana" w:cs="Arial"/>
          <w:b/>
          <w:i/>
          <w:sz w:val="28"/>
          <w:szCs w:val="28"/>
        </w:rPr>
        <w:t xml:space="preserve">analyze </w:t>
      </w:r>
      <w:proofErr w:type="spellStart"/>
      <w:r w:rsidRPr="00C37157">
        <w:rPr>
          <w:rFonts w:ascii="Verdana" w:hAnsi="Verdana" w:cs="Arial"/>
          <w:b/>
          <w:i/>
          <w:sz w:val="28"/>
          <w:szCs w:val="28"/>
        </w:rPr>
        <w:t>krevního</w:t>
      </w:r>
      <w:proofErr w:type="spellEnd"/>
      <w:r w:rsidR="00EF271B">
        <w:rPr>
          <w:rFonts w:ascii="Verdana" w:hAnsi="Verdana" w:cs="Arial"/>
          <w:b/>
          <w:i/>
          <w:sz w:val="28"/>
          <w:szCs w:val="28"/>
        </w:rPr>
        <w:t xml:space="preserve"> </w:t>
      </w:r>
      <w:proofErr w:type="spellStart"/>
      <w:r w:rsidRPr="00C37157">
        <w:rPr>
          <w:rFonts w:ascii="Verdana" w:hAnsi="Verdana" w:cs="Arial"/>
          <w:b/>
          <w:i/>
          <w:sz w:val="28"/>
          <w:szCs w:val="28"/>
        </w:rPr>
        <w:t>obrazu</w:t>
      </w:r>
      <w:proofErr w:type="spellEnd"/>
      <w:r w:rsidRPr="00C37157">
        <w:rPr>
          <w:rFonts w:ascii="Verdana" w:hAnsi="Verdana" w:cs="Arial"/>
          <w:b/>
          <w:i/>
          <w:sz w:val="28"/>
          <w:szCs w:val="28"/>
        </w:rPr>
        <w:t xml:space="preserve"> (</w:t>
      </w:r>
      <w:proofErr w:type="spellStart"/>
      <w:r w:rsidRPr="00C37157">
        <w:rPr>
          <w:rFonts w:ascii="Verdana" w:hAnsi="Verdana" w:cs="Arial"/>
          <w:b/>
          <w:i/>
          <w:sz w:val="28"/>
          <w:szCs w:val="28"/>
        </w:rPr>
        <w:t>včetně</w:t>
      </w:r>
      <w:proofErr w:type="spellEnd"/>
      <w:r w:rsidR="00EF271B">
        <w:rPr>
          <w:rFonts w:ascii="Verdana" w:hAnsi="Verdana" w:cs="Arial"/>
          <w:b/>
          <w:i/>
          <w:sz w:val="28"/>
          <w:szCs w:val="28"/>
        </w:rPr>
        <w:t xml:space="preserve"> </w:t>
      </w:r>
      <w:proofErr w:type="spellStart"/>
      <w:r w:rsidRPr="00C37157">
        <w:rPr>
          <w:rFonts w:ascii="Verdana" w:hAnsi="Verdana" w:cs="Arial"/>
          <w:b/>
          <w:i/>
          <w:sz w:val="28"/>
          <w:szCs w:val="28"/>
        </w:rPr>
        <w:t>kontrolních</w:t>
      </w:r>
      <w:proofErr w:type="spellEnd"/>
      <w:r w:rsidR="00EF271B">
        <w:rPr>
          <w:rFonts w:ascii="Verdana" w:hAnsi="Verdana" w:cs="Arial"/>
          <w:b/>
          <w:i/>
          <w:sz w:val="28"/>
          <w:szCs w:val="28"/>
        </w:rPr>
        <w:t xml:space="preserve"> </w:t>
      </w:r>
      <w:proofErr w:type="spellStart"/>
      <w:r w:rsidRPr="00C37157">
        <w:rPr>
          <w:rFonts w:ascii="Verdana" w:hAnsi="Verdana" w:cs="Arial"/>
          <w:b/>
          <w:i/>
          <w:sz w:val="28"/>
          <w:szCs w:val="28"/>
        </w:rPr>
        <w:t>vzorků</w:t>
      </w:r>
      <w:proofErr w:type="spellEnd"/>
      <w:r w:rsidRPr="00C37157">
        <w:rPr>
          <w:rFonts w:ascii="Verdana" w:hAnsi="Verdana" w:cs="Arial"/>
          <w:b/>
          <w:i/>
          <w:sz w:val="28"/>
          <w:szCs w:val="28"/>
        </w:rPr>
        <w:t xml:space="preserve">) a </w:t>
      </w:r>
      <w:proofErr w:type="spellStart"/>
      <w:r w:rsidR="003D513D">
        <w:rPr>
          <w:rFonts w:ascii="Verdana" w:hAnsi="Verdana" w:cs="Arial"/>
          <w:b/>
          <w:i/>
          <w:sz w:val="28"/>
          <w:szCs w:val="28"/>
        </w:rPr>
        <w:t>nájem</w:t>
      </w:r>
      <w:proofErr w:type="spellEnd"/>
      <w:r w:rsidR="00EF271B">
        <w:rPr>
          <w:rFonts w:ascii="Verdana" w:hAnsi="Verdana" w:cs="Arial"/>
          <w:b/>
          <w:i/>
          <w:sz w:val="28"/>
          <w:szCs w:val="28"/>
        </w:rPr>
        <w:t xml:space="preserve"> </w:t>
      </w:r>
      <w:proofErr w:type="spellStart"/>
      <w:r w:rsidRPr="00C37157">
        <w:rPr>
          <w:rFonts w:ascii="Verdana" w:hAnsi="Verdana" w:cs="Arial"/>
          <w:b/>
          <w:i/>
          <w:sz w:val="28"/>
          <w:szCs w:val="28"/>
        </w:rPr>
        <w:t>jednoho</w:t>
      </w:r>
      <w:proofErr w:type="spellEnd"/>
      <w:r w:rsidR="00EF271B">
        <w:rPr>
          <w:rFonts w:ascii="Verdana" w:hAnsi="Verdana" w:cs="Arial"/>
          <w:b/>
          <w:i/>
          <w:sz w:val="28"/>
          <w:szCs w:val="28"/>
        </w:rPr>
        <w:t xml:space="preserve"> </w:t>
      </w:r>
      <w:proofErr w:type="spellStart"/>
      <w:r w:rsidRPr="00C37157">
        <w:rPr>
          <w:rFonts w:ascii="Verdana" w:hAnsi="Verdana" w:cs="Arial"/>
          <w:b/>
          <w:i/>
          <w:sz w:val="28"/>
          <w:szCs w:val="28"/>
        </w:rPr>
        <w:t>plně</w:t>
      </w:r>
      <w:proofErr w:type="spellEnd"/>
      <w:r w:rsidR="0012272D">
        <w:rPr>
          <w:rFonts w:ascii="Verdana" w:hAnsi="Verdana" w:cs="Arial"/>
          <w:b/>
          <w:i/>
          <w:sz w:val="28"/>
          <w:szCs w:val="28"/>
        </w:rPr>
        <w:t xml:space="preserve"> </w:t>
      </w:r>
      <w:proofErr w:type="spellStart"/>
      <w:r w:rsidRPr="00C37157">
        <w:rPr>
          <w:rFonts w:ascii="Verdana" w:hAnsi="Verdana" w:cs="Arial"/>
          <w:b/>
          <w:i/>
          <w:sz w:val="28"/>
          <w:szCs w:val="28"/>
        </w:rPr>
        <w:t>automatického</w:t>
      </w:r>
      <w:proofErr w:type="spellEnd"/>
      <w:r w:rsidR="00EF271B">
        <w:rPr>
          <w:rFonts w:ascii="Verdana" w:hAnsi="Verdana" w:cs="Arial"/>
          <w:b/>
          <w:i/>
          <w:sz w:val="28"/>
          <w:szCs w:val="28"/>
        </w:rPr>
        <w:t xml:space="preserve"> </w:t>
      </w:r>
      <w:proofErr w:type="spellStart"/>
      <w:r w:rsidRPr="00C37157">
        <w:rPr>
          <w:rFonts w:ascii="Verdana" w:hAnsi="Verdana" w:cs="Arial"/>
          <w:b/>
          <w:i/>
          <w:sz w:val="28"/>
          <w:szCs w:val="28"/>
        </w:rPr>
        <w:t>hematologického</w:t>
      </w:r>
      <w:proofErr w:type="spellEnd"/>
      <w:r w:rsidR="00EF271B">
        <w:rPr>
          <w:rFonts w:ascii="Verdana" w:hAnsi="Verdana" w:cs="Arial"/>
          <w:b/>
          <w:i/>
          <w:sz w:val="28"/>
          <w:szCs w:val="28"/>
        </w:rPr>
        <w:t xml:space="preserve"> </w:t>
      </w:r>
      <w:proofErr w:type="spellStart"/>
      <w:r w:rsidRPr="00C37157">
        <w:rPr>
          <w:rFonts w:ascii="Verdana" w:hAnsi="Verdana" w:cs="Arial"/>
          <w:b/>
          <w:i/>
          <w:sz w:val="28"/>
          <w:szCs w:val="28"/>
        </w:rPr>
        <w:t>analyzátoru</w:t>
      </w:r>
      <w:proofErr w:type="spellEnd"/>
      <w:r w:rsidRPr="00C37157">
        <w:rPr>
          <w:rFonts w:ascii="Verdana" w:hAnsi="Verdana" w:cs="Arial"/>
          <w:b/>
          <w:i/>
          <w:sz w:val="28"/>
          <w:szCs w:val="28"/>
        </w:rPr>
        <w:t xml:space="preserve"> a </w:t>
      </w:r>
      <w:proofErr w:type="spellStart"/>
      <w:r w:rsidRPr="00C37157">
        <w:rPr>
          <w:rFonts w:ascii="Verdana" w:hAnsi="Verdana" w:cs="Arial"/>
          <w:b/>
          <w:i/>
          <w:sz w:val="28"/>
          <w:szCs w:val="28"/>
        </w:rPr>
        <w:t>jednoho</w:t>
      </w:r>
      <w:proofErr w:type="spellEnd"/>
      <w:r w:rsidR="00EF271B">
        <w:rPr>
          <w:rFonts w:ascii="Verdana" w:hAnsi="Verdana" w:cs="Arial"/>
          <w:b/>
          <w:i/>
          <w:sz w:val="28"/>
          <w:szCs w:val="28"/>
        </w:rPr>
        <w:t xml:space="preserve"> </w:t>
      </w:r>
      <w:proofErr w:type="spellStart"/>
      <w:r w:rsidRPr="00C37157">
        <w:rPr>
          <w:rFonts w:ascii="Verdana" w:hAnsi="Verdana" w:cs="Arial"/>
          <w:b/>
          <w:i/>
          <w:sz w:val="28"/>
          <w:szCs w:val="28"/>
        </w:rPr>
        <w:t>záložního</w:t>
      </w:r>
      <w:proofErr w:type="spellEnd"/>
      <w:r w:rsidR="00EF271B">
        <w:rPr>
          <w:rFonts w:ascii="Verdana" w:hAnsi="Verdana" w:cs="Arial"/>
          <w:b/>
          <w:i/>
          <w:sz w:val="28"/>
          <w:szCs w:val="28"/>
        </w:rPr>
        <w:t xml:space="preserve"> </w:t>
      </w:r>
      <w:proofErr w:type="spellStart"/>
      <w:r w:rsidRPr="00C37157">
        <w:rPr>
          <w:rFonts w:ascii="Verdana" w:hAnsi="Verdana" w:cs="Arial"/>
          <w:b/>
          <w:i/>
          <w:sz w:val="28"/>
          <w:szCs w:val="28"/>
        </w:rPr>
        <w:t>hematologického</w:t>
      </w:r>
      <w:proofErr w:type="spellEnd"/>
      <w:r w:rsidR="00EF271B">
        <w:rPr>
          <w:rFonts w:ascii="Verdana" w:hAnsi="Verdana" w:cs="Arial"/>
          <w:b/>
          <w:i/>
          <w:sz w:val="28"/>
          <w:szCs w:val="28"/>
        </w:rPr>
        <w:t xml:space="preserve"> </w:t>
      </w:r>
      <w:proofErr w:type="spellStart"/>
      <w:r w:rsidRPr="00C37157">
        <w:rPr>
          <w:rFonts w:ascii="Verdana" w:hAnsi="Verdana" w:cs="Arial"/>
          <w:b/>
          <w:i/>
          <w:sz w:val="28"/>
          <w:szCs w:val="28"/>
        </w:rPr>
        <w:t>analyzátoru</w:t>
      </w:r>
      <w:proofErr w:type="spellEnd"/>
      <w:r w:rsidR="002D2ABC">
        <w:rPr>
          <w:rFonts w:ascii="Verdana" w:hAnsi="Verdana" w:cs="Arial"/>
          <w:b/>
          <w:i/>
          <w:sz w:val="28"/>
          <w:szCs w:val="28"/>
        </w:rPr>
        <w:t xml:space="preserve"> - </w:t>
      </w:r>
      <w:proofErr w:type="spellStart"/>
      <w:r w:rsidR="002D2ABC">
        <w:rPr>
          <w:rFonts w:ascii="Verdana" w:hAnsi="Verdana" w:cs="Arial"/>
          <w:b/>
          <w:i/>
          <w:sz w:val="28"/>
          <w:szCs w:val="28"/>
        </w:rPr>
        <w:t>opakované</w:t>
      </w:r>
      <w:proofErr w:type="spellEnd"/>
      <w:r w:rsidRPr="00C37157">
        <w:rPr>
          <w:rFonts w:ascii="Verdana" w:hAnsi="Verdana" w:cs="Arial"/>
          <w:b/>
          <w:i/>
          <w:sz w:val="28"/>
          <w:szCs w:val="28"/>
        </w:rPr>
        <w:t>“</w:t>
      </w:r>
    </w:p>
    <w:p w:rsidR="00921EC2" w:rsidRPr="00921EC2" w:rsidRDefault="00921EC2" w:rsidP="00921EC2">
      <w:pPr>
        <w:widowControl w:val="0"/>
        <w:adjustRightInd w:val="0"/>
        <w:spacing w:before="120"/>
        <w:ind w:left="709" w:hanging="709"/>
        <w:jc w:val="center"/>
        <w:rPr>
          <w:rFonts w:ascii="Verdana" w:hAnsi="Verdana" w:cs="Arial"/>
          <w:i/>
          <w:sz w:val="16"/>
          <w:szCs w:val="18"/>
          <w:lang w:val="cs-CZ"/>
        </w:rPr>
      </w:pPr>
      <w:r w:rsidRPr="00921EC2">
        <w:rPr>
          <w:rFonts w:ascii="Verdana" w:hAnsi="Verdana" w:cs="Arial"/>
          <w:i/>
          <w:sz w:val="16"/>
          <w:szCs w:val="18"/>
          <w:lang w:val="cs-CZ"/>
        </w:rPr>
        <w:t xml:space="preserve">ve vztahu k Zákonu se jedná o veřejnou zakázku </w:t>
      </w:r>
      <w:r w:rsidR="008068B9">
        <w:rPr>
          <w:rFonts w:ascii="Verdana" w:hAnsi="Verdana" w:cs="Arial"/>
          <w:i/>
          <w:sz w:val="16"/>
          <w:szCs w:val="18"/>
          <w:lang w:val="cs-CZ"/>
        </w:rPr>
        <w:t>po</w:t>
      </w:r>
      <w:r w:rsidRPr="00921EC2">
        <w:rPr>
          <w:rFonts w:ascii="Verdana" w:hAnsi="Verdana" w:cs="Arial"/>
          <w:i/>
          <w:sz w:val="16"/>
          <w:szCs w:val="18"/>
          <w:lang w:val="cs-CZ"/>
        </w:rPr>
        <w:t>dlimitní</w:t>
      </w:r>
    </w:p>
    <w:p w:rsidR="00921EC2" w:rsidRPr="003D513D" w:rsidRDefault="008068B9" w:rsidP="00921EC2">
      <w:pPr>
        <w:widowControl w:val="0"/>
        <w:adjustRightInd w:val="0"/>
        <w:spacing w:before="120"/>
        <w:ind w:left="709" w:hanging="709"/>
        <w:jc w:val="center"/>
        <w:rPr>
          <w:rFonts w:ascii="Verdana" w:hAnsi="Verdana" w:cs="Arial"/>
          <w:i/>
          <w:caps/>
          <w:color w:val="000000" w:themeColor="text1"/>
          <w:sz w:val="16"/>
          <w:szCs w:val="18"/>
          <w:lang w:val="cs-CZ"/>
        </w:rPr>
      </w:pPr>
      <w:r w:rsidRPr="003D513D">
        <w:rPr>
          <w:rFonts w:ascii="Verdana" w:hAnsi="Verdana" w:cs="Arial"/>
          <w:i/>
          <w:caps/>
          <w:color w:val="000000" w:themeColor="text1"/>
          <w:sz w:val="16"/>
          <w:szCs w:val="18"/>
          <w:lang w:val="cs-CZ"/>
        </w:rPr>
        <w:t xml:space="preserve">PODLIMITnÍ </w:t>
      </w:r>
      <w:r w:rsidR="00921EC2" w:rsidRPr="003D513D">
        <w:rPr>
          <w:rFonts w:ascii="Verdana" w:hAnsi="Verdana" w:cs="Arial"/>
          <w:i/>
          <w:caps/>
          <w:color w:val="000000" w:themeColor="text1"/>
          <w:sz w:val="16"/>
          <w:szCs w:val="18"/>
          <w:lang w:val="cs-CZ"/>
        </w:rPr>
        <w:t>režim</w:t>
      </w:r>
    </w:p>
    <w:p w:rsidR="00921EC2" w:rsidRPr="003D513D" w:rsidRDefault="003D513D" w:rsidP="00921EC2">
      <w:pPr>
        <w:widowControl w:val="0"/>
        <w:adjustRightInd w:val="0"/>
        <w:spacing w:before="120"/>
        <w:ind w:left="709" w:hanging="709"/>
        <w:jc w:val="center"/>
        <w:rPr>
          <w:rFonts w:ascii="Verdana" w:hAnsi="Verdana" w:cs="Arial"/>
          <w:i/>
          <w:caps/>
          <w:color w:val="000000" w:themeColor="text1"/>
          <w:sz w:val="16"/>
          <w:szCs w:val="18"/>
          <w:lang w:val="cs-CZ"/>
        </w:rPr>
      </w:pPr>
      <w:r w:rsidRPr="003D513D">
        <w:rPr>
          <w:rFonts w:ascii="Verdana" w:hAnsi="Verdana" w:cs="Arial"/>
          <w:i/>
          <w:caps/>
          <w:color w:val="000000" w:themeColor="text1"/>
          <w:sz w:val="16"/>
          <w:szCs w:val="18"/>
          <w:lang w:val="cs-CZ"/>
        </w:rPr>
        <w:t>otevřené</w:t>
      </w:r>
      <w:r w:rsidR="00921EC2" w:rsidRPr="003D513D">
        <w:rPr>
          <w:rFonts w:ascii="Verdana" w:hAnsi="Verdana" w:cs="Arial"/>
          <w:i/>
          <w:caps/>
          <w:color w:val="000000" w:themeColor="text1"/>
          <w:sz w:val="16"/>
          <w:szCs w:val="18"/>
          <w:lang w:val="cs-CZ"/>
        </w:rPr>
        <w:t>řízení</w:t>
      </w:r>
    </w:p>
    <w:p w:rsidR="004036B6" w:rsidRPr="00921EC2" w:rsidRDefault="004036B6" w:rsidP="00BA30D5">
      <w:pPr>
        <w:widowControl w:val="0"/>
        <w:spacing w:before="480"/>
        <w:jc w:val="center"/>
        <w:rPr>
          <w:rFonts w:ascii="Verdana" w:hAnsi="Verdana" w:cs="Verdana"/>
          <w:b/>
          <w:bCs/>
          <w:i/>
          <w:iCs/>
          <w:caps/>
          <w:sz w:val="40"/>
          <w:szCs w:val="40"/>
          <w:lang w:val="cs-CZ"/>
        </w:rPr>
      </w:pPr>
      <w:r w:rsidRPr="00921EC2">
        <w:rPr>
          <w:rFonts w:ascii="Verdana" w:hAnsi="Verdana" w:cs="Verdana"/>
          <w:b/>
          <w:bCs/>
          <w:i/>
          <w:iCs/>
          <w:caps/>
          <w:sz w:val="40"/>
          <w:szCs w:val="40"/>
          <w:lang w:val="cs-CZ"/>
        </w:rPr>
        <w:t xml:space="preserve">obchodní podmínky </w:t>
      </w:r>
    </w:p>
    <w:p w:rsidR="004036B6" w:rsidRPr="005F7F99" w:rsidRDefault="004036B6" w:rsidP="00BA30D5">
      <w:pPr>
        <w:rPr>
          <w:rFonts w:cs="Times New Roman"/>
          <w:lang w:val="cs-CZ"/>
        </w:rPr>
      </w:pPr>
    </w:p>
    <w:p w:rsidR="004036B6" w:rsidRPr="005F7F99" w:rsidRDefault="004036B6" w:rsidP="005F7F99">
      <w:pPr>
        <w:widowControl w:val="0"/>
        <w:jc w:val="both"/>
        <w:rPr>
          <w:rFonts w:ascii="Verdana" w:hAnsi="Verdana" w:cs="Verdana"/>
          <w:i/>
          <w:iCs/>
          <w:sz w:val="16"/>
          <w:szCs w:val="16"/>
          <w:lang w:val="cs-CZ"/>
        </w:rPr>
      </w:pPr>
      <w:r w:rsidRPr="005F7F99">
        <w:rPr>
          <w:rFonts w:ascii="Verdana" w:hAnsi="Verdana" w:cs="Verdana"/>
          <w:i/>
          <w:iCs/>
          <w:sz w:val="16"/>
          <w:szCs w:val="16"/>
          <w:lang w:val="cs-CZ"/>
        </w:rPr>
        <w:t>Obchodní podmínky jsou součástí zadávací dokumentace a obsahují text smlouvy obligatorního charakteru, který je pro Zhotovitele závazný. Zhotovitel je povinen text obchodních podmínek ve svém návrhu smlouvy předkládaném v rámci nabídky akceptovat. Pro zajištění textu obchodních podmínek proti opravám a přepisům je text obchodních podmínek včetně příloh Zhotovitelům poskytován ve formátu PDF. Obsah obchodních podmínek může Zhotovitel při zpracování návrhu doplnit pouze v těch částech, kde to vyplývá z textu obchodních podmínek. Jakékoli jiné dodatky či odchylky se vylučují. Text se doplňuje rukou do účastníkem zadávací řízení (dále rovněž jen „účastník“) vytištěného textu a takto doplněný text se vrací jako součást nabídky.</w:t>
      </w:r>
    </w:p>
    <w:p w:rsidR="004036B6" w:rsidRPr="005F7F99" w:rsidRDefault="004036B6" w:rsidP="00BA30D5">
      <w:pPr>
        <w:pStyle w:val="Nzev"/>
        <w:jc w:val="both"/>
        <w:outlineLvl w:val="0"/>
        <w:rPr>
          <w:rFonts w:ascii="Verdana" w:hAnsi="Verdana" w:cs="Verdana"/>
          <w:i/>
          <w:iCs/>
          <w:sz w:val="16"/>
          <w:szCs w:val="16"/>
        </w:rPr>
      </w:pPr>
    </w:p>
    <w:p w:rsidR="004036B6" w:rsidRPr="005F7F99" w:rsidRDefault="004036B6" w:rsidP="00BA30D5">
      <w:pPr>
        <w:rPr>
          <w:rFonts w:cs="Times New Roman"/>
          <w:sz w:val="22"/>
          <w:szCs w:val="22"/>
          <w:lang w:val="cs-CZ"/>
        </w:rPr>
      </w:pPr>
    </w:p>
    <w:p w:rsidR="004036B6" w:rsidRPr="005F7F99" w:rsidRDefault="004036B6" w:rsidP="00BA30D5">
      <w:pPr>
        <w:rPr>
          <w:rFonts w:cs="Times New Roman"/>
          <w:sz w:val="22"/>
          <w:szCs w:val="22"/>
          <w:lang w:val="cs-CZ"/>
        </w:rPr>
      </w:pPr>
    </w:p>
    <w:p w:rsidR="004036B6" w:rsidRPr="005F7F99" w:rsidRDefault="004036B6" w:rsidP="00BA30D5">
      <w:pPr>
        <w:pStyle w:val="Nadpis1"/>
        <w:rPr>
          <w:rFonts w:ascii="Verdana" w:hAnsi="Verdana" w:cs="Verdana"/>
          <w:i/>
          <w:iCs/>
          <w:sz w:val="22"/>
          <w:szCs w:val="22"/>
        </w:rPr>
      </w:pPr>
      <w:r w:rsidRPr="005F7F99">
        <w:rPr>
          <w:rFonts w:ascii="Verdana" w:hAnsi="Verdana" w:cs="Verdana"/>
          <w:i/>
          <w:iCs/>
          <w:sz w:val="22"/>
          <w:szCs w:val="22"/>
        </w:rPr>
        <w:br w:type="page"/>
      </w:r>
    </w:p>
    <w:p w:rsidR="004036B6" w:rsidRPr="005F7F99" w:rsidRDefault="004036B6" w:rsidP="00BA30D5">
      <w:pPr>
        <w:pStyle w:val="Nadpis1"/>
        <w:rPr>
          <w:rFonts w:ascii="Verdana" w:hAnsi="Verdana" w:cs="Verdana"/>
          <w:i/>
          <w:iCs/>
          <w:sz w:val="28"/>
          <w:szCs w:val="28"/>
        </w:rPr>
      </w:pPr>
      <w:r w:rsidRPr="005F7F99">
        <w:rPr>
          <w:rFonts w:ascii="Verdana" w:hAnsi="Verdana" w:cs="Verdana"/>
          <w:i/>
          <w:iCs/>
          <w:sz w:val="28"/>
          <w:szCs w:val="28"/>
        </w:rPr>
        <w:lastRenderedPageBreak/>
        <w:t xml:space="preserve">KUPNÍ SMLOUVA č. </w:t>
      </w:r>
      <w:r w:rsidR="00163769">
        <w:rPr>
          <w:rFonts w:ascii="Verdana" w:hAnsi="Verdana" w:cs="Verdana"/>
          <w:i/>
          <w:iCs/>
          <w:sz w:val="28"/>
          <w:szCs w:val="28"/>
        </w:rPr>
        <w:t>KS/2019/016</w:t>
      </w:r>
      <w:r w:rsidRPr="005F7F99">
        <w:rPr>
          <w:rFonts w:ascii="Verdana" w:hAnsi="Verdana" w:cs="Verdana"/>
          <w:i/>
          <w:iCs/>
          <w:sz w:val="28"/>
          <w:szCs w:val="28"/>
        </w:rPr>
        <w:t xml:space="preserve"> </w:t>
      </w:r>
    </w:p>
    <w:p w:rsidR="004036B6" w:rsidRPr="005F7F99" w:rsidRDefault="004036B6" w:rsidP="00BA30D5">
      <w:pPr>
        <w:jc w:val="center"/>
        <w:rPr>
          <w:rFonts w:ascii="Verdana" w:hAnsi="Verdana" w:cs="Verdana"/>
          <w:b/>
          <w:bCs/>
          <w:i/>
          <w:iCs/>
          <w:sz w:val="18"/>
          <w:szCs w:val="18"/>
          <w:lang w:val="cs-CZ"/>
        </w:rPr>
      </w:pPr>
    </w:p>
    <w:p w:rsidR="004036B6" w:rsidRPr="005F7F99" w:rsidRDefault="004036B6" w:rsidP="00BA30D5">
      <w:pPr>
        <w:pStyle w:val="Zkladntext21"/>
        <w:ind w:left="0"/>
        <w:jc w:val="center"/>
        <w:rPr>
          <w:rFonts w:ascii="Verdana" w:eastAsia="Times New Roman" w:hAnsi="Verdana" w:cs="Times New Roman"/>
          <w:b/>
          <w:bCs/>
          <w:i/>
          <w:iCs/>
          <w:sz w:val="20"/>
          <w:szCs w:val="20"/>
        </w:rPr>
      </w:pPr>
      <w:r w:rsidRPr="005F7F99">
        <w:rPr>
          <w:rFonts w:ascii="Verdana" w:eastAsia="Times New Roman" w:hAnsi="Verdana" w:cs="Times New Roman"/>
          <w:b/>
          <w:bCs/>
          <w:i/>
          <w:iCs/>
          <w:sz w:val="20"/>
          <w:szCs w:val="20"/>
        </w:rPr>
        <w:t>uzavřená dle § 2079 a následujících zákona č. 89/2012 Sb., občanský zákoník v platném znění (dále jen „NOZ“) uzavřená mezi níže uvedenými smluvními stranami</w:t>
      </w:r>
    </w:p>
    <w:p w:rsidR="004036B6" w:rsidRPr="005F7F99" w:rsidRDefault="004036B6" w:rsidP="00C06DE7">
      <w:pPr>
        <w:pStyle w:val="lnekIV"/>
        <w:numPr>
          <w:ilvl w:val="0"/>
          <w:numId w:val="2"/>
        </w:numPr>
        <w:tabs>
          <w:tab w:val="clear" w:pos="964"/>
        </w:tabs>
        <w:spacing w:after="120"/>
        <w:ind w:left="0" w:firstLine="0"/>
        <w:outlineLvl w:val="0"/>
        <w:rPr>
          <w:rFonts w:ascii="Verdana" w:hAnsi="Verdana" w:cs="Verdana"/>
          <w:i/>
          <w:iCs/>
          <w:spacing w:val="0"/>
          <w:sz w:val="24"/>
          <w:szCs w:val="24"/>
        </w:rPr>
      </w:pPr>
      <w:r w:rsidRPr="005F7F99">
        <w:rPr>
          <w:rFonts w:ascii="Verdana" w:hAnsi="Verdana" w:cs="Verdana"/>
          <w:i/>
          <w:iCs/>
          <w:spacing w:val="0"/>
          <w:sz w:val="24"/>
          <w:szCs w:val="24"/>
        </w:rPr>
        <w:t>Smluvní strany</w:t>
      </w:r>
    </w:p>
    <w:p w:rsidR="004036B6" w:rsidRPr="005F7F99" w:rsidRDefault="004036B6" w:rsidP="004428F8">
      <w:pPr>
        <w:pStyle w:val="vc1"/>
        <w:spacing w:before="120"/>
        <w:ind w:left="1418" w:hanging="1418"/>
        <w:rPr>
          <w:rFonts w:ascii="Verdana" w:hAnsi="Verdana" w:cs="Verdana"/>
          <w:b/>
          <w:bCs/>
          <w:i/>
          <w:iCs/>
          <w:sz w:val="18"/>
          <w:szCs w:val="18"/>
        </w:rPr>
      </w:pPr>
      <w:r w:rsidRPr="005F7F99">
        <w:rPr>
          <w:rFonts w:ascii="Verdana" w:hAnsi="Verdana" w:cs="Verdana"/>
          <w:i/>
          <w:iCs/>
          <w:sz w:val="18"/>
          <w:szCs w:val="18"/>
        </w:rPr>
        <w:t>Kupující:</w:t>
      </w:r>
      <w:r w:rsidRPr="005F7F99">
        <w:rPr>
          <w:rFonts w:ascii="Verdana" w:hAnsi="Verdana" w:cs="Verdana"/>
          <w:i/>
          <w:iCs/>
          <w:sz w:val="18"/>
          <w:szCs w:val="18"/>
        </w:rPr>
        <w:tab/>
      </w:r>
      <w:r w:rsidRPr="005F7F99">
        <w:rPr>
          <w:rFonts w:ascii="Verdana" w:hAnsi="Verdana" w:cs="Verdana"/>
          <w:b/>
          <w:bCs/>
          <w:i/>
          <w:iCs/>
          <w:sz w:val="18"/>
          <w:szCs w:val="18"/>
        </w:rPr>
        <w:tab/>
        <w:t>Nemocnice Boskovice s.r.o.</w:t>
      </w:r>
    </w:p>
    <w:p w:rsidR="004036B6" w:rsidRPr="005F7F99" w:rsidRDefault="004036B6" w:rsidP="004428F8">
      <w:pPr>
        <w:pStyle w:val="vc1"/>
        <w:spacing w:before="120"/>
        <w:rPr>
          <w:rFonts w:ascii="Verdana" w:hAnsi="Verdana" w:cs="Verdana"/>
          <w:b/>
          <w:bCs/>
          <w:i/>
          <w:iCs/>
          <w:sz w:val="16"/>
          <w:szCs w:val="16"/>
        </w:rPr>
      </w:pPr>
      <w:r w:rsidRPr="005F7F99">
        <w:rPr>
          <w:rFonts w:ascii="Verdana" w:hAnsi="Verdana" w:cs="Verdana"/>
          <w:b/>
          <w:bCs/>
          <w:i/>
          <w:iCs/>
          <w:sz w:val="16"/>
          <w:szCs w:val="16"/>
        </w:rPr>
        <w:tab/>
      </w:r>
      <w:r w:rsidRPr="005F7F99">
        <w:rPr>
          <w:rFonts w:ascii="Verdana" w:hAnsi="Verdana" w:cs="Verdana"/>
          <w:b/>
          <w:bCs/>
          <w:i/>
          <w:iCs/>
          <w:sz w:val="16"/>
          <w:szCs w:val="16"/>
        </w:rPr>
        <w:tab/>
      </w:r>
      <w:r w:rsidRPr="005F7F99">
        <w:rPr>
          <w:rFonts w:ascii="Verdana" w:hAnsi="Verdana" w:cs="Verdana"/>
          <w:b/>
          <w:bCs/>
          <w:i/>
          <w:iCs/>
          <w:sz w:val="16"/>
          <w:szCs w:val="16"/>
        </w:rPr>
        <w:tab/>
      </w:r>
      <w:r w:rsidRPr="005F7F99">
        <w:rPr>
          <w:rFonts w:ascii="Verdana" w:hAnsi="Verdana" w:cs="Verdana"/>
          <w:b/>
          <w:bCs/>
          <w:i/>
          <w:iCs/>
          <w:sz w:val="16"/>
          <w:szCs w:val="16"/>
        </w:rPr>
        <w:tab/>
      </w:r>
      <w:r w:rsidRPr="005F7F99">
        <w:rPr>
          <w:rFonts w:ascii="Verdana" w:hAnsi="Verdana" w:cs="Verdana"/>
          <w:i/>
          <w:iCs/>
          <w:sz w:val="16"/>
          <w:szCs w:val="16"/>
        </w:rPr>
        <w:t>sídlo</w:t>
      </w:r>
      <w:r w:rsidRPr="005F7F99">
        <w:rPr>
          <w:rFonts w:ascii="Verdana" w:hAnsi="Verdana" w:cs="Verdana"/>
          <w:i/>
          <w:iCs/>
          <w:sz w:val="16"/>
          <w:szCs w:val="16"/>
        </w:rPr>
        <w:tab/>
      </w:r>
      <w:r w:rsidRPr="005F7F99">
        <w:rPr>
          <w:rFonts w:ascii="Verdana" w:hAnsi="Verdana" w:cs="Verdana"/>
          <w:i/>
          <w:iCs/>
          <w:sz w:val="16"/>
          <w:szCs w:val="16"/>
        </w:rPr>
        <w:tab/>
      </w:r>
      <w:r w:rsidRPr="005F7F99">
        <w:rPr>
          <w:rFonts w:ascii="Verdana" w:hAnsi="Verdana" w:cs="Verdana"/>
          <w:b/>
          <w:bCs/>
          <w:i/>
          <w:iCs/>
          <w:sz w:val="16"/>
          <w:szCs w:val="16"/>
        </w:rPr>
        <w:t>Boskovice</w:t>
      </w:r>
      <w:r w:rsidRPr="005F7F99">
        <w:rPr>
          <w:rFonts w:ascii="Verdana" w:hAnsi="Verdana" w:cs="Verdana"/>
          <w:i/>
          <w:iCs/>
          <w:sz w:val="16"/>
          <w:szCs w:val="16"/>
        </w:rPr>
        <w:t xml:space="preserve">, </w:t>
      </w:r>
      <w:r w:rsidRPr="005F7F99">
        <w:rPr>
          <w:rFonts w:ascii="Verdana" w:hAnsi="Verdana" w:cs="Verdana"/>
          <w:b/>
          <w:bCs/>
          <w:i/>
          <w:iCs/>
          <w:sz w:val="16"/>
          <w:szCs w:val="16"/>
        </w:rPr>
        <w:t xml:space="preserve">Otakara Kubína 179, PSČ 680 </w:t>
      </w:r>
      <w:r w:rsidR="006A56DB">
        <w:rPr>
          <w:rFonts w:ascii="Verdana" w:hAnsi="Verdana" w:cs="Verdana"/>
          <w:b/>
          <w:bCs/>
          <w:i/>
          <w:iCs/>
          <w:sz w:val="16"/>
          <w:szCs w:val="16"/>
        </w:rPr>
        <w:t>0</w:t>
      </w:r>
      <w:r w:rsidRPr="005F7F99">
        <w:rPr>
          <w:rFonts w:ascii="Verdana" w:hAnsi="Verdana" w:cs="Verdana"/>
          <w:b/>
          <w:bCs/>
          <w:i/>
          <w:iCs/>
          <w:sz w:val="16"/>
          <w:szCs w:val="16"/>
        </w:rPr>
        <w:t>1, Česká republika</w:t>
      </w:r>
    </w:p>
    <w:p w:rsidR="004036B6" w:rsidRPr="005F7F99" w:rsidRDefault="004036B6" w:rsidP="004428F8">
      <w:pPr>
        <w:pStyle w:val="vc1"/>
        <w:spacing w:before="120"/>
        <w:rPr>
          <w:rFonts w:ascii="Verdana" w:hAnsi="Verdana" w:cs="Verdana"/>
          <w:b/>
          <w:bCs/>
          <w:i/>
          <w:iCs/>
          <w:sz w:val="16"/>
          <w:szCs w:val="16"/>
        </w:rPr>
      </w:pPr>
      <w:r w:rsidRPr="005F7F99">
        <w:rPr>
          <w:rFonts w:ascii="Verdana" w:hAnsi="Verdana" w:cs="Verdana"/>
          <w:b/>
          <w:bCs/>
          <w:i/>
          <w:iCs/>
          <w:sz w:val="16"/>
          <w:szCs w:val="16"/>
        </w:rPr>
        <w:tab/>
      </w:r>
      <w:r w:rsidRPr="005F7F99">
        <w:rPr>
          <w:rFonts w:ascii="Verdana" w:hAnsi="Verdana" w:cs="Verdana"/>
          <w:b/>
          <w:bCs/>
          <w:i/>
          <w:iCs/>
          <w:sz w:val="16"/>
          <w:szCs w:val="16"/>
        </w:rPr>
        <w:tab/>
      </w:r>
      <w:r w:rsidRPr="005F7F99">
        <w:rPr>
          <w:rFonts w:ascii="Verdana" w:hAnsi="Verdana" w:cs="Verdana"/>
          <w:b/>
          <w:bCs/>
          <w:i/>
          <w:iCs/>
          <w:sz w:val="16"/>
          <w:szCs w:val="16"/>
        </w:rPr>
        <w:tab/>
      </w:r>
      <w:r w:rsidRPr="005F7F99">
        <w:rPr>
          <w:rFonts w:ascii="Verdana" w:hAnsi="Verdana" w:cs="Verdana"/>
          <w:b/>
          <w:bCs/>
          <w:i/>
          <w:iCs/>
          <w:sz w:val="16"/>
          <w:szCs w:val="16"/>
        </w:rPr>
        <w:tab/>
      </w:r>
      <w:r w:rsidRPr="005F7F99">
        <w:rPr>
          <w:rFonts w:ascii="Verdana" w:hAnsi="Verdana" w:cs="Verdana"/>
          <w:i/>
          <w:iCs/>
          <w:sz w:val="16"/>
          <w:szCs w:val="16"/>
        </w:rPr>
        <w:t>zastoupená</w:t>
      </w:r>
      <w:r w:rsidRPr="005F7F99">
        <w:rPr>
          <w:rFonts w:ascii="Verdana" w:hAnsi="Verdana" w:cs="Verdana"/>
          <w:b/>
          <w:bCs/>
          <w:i/>
          <w:iCs/>
          <w:sz w:val="16"/>
          <w:szCs w:val="16"/>
        </w:rPr>
        <w:tab/>
      </w:r>
      <w:r w:rsidR="00612781">
        <w:rPr>
          <w:rFonts w:ascii="Verdana" w:hAnsi="Verdana" w:cs="Verdana"/>
          <w:b/>
          <w:bCs/>
          <w:i/>
          <w:iCs/>
          <w:sz w:val="16"/>
          <w:szCs w:val="16"/>
        </w:rPr>
        <w:t>RNDr. Danem Štěpánským</w:t>
      </w:r>
      <w:r w:rsidRPr="005F7F99">
        <w:rPr>
          <w:rFonts w:ascii="Verdana" w:hAnsi="Verdana" w:cs="Verdana"/>
          <w:b/>
          <w:bCs/>
          <w:i/>
          <w:iCs/>
          <w:sz w:val="16"/>
          <w:szCs w:val="16"/>
        </w:rPr>
        <w:t>, jednatelem společnosti</w:t>
      </w:r>
    </w:p>
    <w:p w:rsidR="004036B6" w:rsidRPr="005F7F99" w:rsidRDefault="004036B6" w:rsidP="004428F8">
      <w:pPr>
        <w:pStyle w:val="vc1"/>
        <w:spacing w:before="120"/>
        <w:rPr>
          <w:rFonts w:ascii="Verdana" w:hAnsi="Verdana" w:cs="Verdana"/>
          <w:b/>
          <w:bCs/>
          <w:i/>
          <w:iCs/>
          <w:sz w:val="16"/>
          <w:szCs w:val="16"/>
        </w:rPr>
      </w:pPr>
      <w:r w:rsidRPr="005F7F99">
        <w:rPr>
          <w:rFonts w:ascii="Verdana" w:hAnsi="Verdana" w:cs="Verdana"/>
          <w:b/>
          <w:bCs/>
          <w:i/>
          <w:iCs/>
          <w:sz w:val="16"/>
          <w:szCs w:val="16"/>
        </w:rPr>
        <w:tab/>
      </w:r>
      <w:r w:rsidRPr="005F7F99">
        <w:rPr>
          <w:rFonts w:ascii="Verdana" w:hAnsi="Verdana" w:cs="Verdana"/>
          <w:b/>
          <w:bCs/>
          <w:i/>
          <w:iCs/>
          <w:sz w:val="16"/>
          <w:szCs w:val="16"/>
        </w:rPr>
        <w:tab/>
      </w:r>
      <w:r w:rsidRPr="005F7F99">
        <w:rPr>
          <w:rFonts w:ascii="Verdana" w:hAnsi="Verdana" w:cs="Verdana"/>
          <w:b/>
          <w:bCs/>
          <w:i/>
          <w:iCs/>
          <w:sz w:val="16"/>
          <w:szCs w:val="16"/>
        </w:rPr>
        <w:tab/>
      </w:r>
      <w:r w:rsidRPr="005F7F99">
        <w:rPr>
          <w:rFonts w:ascii="Verdana" w:hAnsi="Verdana" w:cs="Verdana"/>
          <w:i/>
          <w:iCs/>
          <w:sz w:val="16"/>
          <w:szCs w:val="16"/>
        </w:rPr>
        <w:tab/>
        <w:t>IČ</w:t>
      </w:r>
      <w:r w:rsidRPr="005F7F99">
        <w:rPr>
          <w:rFonts w:ascii="Verdana" w:hAnsi="Verdana" w:cs="Verdana"/>
          <w:b/>
          <w:bCs/>
          <w:i/>
          <w:iCs/>
          <w:sz w:val="16"/>
          <w:szCs w:val="16"/>
        </w:rPr>
        <w:tab/>
      </w:r>
      <w:r w:rsidRPr="005F7F99">
        <w:rPr>
          <w:rFonts w:ascii="Verdana" w:hAnsi="Verdana" w:cs="Verdana"/>
          <w:b/>
          <w:bCs/>
          <w:i/>
          <w:iCs/>
          <w:sz w:val="16"/>
          <w:szCs w:val="16"/>
        </w:rPr>
        <w:tab/>
        <w:t>26925974</w:t>
      </w:r>
    </w:p>
    <w:p w:rsidR="004036B6" w:rsidRPr="005F7F99" w:rsidRDefault="004036B6" w:rsidP="004428F8">
      <w:pPr>
        <w:pStyle w:val="vc1"/>
        <w:spacing w:before="120"/>
        <w:rPr>
          <w:rFonts w:ascii="Verdana" w:hAnsi="Verdana" w:cs="Verdana"/>
          <w:b/>
          <w:bCs/>
          <w:i/>
          <w:iCs/>
          <w:sz w:val="16"/>
          <w:szCs w:val="16"/>
        </w:rPr>
      </w:pPr>
      <w:r w:rsidRPr="005F7F99">
        <w:rPr>
          <w:rFonts w:ascii="Verdana" w:hAnsi="Verdana" w:cs="Verdana"/>
          <w:b/>
          <w:bCs/>
          <w:i/>
          <w:iCs/>
          <w:sz w:val="16"/>
          <w:szCs w:val="16"/>
        </w:rPr>
        <w:tab/>
      </w:r>
      <w:r w:rsidRPr="005F7F99">
        <w:rPr>
          <w:rFonts w:ascii="Verdana" w:hAnsi="Verdana" w:cs="Verdana"/>
          <w:b/>
          <w:bCs/>
          <w:i/>
          <w:iCs/>
          <w:sz w:val="16"/>
          <w:szCs w:val="16"/>
        </w:rPr>
        <w:tab/>
      </w:r>
      <w:r w:rsidRPr="005F7F99">
        <w:rPr>
          <w:rFonts w:ascii="Verdana" w:hAnsi="Verdana" w:cs="Verdana"/>
          <w:b/>
          <w:bCs/>
          <w:i/>
          <w:iCs/>
          <w:sz w:val="16"/>
          <w:szCs w:val="16"/>
        </w:rPr>
        <w:tab/>
      </w:r>
      <w:r w:rsidRPr="005F7F99">
        <w:rPr>
          <w:rFonts w:ascii="Verdana" w:hAnsi="Verdana" w:cs="Verdana"/>
          <w:b/>
          <w:bCs/>
          <w:i/>
          <w:iCs/>
          <w:sz w:val="16"/>
          <w:szCs w:val="16"/>
        </w:rPr>
        <w:tab/>
      </w:r>
      <w:r w:rsidRPr="005F7F99">
        <w:rPr>
          <w:rFonts w:ascii="Verdana" w:hAnsi="Verdana" w:cs="Verdana"/>
          <w:i/>
          <w:iCs/>
          <w:sz w:val="16"/>
          <w:szCs w:val="16"/>
        </w:rPr>
        <w:t>DIČ</w:t>
      </w:r>
      <w:r w:rsidRPr="005F7F99">
        <w:rPr>
          <w:rFonts w:ascii="Verdana" w:hAnsi="Verdana" w:cs="Verdana"/>
          <w:b/>
          <w:bCs/>
          <w:i/>
          <w:iCs/>
          <w:sz w:val="16"/>
          <w:szCs w:val="16"/>
        </w:rPr>
        <w:tab/>
      </w:r>
      <w:r w:rsidRPr="005F7F99">
        <w:rPr>
          <w:rFonts w:ascii="Verdana" w:hAnsi="Verdana" w:cs="Verdana"/>
          <w:b/>
          <w:bCs/>
          <w:i/>
          <w:iCs/>
          <w:sz w:val="16"/>
          <w:szCs w:val="16"/>
        </w:rPr>
        <w:tab/>
        <w:t>CZ26925974</w:t>
      </w:r>
    </w:p>
    <w:p w:rsidR="004036B6" w:rsidRPr="005F7F99" w:rsidRDefault="004036B6" w:rsidP="004428F8">
      <w:pPr>
        <w:pStyle w:val="vc1"/>
        <w:spacing w:before="120"/>
        <w:rPr>
          <w:rFonts w:ascii="Verdana" w:hAnsi="Verdana" w:cs="Verdana"/>
          <w:b/>
          <w:bCs/>
          <w:i/>
          <w:iCs/>
          <w:color w:val="FF0000"/>
          <w:sz w:val="16"/>
          <w:szCs w:val="16"/>
        </w:rPr>
      </w:pPr>
      <w:r w:rsidRPr="005F7F99">
        <w:rPr>
          <w:rFonts w:ascii="Verdana" w:hAnsi="Verdana" w:cs="Verdana"/>
          <w:b/>
          <w:bCs/>
          <w:i/>
          <w:iCs/>
          <w:sz w:val="16"/>
          <w:szCs w:val="16"/>
        </w:rPr>
        <w:tab/>
      </w:r>
      <w:r w:rsidRPr="005F7F99">
        <w:rPr>
          <w:rFonts w:ascii="Verdana" w:hAnsi="Verdana" w:cs="Verdana"/>
          <w:b/>
          <w:bCs/>
          <w:i/>
          <w:iCs/>
          <w:sz w:val="16"/>
          <w:szCs w:val="16"/>
        </w:rPr>
        <w:tab/>
      </w:r>
      <w:r w:rsidRPr="005F7F99">
        <w:rPr>
          <w:rFonts w:ascii="Verdana" w:hAnsi="Verdana" w:cs="Verdana"/>
          <w:b/>
          <w:bCs/>
          <w:i/>
          <w:iCs/>
          <w:sz w:val="16"/>
          <w:szCs w:val="16"/>
        </w:rPr>
        <w:tab/>
      </w:r>
      <w:r w:rsidRPr="005F7F99">
        <w:rPr>
          <w:rFonts w:ascii="Verdana" w:hAnsi="Verdana" w:cs="Verdana"/>
          <w:b/>
          <w:bCs/>
          <w:i/>
          <w:iCs/>
          <w:sz w:val="16"/>
          <w:szCs w:val="16"/>
        </w:rPr>
        <w:tab/>
        <w:t>zapsána v OR u Krajského soudu v Brně, odd. C, vložka č. 45305</w:t>
      </w:r>
    </w:p>
    <w:p w:rsidR="004036B6" w:rsidRPr="005F7F99" w:rsidRDefault="004036B6" w:rsidP="004428F8">
      <w:pPr>
        <w:pStyle w:val="vc1"/>
        <w:tabs>
          <w:tab w:val="clear" w:pos="284"/>
          <w:tab w:val="clear" w:pos="567"/>
          <w:tab w:val="clear" w:pos="1021"/>
        </w:tabs>
        <w:spacing w:before="120"/>
        <w:jc w:val="center"/>
        <w:rPr>
          <w:rFonts w:ascii="Verdana" w:hAnsi="Verdana" w:cs="Verdana"/>
          <w:i/>
          <w:iCs/>
          <w:sz w:val="16"/>
          <w:szCs w:val="16"/>
        </w:rPr>
      </w:pPr>
      <w:r w:rsidRPr="005F7F99">
        <w:rPr>
          <w:rFonts w:ascii="Verdana" w:hAnsi="Verdana" w:cs="Verdana"/>
          <w:i/>
          <w:iCs/>
          <w:sz w:val="16"/>
          <w:szCs w:val="16"/>
        </w:rPr>
        <w:t>(dále jen Kupující)</w:t>
      </w:r>
    </w:p>
    <w:p w:rsidR="004036B6" w:rsidRPr="005F7F99" w:rsidRDefault="004036B6" w:rsidP="00BA30D5">
      <w:pPr>
        <w:pStyle w:val="vc1"/>
        <w:spacing w:before="120"/>
        <w:outlineLvl w:val="0"/>
        <w:rPr>
          <w:rFonts w:ascii="Verdana" w:hAnsi="Verdana" w:cs="Verdana"/>
          <w:i/>
          <w:iCs/>
          <w:sz w:val="18"/>
          <w:szCs w:val="18"/>
        </w:rPr>
      </w:pPr>
    </w:p>
    <w:p w:rsidR="004036B6" w:rsidRPr="005F7F99" w:rsidRDefault="004036B6" w:rsidP="00BA30D5">
      <w:pPr>
        <w:pStyle w:val="vc1"/>
        <w:spacing w:before="120"/>
        <w:outlineLvl w:val="0"/>
        <w:rPr>
          <w:rFonts w:ascii="Verdana" w:hAnsi="Verdana" w:cs="Verdana"/>
          <w:i/>
          <w:iCs/>
          <w:sz w:val="18"/>
          <w:szCs w:val="18"/>
        </w:rPr>
      </w:pPr>
      <w:r w:rsidRPr="005F7F99">
        <w:rPr>
          <w:rFonts w:ascii="Verdana" w:hAnsi="Verdana" w:cs="Verdana"/>
          <w:i/>
          <w:iCs/>
          <w:sz w:val="18"/>
          <w:szCs w:val="18"/>
        </w:rPr>
        <w:t>Prodávající:</w:t>
      </w:r>
      <w:r w:rsidRPr="005F7F99">
        <w:rPr>
          <w:rFonts w:ascii="Verdana" w:hAnsi="Verdana" w:cs="Verdana"/>
          <w:i/>
          <w:iCs/>
          <w:sz w:val="16"/>
          <w:szCs w:val="16"/>
        </w:rPr>
        <w:tab/>
      </w:r>
      <w:r w:rsidRPr="005F7F99">
        <w:rPr>
          <w:rFonts w:ascii="Verdana" w:hAnsi="Verdana" w:cs="Verdana"/>
          <w:i/>
          <w:iCs/>
          <w:sz w:val="18"/>
          <w:szCs w:val="18"/>
        </w:rPr>
        <w:t xml:space="preserve">název </w:t>
      </w:r>
      <w:r w:rsidRPr="005F7F99">
        <w:rPr>
          <w:rFonts w:ascii="Verdana" w:hAnsi="Verdana" w:cs="Verdana"/>
          <w:i/>
          <w:iCs/>
          <w:sz w:val="18"/>
          <w:szCs w:val="18"/>
        </w:rPr>
        <w:tab/>
      </w:r>
      <w:r w:rsidRPr="005F7F99">
        <w:rPr>
          <w:rFonts w:ascii="Verdana" w:hAnsi="Verdana" w:cs="Verdana"/>
          <w:i/>
          <w:iCs/>
          <w:sz w:val="18"/>
          <w:szCs w:val="18"/>
        </w:rPr>
        <w:tab/>
      </w:r>
      <w:r w:rsidR="0012272D">
        <w:rPr>
          <w:rFonts w:ascii="Verdana" w:hAnsi="Verdana" w:cs="Verdana"/>
          <w:i/>
          <w:iCs/>
          <w:sz w:val="18"/>
          <w:szCs w:val="18"/>
        </w:rPr>
        <w:t xml:space="preserve">SYSMEX CZ s.r.o. </w:t>
      </w:r>
    </w:p>
    <w:p w:rsidR="004036B6" w:rsidRPr="005F7F99" w:rsidRDefault="004036B6" w:rsidP="00BA30D5">
      <w:pPr>
        <w:pStyle w:val="vc1"/>
        <w:spacing w:before="120"/>
        <w:rPr>
          <w:rFonts w:ascii="Verdana" w:hAnsi="Verdana" w:cs="Verdana"/>
          <w:i/>
          <w:iCs/>
          <w:sz w:val="18"/>
          <w:szCs w:val="18"/>
        </w:rPr>
      </w:pPr>
      <w:r w:rsidRPr="005F7F99">
        <w:rPr>
          <w:rFonts w:ascii="Verdana" w:hAnsi="Verdana" w:cs="Verdana"/>
          <w:i/>
          <w:iCs/>
          <w:sz w:val="18"/>
          <w:szCs w:val="18"/>
        </w:rPr>
        <w:tab/>
      </w:r>
      <w:r w:rsidRPr="005F7F99">
        <w:rPr>
          <w:rFonts w:ascii="Verdana" w:hAnsi="Verdana" w:cs="Verdana"/>
          <w:i/>
          <w:iCs/>
          <w:sz w:val="18"/>
          <w:szCs w:val="18"/>
        </w:rPr>
        <w:tab/>
      </w:r>
      <w:r w:rsidRPr="005F7F99">
        <w:rPr>
          <w:rFonts w:ascii="Verdana" w:hAnsi="Verdana" w:cs="Verdana"/>
          <w:i/>
          <w:iCs/>
          <w:sz w:val="18"/>
          <w:szCs w:val="18"/>
        </w:rPr>
        <w:tab/>
      </w:r>
      <w:r w:rsidRPr="005F7F99">
        <w:rPr>
          <w:rFonts w:ascii="Verdana" w:hAnsi="Verdana" w:cs="Verdana"/>
          <w:i/>
          <w:iCs/>
          <w:sz w:val="18"/>
          <w:szCs w:val="18"/>
        </w:rPr>
        <w:tab/>
        <w:t xml:space="preserve">sídlo </w:t>
      </w:r>
      <w:r w:rsidRPr="005F7F99">
        <w:rPr>
          <w:rFonts w:ascii="Verdana" w:hAnsi="Verdana" w:cs="Verdana"/>
          <w:i/>
          <w:iCs/>
          <w:sz w:val="18"/>
          <w:szCs w:val="18"/>
        </w:rPr>
        <w:tab/>
      </w:r>
      <w:r w:rsidRPr="005F7F99">
        <w:rPr>
          <w:rFonts w:ascii="Verdana" w:hAnsi="Verdana" w:cs="Verdana"/>
          <w:i/>
          <w:iCs/>
          <w:sz w:val="18"/>
          <w:szCs w:val="18"/>
        </w:rPr>
        <w:tab/>
      </w:r>
      <w:r w:rsidR="0012272D">
        <w:rPr>
          <w:rFonts w:ascii="Verdana" w:hAnsi="Verdana" w:cs="Verdana"/>
          <w:i/>
          <w:iCs/>
          <w:sz w:val="18"/>
          <w:szCs w:val="18"/>
        </w:rPr>
        <w:t>Elgartova 683/4, 614 00 Brno - Husovice</w:t>
      </w:r>
    </w:p>
    <w:p w:rsidR="004036B6" w:rsidRPr="005F7F99" w:rsidRDefault="004036B6" w:rsidP="00BA30D5">
      <w:pPr>
        <w:pStyle w:val="vc1"/>
        <w:spacing w:before="120"/>
        <w:rPr>
          <w:rFonts w:ascii="Verdana" w:hAnsi="Verdana" w:cs="Verdana"/>
          <w:i/>
          <w:iCs/>
          <w:sz w:val="18"/>
          <w:szCs w:val="18"/>
        </w:rPr>
      </w:pPr>
      <w:r w:rsidRPr="005F7F99">
        <w:rPr>
          <w:rFonts w:ascii="Verdana" w:hAnsi="Verdana" w:cs="Verdana"/>
          <w:i/>
          <w:iCs/>
          <w:sz w:val="18"/>
          <w:szCs w:val="18"/>
        </w:rPr>
        <w:tab/>
      </w:r>
      <w:r w:rsidRPr="005F7F99">
        <w:rPr>
          <w:rFonts w:ascii="Verdana" w:hAnsi="Verdana" w:cs="Verdana"/>
          <w:i/>
          <w:iCs/>
          <w:sz w:val="18"/>
          <w:szCs w:val="18"/>
        </w:rPr>
        <w:tab/>
      </w:r>
      <w:r w:rsidRPr="005F7F99">
        <w:rPr>
          <w:rFonts w:ascii="Verdana" w:hAnsi="Verdana" w:cs="Verdana"/>
          <w:i/>
          <w:iCs/>
          <w:sz w:val="18"/>
          <w:szCs w:val="18"/>
        </w:rPr>
        <w:tab/>
      </w:r>
      <w:r w:rsidRPr="005F7F99">
        <w:rPr>
          <w:rFonts w:ascii="Verdana" w:hAnsi="Verdana" w:cs="Verdana"/>
          <w:i/>
          <w:iCs/>
          <w:sz w:val="18"/>
          <w:szCs w:val="18"/>
        </w:rPr>
        <w:tab/>
        <w:t>zastoupený</w:t>
      </w:r>
      <w:r w:rsidRPr="005F7F99">
        <w:rPr>
          <w:rFonts w:ascii="Verdana" w:hAnsi="Verdana" w:cs="Verdana"/>
          <w:i/>
          <w:iCs/>
          <w:sz w:val="18"/>
          <w:szCs w:val="18"/>
        </w:rPr>
        <w:tab/>
      </w:r>
      <w:r w:rsidR="0012272D">
        <w:rPr>
          <w:rFonts w:ascii="Verdana" w:hAnsi="Verdana" w:cs="Verdana"/>
          <w:i/>
          <w:iCs/>
          <w:sz w:val="18"/>
          <w:szCs w:val="18"/>
        </w:rPr>
        <w:t xml:space="preserve">MUDr. Kristiánem Flekem, jednatelem </w:t>
      </w:r>
    </w:p>
    <w:p w:rsidR="004036B6" w:rsidRPr="005F7F99" w:rsidRDefault="004036B6" w:rsidP="00BA30D5">
      <w:pPr>
        <w:pStyle w:val="vc1"/>
        <w:spacing w:before="120"/>
        <w:rPr>
          <w:rFonts w:ascii="Verdana" w:hAnsi="Verdana" w:cs="Verdana"/>
          <w:i/>
          <w:iCs/>
          <w:sz w:val="18"/>
          <w:szCs w:val="18"/>
        </w:rPr>
      </w:pPr>
      <w:r w:rsidRPr="005F7F99">
        <w:rPr>
          <w:rFonts w:ascii="Verdana" w:hAnsi="Verdana" w:cs="Verdana"/>
          <w:i/>
          <w:iCs/>
          <w:sz w:val="18"/>
          <w:szCs w:val="18"/>
        </w:rPr>
        <w:tab/>
      </w:r>
      <w:r w:rsidRPr="005F7F99">
        <w:rPr>
          <w:rFonts w:ascii="Verdana" w:hAnsi="Verdana" w:cs="Verdana"/>
          <w:i/>
          <w:iCs/>
          <w:sz w:val="18"/>
          <w:szCs w:val="18"/>
        </w:rPr>
        <w:tab/>
      </w:r>
      <w:r w:rsidRPr="005F7F99">
        <w:rPr>
          <w:rFonts w:ascii="Verdana" w:hAnsi="Verdana" w:cs="Verdana"/>
          <w:i/>
          <w:iCs/>
          <w:sz w:val="18"/>
          <w:szCs w:val="18"/>
        </w:rPr>
        <w:tab/>
      </w:r>
      <w:r w:rsidRPr="005F7F99">
        <w:rPr>
          <w:rFonts w:ascii="Verdana" w:hAnsi="Verdana" w:cs="Verdana"/>
          <w:i/>
          <w:iCs/>
          <w:sz w:val="18"/>
          <w:szCs w:val="18"/>
        </w:rPr>
        <w:tab/>
        <w:t xml:space="preserve">IČ </w:t>
      </w:r>
      <w:r w:rsidRPr="005F7F99">
        <w:rPr>
          <w:rFonts w:ascii="Verdana" w:hAnsi="Verdana" w:cs="Verdana"/>
          <w:i/>
          <w:iCs/>
          <w:sz w:val="18"/>
          <w:szCs w:val="18"/>
        </w:rPr>
        <w:tab/>
      </w:r>
      <w:r w:rsidRPr="005F7F99">
        <w:rPr>
          <w:rFonts w:ascii="Verdana" w:hAnsi="Verdana" w:cs="Verdana"/>
          <w:i/>
          <w:iCs/>
          <w:sz w:val="18"/>
          <w:szCs w:val="18"/>
        </w:rPr>
        <w:tab/>
      </w:r>
      <w:r w:rsidR="0012272D">
        <w:rPr>
          <w:rFonts w:ascii="Verdana" w:hAnsi="Verdana" w:cs="Verdana"/>
          <w:i/>
          <w:iCs/>
          <w:sz w:val="18"/>
          <w:szCs w:val="18"/>
        </w:rPr>
        <w:t>27752356</w:t>
      </w:r>
    </w:p>
    <w:p w:rsidR="004036B6" w:rsidRPr="005F7F99" w:rsidRDefault="004036B6" w:rsidP="00BA30D5">
      <w:pPr>
        <w:pStyle w:val="vc1"/>
        <w:spacing w:before="120"/>
        <w:rPr>
          <w:rFonts w:ascii="Verdana" w:hAnsi="Verdana" w:cs="Verdana"/>
          <w:i/>
          <w:iCs/>
          <w:sz w:val="16"/>
          <w:szCs w:val="16"/>
        </w:rPr>
      </w:pPr>
      <w:r w:rsidRPr="005F7F99">
        <w:rPr>
          <w:rFonts w:ascii="Verdana" w:hAnsi="Verdana" w:cs="Verdana"/>
          <w:i/>
          <w:iCs/>
          <w:sz w:val="18"/>
          <w:szCs w:val="18"/>
        </w:rPr>
        <w:tab/>
      </w:r>
      <w:r w:rsidRPr="005F7F99">
        <w:rPr>
          <w:rFonts w:ascii="Verdana" w:hAnsi="Verdana" w:cs="Verdana"/>
          <w:i/>
          <w:iCs/>
          <w:sz w:val="18"/>
          <w:szCs w:val="18"/>
        </w:rPr>
        <w:tab/>
      </w:r>
      <w:r w:rsidRPr="005F7F99">
        <w:rPr>
          <w:rFonts w:ascii="Verdana" w:hAnsi="Verdana" w:cs="Verdana"/>
          <w:i/>
          <w:iCs/>
          <w:sz w:val="18"/>
          <w:szCs w:val="18"/>
        </w:rPr>
        <w:tab/>
      </w:r>
      <w:r w:rsidRPr="005F7F99">
        <w:rPr>
          <w:rFonts w:ascii="Verdana" w:hAnsi="Verdana" w:cs="Verdana"/>
          <w:i/>
          <w:iCs/>
          <w:sz w:val="18"/>
          <w:szCs w:val="18"/>
        </w:rPr>
        <w:tab/>
        <w:t xml:space="preserve">DIČ </w:t>
      </w:r>
      <w:r w:rsidRPr="005F7F99">
        <w:rPr>
          <w:rFonts w:ascii="Verdana" w:hAnsi="Verdana" w:cs="Verdana"/>
          <w:i/>
          <w:iCs/>
          <w:sz w:val="18"/>
          <w:szCs w:val="18"/>
        </w:rPr>
        <w:tab/>
      </w:r>
      <w:r w:rsidRPr="005F7F99">
        <w:rPr>
          <w:rFonts w:ascii="Verdana" w:hAnsi="Verdana" w:cs="Verdana"/>
          <w:i/>
          <w:iCs/>
          <w:sz w:val="18"/>
          <w:szCs w:val="18"/>
        </w:rPr>
        <w:tab/>
      </w:r>
      <w:r w:rsidR="0012272D">
        <w:rPr>
          <w:rFonts w:ascii="Verdana" w:hAnsi="Verdana" w:cs="Verdana"/>
          <w:i/>
          <w:iCs/>
          <w:sz w:val="18"/>
          <w:szCs w:val="18"/>
        </w:rPr>
        <w:t>CZ27752356</w:t>
      </w:r>
    </w:p>
    <w:p w:rsidR="004036B6" w:rsidRPr="005F7F99" w:rsidRDefault="004036B6" w:rsidP="00BA30D5">
      <w:pPr>
        <w:pStyle w:val="vc1"/>
        <w:tabs>
          <w:tab w:val="clear" w:pos="284"/>
          <w:tab w:val="clear" w:pos="567"/>
          <w:tab w:val="clear" w:pos="1021"/>
          <w:tab w:val="left" w:pos="4253"/>
        </w:tabs>
        <w:spacing w:before="120"/>
        <w:ind w:left="1418"/>
        <w:rPr>
          <w:rFonts w:ascii="Verdana" w:hAnsi="Verdana" w:cs="Verdana"/>
          <w:i/>
          <w:iCs/>
          <w:sz w:val="18"/>
          <w:szCs w:val="18"/>
        </w:rPr>
      </w:pPr>
      <w:r w:rsidRPr="005F7F99">
        <w:rPr>
          <w:rFonts w:ascii="Verdana" w:hAnsi="Verdana" w:cs="Verdana"/>
          <w:i/>
          <w:iCs/>
          <w:sz w:val="18"/>
          <w:szCs w:val="18"/>
        </w:rPr>
        <w:t xml:space="preserve">zapsán v Obchodním rejstříku </w:t>
      </w:r>
      <w:r w:rsidRPr="005F7F99">
        <w:rPr>
          <w:rFonts w:ascii="Verdana" w:hAnsi="Verdana" w:cs="Verdana"/>
          <w:i/>
          <w:iCs/>
          <w:sz w:val="18"/>
          <w:szCs w:val="18"/>
        </w:rPr>
        <w:tab/>
      </w:r>
      <w:r w:rsidR="0012272D">
        <w:rPr>
          <w:rFonts w:ascii="Verdana" w:hAnsi="Verdana" w:cs="Verdana"/>
          <w:i/>
          <w:iCs/>
          <w:sz w:val="18"/>
          <w:szCs w:val="18"/>
        </w:rPr>
        <w:t>vedeném KS v Brně, oddíl C, vložka 56576</w:t>
      </w:r>
    </w:p>
    <w:p w:rsidR="004036B6" w:rsidRPr="005F7F99" w:rsidRDefault="004036B6" w:rsidP="00BA30D5">
      <w:pPr>
        <w:pStyle w:val="vc1"/>
        <w:tabs>
          <w:tab w:val="clear" w:pos="284"/>
          <w:tab w:val="clear" w:pos="567"/>
          <w:tab w:val="clear" w:pos="1021"/>
          <w:tab w:val="left" w:pos="4253"/>
        </w:tabs>
        <w:spacing w:before="120"/>
        <w:ind w:left="1418"/>
        <w:rPr>
          <w:rFonts w:ascii="Verdana" w:hAnsi="Verdana" w:cs="Verdana"/>
          <w:i/>
          <w:iCs/>
          <w:sz w:val="18"/>
          <w:szCs w:val="18"/>
        </w:rPr>
      </w:pPr>
      <w:r w:rsidRPr="005F7F99">
        <w:rPr>
          <w:rFonts w:ascii="Verdana" w:hAnsi="Verdana" w:cs="Verdana"/>
          <w:i/>
          <w:iCs/>
          <w:sz w:val="18"/>
          <w:szCs w:val="18"/>
        </w:rPr>
        <w:t>bankovní spojení/účet</w:t>
      </w:r>
      <w:r w:rsidRPr="005F7F99">
        <w:rPr>
          <w:rStyle w:val="Znakapoznpodarou"/>
          <w:rFonts w:cs="Times New Roman"/>
          <w:i/>
          <w:iCs/>
        </w:rPr>
        <w:footnoteReference w:id="1"/>
      </w:r>
      <w:r w:rsidRPr="005F7F99">
        <w:rPr>
          <w:rFonts w:ascii="Verdana" w:hAnsi="Verdana" w:cs="Verdana"/>
          <w:i/>
          <w:iCs/>
          <w:sz w:val="18"/>
          <w:szCs w:val="18"/>
          <w:vertAlign w:val="superscript"/>
        </w:rPr>
        <w:tab/>
      </w:r>
      <w:proofErr w:type="spellStart"/>
      <w:r w:rsidR="0012272D">
        <w:rPr>
          <w:rFonts w:ascii="Verdana" w:hAnsi="Verdana" w:cs="Verdana"/>
          <w:i/>
          <w:iCs/>
          <w:sz w:val="18"/>
          <w:szCs w:val="18"/>
        </w:rPr>
        <w:t>Raiffeisen</w:t>
      </w:r>
      <w:proofErr w:type="spellEnd"/>
      <w:r w:rsidR="0012272D">
        <w:rPr>
          <w:rFonts w:ascii="Verdana" w:hAnsi="Verdana" w:cs="Verdana"/>
          <w:i/>
          <w:iCs/>
          <w:sz w:val="18"/>
          <w:szCs w:val="18"/>
        </w:rPr>
        <w:t xml:space="preserve"> Bank a.s., č. </w:t>
      </w:r>
      <w:proofErr w:type="spellStart"/>
      <w:r w:rsidR="0012272D">
        <w:rPr>
          <w:rFonts w:ascii="Verdana" w:hAnsi="Verdana" w:cs="Verdana"/>
          <w:i/>
          <w:iCs/>
          <w:sz w:val="18"/>
          <w:szCs w:val="18"/>
        </w:rPr>
        <w:t>ú.</w:t>
      </w:r>
      <w:proofErr w:type="spellEnd"/>
      <w:r w:rsidR="0012272D">
        <w:rPr>
          <w:rFonts w:ascii="Verdana" w:hAnsi="Verdana" w:cs="Verdana"/>
          <w:i/>
          <w:iCs/>
          <w:sz w:val="18"/>
          <w:szCs w:val="18"/>
        </w:rPr>
        <w:t>: 5010018055/5500</w:t>
      </w:r>
    </w:p>
    <w:p w:rsidR="004036B6" w:rsidRPr="005F7F99" w:rsidRDefault="004036B6" w:rsidP="00BA30D5">
      <w:pPr>
        <w:pStyle w:val="vc1"/>
        <w:tabs>
          <w:tab w:val="clear" w:pos="284"/>
          <w:tab w:val="clear" w:pos="567"/>
          <w:tab w:val="clear" w:pos="1021"/>
        </w:tabs>
        <w:spacing w:before="120"/>
        <w:jc w:val="center"/>
        <w:rPr>
          <w:rFonts w:ascii="Verdana" w:hAnsi="Verdana" w:cs="Verdana"/>
          <w:i/>
          <w:iCs/>
          <w:sz w:val="16"/>
          <w:szCs w:val="16"/>
        </w:rPr>
      </w:pPr>
      <w:r w:rsidRPr="005F7F99">
        <w:rPr>
          <w:rFonts w:ascii="Verdana" w:hAnsi="Verdana" w:cs="Verdana"/>
          <w:i/>
          <w:iCs/>
          <w:sz w:val="16"/>
          <w:szCs w:val="16"/>
        </w:rPr>
        <w:t xml:space="preserve"> (dále jen Prodávající)</w:t>
      </w:r>
    </w:p>
    <w:p w:rsidR="004036B6" w:rsidRPr="005F7F99" w:rsidRDefault="004036B6" w:rsidP="00C06DE7">
      <w:pPr>
        <w:pStyle w:val="lnekIV"/>
        <w:numPr>
          <w:ilvl w:val="0"/>
          <w:numId w:val="2"/>
        </w:numPr>
        <w:tabs>
          <w:tab w:val="clear" w:pos="964"/>
        </w:tabs>
        <w:spacing w:before="240" w:after="120"/>
        <w:ind w:left="0" w:firstLine="0"/>
        <w:outlineLvl w:val="0"/>
        <w:rPr>
          <w:rFonts w:ascii="Verdana" w:hAnsi="Verdana" w:cs="Verdana"/>
          <w:i/>
          <w:iCs/>
          <w:spacing w:val="0"/>
          <w:sz w:val="24"/>
          <w:szCs w:val="24"/>
        </w:rPr>
      </w:pPr>
      <w:r w:rsidRPr="005F7F99">
        <w:rPr>
          <w:rFonts w:ascii="Verdana" w:hAnsi="Verdana" w:cs="Verdana"/>
          <w:i/>
          <w:iCs/>
          <w:spacing w:val="0"/>
          <w:sz w:val="24"/>
          <w:szCs w:val="24"/>
        </w:rPr>
        <w:t>Předmět a účel smlouvy</w:t>
      </w:r>
    </w:p>
    <w:p w:rsidR="004036B6" w:rsidRPr="005F7F99" w:rsidRDefault="004036B6" w:rsidP="00C06DE7">
      <w:pPr>
        <w:numPr>
          <w:ilvl w:val="0"/>
          <w:numId w:val="3"/>
        </w:numPr>
        <w:spacing w:before="120"/>
        <w:ind w:left="709" w:hanging="720"/>
        <w:jc w:val="both"/>
        <w:rPr>
          <w:rFonts w:ascii="Verdana" w:eastAsia="Times New Roman" w:hAnsi="Verdana" w:cs="Times New Roman"/>
          <w:i/>
          <w:iCs/>
          <w:sz w:val="16"/>
          <w:szCs w:val="16"/>
          <w:lang w:val="cs-CZ"/>
        </w:rPr>
      </w:pPr>
      <w:r w:rsidRPr="005F7F99">
        <w:rPr>
          <w:rFonts w:ascii="Verdana" w:eastAsia="Times New Roman" w:hAnsi="Verdana" w:cs="Times New Roman"/>
          <w:i/>
          <w:iCs/>
          <w:sz w:val="16"/>
          <w:szCs w:val="16"/>
          <w:lang w:val="cs-CZ"/>
        </w:rPr>
        <w:t xml:space="preserve">Prodávající se touto smlouvou zavazuje, že dodá Kupujícímu movité věci (dále jen „zboží“) podle přílohy č. 1 této smlouvyv návaznosti na jednotlivé objednávky, které budou probíhat individuálně dle potřeb Kupujícího do místa plnění dle článku III. odstavec 2. této smlouvy a převede na Kupujícího vlastnické právo k těmto movitým věcem, a to v souladu s podmínkami </w:t>
      </w:r>
      <w:r w:rsidRPr="007C73AE">
        <w:rPr>
          <w:rFonts w:ascii="Verdana" w:eastAsia="Times New Roman" w:hAnsi="Verdana" w:cs="Times New Roman"/>
          <w:i/>
          <w:iCs/>
          <w:sz w:val="16"/>
          <w:szCs w:val="16"/>
          <w:lang w:val="cs-CZ"/>
        </w:rPr>
        <w:t xml:space="preserve">veřejné </w:t>
      </w:r>
      <w:r w:rsidRPr="007C73AE">
        <w:rPr>
          <w:rFonts w:ascii="Verdana" w:eastAsia="Times New Roman" w:hAnsi="Verdana" w:cs="Times New Roman"/>
          <w:i/>
          <w:iCs/>
          <w:color w:val="000000" w:themeColor="text1"/>
          <w:sz w:val="16"/>
          <w:szCs w:val="16"/>
          <w:lang w:val="cs-CZ"/>
        </w:rPr>
        <w:t>zakázky „</w:t>
      </w:r>
      <w:r w:rsidR="00876C42" w:rsidRPr="007C73AE">
        <w:rPr>
          <w:rFonts w:ascii="Verdana" w:hAnsi="Verdana" w:cs="Arial"/>
          <w:i/>
          <w:color w:val="000000" w:themeColor="text1"/>
          <w:sz w:val="16"/>
          <w:szCs w:val="16"/>
          <w:lang w:val="cs-CZ"/>
        </w:rPr>
        <w:t xml:space="preserve">Kompletní dodávka </w:t>
      </w:r>
      <w:r w:rsidR="00B037B1">
        <w:rPr>
          <w:rFonts w:ascii="Verdana" w:hAnsi="Verdana" w:cs="Arial"/>
          <w:i/>
          <w:color w:val="000000" w:themeColor="text1"/>
          <w:sz w:val="16"/>
          <w:szCs w:val="16"/>
          <w:lang w:val="cs-CZ"/>
        </w:rPr>
        <w:t>materiálu</w:t>
      </w:r>
      <w:r w:rsidR="00876C42" w:rsidRPr="007C73AE">
        <w:rPr>
          <w:rFonts w:ascii="Verdana" w:hAnsi="Verdana" w:cs="Arial"/>
          <w:i/>
          <w:color w:val="000000" w:themeColor="text1"/>
          <w:sz w:val="16"/>
          <w:szCs w:val="16"/>
          <w:lang w:val="cs-CZ"/>
        </w:rPr>
        <w:t xml:space="preserve"> pro analýzu krevního obrazu (včetně kontrolních vzorků) a </w:t>
      </w:r>
      <w:r w:rsidR="00EB4CF6">
        <w:rPr>
          <w:rFonts w:ascii="Verdana" w:hAnsi="Verdana" w:cs="Arial"/>
          <w:i/>
          <w:color w:val="000000" w:themeColor="text1"/>
          <w:sz w:val="16"/>
          <w:szCs w:val="16"/>
          <w:lang w:val="cs-CZ"/>
        </w:rPr>
        <w:t>nájem</w:t>
      </w:r>
      <w:r w:rsidR="00876C42" w:rsidRPr="007C73AE">
        <w:rPr>
          <w:rFonts w:ascii="Verdana" w:hAnsi="Verdana" w:cs="Arial"/>
          <w:i/>
          <w:color w:val="000000" w:themeColor="text1"/>
          <w:sz w:val="16"/>
          <w:szCs w:val="16"/>
          <w:lang w:val="cs-CZ"/>
        </w:rPr>
        <w:t xml:space="preserve"> jednoho plně automatického hematologického analyzátoru a jednoho záložního hematologického analyzátoru</w:t>
      </w:r>
      <w:r w:rsidR="002D2ABC">
        <w:rPr>
          <w:rFonts w:ascii="Verdana" w:hAnsi="Verdana" w:cs="Arial"/>
          <w:i/>
          <w:color w:val="000000" w:themeColor="text1"/>
          <w:sz w:val="16"/>
          <w:szCs w:val="16"/>
          <w:lang w:val="cs-CZ"/>
        </w:rPr>
        <w:t xml:space="preserve"> - opakované</w:t>
      </w:r>
      <w:r w:rsidRPr="007C73AE">
        <w:rPr>
          <w:rFonts w:ascii="Verdana" w:eastAsia="Times New Roman" w:hAnsi="Verdana" w:cs="Times New Roman"/>
          <w:i/>
          <w:iCs/>
          <w:color w:val="000000" w:themeColor="text1"/>
          <w:sz w:val="16"/>
          <w:szCs w:val="16"/>
          <w:lang w:val="cs-CZ"/>
        </w:rPr>
        <w:t>“, vyhlášené</w:t>
      </w:r>
      <w:r w:rsidRPr="00876C42">
        <w:rPr>
          <w:rFonts w:ascii="Verdana" w:eastAsia="Times New Roman" w:hAnsi="Verdana" w:cs="Times New Roman"/>
          <w:i/>
          <w:iCs/>
          <w:color w:val="000000" w:themeColor="text1"/>
          <w:sz w:val="16"/>
          <w:szCs w:val="16"/>
          <w:lang w:val="cs-CZ"/>
        </w:rPr>
        <w:t xml:space="preserve"> Kupujícím jako zadavatelem této veřejné </w:t>
      </w:r>
      <w:r w:rsidRPr="005F7F99">
        <w:rPr>
          <w:rFonts w:ascii="Verdana" w:eastAsia="Times New Roman" w:hAnsi="Verdana" w:cs="Times New Roman"/>
          <w:i/>
          <w:iCs/>
          <w:sz w:val="16"/>
          <w:szCs w:val="16"/>
          <w:lang w:val="cs-CZ"/>
        </w:rPr>
        <w:t xml:space="preserve">zakázky a Kupující se zavazuje, že uhradí Prodávajícímu za dodané zboží kupní cenu. </w:t>
      </w:r>
    </w:p>
    <w:p w:rsidR="004036B6" w:rsidRPr="009C08DB" w:rsidRDefault="004036B6" w:rsidP="00C06DE7">
      <w:pPr>
        <w:pStyle w:val="Nzev"/>
        <w:keepNext w:val="0"/>
        <w:keepLines w:val="0"/>
        <w:numPr>
          <w:ilvl w:val="0"/>
          <w:numId w:val="3"/>
        </w:numPr>
        <w:spacing w:before="120"/>
        <w:ind w:left="709" w:hanging="720"/>
        <w:jc w:val="both"/>
        <w:rPr>
          <w:rFonts w:ascii="Verdana" w:eastAsia="Times New Roman" w:hAnsi="Verdana" w:cs="Times New Roman"/>
          <w:b w:val="0"/>
          <w:bCs w:val="0"/>
          <w:i/>
          <w:iCs/>
          <w:color w:val="000000" w:themeColor="text1"/>
          <w:sz w:val="16"/>
          <w:szCs w:val="16"/>
        </w:rPr>
      </w:pPr>
      <w:r w:rsidRPr="005F7F99">
        <w:rPr>
          <w:rFonts w:ascii="Verdana" w:eastAsia="Times New Roman" w:hAnsi="Verdana" w:cs="Times New Roman"/>
          <w:b w:val="0"/>
          <w:bCs w:val="0"/>
          <w:i/>
          <w:iCs/>
          <w:sz w:val="16"/>
          <w:szCs w:val="16"/>
        </w:rPr>
        <w:t xml:space="preserve">Zbožím se pro účely této </w:t>
      </w:r>
      <w:r w:rsidRPr="009C08DB">
        <w:rPr>
          <w:rFonts w:ascii="Verdana" w:eastAsia="Times New Roman" w:hAnsi="Verdana" w:cs="Times New Roman"/>
          <w:b w:val="0"/>
          <w:bCs w:val="0"/>
          <w:i/>
          <w:iCs/>
          <w:color w:val="000000" w:themeColor="text1"/>
          <w:sz w:val="16"/>
          <w:szCs w:val="16"/>
        </w:rPr>
        <w:t xml:space="preserve">smlouvy rozumí </w:t>
      </w:r>
      <w:r w:rsidR="00876C42" w:rsidRPr="009C08DB">
        <w:rPr>
          <w:rFonts w:ascii="Verdana" w:eastAsia="Times New Roman" w:hAnsi="Verdana" w:cs="Times New Roman"/>
          <w:b w:val="0"/>
          <w:bCs w:val="0"/>
          <w:i/>
          <w:iCs/>
          <w:color w:val="000000" w:themeColor="text1"/>
          <w:sz w:val="16"/>
          <w:szCs w:val="16"/>
        </w:rPr>
        <w:t xml:space="preserve">dodávka reagencií </w:t>
      </w:r>
      <w:r w:rsidR="00B037B1" w:rsidRPr="009C08DB">
        <w:rPr>
          <w:rFonts w:ascii="Verdana" w:eastAsia="Times New Roman" w:hAnsi="Verdana" w:cs="Times New Roman"/>
          <w:b w:val="0"/>
          <w:bCs w:val="0"/>
          <w:i/>
          <w:iCs/>
          <w:color w:val="000000" w:themeColor="text1"/>
          <w:sz w:val="16"/>
          <w:szCs w:val="16"/>
        </w:rPr>
        <w:t xml:space="preserve">a spotřebního materiálu </w:t>
      </w:r>
      <w:r w:rsidR="00876C42" w:rsidRPr="009C08DB">
        <w:rPr>
          <w:rFonts w:ascii="Verdana" w:eastAsia="Times New Roman" w:hAnsi="Verdana" w:cs="Times New Roman"/>
          <w:b w:val="0"/>
          <w:bCs w:val="0"/>
          <w:i/>
          <w:iCs/>
          <w:color w:val="000000" w:themeColor="text1"/>
          <w:sz w:val="16"/>
          <w:szCs w:val="16"/>
        </w:rPr>
        <w:t>pro analýzu krevního obrazu</w:t>
      </w:r>
      <w:r w:rsidR="00C46897" w:rsidRPr="009C08DB">
        <w:rPr>
          <w:rFonts w:ascii="Verdana" w:hAnsi="Verdana"/>
          <w:b w:val="0"/>
          <w:i/>
          <w:color w:val="000000" w:themeColor="text1"/>
          <w:sz w:val="16"/>
          <w:szCs w:val="16"/>
        </w:rPr>
        <w:t xml:space="preserve"> (včetně kontrolních vzorků</w:t>
      </w:r>
      <w:r w:rsidR="002D2ABC">
        <w:rPr>
          <w:rFonts w:ascii="Verdana" w:hAnsi="Verdana"/>
          <w:b w:val="0"/>
          <w:i/>
          <w:color w:val="000000" w:themeColor="text1"/>
          <w:sz w:val="16"/>
          <w:szCs w:val="16"/>
        </w:rPr>
        <w:t>)</w:t>
      </w:r>
      <w:r w:rsidR="00472A9F" w:rsidRPr="009C08DB">
        <w:rPr>
          <w:rFonts w:ascii="Verdana" w:hAnsi="Verdana"/>
          <w:b w:val="0"/>
          <w:i/>
          <w:color w:val="000000" w:themeColor="text1"/>
          <w:sz w:val="16"/>
          <w:szCs w:val="16"/>
        </w:rPr>
        <w:t xml:space="preserve"> (dále jen zboží nebo spotřební materiál)</w:t>
      </w:r>
      <w:r w:rsidR="00921EC2" w:rsidRPr="009C08DB">
        <w:rPr>
          <w:rFonts w:ascii="Verdana" w:eastAsia="Times New Roman" w:hAnsi="Verdana" w:cs="Times New Roman"/>
          <w:b w:val="0"/>
          <w:bCs w:val="0"/>
          <w:i/>
          <w:iCs/>
          <w:color w:val="000000" w:themeColor="text1"/>
          <w:sz w:val="16"/>
          <w:szCs w:val="16"/>
        </w:rPr>
        <w:t xml:space="preserve">, </w:t>
      </w:r>
      <w:r w:rsidRPr="009C08DB">
        <w:rPr>
          <w:rFonts w:ascii="Verdana" w:eastAsia="Times New Roman" w:hAnsi="Verdana" w:cs="Times New Roman"/>
          <w:b w:val="0"/>
          <w:bCs w:val="0"/>
          <w:i/>
          <w:iCs/>
          <w:color w:val="000000" w:themeColor="text1"/>
          <w:sz w:val="16"/>
          <w:szCs w:val="16"/>
        </w:rPr>
        <w:t>které bude Prodávajícím dodáváno Kupujícímu postupně po jednotlivých objednávkách, přičemž jednotlivou objednávkou se pro účely této smlouvy rozumí dodání zboží na základě objednávky Kupujícího (dále jen „Objednávka“). Podrobná specifikace zboží je stanovena v příloze č. 1 této smlouvy. Jednotlivá objednávka plnění je návrhem Kupujícího, kterým Kupující specifikuje konkrétní jednotlivou objednávku co do druhu a počtu kusů zboží. Kupující je oprávněn do Objednávky uvést pouze ty druhy zboží, které jsou uvedeny v příloze č. 1 této smlouvy.</w:t>
      </w:r>
    </w:p>
    <w:p w:rsidR="004036B6" w:rsidRPr="009C08DB" w:rsidRDefault="004036B6" w:rsidP="00C06DE7">
      <w:pPr>
        <w:pStyle w:val="Nzev"/>
        <w:keepNext w:val="0"/>
        <w:keepLines w:val="0"/>
        <w:numPr>
          <w:ilvl w:val="0"/>
          <w:numId w:val="3"/>
        </w:numPr>
        <w:spacing w:before="120"/>
        <w:ind w:left="709" w:hanging="720"/>
        <w:jc w:val="both"/>
        <w:rPr>
          <w:rFonts w:ascii="Verdana" w:eastAsia="Times New Roman" w:hAnsi="Verdana" w:cs="Times New Roman"/>
          <w:b w:val="0"/>
          <w:bCs w:val="0"/>
          <w:i/>
          <w:iCs/>
          <w:color w:val="000000" w:themeColor="text1"/>
          <w:sz w:val="16"/>
          <w:szCs w:val="16"/>
        </w:rPr>
      </w:pPr>
      <w:r w:rsidRPr="009C08DB">
        <w:rPr>
          <w:rFonts w:ascii="Verdana" w:eastAsia="Times New Roman" w:hAnsi="Verdana" w:cs="Times New Roman"/>
          <w:b w:val="0"/>
          <w:bCs w:val="0"/>
          <w:i/>
          <w:iCs/>
          <w:color w:val="000000" w:themeColor="text1"/>
          <w:sz w:val="16"/>
          <w:szCs w:val="16"/>
        </w:rPr>
        <w:t xml:space="preserve">Zboží bude Prodávajícím Kupujícímu dodáno po částech v závislosti na objednávkách Kupujícího. Pořízením zboží se pro účely této smlouvy rozumí dodávka zboží do místa plnění a jeho předání. </w:t>
      </w:r>
    </w:p>
    <w:p w:rsidR="00B037B1" w:rsidRPr="009C08DB" w:rsidRDefault="004036B6" w:rsidP="00B037B1">
      <w:pPr>
        <w:pStyle w:val="Nzev"/>
        <w:keepNext w:val="0"/>
        <w:keepLines w:val="0"/>
        <w:numPr>
          <w:ilvl w:val="0"/>
          <w:numId w:val="3"/>
        </w:numPr>
        <w:spacing w:before="120"/>
        <w:ind w:left="709" w:hanging="720"/>
        <w:jc w:val="both"/>
        <w:rPr>
          <w:rFonts w:ascii="Verdana" w:eastAsia="Times New Roman" w:hAnsi="Verdana" w:cs="Times New Roman"/>
          <w:b w:val="0"/>
          <w:i/>
          <w:iCs/>
          <w:strike/>
          <w:color w:val="000000" w:themeColor="text1"/>
          <w:sz w:val="16"/>
          <w:szCs w:val="16"/>
        </w:rPr>
      </w:pPr>
      <w:r w:rsidRPr="009C08DB">
        <w:rPr>
          <w:rFonts w:ascii="Verdana" w:eastAsia="Times New Roman" w:hAnsi="Verdana" w:cs="Times New Roman"/>
          <w:b w:val="0"/>
          <w:bCs w:val="0"/>
          <w:i/>
          <w:iCs/>
          <w:color w:val="000000" w:themeColor="text1"/>
          <w:sz w:val="16"/>
          <w:szCs w:val="16"/>
        </w:rPr>
        <w:t xml:space="preserve">Prodávající prohlašuje, že dodávané zboží je nové, originální a nepoužité, nemá žádné vady faktické ani právní, neváznou na něm zástavy ani žádná jiná práva třetích osob a zboží splňuje požadavky na </w:t>
      </w:r>
      <w:r w:rsidR="00B037B1" w:rsidRPr="009C08DB">
        <w:rPr>
          <w:rFonts w:ascii="Verdana" w:eastAsia="Times New Roman" w:hAnsi="Verdana" w:cs="Times New Roman"/>
          <w:b w:val="0"/>
          <w:bCs w:val="0"/>
          <w:i/>
          <w:iCs/>
          <w:color w:val="000000" w:themeColor="text1"/>
          <w:sz w:val="16"/>
          <w:szCs w:val="16"/>
        </w:rPr>
        <w:t>ZP – IVD a má značku CE</w:t>
      </w:r>
      <w:r w:rsidRPr="009C08DB">
        <w:rPr>
          <w:rFonts w:ascii="Verdana" w:eastAsia="Times New Roman" w:hAnsi="Verdana" w:cs="Times New Roman"/>
          <w:b w:val="0"/>
          <w:bCs w:val="0"/>
          <w:i/>
          <w:iCs/>
          <w:color w:val="000000" w:themeColor="text1"/>
          <w:sz w:val="16"/>
          <w:szCs w:val="16"/>
        </w:rPr>
        <w:t xml:space="preserve">. Kontrolní materiál musí umožňovat frekvenci kontrol dle doporučení </w:t>
      </w:r>
      <w:r w:rsidR="00B037B1" w:rsidRPr="009C08DB">
        <w:rPr>
          <w:rFonts w:ascii="Verdana" w:eastAsia="Times New Roman" w:hAnsi="Verdana" w:cs="Times New Roman"/>
          <w:b w:val="0"/>
          <w:i/>
          <w:iCs/>
          <w:color w:val="000000" w:themeColor="text1"/>
          <w:sz w:val="16"/>
          <w:szCs w:val="16"/>
        </w:rPr>
        <w:t>České hematologické společnosti ČLS JEP.</w:t>
      </w:r>
    </w:p>
    <w:p w:rsidR="004036B6" w:rsidRPr="005F7F99" w:rsidRDefault="004036B6" w:rsidP="006938A9">
      <w:pPr>
        <w:pStyle w:val="Nzev"/>
        <w:keepNext w:val="0"/>
        <w:keepLines w:val="0"/>
        <w:numPr>
          <w:ilvl w:val="0"/>
          <w:numId w:val="3"/>
        </w:numPr>
        <w:spacing w:before="120"/>
        <w:ind w:left="709" w:hanging="720"/>
        <w:jc w:val="both"/>
        <w:rPr>
          <w:rFonts w:ascii="Verdana" w:eastAsia="Times New Roman" w:hAnsi="Verdana" w:cs="Times New Roman"/>
          <w:b w:val="0"/>
          <w:bCs w:val="0"/>
          <w:i/>
          <w:iCs/>
          <w:sz w:val="16"/>
          <w:szCs w:val="16"/>
        </w:rPr>
      </w:pPr>
      <w:r w:rsidRPr="009C08DB">
        <w:rPr>
          <w:rFonts w:ascii="Verdana" w:eastAsia="Times New Roman" w:hAnsi="Verdana" w:cs="Times New Roman"/>
          <w:b w:val="0"/>
          <w:bCs w:val="0"/>
          <w:i/>
          <w:iCs/>
          <w:color w:val="000000" w:themeColor="text1"/>
          <w:sz w:val="16"/>
          <w:szCs w:val="16"/>
        </w:rPr>
        <w:t xml:space="preserve">Zboží dodávané Prodávajícím musí být použitelné </w:t>
      </w:r>
      <w:r w:rsidR="00341072" w:rsidRPr="009C08DB">
        <w:rPr>
          <w:rFonts w:ascii="Verdana" w:eastAsia="Times New Roman" w:hAnsi="Verdana" w:cs="Times New Roman"/>
          <w:b w:val="0"/>
          <w:bCs w:val="0"/>
          <w:i/>
          <w:iCs/>
          <w:color w:val="000000" w:themeColor="text1"/>
          <w:sz w:val="16"/>
          <w:szCs w:val="16"/>
        </w:rPr>
        <w:t>na zařízení jež jsou součástí systému</w:t>
      </w:r>
      <w:r w:rsidRPr="009C08DB">
        <w:rPr>
          <w:rFonts w:ascii="Verdana" w:eastAsia="Times New Roman" w:hAnsi="Verdana" w:cs="Times New Roman"/>
          <w:b w:val="0"/>
          <w:bCs w:val="0"/>
          <w:i/>
          <w:iCs/>
          <w:color w:val="000000" w:themeColor="text1"/>
          <w:sz w:val="16"/>
          <w:szCs w:val="16"/>
        </w:rPr>
        <w:t xml:space="preserve">, který je </w:t>
      </w:r>
      <w:r w:rsidRPr="005F7F99">
        <w:rPr>
          <w:rFonts w:ascii="Verdana" w:eastAsia="Times New Roman" w:hAnsi="Verdana" w:cs="Times New Roman"/>
          <w:b w:val="0"/>
          <w:bCs w:val="0"/>
          <w:i/>
          <w:iCs/>
          <w:sz w:val="16"/>
          <w:szCs w:val="16"/>
        </w:rPr>
        <w:t>předmětem nájmu mezi Prodávajícím jako Pronajímatelem a Kupujícímu jako Nájemcem.</w:t>
      </w:r>
    </w:p>
    <w:p w:rsidR="004036B6" w:rsidRPr="005F7F99" w:rsidRDefault="004036B6" w:rsidP="00C06DE7">
      <w:pPr>
        <w:pStyle w:val="lnekIV"/>
        <w:numPr>
          <w:ilvl w:val="0"/>
          <w:numId w:val="2"/>
        </w:numPr>
        <w:tabs>
          <w:tab w:val="clear" w:pos="964"/>
        </w:tabs>
        <w:spacing w:before="240" w:after="120"/>
        <w:ind w:left="0" w:firstLine="0"/>
        <w:outlineLvl w:val="0"/>
        <w:rPr>
          <w:rFonts w:ascii="Verdana" w:hAnsi="Verdana" w:cs="Verdana"/>
          <w:i/>
          <w:iCs/>
          <w:spacing w:val="0"/>
          <w:sz w:val="24"/>
          <w:szCs w:val="24"/>
        </w:rPr>
      </w:pPr>
      <w:r w:rsidRPr="005F7F99">
        <w:rPr>
          <w:rFonts w:ascii="Verdana" w:hAnsi="Verdana" w:cs="Verdana"/>
          <w:i/>
          <w:iCs/>
          <w:spacing w:val="0"/>
          <w:sz w:val="24"/>
          <w:szCs w:val="24"/>
        </w:rPr>
        <w:lastRenderedPageBreak/>
        <w:t>Lhůty a místo plnění</w:t>
      </w:r>
    </w:p>
    <w:p w:rsidR="004036B6" w:rsidRPr="005F7F99" w:rsidRDefault="004036B6" w:rsidP="00C06DE7">
      <w:pPr>
        <w:numPr>
          <w:ilvl w:val="0"/>
          <w:numId w:val="6"/>
        </w:numPr>
        <w:spacing w:before="120"/>
        <w:ind w:hanging="720"/>
        <w:jc w:val="both"/>
        <w:rPr>
          <w:rFonts w:ascii="Verdana" w:eastAsia="Times New Roman" w:hAnsi="Verdana" w:cs="Times New Roman"/>
          <w:i/>
          <w:iCs/>
          <w:sz w:val="16"/>
          <w:szCs w:val="16"/>
          <w:lang w:val="cs-CZ"/>
        </w:rPr>
      </w:pPr>
      <w:r w:rsidRPr="005F7F99">
        <w:rPr>
          <w:rFonts w:ascii="Verdana" w:eastAsia="Times New Roman" w:hAnsi="Verdana" w:cs="Times New Roman"/>
          <w:i/>
          <w:iCs/>
          <w:sz w:val="16"/>
          <w:szCs w:val="16"/>
          <w:lang w:val="cs-CZ"/>
        </w:rPr>
        <w:t xml:space="preserve">Prodávající se zavazuje dodat na základě objednávek Kupujícímu zboží uvedené v čl. II. odstavec 1 a 2. této smlouvy do místa plnění, tj. do místa dodání zboží dle čl. III odstavec 2. této smlouvy na základě konkrétních Objednávek Kupujícího, a to do vždy do </w:t>
      </w:r>
      <w:r>
        <w:rPr>
          <w:rFonts w:ascii="Verdana" w:eastAsia="Times New Roman" w:hAnsi="Verdana" w:cs="Times New Roman"/>
          <w:i/>
          <w:iCs/>
          <w:sz w:val="16"/>
          <w:szCs w:val="16"/>
          <w:lang w:val="cs-CZ"/>
        </w:rPr>
        <w:t xml:space="preserve">3pracovních </w:t>
      </w:r>
      <w:r w:rsidRPr="005F7F99">
        <w:rPr>
          <w:rFonts w:ascii="Verdana" w:eastAsia="Times New Roman" w:hAnsi="Verdana" w:cs="Times New Roman"/>
          <w:i/>
          <w:iCs/>
          <w:sz w:val="16"/>
          <w:szCs w:val="16"/>
          <w:lang w:val="cs-CZ"/>
        </w:rPr>
        <w:t>dnů od obdržení Objednávky</w:t>
      </w:r>
      <w:r>
        <w:rPr>
          <w:rFonts w:ascii="Verdana" w:eastAsia="Times New Roman" w:hAnsi="Verdana" w:cs="Times New Roman"/>
          <w:i/>
          <w:iCs/>
          <w:sz w:val="16"/>
          <w:szCs w:val="16"/>
          <w:lang w:val="cs-CZ"/>
        </w:rPr>
        <w:t xml:space="preserve">, </w:t>
      </w:r>
      <w:r w:rsidRPr="00D17B15">
        <w:rPr>
          <w:rFonts w:ascii="Verdana" w:hAnsi="Verdana" w:cs="Verdana"/>
          <w:i/>
          <w:iCs/>
          <w:sz w:val="16"/>
          <w:szCs w:val="16"/>
          <w:lang w:val="cs-CZ"/>
        </w:rPr>
        <w:t>v případě expresní objednávky do 24 hodin</w:t>
      </w:r>
      <w:r w:rsidRPr="00D17B15">
        <w:rPr>
          <w:rFonts w:ascii="Verdana" w:eastAsia="Times New Roman" w:hAnsi="Verdana" w:cs="Times New Roman"/>
          <w:i/>
          <w:iCs/>
          <w:sz w:val="16"/>
          <w:szCs w:val="16"/>
          <w:lang w:val="cs-CZ"/>
        </w:rPr>
        <w:t>. Objednávku vždy Kupující zašle e-mailem na adresu Prodávaj</w:t>
      </w:r>
      <w:r w:rsidRPr="005F7F99">
        <w:rPr>
          <w:rFonts w:ascii="Verdana" w:eastAsia="Times New Roman" w:hAnsi="Verdana" w:cs="Times New Roman"/>
          <w:i/>
          <w:iCs/>
          <w:sz w:val="16"/>
          <w:szCs w:val="16"/>
          <w:lang w:val="cs-CZ"/>
        </w:rPr>
        <w:t>ícího pro doručování dále uvedenou.</w:t>
      </w:r>
    </w:p>
    <w:p w:rsidR="004036B6" w:rsidRPr="005F7F99" w:rsidRDefault="004036B6" w:rsidP="000D532F">
      <w:pPr>
        <w:pStyle w:val="Nzev"/>
        <w:keepNext w:val="0"/>
        <w:keepLines w:val="0"/>
        <w:tabs>
          <w:tab w:val="left" w:pos="4820"/>
        </w:tabs>
        <w:spacing w:before="120"/>
        <w:ind w:left="720"/>
        <w:jc w:val="both"/>
        <w:rPr>
          <w:rFonts w:ascii="Verdana" w:eastAsia="Times New Roman" w:hAnsi="Verdana" w:cs="Times New Roman"/>
          <w:b w:val="0"/>
          <w:bCs w:val="0"/>
          <w:i/>
          <w:iCs/>
          <w:sz w:val="16"/>
          <w:szCs w:val="16"/>
        </w:rPr>
      </w:pPr>
      <w:r w:rsidRPr="005F7F99">
        <w:rPr>
          <w:rFonts w:ascii="Verdana" w:eastAsia="Times New Roman" w:hAnsi="Verdana" w:cs="Times New Roman"/>
          <w:b w:val="0"/>
          <w:bCs w:val="0"/>
          <w:i/>
          <w:iCs/>
          <w:sz w:val="16"/>
          <w:szCs w:val="16"/>
        </w:rPr>
        <w:t>Adresa pro doručování</w:t>
      </w:r>
      <w:r w:rsidR="000D532F">
        <w:rPr>
          <w:rFonts w:ascii="Verdana" w:eastAsia="Times New Roman" w:hAnsi="Verdana" w:cs="Times New Roman"/>
          <w:b w:val="0"/>
          <w:bCs w:val="0"/>
          <w:i/>
          <w:iCs/>
          <w:sz w:val="16"/>
          <w:szCs w:val="16"/>
        </w:rPr>
        <w:t>:</w:t>
      </w:r>
    </w:p>
    <w:p w:rsidR="004036B6" w:rsidRPr="005F7F99" w:rsidRDefault="004036B6" w:rsidP="00890348">
      <w:pPr>
        <w:pStyle w:val="Nzev"/>
        <w:keepNext w:val="0"/>
        <w:keepLines w:val="0"/>
        <w:tabs>
          <w:tab w:val="left" w:pos="4820"/>
        </w:tabs>
        <w:spacing w:before="200"/>
        <w:ind w:left="720"/>
        <w:jc w:val="both"/>
        <w:rPr>
          <w:rFonts w:ascii="Verdana" w:eastAsia="Times New Roman" w:hAnsi="Verdana" w:cs="Times New Roman"/>
          <w:b w:val="0"/>
          <w:bCs w:val="0"/>
          <w:i/>
          <w:iCs/>
          <w:sz w:val="16"/>
          <w:szCs w:val="16"/>
        </w:rPr>
      </w:pPr>
      <w:r w:rsidRPr="005F7F99">
        <w:rPr>
          <w:rFonts w:ascii="Verdana" w:eastAsia="Times New Roman" w:hAnsi="Verdana" w:cs="Times New Roman"/>
          <w:b w:val="0"/>
          <w:bCs w:val="0"/>
          <w:i/>
          <w:iCs/>
          <w:sz w:val="16"/>
          <w:szCs w:val="16"/>
        </w:rPr>
        <w:t xml:space="preserve">Odpovědná osoba: </w:t>
      </w:r>
      <w:r w:rsidRPr="005F7F99">
        <w:rPr>
          <w:rFonts w:ascii="Verdana" w:eastAsia="Times New Roman" w:hAnsi="Verdana" w:cs="Times New Roman"/>
          <w:b w:val="0"/>
          <w:bCs w:val="0"/>
          <w:i/>
          <w:iCs/>
          <w:sz w:val="16"/>
          <w:szCs w:val="16"/>
        </w:rPr>
        <w:tab/>
      </w:r>
      <w:proofErr w:type="spellStart"/>
      <w:r w:rsidR="0012272D">
        <w:rPr>
          <w:rFonts w:ascii="Verdana" w:eastAsia="Times New Roman" w:hAnsi="Verdana" w:cs="Times New Roman"/>
          <w:b w:val="0"/>
          <w:bCs w:val="0"/>
          <w:i/>
          <w:iCs/>
          <w:sz w:val="16"/>
          <w:szCs w:val="16"/>
        </w:rPr>
        <w:t>xxxxxxxxxxxxxxxxxxxx</w:t>
      </w:r>
      <w:proofErr w:type="spellEnd"/>
    </w:p>
    <w:p w:rsidR="004036B6" w:rsidRPr="005F7F99" w:rsidRDefault="004036B6" w:rsidP="00890348">
      <w:pPr>
        <w:pStyle w:val="Nzev"/>
        <w:keepNext w:val="0"/>
        <w:keepLines w:val="0"/>
        <w:tabs>
          <w:tab w:val="left" w:pos="4820"/>
        </w:tabs>
        <w:spacing w:before="200"/>
        <w:ind w:left="720"/>
        <w:jc w:val="both"/>
        <w:rPr>
          <w:rFonts w:ascii="Verdana" w:eastAsia="Times New Roman" w:hAnsi="Verdana" w:cs="Times New Roman"/>
          <w:b w:val="0"/>
          <w:bCs w:val="0"/>
          <w:i/>
          <w:iCs/>
          <w:sz w:val="16"/>
          <w:szCs w:val="16"/>
        </w:rPr>
      </w:pPr>
      <w:r w:rsidRPr="005F7F99">
        <w:rPr>
          <w:rFonts w:ascii="Verdana" w:eastAsia="Times New Roman" w:hAnsi="Verdana" w:cs="Times New Roman"/>
          <w:b w:val="0"/>
          <w:bCs w:val="0"/>
          <w:i/>
          <w:iCs/>
          <w:sz w:val="16"/>
          <w:szCs w:val="16"/>
        </w:rPr>
        <w:t>Emailový kontakt pro zaslání Objednávky:</w:t>
      </w:r>
      <w:r w:rsidRPr="005F7F99">
        <w:rPr>
          <w:rFonts w:ascii="Verdana" w:eastAsia="Times New Roman" w:hAnsi="Verdana" w:cs="Times New Roman"/>
          <w:b w:val="0"/>
          <w:bCs w:val="0"/>
          <w:i/>
          <w:iCs/>
          <w:sz w:val="16"/>
          <w:szCs w:val="16"/>
        </w:rPr>
        <w:tab/>
      </w:r>
      <w:proofErr w:type="spellStart"/>
      <w:r w:rsidR="0012272D">
        <w:rPr>
          <w:rFonts w:ascii="Verdana" w:eastAsia="Times New Roman" w:hAnsi="Verdana" w:cs="Times New Roman"/>
          <w:b w:val="0"/>
          <w:bCs w:val="0"/>
          <w:i/>
          <w:iCs/>
          <w:sz w:val="16"/>
          <w:szCs w:val="16"/>
        </w:rPr>
        <w:t>xxxxxxxxxxxxxxxxxxxx</w:t>
      </w:r>
      <w:proofErr w:type="spellEnd"/>
    </w:p>
    <w:p w:rsidR="004036B6" w:rsidRPr="005F7F99" w:rsidRDefault="004036B6" w:rsidP="00890348">
      <w:pPr>
        <w:pStyle w:val="Nzev"/>
        <w:keepNext w:val="0"/>
        <w:keepLines w:val="0"/>
        <w:tabs>
          <w:tab w:val="left" w:pos="4820"/>
        </w:tabs>
        <w:spacing w:before="200"/>
        <w:ind w:left="720"/>
        <w:jc w:val="both"/>
        <w:rPr>
          <w:rFonts w:ascii="Verdana" w:eastAsia="Times New Roman" w:hAnsi="Verdana" w:cs="Times New Roman"/>
          <w:b w:val="0"/>
          <w:bCs w:val="0"/>
          <w:i/>
          <w:iCs/>
          <w:sz w:val="16"/>
          <w:szCs w:val="16"/>
        </w:rPr>
      </w:pPr>
      <w:r w:rsidRPr="005F7F99">
        <w:rPr>
          <w:rFonts w:ascii="Verdana" w:eastAsia="Times New Roman" w:hAnsi="Verdana" w:cs="Times New Roman"/>
          <w:b w:val="0"/>
          <w:bCs w:val="0"/>
          <w:i/>
          <w:iCs/>
          <w:sz w:val="16"/>
          <w:szCs w:val="16"/>
        </w:rPr>
        <w:t>Telefonní kontakt pro potvrzení Objednávky:</w:t>
      </w:r>
      <w:r w:rsidRPr="005F7F99">
        <w:rPr>
          <w:rFonts w:ascii="Verdana" w:eastAsia="Times New Roman" w:hAnsi="Verdana" w:cs="Times New Roman"/>
          <w:b w:val="0"/>
          <w:bCs w:val="0"/>
          <w:i/>
          <w:iCs/>
          <w:sz w:val="16"/>
          <w:szCs w:val="16"/>
        </w:rPr>
        <w:tab/>
      </w:r>
      <w:proofErr w:type="spellStart"/>
      <w:r w:rsidR="0012272D">
        <w:rPr>
          <w:rFonts w:ascii="Verdana" w:eastAsia="Times New Roman" w:hAnsi="Verdana" w:cs="Times New Roman"/>
          <w:b w:val="0"/>
          <w:bCs w:val="0"/>
          <w:i/>
          <w:iCs/>
          <w:sz w:val="16"/>
          <w:szCs w:val="16"/>
        </w:rPr>
        <w:t>xxxxxxxxxxxxxxxxxxxx</w:t>
      </w:r>
      <w:proofErr w:type="spellEnd"/>
    </w:p>
    <w:p w:rsidR="004036B6" w:rsidRPr="005F7F99" w:rsidRDefault="004036B6" w:rsidP="00DF481F">
      <w:pPr>
        <w:pStyle w:val="Nzev"/>
        <w:keepNext w:val="0"/>
        <w:keepLines w:val="0"/>
        <w:spacing w:before="200"/>
        <w:ind w:left="720"/>
        <w:jc w:val="both"/>
        <w:rPr>
          <w:rFonts w:ascii="Verdana" w:eastAsia="Times New Roman" w:hAnsi="Verdana" w:cs="Times New Roman"/>
          <w:b w:val="0"/>
          <w:bCs w:val="0"/>
          <w:i/>
          <w:iCs/>
          <w:sz w:val="16"/>
          <w:szCs w:val="16"/>
        </w:rPr>
      </w:pPr>
      <w:r w:rsidRPr="005F7F99">
        <w:rPr>
          <w:rFonts w:ascii="Verdana" w:eastAsia="Times New Roman" w:hAnsi="Verdana" w:cs="Times New Roman"/>
          <w:b w:val="0"/>
          <w:bCs w:val="0"/>
          <w:i/>
          <w:iCs/>
          <w:sz w:val="16"/>
          <w:szCs w:val="16"/>
        </w:rPr>
        <w:t>Prodávající je povinen vždy přijetí Objednávky potvrdit zasláním potvrzení o přečtení na emailový kontakt Kupujícího.</w:t>
      </w:r>
    </w:p>
    <w:p w:rsidR="004036B6" w:rsidRPr="005F7F99" w:rsidRDefault="004036B6" w:rsidP="00C06DE7">
      <w:pPr>
        <w:numPr>
          <w:ilvl w:val="0"/>
          <w:numId w:val="6"/>
        </w:numPr>
        <w:spacing w:before="120"/>
        <w:ind w:hanging="720"/>
        <w:jc w:val="both"/>
        <w:rPr>
          <w:rFonts w:ascii="Verdana" w:eastAsia="Times New Roman" w:hAnsi="Verdana" w:cs="Times New Roman"/>
          <w:i/>
          <w:iCs/>
          <w:sz w:val="16"/>
          <w:szCs w:val="16"/>
          <w:lang w:val="cs-CZ"/>
        </w:rPr>
      </w:pPr>
      <w:r w:rsidRPr="005F7F99">
        <w:rPr>
          <w:rFonts w:ascii="Verdana" w:eastAsia="Times New Roman" w:hAnsi="Verdana" w:cs="Times New Roman"/>
          <w:i/>
          <w:iCs/>
          <w:sz w:val="16"/>
          <w:szCs w:val="16"/>
          <w:lang w:val="cs-CZ"/>
        </w:rPr>
        <w:t xml:space="preserve">Smluvní strany se dohodly, že místem plnění je budova Nemocnice Boskovice s.r.o. na adrese Boskovice, Otakara Kubína 179, PSČ 680 </w:t>
      </w:r>
      <w:r w:rsidR="006A56DB">
        <w:rPr>
          <w:rFonts w:ascii="Verdana" w:eastAsia="Times New Roman" w:hAnsi="Verdana" w:cs="Times New Roman"/>
          <w:i/>
          <w:iCs/>
          <w:sz w:val="16"/>
          <w:szCs w:val="16"/>
          <w:lang w:val="cs-CZ"/>
        </w:rPr>
        <w:t>0</w:t>
      </w:r>
      <w:r w:rsidRPr="005F7F99">
        <w:rPr>
          <w:rFonts w:ascii="Verdana" w:eastAsia="Times New Roman" w:hAnsi="Verdana" w:cs="Times New Roman"/>
          <w:i/>
          <w:iCs/>
          <w:sz w:val="16"/>
          <w:szCs w:val="16"/>
          <w:lang w:val="cs-CZ"/>
        </w:rPr>
        <w:t xml:space="preserve">1, Česká </w:t>
      </w:r>
      <w:r w:rsidRPr="00B037B1">
        <w:rPr>
          <w:rFonts w:ascii="Verdana" w:eastAsia="Times New Roman" w:hAnsi="Verdana" w:cs="Times New Roman"/>
          <w:i/>
          <w:iCs/>
          <w:sz w:val="16"/>
          <w:szCs w:val="16"/>
          <w:lang w:val="cs-CZ"/>
        </w:rPr>
        <w:t xml:space="preserve">republika – Oddělení </w:t>
      </w:r>
      <w:r w:rsidR="002529A4" w:rsidRPr="00B037B1">
        <w:rPr>
          <w:rFonts w:ascii="Verdana" w:eastAsia="Times New Roman" w:hAnsi="Verdana" w:cs="Times New Roman"/>
          <w:i/>
          <w:iCs/>
          <w:sz w:val="16"/>
          <w:szCs w:val="16"/>
          <w:lang w:val="cs-CZ"/>
        </w:rPr>
        <w:t>OKBH</w:t>
      </w:r>
      <w:r w:rsidRPr="00B037B1">
        <w:rPr>
          <w:rFonts w:ascii="Verdana" w:eastAsia="Times New Roman" w:hAnsi="Verdana" w:cs="Times New Roman"/>
          <w:i/>
          <w:iCs/>
          <w:sz w:val="16"/>
          <w:szCs w:val="16"/>
          <w:lang w:val="cs-CZ"/>
        </w:rPr>
        <w:t xml:space="preserve"> Nemocnice </w:t>
      </w:r>
      <w:r w:rsidRPr="005F7F99">
        <w:rPr>
          <w:rFonts w:ascii="Verdana" w:eastAsia="Times New Roman" w:hAnsi="Verdana" w:cs="Times New Roman"/>
          <w:i/>
          <w:iCs/>
          <w:sz w:val="16"/>
          <w:szCs w:val="16"/>
          <w:lang w:val="cs-CZ"/>
        </w:rPr>
        <w:t>Boskovice s.r.o.</w:t>
      </w:r>
    </w:p>
    <w:p w:rsidR="004036B6" w:rsidRPr="005F7F99" w:rsidRDefault="004036B6" w:rsidP="00C06DE7">
      <w:pPr>
        <w:pStyle w:val="lnekIV"/>
        <w:numPr>
          <w:ilvl w:val="0"/>
          <w:numId w:val="2"/>
        </w:numPr>
        <w:tabs>
          <w:tab w:val="clear" w:pos="964"/>
        </w:tabs>
        <w:spacing w:before="240" w:after="120"/>
        <w:ind w:left="0" w:firstLine="0"/>
        <w:outlineLvl w:val="0"/>
        <w:rPr>
          <w:rFonts w:ascii="Verdana" w:hAnsi="Verdana" w:cs="Verdana"/>
          <w:i/>
          <w:iCs/>
          <w:spacing w:val="0"/>
          <w:sz w:val="24"/>
          <w:szCs w:val="24"/>
        </w:rPr>
      </w:pPr>
      <w:r w:rsidRPr="005F7F99">
        <w:rPr>
          <w:rFonts w:ascii="Verdana" w:hAnsi="Verdana" w:cs="Verdana"/>
          <w:i/>
          <w:iCs/>
          <w:spacing w:val="0"/>
          <w:sz w:val="24"/>
          <w:szCs w:val="24"/>
        </w:rPr>
        <w:t>Kupní cena zboží</w:t>
      </w:r>
    </w:p>
    <w:p w:rsidR="004036B6" w:rsidRPr="005F7F99" w:rsidRDefault="004036B6" w:rsidP="00C06DE7">
      <w:pPr>
        <w:pStyle w:val="Nzev"/>
        <w:keepNext w:val="0"/>
        <w:keepLines w:val="0"/>
        <w:numPr>
          <w:ilvl w:val="0"/>
          <w:numId w:val="4"/>
        </w:numPr>
        <w:spacing w:before="120"/>
        <w:ind w:left="709" w:hanging="709"/>
        <w:jc w:val="both"/>
        <w:rPr>
          <w:rFonts w:cs="Times New Roman"/>
        </w:rPr>
      </w:pPr>
      <w:r w:rsidRPr="005F7F99">
        <w:rPr>
          <w:rFonts w:ascii="Verdana" w:eastAsia="Times New Roman" w:hAnsi="Verdana" w:cs="Times New Roman"/>
          <w:b w:val="0"/>
          <w:bCs w:val="0"/>
          <w:i/>
          <w:iCs/>
          <w:sz w:val="16"/>
          <w:szCs w:val="16"/>
        </w:rPr>
        <w:t>Kupní cena za jednotlivé objednávky (dílčí faktury) bude stanovena za skutečně dodané zboží, a to v souladu s cenami zboží uvedenými v</w:t>
      </w:r>
      <w:r w:rsidR="00785F03">
        <w:rPr>
          <w:rFonts w:ascii="Verdana" w:eastAsia="Times New Roman" w:hAnsi="Verdana" w:cs="Times New Roman"/>
          <w:b w:val="0"/>
          <w:bCs w:val="0"/>
          <w:i/>
          <w:iCs/>
          <w:sz w:val="16"/>
          <w:szCs w:val="16"/>
        </w:rPr>
        <w:t> příloze č. 1 této</w:t>
      </w:r>
      <w:r w:rsidRPr="005F7F99">
        <w:rPr>
          <w:rFonts w:ascii="Verdana" w:eastAsia="Times New Roman" w:hAnsi="Verdana" w:cs="Times New Roman"/>
          <w:b w:val="0"/>
          <w:bCs w:val="0"/>
          <w:i/>
          <w:iCs/>
          <w:sz w:val="16"/>
          <w:szCs w:val="16"/>
        </w:rPr>
        <w:t xml:space="preserve"> smlouv</w:t>
      </w:r>
      <w:r w:rsidR="00785F03">
        <w:rPr>
          <w:rFonts w:ascii="Verdana" w:eastAsia="Times New Roman" w:hAnsi="Verdana" w:cs="Times New Roman"/>
          <w:b w:val="0"/>
          <w:bCs w:val="0"/>
          <w:i/>
          <w:iCs/>
          <w:sz w:val="16"/>
          <w:szCs w:val="16"/>
        </w:rPr>
        <w:t>y</w:t>
      </w:r>
      <w:r w:rsidRPr="005F7F99">
        <w:rPr>
          <w:rFonts w:ascii="Verdana" w:eastAsia="Times New Roman" w:hAnsi="Verdana" w:cs="Times New Roman"/>
          <w:b w:val="0"/>
          <w:bCs w:val="0"/>
          <w:i/>
          <w:iCs/>
          <w:sz w:val="16"/>
          <w:szCs w:val="16"/>
        </w:rPr>
        <w:t xml:space="preserve">. V takto stanovené kupní ceně jsou zahrnuty veškeré náklady Prodávajícího související s dodáním zboží (např. náklady na dopravu do místa plnění, clo, </w:t>
      </w:r>
      <w:r w:rsidR="00D17B15" w:rsidRPr="005F7F99">
        <w:rPr>
          <w:rFonts w:ascii="Verdana" w:eastAsia="Times New Roman" w:hAnsi="Verdana" w:cs="Times New Roman"/>
          <w:b w:val="0"/>
          <w:bCs w:val="0"/>
          <w:i/>
          <w:iCs/>
          <w:sz w:val="16"/>
          <w:szCs w:val="16"/>
        </w:rPr>
        <w:t>balné</w:t>
      </w:r>
      <w:r w:rsidRPr="005F7F99">
        <w:rPr>
          <w:rFonts w:ascii="Verdana" w:eastAsia="Times New Roman" w:hAnsi="Verdana" w:cs="Times New Roman"/>
          <w:b w:val="0"/>
          <w:bCs w:val="0"/>
          <w:i/>
          <w:iCs/>
          <w:sz w:val="16"/>
          <w:szCs w:val="16"/>
        </w:rPr>
        <w:t xml:space="preserve"> apod.). Kupní cena jednotlivých částí zboží je uvedena v příloze č.1 této smlouvy. </w:t>
      </w:r>
    </w:p>
    <w:p w:rsidR="004036B6" w:rsidRDefault="004036B6" w:rsidP="00F451DD">
      <w:pPr>
        <w:pStyle w:val="Nzev"/>
        <w:keepNext w:val="0"/>
        <w:keepLines w:val="0"/>
        <w:numPr>
          <w:ilvl w:val="0"/>
          <w:numId w:val="4"/>
        </w:numPr>
        <w:spacing w:before="120"/>
        <w:ind w:left="709" w:hanging="709"/>
        <w:jc w:val="both"/>
        <w:rPr>
          <w:rFonts w:ascii="Verdana" w:eastAsia="Times New Roman" w:hAnsi="Verdana" w:cs="Times New Roman"/>
          <w:b w:val="0"/>
          <w:bCs w:val="0"/>
          <w:i/>
          <w:iCs/>
          <w:sz w:val="16"/>
          <w:szCs w:val="16"/>
        </w:rPr>
      </w:pPr>
      <w:r w:rsidRPr="007C73AE">
        <w:rPr>
          <w:rFonts w:ascii="Verdana" w:eastAsia="Times New Roman" w:hAnsi="Verdana" w:cs="Times New Roman"/>
          <w:b w:val="0"/>
          <w:bCs w:val="0"/>
          <w:i/>
          <w:iCs/>
          <w:sz w:val="16"/>
          <w:szCs w:val="16"/>
        </w:rPr>
        <w:t>K </w:t>
      </w:r>
      <w:r>
        <w:rPr>
          <w:rFonts w:ascii="Verdana" w:eastAsia="Times New Roman" w:hAnsi="Verdana" w:cs="Times New Roman"/>
          <w:b w:val="0"/>
          <w:bCs w:val="0"/>
          <w:i/>
          <w:iCs/>
          <w:sz w:val="16"/>
          <w:szCs w:val="16"/>
        </w:rPr>
        <w:t>ceně bude připočítána sazba DPH v platné výši ke dni uskutečnění zdanitelného plnění.</w:t>
      </w:r>
    </w:p>
    <w:p w:rsidR="009C08DB" w:rsidRPr="009C08DB" w:rsidRDefault="009C08DB" w:rsidP="00F451DD">
      <w:pPr>
        <w:pStyle w:val="Nzev"/>
        <w:keepNext w:val="0"/>
        <w:keepLines w:val="0"/>
        <w:numPr>
          <w:ilvl w:val="0"/>
          <w:numId w:val="4"/>
        </w:numPr>
        <w:spacing w:before="120"/>
        <w:ind w:left="709" w:hanging="709"/>
        <w:jc w:val="both"/>
        <w:rPr>
          <w:rFonts w:ascii="Verdana" w:eastAsia="Times New Roman" w:hAnsi="Verdana" w:cs="Times New Roman"/>
          <w:b w:val="0"/>
          <w:bCs w:val="0"/>
          <w:i/>
          <w:iCs/>
          <w:sz w:val="16"/>
          <w:szCs w:val="16"/>
        </w:rPr>
      </w:pPr>
      <w:r>
        <w:rPr>
          <w:rFonts w:ascii="Verdana" w:hAnsi="Verdana"/>
          <w:b w:val="0"/>
          <w:i/>
          <w:sz w:val="16"/>
          <w:szCs w:val="16"/>
        </w:rPr>
        <w:t>J</w:t>
      </w:r>
      <w:r w:rsidRPr="009C08DB">
        <w:rPr>
          <w:rFonts w:ascii="Verdana" w:hAnsi="Verdana"/>
          <w:b w:val="0"/>
          <w:i/>
          <w:sz w:val="16"/>
          <w:szCs w:val="16"/>
        </w:rPr>
        <w:t xml:space="preserve">ednotkové ceny, které jsou použity pro výpočet nabídkové ceny musí zahrnovat veškeré náklady účastníka na kvalitní dodání celého předmětu plnění v kvalitě a v parametrech tak, jak je předepisuje </w:t>
      </w:r>
      <w:r w:rsidRPr="009C08DB">
        <w:rPr>
          <w:rFonts w:ascii="Verdana" w:hAnsi="Verdana"/>
          <w:b w:val="0"/>
          <w:i/>
          <w:color w:val="000000" w:themeColor="text1"/>
          <w:sz w:val="16"/>
          <w:szCs w:val="16"/>
        </w:rPr>
        <w:t>specifikace, se zohledněním skutečnosti, že při zadávání množství spotřebního materiálu při výpočtu ceny za jednotlivá vyšetření je nutno počítat i materiál spotřebovaný k provedení pravidelných kontrol podle Doporučení odborné hematologické společnosti odpovídající požadavkům akreditace dle ISO 15189; nabídková cena zahrnuje též veškeré související náklady, jako jsou: náklady na dopravu, montáž, předání, zprovoznění, zaškolení obsluh</w:t>
      </w:r>
      <w:r w:rsidRPr="009C08DB">
        <w:rPr>
          <w:rFonts w:ascii="Verdana" w:hAnsi="Verdana"/>
          <w:b w:val="0"/>
          <w:i/>
          <w:sz w:val="16"/>
          <w:szCs w:val="16"/>
        </w:rPr>
        <w:t>, vyhotovení požadovaných dokladů, provedení požadovaných zkoušek, provozní náklady účastníka, náklady na autorská práva, pojištění, daně, a jakékoliv další výdaje spojené s plněním předmětu smlouvy</w:t>
      </w:r>
      <w:r>
        <w:rPr>
          <w:rFonts w:ascii="Verdana" w:hAnsi="Verdana"/>
          <w:b w:val="0"/>
          <w:i/>
          <w:sz w:val="16"/>
          <w:szCs w:val="16"/>
        </w:rPr>
        <w:t>.</w:t>
      </w:r>
    </w:p>
    <w:p w:rsidR="004036B6" w:rsidRPr="005F7F99" w:rsidRDefault="004036B6" w:rsidP="00C06DE7">
      <w:pPr>
        <w:pStyle w:val="lnekIV"/>
        <w:numPr>
          <w:ilvl w:val="0"/>
          <w:numId w:val="2"/>
        </w:numPr>
        <w:tabs>
          <w:tab w:val="clear" w:pos="964"/>
        </w:tabs>
        <w:spacing w:before="240" w:after="120"/>
        <w:ind w:left="0" w:firstLine="0"/>
        <w:outlineLvl w:val="0"/>
        <w:rPr>
          <w:rFonts w:ascii="Verdana" w:hAnsi="Verdana" w:cs="Verdana"/>
          <w:i/>
          <w:iCs/>
          <w:spacing w:val="0"/>
          <w:sz w:val="24"/>
          <w:szCs w:val="24"/>
        </w:rPr>
      </w:pPr>
      <w:r w:rsidRPr="005F7F99">
        <w:rPr>
          <w:rFonts w:ascii="Verdana" w:hAnsi="Verdana" w:cs="Verdana"/>
          <w:i/>
          <w:iCs/>
          <w:spacing w:val="0"/>
          <w:sz w:val="24"/>
          <w:szCs w:val="24"/>
        </w:rPr>
        <w:t>Platební podmínky</w:t>
      </w:r>
    </w:p>
    <w:p w:rsidR="004036B6" w:rsidRPr="005F7F99" w:rsidRDefault="004036B6" w:rsidP="00C06DE7">
      <w:pPr>
        <w:numPr>
          <w:ilvl w:val="1"/>
          <w:numId w:val="7"/>
        </w:numPr>
        <w:tabs>
          <w:tab w:val="left" w:pos="709"/>
        </w:tabs>
        <w:spacing w:after="120"/>
        <w:jc w:val="both"/>
        <w:rPr>
          <w:rFonts w:ascii="Verdana" w:hAnsi="Verdana" w:cs="Verdana"/>
          <w:i/>
          <w:iCs/>
          <w:color w:val="000000"/>
          <w:sz w:val="16"/>
          <w:szCs w:val="16"/>
          <w:lang w:val="cs-CZ"/>
        </w:rPr>
      </w:pPr>
      <w:r w:rsidRPr="005F7F99">
        <w:rPr>
          <w:rFonts w:ascii="Verdana" w:hAnsi="Verdana" w:cs="Verdana"/>
          <w:i/>
          <w:iCs/>
          <w:color w:val="000000"/>
          <w:sz w:val="16"/>
          <w:szCs w:val="16"/>
          <w:lang w:val="cs-CZ"/>
        </w:rPr>
        <w:t xml:space="preserve">Zaplacení kupní ceny za jednotlivé objednávky bude provedeno bezhotovostní formou </w:t>
      </w:r>
      <w:r w:rsidRPr="005F7F99">
        <w:rPr>
          <w:rFonts w:ascii="Verdana" w:hAnsi="Verdana" w:cs="Verdana"/>
          <w:i/>
          <w:iCs/>
          <w:sz w:val="16"/>
          <w:szCs w:val="16"/>
          <w:lang w:val="cs-CZ"/>
        </w:rPr>
        <w:t xml:space="preserve">po převzetí </w:t>
      </w:r>
      <w:r w:rsidRPr="005F7F99">
        <w:rPr>
          <w:rFonts w:ascii="Verdana" w:hAnsi="Verdana" w:cs="Verdana"/>
          <w:i/>
          <w:iCs/>
          <w:color w:val="000000"/>
          <w:sz w:val="16"/>
          <w:szCs w:val="16"/>
          <w:lang w:val="cs-CZ"/>
        </w:rPr>
        <w:t>jednotlivých dílčích plnění zboží uvedeného v čl. II odstavec 2. této smlouvy</w:t>
      </w:r>
      <w:r w:rsidRPr="005F7F99">
        <w:rPr>
          <w:rFonts w:ascii="Verdana" w:hAnsi="Verdana" w:cs="Verdana"/>
          <w:i/>
          <w:iCs/>
          <w:sz w:val="16"/>
          <w:szCs w:val="16"/>
          <w:lang w:val="cs-CZ"/>
        </w:rPr>
        <w:t xml:space="preserve"> na základě Prodávajícím </w:t>
      </w:r>
      <w:r w:rsidRPr="005F7F99">
        <w:rPr>
          <w:rFonts w:ascii="Verdana" w:hAnsi="Verdana" w:cs="Verdana"/>
          <w:i/>
          <w:iCs/>
          <w:color w:val="000000"/>
          <w:sz w:val="16"/>
          <w:szCs w:val="16"/>
          <w:lang w:val="cs-CZ"/>
        </w:rPr>
        <w:t>vystavených daňových dokladů (faktur), a to na bankovní účet uvedený výše</w:t>
      </w:r>
      <w:r w:rsidRPr="005F7F99">
        <w:rPr>
          <w:rFonts w:ascii="Verdana" w:hAnsi="Verdana" w:cs="Verdana"/>
          <w:i/>
          <w:iCs/>
          <w:sz w:val="16"/>
          <w:szCs w:val="16"/>
          <w:lang w:val="cs-CZ"/>
        </w:rPr>
        <w:t>.</w:t>
      </w:r>
      <w:r w:rsidRPr="005F7F99">
        <w:rPr>
          <w:rFonts w:ascii="Verdana" w:hAnsi="Verdana" w:cs="Verdana"/>
          <w:i/>
          <w:iCs/>
          <w:color w:val="000000"/>
          <w:sz w:val="16"/>
          <w:szCs w:val="16"/>
          <w:lang w:val="cs-CZ"/>
        </w:rPr>
        <w:t xml:space="preserve"> Kupující neposkytuje zálohy.</w:t>
      </w:r>
    </w:p>
    <w:p w:rsidR="004036B6" w:rsidRPr="009C08DB" w:rsidRDefault="004036B6" w:rsidP="00C06DE7">
      <w:pPr>
        <w:numPr>
          <w:ilvl w:val="1"/>
          <w:numId w:val="7"/>
        </w:numPr>
        <w:tabs>
          <w:tab w:val="left" w:pos="2126"/>
          <w:tab w:val="left" w:pos="7088"/>
          <w:tab w:val="left" w:pos="8222"/>
        </w:tabs>
        <w:spacing w:before="120"/>
        <w:jc w:val="both"/>
        <w:rPr>
          <w:rFonts w:ascii="Verdana" w:hAnsi="Verdana" w:cs="Verdana"/>
          <w:i/>
          <w:iCs/>
          <w:color w:val="000000" w:themeColor="text1"/>
          <w:sz w:val="16"/>
          <w:szCs w:val="16"/>
          <w:lang w:val="cs-CZ"/>
        </w:rPr>
      </w:pPr>
      <w:r w:rsidRPr="005F7F99">
        <w:rPr>
          <w:rFonts w:ascii="Verdana" w:hAnsi="Verdana" w:cs="Verdana"/>
          <w:i/>
          <w:iCs/>
          <w:color w:val="000000"/>
          <w:sz w:val="16"/>
          <w:szCs w:val="16"/>
          <w:lang w:val="cs-CZ"/>
        </w:rPr>
        <w:t xml:space="preserve">Daňový doklad (fakturu) doručí Prodávající Kupujícímu ve dvou vyhotoveních neprodleně po předání a převzetí zboží, jenž je předmětem této smlouvy. Kupující zaplatí kupní cenu dle daňového dokladu (faktury) </w:t>
      </w:r>
      <w:r w:rsidRPr="009C08DB">
        <w:rPr>
          <w:rFonts w:ascii="Verdana" w:hAnsi="Verdana" w:cs="Verdana"/>
          <w:i/>
          <w:iCs/>
          <w:color w:val="000000" w:themeColor="text1"/>
          <w:sz w:val="16"/>
          <w:szCs w:val="16"/>
          <w:lang w:val="cs-CZ"/>
        </w:rPr>
        <w:t xml:space="preserve">do </w:t>
      </w:r>
      <w:r w:rsidR="00612781" w:rsidRPr="009C08DB">
        <w:rPr>
          <w:rFonts w:ascii="Verdana" w:hAnsi="Verdana" w:cs="Verdana"/>
          <w:i/>
          <w:iCs/>
          <w:color w:val="000000" w:themeColor="text1"/>
          <w:sz w:val="16"/>
          <w:szCs w:val="16"/>
          <w:lang w:val="cs-CZ"/>
        </w:rPr>
        <w:t>60</w:t>
      </w:r>
      <w:r w:rsidRPr="009C08DB">
        <w:rPr>
          <w:rFonts w:ascii="Verdana" w:hAnsi="Verdana" w:cs="Verdana"/>
          <w:i/>
          <w:iCs/>
          <w:color w:val="000000" w:themeColor="text1"/>
          <w:sz w:val="16"/>
          <w:szCs w:val="16"/>
          <w:lang w:val="cs-CZ"/>
        </w:rPr>
        <w:t xml:space="preserve"> kalendářních dnů ode dne jeho prokazatelného obdržení. Za den splnění platební povinnosti se považuje den odepsání Kupní ceny dílčího plnění z účtu Kupujícího ve prospěch Prodávajícího.</w:t>
      </w:r>
    </w:p>
    <w:p w:rsidR="004036B6" w:rsidRPr="005F7F99" w:rsidRDefault="004036B6" w:rsidP="00C06DE7">
      <w:pPr>
        <w:numPr>
          <w:ilvl w:val="1"/>
          <w:numId w:val="7"/>
        </w:numPr>
        <w:spacing w:before="120"/>
        <w:jc w:val="both"/>
        <w:rPr>
          <w:rFonts w:ascii="Verdana" w:hAnsi="Verdana" w:cs="Verdana"/>
          <w:i/>
          <w:iCs/>
          <w:color w:val="000000"/>
          <w:sz w:val="16"/>
          <w:szCs w:val="16"/>
          <w:lang w:val="cs-CZ"/>
        </w:rPr>
      </w:pPr>
      <w:r w:rsidRPr="005F7F99">
        <w:rPr>
          <w:rFonts w:ascii="Verdana" w:hAnsi="Verdana" w:cs="Verdana"/>
          <w:i/>
          <w:iCs/>
          <w:color w:val="000000"/>
          <w:sz w:val="16"/>
          <w:szCs w:val="16"/>
          <w:lang w:val="cs-CZ"/>
        </w:rPr>
        <w:t xml:space="preserve">Daňový doklad (faktura) musí obsahovat náležitosti stanovené </w:t>
      </w:r>
      <w:r w:rsidRPr="005F7F99">
        <w:rPr>
          <w:rFonts w:ascii="Verdana" w:hAnsi="Verdana" w:cs="Verdana"/>
          <w:i/>
          <w:iCs/>
          <w:sz w:val="16"/>
          <w:szCs w:val="16"/>
          <w:lang w:val="cs-CZ"/>
        </w:rPr>
        <w:t xml:space="preserve">zákonem č. 235/2004 Sb., o dani z přidané hodnoty, ve znění pozdějších předpisů a zákonem č. 563/1991 Sb., o účetnictví, ve znění pozdějších předpisů. </w:t>
      </w:r>
      <w:r w:rsidRPr="005F7F99">
        <w:rPr>
          <w:rFonts w:ascii="Verdana" w:hAnsi="Verdana" w:cs="Verdana"/>
          <w:i/>
          <w:iCs/>
          <w:color w:val="000000"/>
          <w:sz w:val="16"/>
          <w:szCs w:val="16"/>
          <w:lang w:val="cs-CZ"/>
        </w:rPr>
        <w:t xml:space="preserve">Součástí každého daňového dokladu (faktury) bude originál dodacího listupodepsaný při převzetí zboží zástupcem Kupujícího. </w:t>
      </w:r>
      <w:r w:rsidRPr="005F7F99">
        <w:rPr>
          <w:rFonts w:ascii="Verdana" w:hAnsi="Verdana" w:cs="Verdana"/>
          <w:i/>
          <w:iCs/>
          <w:sz w:val="16"/>
          <w:szCs w:val="16"/>
          <w:lang w:val="cs-CZ"/>
        </w:rPr>
        <w:t xml:space="preserve">Prodávající je dále </w:t>
      </w:r>
      <w:r w:rsidRPr="005F7F99">
        <w:rPr>
          <w:rFonts w:ascii="Verdana" w:hAnsi="Verdana" w:cs="Verdana"/>
          <w:i/>
          <w:iCs/>
          <w:color w:val="000000"/>
          <w:sz w:val="16"/>
          <w:szCs w:val="16"/>
          <w:lang w:val="cs-CZ"/>
        </w:rPr>
        <w:t>povinen na tomto daňovém dokladu (faktuře) uvést k předmětu platby následující údaje:</w:t>
      </w:r>
    </w:p>
    <w:p w:rsidR="004036B6" w:rsidRPr="005F7F99" w:rsidRDefault="004036B6" w:rsidP="0016788B">
      <w:pPr>
        <w:keepLines/>
        <w:spacing w:before="60"/>
        <w:ind w:left="567" w:firstLine="567"/>
        <w:jc w:val="both"/>
        <w:rPr>
          <w:rFonts w:ascii="Verdana" w:hAnsi="Verdana" w:cs="Verdana"/>
          <w:i/>
          <w:iCs/>
          <w:snapToGrid w:val="0"/>
          <w:sz w:val="16"/>
          <w:szCs w:val="16"/>
          <w:lang w:val="cs-CZ"/>
        </w:rPr>
      </w:pPr>
      <w:r w:rsidRPr="005F7F99">
        <w:rPr>
          <w:rFonts w:ascii="Verdana" w:hAnsi="Verdana" w:cs="Verdana"/>
          <w:i/>
          <w:iCs/>
          <w:snapToGrid w:val="0"/>
          <w:sz w:val="16"/>
          <w:szCs w:val="16"/>
          <w:lang w:val="cs-CZ"/>
        </w:rPr>
        <w:t>název a sídlo oprávněné a povinné osoby, to jest Kupujícího a Prodávajícího,</w:t>
      </w:r>
    </w:p>
    <w:p w:rsidR="004036B6" w:rsidRPr="005F7F99" w:rsidRDefault="004036B6" w:rsidP="0016788B">
      <w:pPr>
        <w:keepLines/>
        <w:spacing w:before="60"/>
        <w:ind w:left="567" w:firstLine="567"/>
        <w:jc w:val="both"/>
        <w:rPr>
          <w:rFonts w:ascii="Verdana" w:hAnsi="Verdana" w:cs="Verdana"/>
          <w:i/>
          <w:iCs/>
          <w:snapToGrid w:val="0"/>
          <w:sz w:val="16"/>
          <w:szCs w:val="16"/>
          <w:lang w:val="cs-CZ"/>
        </w:rPr>
      </w:pPr>
      <w:r w:rsidRPr="005F7F99">
        <w:rPr>
          <w:rFonts w:ascii="Verdana" w:hAnsi="Verdana" w:cs="Verdana"/>
          <w:i/>
          <w:iCs/>
          <w:snapToGrid w:val="0"/>
          <w:sz w:val="16"/>
          <w:szCs w:val="16"/>
          <w:lang w:val="cs-CZ"/>
        </w:rPr>
        <w:t>IČ a DIČ Kupujícího a Prodávajícího</w:t>
      </w:r>
    </w:p>
    <w:p w:rsidR="004036B6" w:rsidRPr="005F7F99" w:rsidRDefault="004036B6" w:rsidP="0016788B">
      <w:pPr>
        <w:keepLines/>
        <w:spacing w:before="60"/>
        <w:ind w:left="567" w:firstLine="567"/>
        <w:jc w:val="both"/>
        <w:rPr>
          <w:rFonts w:ascii="Verdana" w:hAnsi="Verdana" w:cs="Verdana"/>
          <w:i/>
          <w:iCs/>
          <w:snapToGrid w:val="0"/>
          <w:sz w:val="16"/>
          <w:szCs w:val="16"/>
          <w:lang w:val="cs-CZ"/>
        </w:rPr>
      </w:pPr>
      <w:r w:rsidRPr="005F7F99">
        <w:rPr>
          <w:rFonts w:ascii="Verdana" w:hAnsi="Verdana" w:cs="Verdana"/>
          <w:i/>
          <w:iCs/>
          <w:snapToGrid w:val="0"/>
          <w:sz w:val="16"/>
          <w:szCs w:val="16"/>
          <w:lang w:val="cs-CZ"/>
        </w:rPr>
        <w:t>číslo smlouvy,</w:t>
      </w:r>
    </w:p>
    <w:p w:rsidR="004036B6" w:rsidRPr="005F7F99" w:rsidRDefault="004036B6" w:rsidP="0016788B">
      <w:pPr>
        <w:keepLines/>
        <w:spacing w:before="60"/>
        <w:ind w:left="567" w:firstLine="567"/>
        <w:jc w:val="both"/>
        <w:rPr>
          <w:rFonts w:ascii="Verdana" w:hAnsi="Verdana" w:cs="Verdana"/>
          <w:i/>
          <w:iCs/>
          <w:snapToGrid w:val="0"/>
          <w:sz w:val="16"/>
          <w:szCs w:val="16"/>
          <w:lang w:val="cs-CZ"/>
        </w:rPr>
      </w:pPr>
      <w:r w:rsidRPr="005F7F99">
        <w:rPr>
          <w:rFonts w:ascii="Verdana" w:hAnsi="Verdana" w:cs="Verdana"/>
          <w:i/>
          <w:iCs/>
          <w:snapToGrid w:val="0"/>
          <w:sz w:val="16"/>
          <w:szCs w:val="16"/>
          <w:lang w:val="cs-CZ"/>
        </w:rPr>
        <w:t>číslo objednávky</w:t>
      </w:r>
    </w:p>
    <w:p w:rsidR="004036B6" w:rsidRPr="005F7F99" w:rsidRDefault="004036B6" w:rsidP="0016788B">
      <w:pPr>
        <w:keepLines/>
        <w:spacing w:before="60"/>
        <w:ind w:left="567" w:firstLine="567"/>
        <w:jc w:val="both"/>
        <w:rPr>
          <w:rFonts w:ascii="Verdana" w:hAnsi="Verdana" w:cs="Verdana"/>
          <w:i/>
          <w:iCs/>
          <w:snapToGrid w:val="0"/>
          <w:sz w:val="16"/>
          <w:szCs w:val="16"/>
          <w:lang w:val="cs-CZ"/>
        </w:rPr>
      </w:pPr>
      <w:r w:rsidRPr="005F7F99">
        <w:rPr>
          <w:rFonts w:ascii="Verdana" w:hAnsi="Verdana" w:cs="Verdana"/>
          <w:i/>
          <w:iCs/>
          <w:snapToGrid w:val="0"/>
          <w:sz w:val="16"/>
          <w:szCs w:val="16"/>
          <w:lang w:val="cs-CZ"/>
        </w:rPr>
        <w:t>číslo platebního dokladu (faktury),</w:t>
      </w:r>
    </w:p>
    <w:p w:rsidR="004036B6" w:rsidRPr="005F7F99" w:rsidRDefault="004036B6" w:rsidP="0016788B">
      <w:pPr>
        <w:keepLines/>
        <w:spacing w:before="60"/>
        <w:ind w:left="567" w:firstLine="567"/>
        <w:jc w:val="both"/>
        <w:rPr>
          <w:rFonts w:ascii="Verdana" w:hAnsi="Verdana" w:cs="Verdana"/>
          <w:i/>
          <w:iCs/>
          <w:snapToGrid w:val="0"/>
          <w:sz w:val="16"/>
          <w:szCs w:val="16"/>
          <w:lang w:val="cs-CZ"/>
        </w:rPr>
      </w:pPr>
      <w:r w:rsidRPr="005F7F99">
        <w:rPr>
          <w:rFonts w:ascii="Verdana" w:hAnsi="Verdana" w:cs="Verdana"/>
          <w:i/>
          <w:iCs/>
          <w:snapToGrid w:val="0"/>
          <w:sz w:val="16"/>
          <w:szCs w:val="16"/>
          <w:lang w:val="cs-CZ"/>
        </w:rPr>
        <w:t>den odeslání, den splatnosti a datum skutečného zdanitelného plnění,</w:t>
      </w:r>
    </w:p>
    <w:p w:rsidR="004036B6" w:rsidRPr="005F7F99" w:rsidRDefault="004036B6" w:rsidP="0016788B">
      <w:pPr>
        <w:keepLines/>
        <w:spacing w:before="60"/>
        <w:ind w:left="567" w:firstLine="567"/>
        <w:jc w:val="both"/>
        <w:rPr>
          <w:rFonts w:ascii="Verdana" w:hAnsi="Verdana" w:cs="Verdana"/>
          <w:i/>
          <w:iCs/>
          <w:snapToGrid w:val="0"/>
          <w:sz w:val="16"/>
          <w:szCs w:val="16"/>
          <w:lang w:val="cs-CZ"/>
        </w:rPr>
      </w:pPr>
      <w:r w:rsidRPr="005F7F99">
        <w:rPr>
          <w:rFonts w:ascii="Verdana" w:hAnsi="Verdana" w:cs="Verdana"/>
          <w:i/>
          <w:iCs/>
          <w:snapToGrid w:val="0"/>
          <w:sz w:val="16"/>
          <w:szCs w:val="16"/>
          <w:lang w:val="cs-CZ"/>
        </w:rPr>
        <w:t>označení peněžního ústavu a číslo účtu, na který má objednatel platit,</w:t>
      </w:r>
    </w:p>
    <w:p w:rsidR="004036B6" w:rsidRPr="005F7F99" w:rsidRDefault="004036B6" w:rsidP="0016788B">
      <w:pPr>
        <w:keepLines/>
        <w:spacing w:before="60"/>
        <w:ind w:left="1134"/>
        <w:jc w:val="both"/>
        <w:rPr>
          <w:rFonts w:ascii="Verdana" w:hAnsi="Verdana" w:cs="Verdana"/>
          <w:i/>
          <w:iCs/>
          <w:snapToGrid w:val="0"/>
          <w:sz w:val="16"/>
          <w:szCs w:val="16"/>
          <w:lang w:val="cs-CZ"/>
        </w:rPr>
      </w:pPr>
      <w:r w:rsidRPr="005F7F99">
        <w:rPr>
          <w:rFonts w:ascii="Verdana" w:hAnsi="Verdana" w:cs="Verdana"/>
          <w:i/>
          <w:iCs/>
          <w:snapToGrid w:val="0"/>
          <w:sz w:val="16"/>
          <w:szCs w:val="16"/>
          <w:lang w:val="cs-CZ"/>
        </w:rPr>
        <w:t xml:space="preserve">fakturovanou částku bez daně, sazbu daně, daň a celkovou částku včetně daně z přidané hodnoty, </w:t>
      </w:r>
    </w:p>
    <w:p w:rsidR="004036B6" w:rsidRPr="005F7F99" w:rsidRDefault="004036B6" w:rsidP="0016788B">
      <w:pPr>
        <w:keepLines/>
        <w:spacing w:before="60"/>
        <w:ind w:left="1134"/>
        <w:jc w:val="both"/>
        <w:rPr>
          <w:rFonts w:ascii="Verdana" w:hAnsi="Verdana" w:cs="Verdana"/>
          <w:i/>
          <w:iCs/>
          <w:snapToGrid w:val="0"/>
          <w:sz w:val="16"/>
          <w:szCs w:val="16"/>
          <w:lang w:val="cs-CZ"/>
        </w:rPr>
      </w:pPr>
      <w:r w:rsidRPr="005F7F99">
        <w:rPr>
          <w:rFonts w:ascii="Verdana" w:hAnsi="Verdana" w:cs="Verdana"/>
          <w:i/>
          <w:iCs/>
          <w:snapToGrid w:val="0"/>
          <w:sz w:val="16"/>
          <w:szCs w:val="16"/>
          <w:lang w:val="cs-CZ"/>
        </w:rPr>
        <w:t xml:space="preserve">označení předmětu plnění, </w:t>
      </w:r>
    </w:p>
    <w:p w:rsidR="004036B6" w:rsidRPr="005F7F99" w:rsidRDefault="004036B6" w:rsidP="0016788B">
      <w:pPr>
        <w:keepLines/>
        <w:tabs>
          <w:tab w:val="left" w:pos="6315"/>
        </w:tabs>
        <w:spacing w:before="60"/>
        <w:ind w:left="1134"/>
        <w:jc w:val="both"/>
        <w:rPr>
          <w:rFonts w:ascii="Verdana" w:hAnsi="Verdana" w:cs="Verdana"/>
          <w:i/>
          <w:iCs/>
          <w:snapToGrid w:val="0"/>
          <w:sz w:val="16"/>
          <w:szCs w:val="16"/>
          <w:lang w:val="cs-CZ"/>
        </w:rPr>
      </w:pPr>
      <w:r w:rsidRPr="005F7F99">
        <w:rPr>
          <w:rFonts w:ascii="Verdana" w:hAnsi="Verdana" w:cs="Verdana"/>
          <w:i/>
          <w:iCs/>
          <w:snapToGrid w:val="0"/>
          <w:sz w:val="16"/>
          <w:szCs w:val="16"/>
          <w:lang w:val="cs-CZ"/>
        </w:rPr>
        <w:t>razítko a podpis oprávněné osoby Prodávajícího.</w:t>
      </w:r>
    </w:p>
    <w:p w:rsidR="004036B6" w:rsidRPr="005F7F99" w:rsidRDefault="004036B6" w:rsidP="00C06DE7">
      <w:pPr>
        <w:numPr>
          <w:ilvl w:val="1"/>
          <w:numId w:val="7"/>
        </w:numPr>
        <w:spacing w:before="120"/>
        <w:jc w:val="both"/>
        <w:rPr>
          <w:rFonts w:ascii="Verdana" w:hAnsi="Verdana" w:cs="Verdana"/>
          <w:i/>
          <w:iCs/>
          <w:color w:val="000000"/>
          <w:sz w:val="16"/>
          <w:szCs w:val="16"/>
          <w:lang w:val="cs-CZ"/>
        </w:rPr>
      </w:pPr>
      <w:r w:rsidRPr="005F7F99">
        <w:rPr>
          <w:rFonts w:ascii="Verdana" w:hAnsi="Verdana" w:cs="Verdana"/>
          <w:i/>
          <w:iCs/>
          <w:color w:val="000000"/>
          <w:sz w:val="16"/>
          <w:szCs w:val="16"/>
          <w:lang w:val="cs-CZ"/>
        </w:rPr>
        <w:t>Kupující je oprávněn před uplynutím lhůty splatnosti vrátit daňový doklad (fakturu), který neobsahuje požadované náležitosti, není doložen požadovanými nebo úplnými doklady, nebo obsahuje nesprávné cenové údaje.</w:t>
      </w:r>
    </w:p>
    <w:p w:rsidR="004036B6" w:rsidRPr="005F7F99" w:rsidRDefault="004036B6" w:rsidP="00C06DE7">
      <w:pPr>
        <w:numPr>
          <w:ilvl w:val="1"/>
          <w:numId w:val="7"/>
        </w:numPr>
        <w:spacing w:before="120"/>
        <w:jc w:val="both"/>
        <w:rPr>
          <w:rFonts w:ascii="Verdana" w:hAnsi="Verdana" w:cs="Verdana"/>
          <w:i/>
          <w:iCs/>
          <w:color w:val="000000"/>
          <w:sz w:val="16"/>
          <w:szCs w:val="16"/>
          <w:lang w:val="cs-CZ"/>
        </w:rPr>
      </w:pPr>
      <w:r w:rsidRPr="005F7F99">
        <w:rPr>
          <w:rFonts w:ascii="Verdana" w:hAnsi="Verdana" w:cs="Verdana"/>
          <w:i/>
          <w:iCs/>
          <w:color w:val="000000"/>
          <w:sz w:val="16"/>
          <w:szCs w:val="16"/>
          <w:lang w:val="cs-CZ"/>
        </w:rPr>
        <w:lastRenderedPageBreak/>
        <w:t xml:space="preserve">Je-li Kupujícím vrácen Prodávajícímu daňový doklad (faktura) podle odstavce 4. tohoto článku, je </w:t>
      </w:r>
      <w:r w:rsidR="00D17B15" w:rsidRPr="005F7F99">
        <w:rPr>
          <w:rFonts w:ascii="Verdana" w:hAnsi="Verdana" w:cs="Verdana"/>
          <w:i/>
          <w:iCs/>
          <w:color w:val="000000"/>
          <w:sz w:val="16"/>
          <w:szCs w:val="16"/>
          <w:lang w:val="cs-CZ"/>
        </w:rPr>
        <w:t>Prodávající povinen</w:t>
      </w:r>
      <w:r w:rsidRPr="005F7F99">
        <w:rPr>
          <w:rFonts w:ascii="Verdana" w:hAnsi="Verdana" w:cs="Verdana"/>
          <w:i/>
          <w:iCs/>
          <w:color w:val="000000"/>
          <w:sz w:val="16"/>
          <w:szCs w:val="16"/>
          <w:lang w:val="cs-CZ"/>
        </w:rPr>
        <w:t xml:space="preserve"> vystavit nový daňový doklad (fakturu) s tím, že oprávněným vrácením daňového dokladu (faktury) přestává běžet původní lhůta splatnosti daňového dokladu (faktury) a běží nová lhůta stanovená v odstavci 2. tohoto článku smlouvy ode dne prokazatelného doručení opraveného a všemi náležitostmi </w:t>
      </w:r>
      <w:r w:rsidR="00D17B15" w:rsidRPr="005F7F99">
        <w:rPr>
          <w:rFonts w:ascii="Verdana" w:hAnsi="Verdana" w:cs="Verdana"/>
          <w:i/>
          <w:iCs/>
          <w:color w:val="000000"/>
          <w:sz w:val="16"/>
          <w:szCs w:val="16"/>
          <w:lang w:val="cs-CZ"/>
        </w:rPr>
        <w:t>opatřeného daňového</w:t>
      </w:r>
      <w:r w:rsidRPr="005F7F99">
        <w:rPr>
          <w:rFonts w:ascii="Verdana" w:hAnsi="Verdana" w:cs="Verdana"/>
          <w:i/>
          <w:iCs/>
          <w:color w:val="000000"/>
          <w:sz w:val="16"/>
          <w:szCs w:val="16"/>
          <w:lang w:val="cs-CZ"/>
        </w:rPr>
        <w:t xml:space="preserve"> dokladu (faktury) Kupujícímu.</w:t>
      </w:r>
    </w:p>
    <w:p w:rsidR="004036B6" w:rsidRPr="005F7F99" w:rsidRDefault="004036B6" w:rsidP="00C06DE7">
      <w:pPr>
        <w:pStyle w:val="lnekIV"/>
        <w:numPr>
          <w:ilvl w:val="0"/>
          <w:numId w:val="2"/>
        </w:numPr>
        <w:tabs>
          <w:tab w:val="clear" w:pos="964"/>
        </w:tabs>
        <w:spacing w:before="240" w:after="120"/>
        <w:ind w:left="0" w:firstLine="0"/>
        <w:outlineLvl w:val="0"/>
        <w:rPr>
          <w:rFonts w:ascii="Verdana" w:hAnsi="Verdana" w:cs="Verdana"/>
          <w:i/>
          <w:iCs/>
          <w:spacing w:val="0"/>
          <w:sz w:val="24"/>
          <w:szCs w:val="24"/>
        </w:rPr>
      </w:pPr>
      <w:r w:rsidRPr="005F7F99">
        <w:rPr>
          <w:rFonts w:ascii="Verdana" w:hAnsi="Verdana" w:cs="Verdana"/>
          <w:i/>
          <w:iCs/>
          <w:spacing w:val="0"/>
          <w:sz w:val="24"/>
          <w:szCs w:val="24"/>
        </w:rPr>
        <w:t>Dodací podmínky a předání a převzetí zboží</w:t>
      </w:r>
    </w:p>
    <w:p w:rsidR="004036B6" w:rsidRPr="005F7F99" w:rsidRDefault="004036B6" w:rsidP="00C06DE7">
      <w:pPr>
        <w:numPr>
          <w:ilvl w:val="1"/>
          <w:numId w:val="8"/>
        </w:numPr>
        <w:spacing w:before="120"/>
        <w:jc w:val="both"/>
        <w:rPr>
          <w:rFonts w:ascii="Verdana" w:hAnsi="Verdana" w:cs="Verdana"/>
          <w:i/>
          <w:iCs/>
          <w:sz w:val="16"/>
          <w:szCs w:val="16"/>
          <w:lang w:val="cs-CZ"/>
        </w:rPr>
      </w:pPr>
      <w:r w:rsidRPr="005F7F99">
        <w:rPr>
          <w:rFonts w:ascii="Verdana" w:hAnsi="Verdana" w:cs="Verdana"/>
          <w:i/>
          <w:iCs/>
          <w:sz w:val="16"/>
          <w:szCs w:val="16"/>
          <w:lang w:val="cs-CZ"/>
        </w:rPr>
        <w:t>Prodávající je povinen:</w:t>
      </w:r>
    </w:p>
    <w:p w:rsidR="004036B6" w:rsidRPr="005F7F99" w:rsidRDefault="004036B6" w:rsidP="00C06DE7">
      <w:pPr>
        <w:numPr>
          <w:ilvl w:val="1"/>
          <w:numId w:val="10"/>
        </w:numPr>
        <w:spacing w:before="60"/>
        <w:jc w:val="both"/>
        <w:rPr>
          <w:rFonts w:ascii="Verdana" w:hAnsi="Verdana" w:cs="Verdana"/>
          <w:i/>
          <w:iCs/>
          <w:sz w:val="16"/>
          <w:szCs w:val="16"/>
          <w:lang w:val="cs-CZ"/>
        </w:rPr>
      </w:pPr>
      <w:r w:rsidRPr="005F7F99">
        <w:rPr>
          <w:rFonts w:ascii="Verdana" w:hAnsi="Verdana" w:cs="Verdana"/>
          <w:i/>
          <w:iCs/>
          <w:sz w:val="16"/>
          <w:szCs w:val="16"/>
          <w:lang w:val="cs-CZ"/>
        </w:rPr>
        <w:t>dodat Kupujícímu zboží dle článku II odstavec 2. této smlouvy nové, nepoužité, plně funkční;</w:t>
      </w:r>
    </w:p>
    <w:p w:rsidR="004036B6" w:rsidRPr="005F7F99" w:rsidRDefault="004036B6" w:rsidP="00C06DE7">
      <w:pPr>
        <w:numPr>
          <w:ilvl w:val="1"/>
          <w:numId w:val="10"/>
        </w:numPr>
        <w:spacing w:before="60"/>
        <w:jc w:val="both"/>
        <w:rPr>
          <w:rFonts w:ascii="Verdana" w:hAnsi="Verdana" w:cs="Verdana"/>
          <w:i/>
          <w:iCs/>
          <w:sz w:val="16"/>
          <w:szCs w:val="16"/>
          <w:lang w:val="cs-CZ"/>
        </w:rPr>
      </w:pPr>
      <w:r w:rsidRPr="005F7F99">
        <w:rPr>
          <w:rFonts w:ascii="Verdana" w:hAnsi="Verdana" w:cs="Verdana"/>
          <w:i/>
          <w:iCs/>
          <w:sz w:val="16"/>
          <w:szCs w:val="16"/>
          <w:lang w:val="cs-CZ"/>
        </w:rPr>
        <w:t>zajistit, aby dodané zboží včetně jeho balení, konzervace a ochrany pro přepravu splňovalo požadavky příslušných platných ČSN;</w:t>
      </w:r>
    </w:p>
    <w:p w:rsidR="004036B6" w:rsidRPr="005F7F99" w:rsidRDefault="004036B6" w:rsidP="00C06DE7">
      <w:pPr>
        <w:numPr>
          <w:ilvl w:val="1"/>
          <w:numId w:val="10"/>
        </w:numPr>
        <w:spacing w:before="60"/>
        <w:jc w:val="both"/>
        <w:rPr>
          <w:rFonts w:ascii="Verdana" w:hAnsi="Verdana" w:cs="Verdana"/>
          <w:i/>
          <w:iCs/>
          <w:sz w:val="16"/>
          <w:szCs w:val="16"/>
          <w:lang w:val="cs-CZ"/>
        </w:rPr>
      </w:pPr>
      <w:r w:rsidRPr="005F7F99">
        <w:rPr>
          <w:rFonts w:ascii="Verdana" w:hAnsi="Verdana" w:cs="Verdana"/>
          <w:i/>
          <w:iCs/>
          <w:sz w:val="16"/>
          <w:szCs w:val="16"/>
          <w:lang w:val="cs-CZ"/>
        </w:rPr>
        <w:t xml:space="preserve">umožnit Kupujícímu provést kontrolu veškerých dokladů souvisejících s plněním této Smlouvy; </w:t>
      </w:r>
    </w:p>
    <w:p w:rsidR="004036B6" w:rsidRPr="00F35674" w:rsidRDefault="004036B6" w:rsidP="00C06DE7">
      <w:pPr>
        <w:numPr>
          <w:ilvl w:val="1"/>
          <w:numId w:val="8"/>
        </w:numPr>
        <w:spacing w:before="120"/>
        <w:jc w:val="both"/>
        <w:rPr>
          <w:rFonts w:ascii="Verdana" w:hAnsi="Verdana" w:cs="Verdana"/>
          <w:i/>
          <w:iCs/>
          <w:color w:val="000000"/>
          <w:sz w:val="16"/>
          <w:szCs w:val="16"/>
          <w:lang w:val="cs-CZ"/>
        </w:rPr>
      </w:pPr>
      <w:r w:rsidRPr="005F7F99">
        <w:rPr>
          <w:rFonts w:ascii="Verdana" w:hAnsi="Verdana" w:cs="Verdana"/>
          <w:i/>
          <w:iCs/>
          <w:sz w:val="16"/>
          <w:szCs w:val="16"/>
          <w:lang w:val="cs-CZ"/>
        </w:rPr>
        <w:t>Prodávající se zavazuje dodat ke každé položce zboží Kupujícímu jako nedílnou součást dodávky zboží zejména dokumentaci ve smyslu § 9 odst. 1 a § 10 zákona č. 634/1992 Sb., o ochraně spotřebitele, ve znění pozdějších právních předpisů.</w:t>
      </w:r>
    </w:p>
    <w:p w:rsidR="004036B6" w:rsidRPr="00F35674" w:rsidRDefault="004036B6" w:rsidP="00C06DE7">
      <w:pPr>
        <w:numPr>
          <w:ilvl w:val="1"/>
          <w:numId w:val="8"/>
        </w:numPr>
        <w:spacing w:before="120"/>
        <w:jc w:val="both"/>
        <w:rPr>
          <w:rFonts w:ascii="Verdana" w:hAnsi="Verdana" w:cs="Verdana"/>
          <w:i/>
          <w:iCs/>
          <w:color w:val="000000"/>
          <w:sz w:val="16"/>
          <w:szCs w:val="16"/>
          <w:lang w:val="cs-CZ"/>
        </w:rPr>
      </w:pPr>
      <w:r>
        <w:rPr>
          <w:rFonts w:ascii="Verdana" w:hAnsi="Verdana" w:cs="Verdana"/>
          <w:i/>
          <w:iCs/>
          <w:sz w:val="16"/>
          <w:szCs w:val="16"/>
          <w:lang w:val="cs-CZ"/>
        </w:rPr>
        <w:t>Veškeré dodávky budou doloženy bezpečnostními listy diagnostik a návody na provedení v českém jazyce.</w:t>
      </w:r>
    </w:p>
    <w:p w:rsidR="004036B6" w:rsidRPr="005F7F99" w:rsidRDefault="004036B6" w:rsidP="00C06DE7">
      <w:pPr>
        <w:numPr>
          <w:ilvl w:val="1"/>
          <w:numId w:val="8"/>
        </w:numPr>
        <w:spacing w:before="120"/>
        <w:jc w:val="both"/>
        <w:rPr>
          <w:rFonts w:ascii="Verdana" w:hAnsi="Verdana" w:cs="Verdana"/>
          <w:i/>
          <w:iCs/>
          <w:color w:val="000000"/>
          <w:sz w:val="16"/>
          <w:szCs w:val="16"/>
          <w:lang w:val="cs-CZ"/>
        </w:rPr>
      </w:pPr>
      <w:r w:rsidRPr="005F7F99">
        <w:rPr>
          <w:rFonts w:ascii="Verdana" w:hAnsi="Verdana" w:cs="Verdana"/>
          <w:i/>
          <w:iCs/>
          <w:color w:val="000000"/>
          <w:sz w:val="16"/>
          <w:szCs w:val="16"/>
          <w:lang w:val="cs-CZ"/>
        </w:rPr>
        <w:t>Zboží (dílčí plnění) předá Prodávající Kupujícímu nejpozději v poslední den lhůty plnění stanovené v článku III. odstavec 1. této smlouvy v místě plnění, které je sjednáno v článku III. odstavec 2. této smlouvy. Vlastnické právo nabývá Kupující převzetím zboží.</w:t>
      </w:r>
    </w:p>
    <w:p w:rsidR="004036B6" w:rsidRPr="005F7F99" w:rsidRDefault="004036B6" w:rsidP="00C06DE7">
      <w:pPr>
        <w:numPr>
          <w:ilvl w:val="1"/>
          <w:numId w:val="8"/>
        </w:numPr>
        <w:spacing w:before="120"/>
        <w:jc w:val="both"/>
        <w:rPr>
          <w:rFonts w:ascii="Verdana" w:hAnsi="Verdana" w:cs="Verdana"/>
          <w:i/>
          <w:iCs/>
          <w:color w:val="000000"/>
          <w:sz w:val="16"/>
          <w:szCs w:val="16"/>
          <w:lang w:val="cs-CZ"/>
        </w:rPr>
      </w:pPr>
      <w:r w:rsidRPr="005F7F99">
        <w:rPr>
          <w:rFonts w:ascii="Verdana" w:hAnsi="Verdana" w:cs="Verdana"/>
          <w:i/>
          <w:iCs/>
          <w:color w:val="000000"/>
          <w:sz w:val="16"/>
          <w:szCs w:val="16"/>
          <w:lang w:val="cs-CZ"/>
        </w:rPr>
        <w:t xml:space="preserve">Prodávající je oprávněn dodat zboží (dílčí plnění) ještě před sjednanou lhůtou plnění. V takovémto případě však nejpozději 1 pracovní den předem oznámí Prodávající Kupujícímu telefonicky a e-mailem datum a hodinu, kdy zboží předá a Kupujícího mu toto dodání zboží před sjednanou lhůtou plnění musí e-mailem schválit. Jedná se totiž o </w:t>
      </w:r>
      <w:r w:rsidR="006036E0">
        <w:rPr>
          <w:rFonts w:ascii="Verdana" w:hAnsi="Verdana" w:cs="Verdana"/>
          <w:i/>
          <w:iCs/>
          <w:color w:val="000000"/>
          <w:sz w:val="16"/>
          <w:szCs w:val="16"/>
          <w:lang w:val="cs-CZ"/>
        </w:rPr>
        <w:t>zboží</w:t>
      </w:r>
      <w:r w:rsidRPr="005F7F99">
        <w:rPr>
          <w:rFonts w:ascii="Verdana" w:hAnsi="Verdana" w:cs="Verdana"/>
          <w:i/>
          <w:iCs/>
          <w:color w:val="000000"/>
          <w:sz w:val="16"/>
          <w:szCs w:val="16"/>
          <w:lang w:val="cs-CZ"/>
        </w:rPr>
        <w:t>, kte</w:t>
      </w:r>
      <w:r w:rsidR="006036E0">
        <w:rPr>
          <w:rFonts w:ascii="Verdana" w:hAnsi="Verdana" w:cs="Verdana"/>
          <w:i/>
          <w:iCs/>
          <w:color w:val="000000"/>
          <w:sz w:val="16"/>
          <w:szCs w:val="16"/>
          <w:lang w:val="cs-CZ"/>
        </w:rPr>
        <w:t>ré není Kupující schopen všechno</w:t>
      </w:r>
      <w:r w:rsidRPr="005F7F99">
        <w:rPr>
          <w:rFonts w:ascii="Verdana" w:hAnsi="Verdana" w:cs="Verdana"/>
          <w:i/>
          <w:iCs/>
          <w:color w:val="000000"/>
          <w:sz w:val="16"/>
          <w:szCs w:val="16"/>
          <w:lang w:val="cs-CZ"/>
        </w:rPr>
        <w:t xml:space="preserve"> naráz uskladnit, a proto bu</w:t>
      </w:r>
      <w:r w:rsidR="006036E0">
        <w:rPr>
          <w:rFonts w:ascii="Verdana" w:hAnsi="Verdana" w:cs="Verdana"/>
          <w:i/>
          <w:iCs/>
          <w:color w:val="000000"/>
          <w:sz w:val="16"/>
          <w:szCs w:val="16"/>
          <w:lang w:val="cs-CZ"/>
        </w:rPr>
        <w:t>de docházet k objednávkám tohotozboží</w:t>
      </w:r>
      <w:r w:rsidRPr="005F7F99">
        <w:rPr>
          <w:rFonts w:ascii="Verdana" w:hAnsi="Verdana" w:cs="Verdana"/>
          <w:i/>
          <w:iCs/>
          <w:color w:val="000000"/>
          <w:sz w:val="16"/>
          <w:szCs w:val="16"/>
          <w:lang w:val="cs-CZ"/>
        </w:rPr>
        <w:t xml:space="preserve"> po částech dle potřeb a možností Kupujícího k jejich uskladnění</w:t>
      </w:r>
      <w:r w:rsidR="006036E0">
        <w:rPr>
          <w:rFonts w:ascii="Verdana" w:hAnsi="Verdana" w:cs="Verdana"/>
          <w:i/>
          <w:iCs/>
          <w:color w:val="000000"/>
          <w:sz w:val="16"/>
          <w:szCs w:val="16"/>
          <w:lang w:val="cs-CZ"/>
        </w:rPr>
        <w:t xml:space="preserve"> a vzhledem k době exspirace</w:t>
      </w:r>
      <w:r w:rsidRPr="005F7F99">
        <w:rPr>
          <w:rFonts w:ascii="Verdana" w:hAnsi="Verdana" w:cs="Verdana"/>
          <w:i/>
          <w:iCs/>
          <w:color w:val="000000"/>
          <w:sz w:val="16"/>
          <w:szCs w:val="16"/>
          <w:lang w:val="cs-CZ"/>
        </w:rPr>
        <w:t>. Za okamžik oznámení se považuje den doručení této e-mailové zprávy adresátovi.</w:t>
      </w:r>
    </w:p>
    <w:p w:rsidR="004036B6" w:rsidRPr="005F7F99" w:rsidRDefault="004036B6" w:rsidP="004A15E9">
      <w:pPr>
        <w:spacing w:before="120"/>
        <w:ind w:left="709"/>
        <w:jc w:val="both"/>
        <w:rPr>
          <w:rFonts w:ascii="Verdana" w:hAnsi="Verdana" w:cs="Verdana"/>
          <w:i/>
          <w:iCs/>
          <w:color w:val="000000"/>
          <w:sz w:val="16"/>
          <w:szCs w:val="16"/>
          <w:lang w:val="cs-CZ"/>
        </w:rPr>
      </w:pPr>
      <w:r w:rsidRPr="005F7F99">
        <w:rPr>
          <w:rFonts w:ascii="Verdana" w:hAnsi="Verdana" w:cs="Verdana"/>
          <w:i/>
          <w:iCs/>
          <w:color w:val="000000"/>
          <w:sz w:val="16"/>
          <w:szCs w:val="16"/>
          <w:lang w:val="cs-CZ"/>
        </w:rPr>
        <w:t>Osoba odpovědná za Kupujícího k převzetí zboží (také jen zástupce Kupujícího)</w:t>
      </w:r>
    </w:p>
    <w:p w:rsidR="004036B6" w:rsidRPr="005F7F99" w:rsidRDefault="004036B6" w:rsidP="00662B5B">
      <w:pPr>
        <w:spacing w:before="120"/>
        <w:ind w:left="709"/>
        <w:jc w:val="both"/>
        <w:rPr>
          <w:rFonts w:ascii="Verdana" w:hAnsi="Verdana" w:cs="Verdana"/>
          <w:i/>
          <w:iCs/>
          <w:sz w:val="16"/>
          <w:szCs w:val="16"/>
          <w:lang w:val="cs-CZ"/>
        </w:rPr>
      </w:pPr>
      <w:r w:rsidRPr="005F7F99">
        <w:rPr>
          <w:rFonts w:ascii="Verdana" w:hAnsi="Verdana" w:cs="Verdana"/>
          <w:i/>
          <w:iCs/>
          <w:color w:val="FF0000"/>
          <w:sz w:val="16"/>
          <w:szCs w:val="16"/>
          <w:lang w:val="cs-CZ"/>
        </w:rPr>
        <w:tab/>
      </w:r>
      <w:r w:rsidRPr="005F7F99">
        <w:rPr>
          <w:rFonts w:ascii="Verdana" w:hAnsi="Verdana" w:cs="Verdana"/>
          <w:i/>
          <w:iCs/>
          <w:sz w:val="16"/>
          <w:szCs w:val="16"/>
          <w:lang w:val="cs-CZ"/>
        </w:rPr>
        <w:tab/>
        <w:t>pan/paní</w:t>
      </w:r>
      <w:r w:rsidRPr="005F7F99">
        <w:rPr>
          <w:rFonts w:ascii="Verdana" w:hAnsi="Verdana" w:cs="Verdana"/>
          <w:i/>
          <w:iCs/>
          <w:sz w:val="16"/>
          <w:szCs w:val="16"/>
          <w:lang w:val="cs-CZ"/>
        </w:rPr>
        <w:tab/>
      </w:r>
      <w:r w:rsidR="00163769">
        <w:rPr>
          <w:rFonts w:ascii="Verdana" w:hAnsi="Verdana" w:cs="Verdana"/>
          <w:i/>
          <w:iCs/>
          <w:sz w:val="16"/>
          <w:szCs w:val="16"/>
          <w:lang w:val="cs-CZ"/>
        </w:rPr>
        <w:t xml:space="preserve">     </w:t>
      </w:r>
      <w:proofErr w:type="spellStart"/>
      <w:r w:rsidR="0012272D">
        <w:rPr>
          <w:rFonts w:ascii="Verdana" w:hAnsi="Verdana" w:cs="Verdana"/>
          <w:i/>
          <w:iCs/>
          <w:sz w:val="16"/>
          <w:szCs w:val="16"/>
          <w:lang w:val="cs-CZ"/>
        </w:rPr>
        <w:t>xxxxxxxxxxxxxx</w:t>
      </w:r>
      <w:proofErr w:type="spellEnd"/>
      <w:r w:rsidR="00163769">
        <w:rPr>
          <w:rFonts w:ascii="Verdana" w:hAnsi="Verdana" w:cs="Verdana"/>
          <w:i/>
          <w:iCs/>
          <w:sz w:val="16"/>
          <w:szCs w:val="16"/>
          <w:lang w:val="cs-CZ"/>
        </w:rPr>
        <w:tab/>
      </w:r>
      <w:r w:rsidRPr="005F7F99">
        <w:rPr>
          <w:rFonts w:ascii="Verdana" w:hAnsi="Verdana" w:cs="Verdana"/>
          <w:i/>
          <w:iCs/>
          <w:sz w:val="16"/>
          <w:szCs w:val="16"/>
          <w:lang w:val="cs-CZ"/>
        </w:rPr>
        <w:tab/>
        <w:t>doplní kupující před podpisem smlouvy</w:t>
      </w:r>
    </w:p>
    <w:p w:rsidR="004036B6" w:rsidRPr="005F7F99" w:rsidRDefault="004036B6" w:rsidP="00662B5B">
      <w:pPr>
        <w:spacing w:before="120"/>
        <w:ind w:left="709"/>
        <w:jc w:val="both"/>
        <w:rPr>
          <w:rFonts w:ascii="Verdana" w:hAnsi="Verdana" w:cs="Verdana"/>
          <w:i/>
          <w:iCs/>
          <w:sz w:val="16"/>
          <w:szCs w:val="16"/>
          <w:lang w:val="cs-CZ"/>
        </w:rPr>
      </w:pPr>
      <w:r w:rsidRPr="005F7F99">
        <w:rPr>
          <w:rFonts w:ascii="Verdana" w:hAnsi="Verdana" w:cs="Verdana"/>
          <w:i/>
          <w:iCs/>
          <w:sz w:val="16"/>
          <w:szCs w:val="16"/>
          <w:lang w:val="cs-CZ"/>
        </w:rPr>
        <w:tab/>
      </w:r>
      <w:r w:rsidRPr="005F7F99">
        <w:rPr>
          <w:rFonts w:ascii="Verdana" w:hAnsi="Verdana" w:cs="Verdana"/>
          <w:i/>
          <w:iCs/>
          <w:sz w:val="16"/>
          <w:szCs w:val="16"/>
          <w:lang w:val="cs-CZ"/>
        </w:rPr>
        <w:tab/>
        <w:t>Tel.</w:t>
      </w:r>
      <w:r w:rsidRPr="005F7F99">
        <w:rPr>
          <w:rFonts w:ascii="Verdana" w:hAnsi="Verdana" w:cs="Verdana"/>
          <w:i/>
          <w:iCs/>
          <w:sz w:val="16"/>
          <w:szCs w:val="16"/>
          <w:lang w:val="cs-CZ"/>
        </w:rPr>
        <w:tab/>
      </w:r>
      <w:proofErr w:type="spellStart"/>
      <w:r w:rsidR="0012272D">
        <w:rPr>
          <w:rFonts w:ascii="Verdana" w:hAnsi="Verdana" w:cs="Verdana"/>
          <w:i/>
          <w:iCs/>
          <w:sz w:val="16"/>
          <w:szCs w:val="16"/>
          <w:lang w:val="cs-CZ"/>
        </w:rPr>
        <w:t>xxxxxxxxxxxxxxxxxxxxxxx</w:t>
      </w:r>
      <w:proofErr w:type="spellEnd"/>
      <w:r w:rsidR="00163769">
        <w:rPr>
          <w:rFonts w:ascii="Verdana" w:hAnsi="Verdana" w:cs="Verdana"/>
          <w:i/>
          <w:iCs/>
          <w:sz w:val="16"/>
          <w:szCs w:val="16"/>
          <w:lang w:val="cs-CZ"/>
        </w:rPr>
        <w:tab/>
      </w:r>
      <w:r w:rsidRPr="005F7F99">
        <w:rPr>
          <w:rFonts w:ascii="Verdana" w:hAnsi="Verdana" w:cs="Verdana"/>
          <w:i/>
          <w:iCs/>
          <w:sz w:val="16"/>
          <w:szCs w:val="16"/>
          <w:lang w:val="cs-CZ"/>
        </w:rPr>
        <w:t>doplní kupující před podpisem smlouvy</w:t>
      </w:r>
    </w:p>
    <w:p w:rsidR="004036B6" w:rsidRPr="005F7F99" w:rsidRDefault="004036B6" w:rsidP="00662B5B">
      <w:pPr>
        <w:spacing w:before="120"/>
        <w:ind w:left="709"/>
        <w:jc w:val="both"/>
        <w:rPr>
          <w:rFonts w:ascii="Verdana" w:hAnsi="Verdana" w:cs="Verdana"/>
          <w:i/>
          <w:iCs/>
          <w:sz w:val="16"/>
          <w:szCs w:val="16"/>
          <w:lang w:val="cs-CZ"/>
        </w:rPr>
      </w:pPr>
      <w:r w:rsidRPr="005F7F99">
        <w:rPr>
          <w:rFonts w:ascii="Verdana" w:hAnsi="Verdana" w:cs="Verdana"/>
          <w:i/>
          <w:iCs/>
          <w:sz w:val="16"/>
          <w:szCs w:val="16"/>
          <w:lang w:val="cs-CZ"/>
        </w:rPr>
        <w:tab/>
      </w:r>
      <w:r w:rsidRPr="005F7F99">
        <w:rPr>
          <w:rFonts w:ascii="Verdana" w:hAnsi="Verdana" w:cs="Verdana"/>
          <w:i/>
          <w:iCs/>
          <w:sz w:val="16"/>
          <w:szCs w:val="16"/>
          <w:lang w:val="cs-CZ"/>
        </w:rPr>
        <w:tab/>
        <w:t>email</w:t>
      </w:r>
      <w:r w:rsidRPr="005F7F99">
        <w:rPr>
          <w:rFonts w:ascii="Verdana" w:hAnsi="Verdana" w:cs="Verdana"/>
          <w:i/>
          <w:iCs/>
          <w:sz w:val="16"/>
          <w:szCs w:val="16"/>
          <w:lang w:val="cs-CZ"/>
        </w:rPr>
        <w:tab/>
      </w:r>
      <w:proofErr w:type="spellStart"/>
      <w:r w:rsidR="0012272D">
        <w:rPr>
          <w:rFonts w:ascii="Verdana" w:hAnsi="Verdana" w:cs="Verdana"/>
          <w:i/>
          <w:iCs/>
          <w:sz w:val="16"/>
          <w:szCs w:val="16"/>
          <w:lang w:val="cs-CZ"/>
        </w:rPr>
        <w:t>xxxxxxxxxxxxxxxxxxxxxxx</w:t>
      </w:r>
      <w:proofErr w:type="spellEnd"/>
      <w:r w:rsidRPr="005F7F99">
        <w:rPr>
          <w:rFonts w:ascii="Verdana" w:hAnsi="Verdana" w:cs="Verdana"/>
          <w:i/>
          <w:iCs/>
          <w:sz w:val="16"/>
          <w:szCs w:val="16"/>
          <w:lang w:val="cs-CZ"/>
        </w:rPr>
        <w:tab/>
        <w:t>doplní kupující před podpisem smlouvy</w:t>
      </w:r>
    </w:p>
    <w:p w:rsidR="004036B6" w:rsidRPr="005F7F99" w:rsidRDefault="004036B6" w:rsidP="00C06DE7">
      <w:pPr>
        <w:numPr>
          <w:ilvl w:val="1"/>
          <w:numId w:val="8"/>
        </w:numPr>
        <w:spacing w:before="120"/>
        <w:jc w:val="both"/>
        <w:rPr>
          <w:rFonts w:ascii="Verdana" w:hAnsi="Verdana" w:cs="Verdana"/>
          <w:i/>
          <w:iCs/>
          <w:color w:val="000000"/>
          <w:sz w:val="16"/>
          <w:szCs w:val="16"/>
          <w:lang w:val="cs-CZ"/>
        </w:rPr>
      </w:pPr>
      <w:r w:rsidRPr="005F7F99">
        <w:rPr>
          <w:rFonts w:ascii="Verdana" w:hAnsi="Verdana" w:cs="Verdana"/>
          <w:i/>
          <w:iCs/>
          <w:color w:val="000000"/>
          <w:sz w:val="16"/>
          <w:szCs w:val="16"/>
          <w:lang w:val="cs-CZ"/>
        </w:rPr>
        <w:t>Zboží bude Prodávajícím Kupujícímu předáno v rámci jednotlivých objednávek po částech dle potřeb a objednávek Kupujícího, a to včetně dokladů a dokumentů ve smyslu odstavce 2. tohoto článku. Kupující není povinen převzít částečné plnění nebo zboží, ke kterému Prodávající nedodá příslušné doklady a dokumenty ve smyslu odstavce 2. tohoto článku.</w:t>
      </w:r>
    </w:p>
    <w:p w:rsidR="004036B6" w:rsidRPr="005F7F99" w:rsidRDefault="004036B6" w:rsidP="00C06DE7">
      <w:pPr>
        <w:numPr>
          <w:ilvl w:val="1"/>
          <w:numId w:val="8"/>
        </w:numPr>
        <w:tabs>
          <w:tab w:val="left" w:pos="2126"/>
          <w:tab w:val="left" w:pos="7088"/>
          <w:tab w:val="left" w:pos="8222"/>
        </w:tabs>
        <w:spacing w:before="120"/>
        <w:jc w:val="both"/>
        <w:rPr>
          <w:rFonts w:ascii="Verdana" w:hAnsi="Verdana" w:cs="Verdana"/>
          <w:i/>
          <w:iCs/>
          <w:sz w:val="16"/>
          <w:szCs w:val="16"/>
          <w:lang w:val="cs-CZ"/>
        </w:rPr>
      </w:pPr>
      <w:r w:rsidRPr="005F7F99">
        <w:rPr>
          <w:rFonts w:ascii="Verdana" w:hAnsi="Verdana" w:cs="Verdana"/>
          <w:i/>
          <w:iCs/>
          <w:color w:val="000000"/>
          <w:sz w:val="16"/>
          <w:szCs w:val="16"/>
          <w:lang w:val="cs-CZ"/>
        </w:rPr>
        <w:t>Předání zboží (dílčího plnění):</w:t>
      </w:r>
    </w:p>
    <w:p w:rsidR="004036B6" w:rsidRPr="00343079" w:rsidRDefault="004036B6" w:rsidP="00343079">
      <w:pPr>
        <w:pStyle w:val="Odstavecseseznamem"/>
        <w:numPr>
          <w:ilvl w:val="1"/>
          <w:numId w:val="32"/>
        </w:numPr>
        <w:tabs>
          <w:tab w:val="left" w:pos="1418"/>
          <w:tab w:val="left" w:pos="7088"/>
          <w:tab w:val="left" w:pos="8222"/>
        </w:tabs>
        <w:spacing w:before="60"/>
        <w:jc w:val="both"/>
        <w:rPr>
          <w:rFonts w:ascii="Verdana" w:hAnsi="Verdana" w:cs="Verdana"/>
          <w:i/>
          <w:iCs/>
          <w:color w:val="000000"/>
          <w:sz w:val="16"/>
          <w:szCs w:val="16"/>
          <w:lang w:val="cs-CZ"/>
        </w:rPr>
      </w:pPr>
      <w:r w:rsidRPr="00343079">
        <w:rPr>
          <w:rFonts w:ascii="Verdana" w:hAnsi="Verdana" w:cs="Verdana"/>
          <w:i/>
          <w:iCs/>
          <w:color w:val="000000"/>
          <w:sz w:val="16"/>
          <w:szCs w:val="16"/>
          <w:lang w:val="cs-CZ"/>
        </w:rPr>
        <w:t xml:space="preserve">Prodávající je oprávněn pověřit předáním zboží i třetí osobu (dále jen "Přepravce"). </w:t>
      </w:r>
    </w:p>
    <w:p w:rsidR="004036B6" w:rsidRPr="00343079" w:rsidRDefault="004036B6" w:rsidP="00343079">
      <w:pPr>
        <w:pStyle w:val="Odstavecseseznamem"/>
        <w:numPr>
          <w:ilvl w:val="2"/>
          <w:numId w:val="32"/>
        </w:numPr>
        <w:tabs>
          <w:tab w:val="left" w:pos="1418"/>
          <w:tab w:val="left" w:pos="7088"/>
          <w:tab w:val="left" w:pos="8222"/>
        </w:tabs>
        <w:spacing w:before="60"/>
        <w:jc w:val="both"/>
        <w:rPr>
          <w:rFonts w:ascii="Verdana" w:hAnsi="Verdana" w:cs="Verdana"/>
          <w:i/>
          <w:iCs/>
          <w:color w:val="000000"/>
          <w:sz w:val="16"/>
          <w:szCs w:val="16"/>
          <w:lang w:val="cs-CZ"/>
        </w:rPr>
      </w:pPr>
      <w:r w:rsidRPr="00343079">
        <w:rPr>
          <w:rFonts w:ascii="Verdana" w:hAnsi="Verdana" w:cs="Verdana"/>
          <w:i/>
          <w:iCs/>
          <w:sz w:val="16"/>
          <w:szCs w:val="16"/>
          <w:lang w:val="cs-CZ"/>
        </w:rPr>
        <w:t>Zboží musí být řádně zabaleno v pevném obalu. Kupující zboží převezme od Přepravce, jen v případě, že obal nevykazuje žádné vady či deformace. Prodávající je povinen předat Kupujícímu současně se zbožím i doklady, jež jsou nutné k užívání zboží.</w:t>
      </w:r>
    </w:p>
    <w:p w:rsidR="004036B6" w:rsidRPr="005F7F99" w:rsidRDefault="004036B6" w:rsidP="00343079">
      <w:pPr>
        <w:numPr>
          <w:ilvl w:val="2"/>
          <w:numId w:val="32"/>
        </w:numPr>
        <w:tabs>
          <w:tab w:val="left" w:pos="1418"/>
          <w:tab w:val="left" w:pos="7088"/>
          <w:tab w:val="left" w:pos="8222"/>
        </w:tabs>
        <w:spacing w:before="60"/>
        <w:jc w:val="both"/>
        <w:rPr>
          <w:rFonts w:ascii="Verdana" w:hAnsi="Verdana" w:cs="Verdana"/>
          <w:i/>
          <w:iCs/>
          <w:sz w:val="16"/>
          <w:szCs w:val="16"/>
          <w:lang w:val="cs-CZ"/>
        </w:rPr>
      </w:pPr>
      <w:r w:rsidRPr="005F7F99">
        <w:rPr>
          <w:rFonts w:ascii="Verdana" w:hAnsi="Verdana" w:cs="Verdana"/>
          <w:i/>
          <w:iCs/>
          <w:sz w:val="16"/>
          <w:szCs w:val="16"/>
          <w:lang w:val="cs-CZ"/>
        </w:rPr>
        <w:t>Kupující je oprávněn zboží odmítnout a vrátit jej zpět Prodávajícímu, nebude-li zboží dodáno v požadovaném množství, jakosti, druhu a provedení, jež určuje tato smlouva, nebo bude v důsledku přepravy poškozeno nebo nebudou-li součástí zboží doklady a dokumenty ve smyslu odstavce 2. tohoto článku. O odmítnutí bude sepsán zápis.</w:t>
      </w:r>
    </w:p>
    <w:p w:rsidR="004036B6" w:rsidRPr="005F7F99" w:rsidRDefault="004036B6" w:rsidP="00343079">
      <w:pPr>
        <w:numPr>
          <w:ilvl w:val="1"/>
          <w:numId w:val="32"/>
        </w:numPr>
        <w:tabs>
          <w:tab w:val="left" w:pos="1418"/>
          <w:tab w:val="left" w:pos="7088"/>
          <w:tab w:val="left" w:pos="8222"/>
        </w:tabs>
        <w:spacing w:before="60"/>
        <w:jc w:val="both"/>
        <w:rPr>
          <w:rFonts w:ascii="Verdana" w:hAnsi="Verdana" w:cs="Verdana"/>
          <w:i/>
          <w:iCs/>
          <w:color w:val="000000"/>
          <w:sz w:val="16"/>
          <w:szCs w:val="16"/>
          <w:lang w:val="cs-CZ"/>
        </w:rPr>
      </w:pPr>
      <w:r w:rsidRPr="005F7F99">
        <w:rPr>
          <w:rFonts w:ascii="Verdana" w:hAnsi="Verdana" w:cs="Verdana"/>
          <w:i/>
          <w:iCs/>
          <w:sz w:val="16"/>
          <w:szCs w:val="16"/>
          <w:lang w:val="cs-CZ"/>
        </w:rPr>
        <w:t>Bude-li Prodávající předávat zboží sám, pak p</w:t>
      </w:r>
      <w:r w:rsidRPr="005F7F99">
        <w:rPr>
          <w:rFonts w:ascii="Verdana" w:hAnsi="Verdana" w:cs="Verdana"/>
          <w:i/>
          <w:iCs/>
          <w:color w:val="000000"/>
          <w:sz w:val="16"/>
          <w:szCs w:val="16"/>
          <w:lang w:val="cs-CZ"/>
        </w:rPr>
        <w:t xml:space="preserve">ři předání zboží (dílčího plnění) bude za účasti obou smluvních stran provedena v místě plnění jeho prohlídka jejíž součástí bude zejména kontrola úplnosti a stavu objednaných položek zboží uvedených článku II. odstavec 2. této Smlouvy. </w:t>
      </w:r>
    </w:p>
    <w:p w:rsidR="004036B6" w:rsidRPr="005F7F99" w:rsidRDefault="004036B6" w:rsidP="00E678A3">
      <w:pPr>
        <w:tabs>
          <w:tab w:val="left" w:pos="1418"/>
          <w:tab w:val="left" w:pos="7088"/>
          <w:tab w:val="left" w:pos="8222"/>
        </w:tabs>
        <w:spacing w:before="60"/>
        <w:ind w:left="1429"/>
        <w:jc w:val="both"/>
        <w:rPr>
          <w:rFonts w:ascii="Verdana" w:hAnsi="Verdana" w:cs="Verdana"/>
          <w:i/>
          <w:iCs/>
          <w:color w:val="000000"/>
          <w:sz w:val="16"/>
          <w:szCs w:val="16"/>
          <w:lang w:val="cs-CZ"/>
        </w:rPr>
      </w:pPr>
      <w:r w:rsidRPr="005F7F99">
        <w:rPr>
          <w:rFonts w:ascii="Verdana" w:hAnsi="Verdana" w:cs="Verdana"/>
          <w:i/>
          <w:iCs/>
          <w:color w:val="000000"/>
          <w:sz w:val="16"/>
          <w:szCs w:val="16"/>
          <w:lang w:val="cs-CZ"/>
        </w:rPr>
        <w:t>Po provedené prohlídce:</w:t>
      </w:r>
    </w:p>
    <w:p w:rsidR="004036B6" w:rsidRPr="005F7F99" w:rsidRDefault="004036B6" w:rsidP="00343079">
      <w:pPr>
        <w:numPr>
          <w:ilvl w:val="2"/>
          <w:numId w:val="32"/>
        </w:numPr>
        <w:tabs>
          <w:tab w:val="left" w:pos="1418"/>
          <w:tab w:val="left" w:pos="7088"/>
          <w:tab w:val="left" w:pos="8222"/>
        </w:tabs>
        <w:spacing w:before="60"/>
        <w:jc w:val="both"/>
        <w:rPr>
          <w:rFonts w:ascii="Verdana" w:hAnsi="Verdana" w:cs="Verdana"/>
          <w:i/>
          <w:iCs/>
          <w:color w:val="000000"/>
          <w:sz w:val="16"/>
          <w:szCs w:val="16"/>
          <w:lang w:val="cs-CZ"/>
        </w:rPr>
      </w:pPr>
      <w:r w:rsidRPr="005F7F99">
        <w:rPr>
          <w:rFonts w:ascii="Verdana" w:hAnsi="Verdana" w:cs="Verdana"/>
          <w:i/>
          <w:iCs/>
          <w:sz w:val="16"/>
          <w:szCs w:val="16"/>
          <w:lang w:val="cs-CZ"/>
        </w:rPr>
        <w:t>Kupující zboží převezme, nevykazuje-li zboží žádné vady. Prodávající je povinen předat Kupujícímu doklady, jež jsou nutné k užívání zboží. Při předání a převzetí zboží převezme Kupující zboží a doplní na všechny výtisky dodacího listu předložené Prodávajícím datum, připojí svůj podpis a ponechá si jeden výtisk dodacího listu. Prodávající je povinen předat Kupujícímu doklady, jež jsou nutné k užívání zboží;</w:t>
      </w:r>
    </w:p>
    <w:p w:rsidR="004036B6" w:rsidRPr="005F7F99" w:rsidRDefault="004036B6" w:rsidP="00343079">
      <w:pPr>
        <w:numPr>
          <w:ilvl w:val="2"/>
          <w:numId w:val="32"/>
        </w:numPr>
        <w:tabs>
          <w:tab w:val="left" w:pos="1418"/>
          <w:tab w:val="left" w:pos="7088"/>
          <w:tab w:val="left" w:pos="8222"/>
        </w:tabs>
        <w:spacing w:before="60"/>
        <w:jc w:val="both"/>
        <w:rPr>
          <w:rFonts w:ascii="Verdana" w:hAnsi="Verdana" w:cs="Verdana"/>
          <w:i/>
          <w:iCs/>
          <w:sz w:val="16"/>
          <w:szCs w:val="16"/>
          <w:lang w:val="cs-CZ"/>
        </w:rPr>
      </w:pPr>
      <w:r w:rsidRPr="005F7F99">
        <w:rPr>
          <w:rFonts w:ascii="Verdana" w:hAnsi="Verdana" w:cs="Verdana"/>
          <w:i/>
          <w:iCs/>
          <w:sz w:val="16"/>
          <w:szCs w:val="16"/>
          <w:lang w:val="cs-CZ"/>
        </w:rPr>
        <w:t xml:space="preserve">Kupující zboží nepřevezme, pokud zboží nebude dodáno v požadovaném množství, jakosti, druhu a provedení, jež určuje tato smlouva, nebo Prodávající nepředá Kupujícímu doklady a dokumenty ve smyslu odstavce 2. tohoto článku. O odmítnutí bude sepsán zápis. </w:t>
      </w:r>
    </w:p>
    <w:p w:rsidR="004036B6" w:rsidRPr="005F7F99" w:rsidRDefault="004036B6" w:rsidP="00C06DE7">
      <w:pPr>
        <w:numPr>
          <w:ilvl w:val="1"/>
          <w:numId w:val="8"/>
        </w:numPr>
        <w:tabs>
          <w:tab w:val="left" w:pos="2126"/>
          <w:tab w:val="left" w:pos="7088"/>
          <w:tab w:val="left" w:pos="8222"/>
        </w:tabs>
        <w:spacing w:before="120"/>
        <w:jc w:val="both"/>
        <w:rPr>
          <w:rFonts w:ascii="Verdana" w:hAnsi="Verdana" w:cs="Verdana"/>
          <w:i/>
          <w:iCs/>
          <w:sz w:val="16"/>
          <w:szCs w:val="16"/>
          <w:lang w:val="cs-CZ"/>
        </w:rPr>
      </w:pPr>
      <w:r w:rsidRPr="005F7F99">
        <w:rPr>
          <w:rFonts w:ascii="Verdana" w:hAnsi="Verdana" w:cs="Verdana"/>
          <w:i/>
          <w:iCs/>
          <w:color w:val="000000"/>
          <w:sz w:val="16"/>
          <w:szCs w:val="16"/>
          <w:lang w:val="cs-CZ"/>
        </w:rPr>
        <w:t xml:space="preserve">Předáním zboží Prodávajícím Kupujícímu se rozumí vyložení zboží Prodávajícím v místě plnění dle článku III. odstavec 2. této smlouvy z dopravního prostředku a převzetí tohoto zboží Kupujícím oproti jeho podpisu na dodacím listu dle odstavce </w:t>
      </w:r>
      <w:r w:rsidR="00F93501">
        <w:rPr>
          <w:rFonts w:ascii="Verdana" w:hAnsi="Verdana" w:cs="Verdana"/>
          <w:i/>
          <w:iCs/>
          <w:color w:val="000000"/>
          <w:sz w:val="16"/>
          <w:szCs w:val="16"/>
          <w:lang w:val="cs-CZ"/>
        </w:rPr>
        <w:t>8</w:t>
      </w:r>
      <w:r w:rsidRPr="005F7F99">
        <w:rPr>
          <w:rFonts w:ascii="Verdana" w:hAnsi="Verdana" w:cs="Verdana"/>
          <w:i/>
          <w:iCs/>
          <w:color w:val="000000"/>
          <w:sz w:val="16"/>
          <w:szCs w:val="16"/>
          <w:lang w:val="cs-CZ"/>
        </w:rPr>
        <w:t>.1. tohoto článku smlouvy.</w:t>
      </w:r>
    </w:p>
    <w:p w:rsidR="004036B6" w:rsidRPr="005F7F99" w:rsidRDefault="004036B6" w:rsidP="00C06DE7">
      <w:pPr>
        <w:pStyle w:val="lnekIV"/>
        <w:numPr>
          <w:ilvl w:val="0"/>
          <w:numId w:val="2"/>
        </w:numPr>
        <w:tabs>
          <w:tab w:val="clear" w:pos="964"/>
        </w:tabs>
        <w:spacing w:before="240" w:after="120"/>
        <w:ind w:left="0" w:firstLine="0"/>
        <w:outlineLvl w:val="0"/>
        <w:rPr>
          <w:rFonts w:ascii="Verdana" w:hAnsi="Verdana" w:cs="Verdana"/>
          <w:i/>
          <w:iCs/>
          <w:spacing w:val="0"/>
          <w:sz w:val="24"/>
          <w:szCs w:val="24"/>
        </w:rPr>
      </w:pPr>
      <w:r w:rsidRPr="005F7F99">
        <w:rPr>
          <w:rFonts w:ascii="Verdana" w:hAnsi="Verdana" w:cs="Verdana"/>
          <w:i/>
          <w:iCs/>
          <w:spacing w:val="0"/>
          <w:sz w:val="24"/>
          <w:szCs w:val="24"/>
        </w:rPr>
        <w:lastRenderedPageBreak/>
        <w:t>Odpovědnost za vady zboží</w:t>
      </w:r>
    </w:p>
    <w:p w:rsidR="004036B6" w:rsidRPr="005F7F99" w:rsidRDefault="008F2CFE" w:rsidP="009A433E">
      <w:pPr>
        <w:pStyle w:val="Normlnern"/>
        <w:rPr>
          <w:rFonts w:ascii="Verdana" w:hAnsi="Verdana" w:cs="Verdana"/>
          <w:i/>
          <w:iCs/>
          <w:sz w:val="16"/>
          <w:szCs w:val="16"/>
        </w:rPr>
      </w:pPr>
      <w:r>
        <w:rPr>
          <w:rFonts w:ascii="Verdana" w:hAnsi="Verdana" w:cs="Verdana"/>
          <w:i/>
          <w:iCs/>
          <w:sz w:val="16"/>
          <w:szCs w:val="16"/>
        </w:rPr>
        <w:t>Zboží musí být dodáno vždy tak, aby mělo alespoň ¾ platné exspirační doby</w:t>
      </w:r>
      <w:r w:rsidR="004036B6" w:rsidRPr="005F7F99">
        <w:rPr>
          <w:rFonts w:ascii="Verdana" w:hAnsi="Verdana" w:cs="Verdana"/>
          <w:i/>
          <w:iCs/>
          <w:sz w:val="16"/>
          <w:szCs w:val="16"/>
        </w:rPr>
        <w:t xml:space="preserve">; </w:t>
      </w:r>
    </w:p>
    <w:p w:rsidR="004036B6" w:rsidRPr="005F7F99" w:rsidRDefault="004036B6" w:rsidP="007805D0">
      <w:pPr>
        <w:pStyle w:val="Normlnern"/>
        <w:spacing w:before="120"/>
        <w:rPr>
          <w:rFonts w:ascii="Verdana" w:hAnsi="Verdana" w:cs="Verdana"/>
          <w:i/>
          <w:iCs/>
          <w:sz w:val="16"/>
          <w:szCs w:val="16"/>
        </w:rPr>
      </w:pPr>
      <w:r w:rsidRPr="005F7F99">
        <w:rPr>
          <w:rFonts w:ascii="Verdana" w:hAnsi="Verdana" w:cs="Verdana"/>
          <w:i/>
          <w:iCs/>
          <w:sz w:val="16"/>
          <w:szCs w:val="16"/>
        </w:rPr>
        <w:t>Kupující uplatní právo z odpovědnosti Prodávajícího za vady zboží a ze záruky za jakost zboží písemným ohlášením na e-mailové adrese Prodávajícího uvedené v článku III. odstavec 1. této smlouvy (dále též „ohlášení Kupujícího“). Toto ohlášení Kupujícího bude obsahovat zejména označení zboží a popis vady.</w:t>
      </w:r>
    </w:p>
    <w:p w:rsidR="004036B6" w:rsidRPr="005F7F99" w:rsidRDefault="004036B6" w:rsidP="007805D0">
      <w:pPr>
        <w:pStyle w:val="Normlnern"/>
        <w:spacing w:before="120"/>
        <w:rPr>
          <w:rFonts w:ascii="Verdana" w:hAnsi="Verdana" w:cs="Verdana"/>
          <w:i/>
          <w:iCs/>
          <w:sz w:val="16"/>
          <w:szCs w:val="16"/>
        </w:rPr>
      </w:pPr>
      <w:r w:rsidRPr="005F7F99">
        <w:rPr>
          <w:rFonts w:ascii="Verdana" w:hAnsi="Verdana" w:cs="Verdana"/>
          <w:i/>
          <w:iCs/>
          <w:sz w:val="16"/>
          <w:szCs w:val="16"/>
        </w:rPr>
        <w:t xml:space="preserve">V jiných případech, než u záruky za jakost zboží uplatní Kupující právo z odpovědnosti Prodávajícího za vady zboží písemným ohlášením na adrese Prodávajícího pro doručování. Toto ohlášení bude obsahovat zejména označení zboží, popis vady a lhůtu, ve které Kupující požaduje vadu odstranit. Na ohlášení vad zboží nebo vad, na které se vztahuje záruka za jakost zboží, je Prodávající povinen odpovědět </w:t>
      </w:r>
      <w:r w:rsidRPr="005F7F99">
        <w:rPr>
          <w:rFonts w:ascii="Verdana" w:hAnsi="Verdana" w:cs="Verdana"/>
          <w:i/>
          <w:iCs/>
          <w:color w:val="auto"/>
          <w:sz w:val="16"/>
          <w:szCs w:val="16"/>
        </w:rPr>
        <w:t>do 10</w:t>
      </w:r>
      <w:r w:rsidRPr="005F7F99">
        <w:rPr>
          <w:rFonts w:ascii="Verdana" w:hAnsi="Verdana" w:cs="Verdana"/>
          <w:i/>
          <w:iCs/>
          <w:sz w:val="16"/>
          <w:szCs w:val="16"/>
        </w:rPr>
        <w:t xml:space="preserve"> dnů ode dne doručení tohoto ohlášení.</w:t>
      </w:r>
    </w:p>
    <w:p w:rsidR="004036B6" w:rsidRPr="005F7F99" w:rsidRDefault="004036B6" w:rsidP="0016788B">
      <w:pPr>
        <w:pStyle w:val="Normlnern"/>
        <w:tabs>
          <w:tab w:val="clear" w:pos="709"/>
        </w:tabs>
        <w:ind w:left="0" w:firstLine="0"/>
        <w:rPr>
          <w:rFonts w:ascii="Verdana" w:hAnsi="Verdana" w:cs="Verdana"/>
          <w:i/>
          <w:iCs/>
          <w:sz w:val="16"/>
          <w:szCs w:val="16"/>
        </w:rPr>
      </w:pPr>
    </w:p>
    <w:p w:rsidR="004036B6" w:rsidRPr="005F7F99" w:rsidRDefault="004036B6" w:rsidP="00DE3933">
      <w:pPr>
        <w:pStyle w:val="Odstavecseseznamem"/>
        <w:numPr>
          <w:ilvl w:val="1"/>
          <w:numId w:val="17"/>
        </w:numPr>
        <w:spacing w:before="60"/>
        <w:jc w:val="both"/>
        <w:rPr>
          <w:rFonts w:ascii="Verdana" w:hAnsi="Verdana" w:cs="Verdana"/>
          <w:i/>
          <w:iCs/>
          <w:color w:val="000000"/>
          <w:sz w:val="16"/>
          <w:szCs w:val="16"/>
          <w:lang w:val="cs-CZ"/>
        </w:rPr>
      </w:pPr>
      <w:r w:rsidRPr="005F7F99">
        <w:rPr>
          <w:rFonts w:ascii="Verdana" w:hAnsi="Verdana" w:cs="Verdana"/>
          <w:i/>
          <w:iCs/>
          <w:sz w:val="16"/>
          <w:szCs w:val="16"/>
          <w:lang w:val="cs-CZ"/>
        </w:rPr>
        <w:t xml:space="preserve">Pokud Prodávající povinnost stanovenou v odstavci 3. tohoto článku nesplní, má se za to, že s lhůtou k odstranění vad uvedenou v ohlášení souhlasí. </w:t>
      </w:r>
    </w:p>
    <w:p w:rsidR="004036B6" w:rsidRPr="005F7F99" w:rsidRDefault="004036B6" w:rsidP="00DE3933">
      <w:pPr>
        <w:pStyle w:val="Odstavecseseznamem"/>
        <w:numPr>
          <w:ilvl w:val="1"/>
          <w:numId w:val="17"/>
        </w:numPr>
        <w:spacing w:before="60"/>
        <w:jc w:val="both"/>
        <w:rPr>
          <w:rFonts w:ascii="Verdana" w:hAnsi="Verdana" w:cs="Verdana"/>
          <w:i/>
          <w:iCs/>
          <w:sz w:val="16"/>
          <w:szCs w:val="16"/>
          <w:lang w:val="cs-CZ"/>
        </w:rPr>
      </w:pPr>
      <w:r w:rsidRPr="005F7F99">
        <w:rPr>
          <w:rFonts w:ascii="Verdana" w:hAnsi="Verdana" w:cs="Verdana"/>
          <w:i/>
          <w:iCs/>
          <w:sz w:val="16"/>
          <w:szCs w:val="16"/>
          <w:lang w:val="cs-CZ"/>
        </w:rPr>
        <w:t>V případě, že Prodávající nesouhlasí s lhůtou stanovenou Kupujícím podle odstavce 3. tohoto článku, je oprávněn navrhnout lhůtu jinou, společně s jejím odůvodněním. Smluvní strany prohlašují, že vyvinou maximální úsilí k dosažení dohody o termínu odstranění vad za předpokladu, že požadavek Prodávajícího je oprávněný. Neodůvodní-li nebo neprokáže-li dostatečně Prodávající svůj požadavek na změnu termínu pro odstranění vad, je Prodávající povinen odstranit tyto vady ve lhůtě dle ohlášení Kupujícího</w:t>
      </w:r>
    </w:p>
    <w:p w:rsidR="004036B6" w:rsidRPr="005F7F99" w:rsidRDefault="004036B6" w:rsidP="007805D0">
      <w:pPr>
        <w:pStyle w:val="Normlnern"/>
        <w:tabs>
          <w:tab w:val="clear" w:pos="709"/>
        </w:tabs>
        <w:spacing w:before="120"/>
        <w:rPr>
          <w:rFonts w:ascii="Verdana" w:hAnsi="Verdana" w:cs="Verdana"/>
          <w:i/>
          <w:iCs/>
          <w:sz w:val="16"/>
          <w:szCs w:val="16"/>
        </w:rPr>
      </w:pPr>
      <w:r w:rsidRPr="005F7F99">
        <w:rPr>
          <w:rFonts w:ascii="Verdana" w:hAnsi="Verdana" w:cs="Verdana"/>
          <w:i/>
          <w:iCs/>
          <w:sz w:val="16"/>
          <w:szCs w:val="16"/>
        </w:rPr>
        <w:t xml:space="preserve">Při uplatnění práva Kupujícího dle odstavce 2. tohoto článku je Prodávající povinen se nejpozději do 10 pracovních dní po doručení ohlášení Kupujícího dostavit do místa plnění sjednaného článku III. odstavec 2. této smlouvy. </w:t>
      </w:r>
    </w:p>
    <w:p w:rsidR="004036B6" w:rsidRPr="005F7F99" w:rsidRDefault="004036B6" w:rsidP="007805D0">
      <w:pPr>
        <w:pStyle w:val="Normlnern"/>
        <w:tabs>
          <w:tab w:val="clear" w:pos="709"/>
        </w:tabs>
        <w:spacing w:before="120"/>
        <w:rPr>
          <w:rFonts w:ascii="Verdana" w:hAnsi="Verdana" w:cs="Verdana"/>
          <w:i/>
          <w:iCs/>
          <w:sz w:val="16"/>
          <w:szCs w:val="16"/>
        </w:rPr>
      </w:pPr>
      <w:r w:rsidRPr="005F7F99">
        <w:rPr>
          <w:rFonts w:ascii="Verdana" w:hAnsi="Verdana" w:cs="Verdana"/>
          <w:i/>
          <w:iCs/>
          <w:sz w:val="16"/>
          <w:szCs w:val="16"/>
        </w:rPr>
        <w:t>Prodávající je dále povinen odstranit vady zboží nebo vady, na které se vztahuje záruka za jakost zboží nejpozději do 30 kalendářních dnů ode dne ohlášení Kupujícího dle odstavce 2. tohoto článku.</w:t>
      </w:r>
    </w:p>
    <w:p w:rsidR="004036B6" w:rsidRPr="005F7F99" w:rsidRDefault="004036B6" w:rsidP="007805D0">
      <w:pPr>
        <w:pStyle w:val="Normlnern"/>
        <w:tabs>
          <w:tab w:val="clear" w:pos="709"/>
        </w:tabs>
        <w:spacing w:before="120"/>
        <w:rPr>
          <w:rFonts w:ascii="Verdana" w:hAnsi="Verdana" w:cs="Verdana"/>
          <w:i/>
          <w:iCs/>
          <w:sz w:val="16"/>
          <w:szCs w:val="16"/>
        </w:rPr>
      </w:pPr>
      <w:r w:rsidRPr="005F7F99">
        <w:rPr>
          <w:rFonts w:ascii="Verdana" w:hAnsi="Verdana" w:cs="Verdana"/>
          <w:i/>
          <w:iCs/>
          <w:sz w:val="16"/>
          <w:szCs w:val="16"/>
        </w:rPr>
        <w:t>Smluvní strany prohlašují, že vyvinou maximální úsilí k odstranění vady zboží nebo vady, na které se vztahuje záruka za jakost zboží.</w:t>
      </w:r>
    </w:p>
    <w:p w:rsidR="004036B6" w:rsidRPr="005F7F99" w:rsidRDefault="004036B6" w:rsidP="007805D0">
      <w:pPr>
        <w:pStyle w:val="Normlnern"/>
        <w:tabs>
          <w:tab w:val="clear" w:pos="709"/>
        </w:tabs>
        <w:spacing w:before="120"/>
        <w:rPr>
          <w:rFonts w:ascii="Verdana" w:hAnsi="Verdana" w:cs="Verdana"/>
          <w:i/>
          <w:iCs/>
          <w:sz w:val="16"/>
          <w:szCs w:val="16"/>
        </w:rPr>
      </w:pPr>
      <w:r w:rsidRPr="005F7F99">
        <w:rPr>
          <w:rFonts w:ascii="Verdana" w:hAnsi="Verdana" w:cs="Verdana"/>
          <w:i/>
          <w:iCs/>
          <w:sz w:val="16"/>
          <w:szCs w:val="16"/>
        </w:rPr>
        <w:t>Doba od uplatnění práva z odpovědnosti Prodávajícího za vady zboží a ze záruky za jakost zboží, se až do odstranění vady do záruční doby nepočítá.</w:t>
      </w:r>
    </w:p>
    <w:p w:rsidR="004036B6" w:rsidRPr="005F7F99" w:rsidRDefault="004036B6" w:rsidP="007805D0">
      <w:pPr>
        <w:pStyle w:val="Normlnern"/>
        <w:tabs>
          <w:tab w:val="clear" w:pos="709"/>
        </w:tabs>
        <w:spacing w:before="120"/>
        <w:rPr>
          <w:rFonts w:ascii="Verdana" w:hAnsi="Verdana" w:cs="Verdana"/>
          <w:i/>
          <w:iCs/>
          <w:sz w:val="16"/>
          <w:szCs w:val="16"/>
        </w:rPr>
      </w:pPr>
      <w:r w:rsidRPr="005F7F99">
        <w:rPr>
          <w:rFonts w:ascii="Verdana" w:hAnsi="Verdana" w:cs="Verdana"/>
          <w:i/>
          <w:iCs/>
          <w:sz w:val="16"/>
          <w:szCs w:val="16"/>
        </w:rPr>
        <w:t>V případě, že Prodávající neoprávněně odmítne odstranit vadu zboží, nebo vadu, na kterou se vztahuje záruka za jakost zboží, nebo je v prodlení s odstraněním těchto vad, je Kupující oprávněn tyto vady odstranit prostřednictvím třetí osoby, a to na náklady Prodávajícího.</w:t>
      </w:r>
    </w:p>
    <w:p w:rsidR="004036B6" w:rsidRDefault="004036B6" w:rsidP="007805D0">
      <w:pPr>
        <w:pStyle w:val="Normlnern"/>
        <w:tabs>
          <w:tab w:val="clear" w:pos="709"/>
        </w:tabs>
        <w:spacing w:before="120"/>
        <w:rPr>
          <w:rFonts w:ascii="Verdana" w:hAnsi="Verdana" w:cs="Verdana"/>
          <w:i/>
          <w:iCs/>
          <w:color w:val="auto"/>
          <w:sz w:val="16"/>
          <w:szCs w:val="16"/>
        </w:rPr>
      </w:pPr>
      <w:r w:rsidRPr="005F7F99">
        <w:rPr>
          <w:rFonts w:ascii="Verdana" w:hAnsi="Verdana" w:cs="Verdana"/>
          <w:i/>
          <w:iCs/>
          <w:sz w:val="16"/>
          <w:szCs w:val="16"/>
        </w:rPr>
        <w:t xml:space="preserve">Kupující má právo na úhradu nutných nákladů, které mu vznikly v souvislosti s uplatněním práv z odpovědnosti Prodávajícího za vady zboží a ze záruky za jakost zboží. Kupující uplatní svůj nárok na úhradu těchto nákladů písemnou výzvou na adresu Prodávajícího pro doručování. Prodávající je povinen provést úhradu do 21 </w:t>
      </w:r>
      <w:r w:rsidRPr="005F7F99">
        <w:rPr>
          <w:rFonts w:ascii="Verdana" w:hAnsi="Verdana" w:cs="Verdana"/>
          <w:i/>
          <w:iCs/>
          <w:color w:val="auto"/>
          <w:sz w:val="16"/>
          <w:szCs w:val="16"/>
        </w:rPr>
        <w:t>kalendářních dnů od doručení této výzvy.</w:t>
      </w:r>
    </w:p>
    <w:p w:rsidR="0018616C" w:rsidRPr="007C73AE" w:rsidRDefault="0018616C" w:rsidP="0018616C">
      <w:pPr>
        <w:pStyle w:val="lnekIV"/>
        <w:numPr>
          <w:ilvl w:val="0"/>
          <w:numId w:val="2"/>
        </w:numPr>
        <w:tabs>
          <w:tab w:val="clear" w:pos="964"/>
        </w:tabs>
        <w:spacing w:after="120"/>
        <w:ind w:left="0" w:firstLine="0"/>
        <w:outlineLvl w:val="0"/>
        <w:rPr>
          <w:rFonts w:ascii="Verdana" w:hAnsi="Verdana" w:cs="Verdana"/>
          <w:i/>
          <w:iCs/>
          <w:spacing w:val="0"/>
          <w:sz w:val="24"/>
          <w:szCs w:val="24"/>
        </w:rPr>
      </w:pPr>
      <w:r w:rsidRPr="007C73AE">
        <w:rPr>
          <w:rFonts w:ascii="Verdana" w:hAnsi="Verdana" w:cs="Verdana"/>
          <w:i/>
          <w:iCs/>
          <w:spacing w:val="0"/>
          <w:sz w:val="24"/>
          <w:szCs w:val="24"/>
        </w:rPr>
        <w:t>Vyhrazené změny závazku</w:t>
      </w:r>
    </w:p>
    <w:p w:rsidR="0018616C" w:rsidRPr="00E545B2" w:rsidRDefault="0018616C" w:rsidP="007C73AE">
      <w:pPr>
        <w:pStyle w:val="Odstavecseseznamem"/>
        <w:widowControl w:val="0"/>
        <w:numPr>
          <w:ilvl w:val="3"/>
          <w:numId w:val="2"/>
        </w:numPr>
        <w:spacing w:before="120" w:after="120"/>
        <w:ind w:left="709" w:hanging="709"/>
        <w:outlineLvl w:val="0"/>
        <w:rPr>
          <w:rFonts w:ascii="Verdana" w:hAnsi="Verdana" w:cs="Arial"/>
          <w:b/>
          <w:i/>
          <w:sz w:val="16"/>
          <w:szCs w:val="16"/>
          <w:lang w:val="cs-CZ"/>
        </w:rPr>
      </w:pPr>
      <w:r w:rsidRPr="00E545B2">
        <w:rPr>
          <w:rFonts w:ascii="Verdana" w:hAnsi="Verdana" w:cs="Arial"/>
          <w:b/>
          <w:i/>
          <w:sz w:val="16"/>
          <w:szCs w:val="16"/>
          <w:lang w:val="cs-CZ"/>
        </w:rPr>
        <w:t>Změny ceny v důsledku změny DPH</w:t>
      </w:r>
    </w:p>
    <w:p w:rsidR="0018616C" w:rsidRPr="007C73AE" w:rsidRDefault="0018616C" w:rsidP="007C73AE">
      <w:pPr>
        <w:pStyle w:val="Nadpis2"/>
        <w:keepNext w:val="0"/>
        <w:keepLines w:val="0"/>
        <w:widowControl w:val="0"/>
        <w:adjustRightInd w:val="0"/>
        <w:spacing w:before="60"/>
        <w:ind w:left="709"/>
        <w:jc w:val="both"/>
        <w:rPr>
          <w:rFonts w:ascii="Verdana" w:hAnsi="Verdana" w:cs="Arial"/>
          <w:i/>
          <w:color w:val="auto"/>
          <w:sz w:val="16"/>
          <w:szCs w:val="16"/>
        </w:rPr>
      </w:pPr>
      <w:r w:rsidRPr="007C73AE">
        <w:rPr>
          <w:rFonts w:ascii="Verdana" w:hAnsi="Verdana" w:cs="Arial"/>
          <w:i/>
          <w:color w:val="auto"/>
          <w:sz w:val="16"/>
          <w:szCs w:val="16"/>
        </w:rPr>
        <w:t xml:space="preserve">K ceně sjednané </w:t>
      </w:r>
      <w:r w:rsidR="00E545B2">
        <w:rPr>
          <w:rFonts w:ascii="Verdana" w:hAnsi="Verdana" w:cs="Arial"/>
          <w:i/>
          <w:color w:val="auto"/>
          <w:sz w:val="16"/>
          <w:szCs w:val="16"/>
        </w:rPr>
        <w:t>podle této</w:t>
      </w:r>
      <w:r w:rsidR="007C73AE" w:rsidRPr="007C73AE">
        <w:rPr>
          <w:rFonts w:ascii="Verdana" w:hAnsi="Verdana" w:cs="Arial"/>
          <w:i/>
          <w:color w:val="auto"/>
          <w:sz w:val="16"/>
          <w:szCs w:val="16"/>
        </w:rPr>
        <w:t>smlouv</w:t>
      </w:r>
      <w:r w:rsidR="00E545B2">
        <w:rPr>
          <w:rFonts w:ascii="Verdana" w:hAnsi="Verdana" w:cs="Arial"/>
          <w:i/>
          <w:color w:val="auto"/>
          <w:sz w:val="16"/>
          <w:szCs w:val="16"/>
        </w:rPr>
        <w:t>y</w:t>
      </w:r>
      <w:r w:rsidRPr="007C73AE">
        <w:rPr>
          <w:rFonts w:ascii="Verdana" w:hAnsi="Verdana" w:cs="Arial"/>
          <w:i/>
          <w:color w:val="auto"/>
          <w:sz w:val="16"/>
          <w:szCs w:val="16"/>
        </w:rPr>
        <w:t>v Kč bez DPH bude účtována daň z přidané hodnoty (DPH) vždy v </w:t>
      </w:r>
      <w:r w:rsidR="00E545B2">
        <w:rPr>
          <w:rFonts w:ascii="Verdana" w:hAnsi="Verdana" w:cs="Arial"/>
          <w:i/>
          <w:color w:val="auto"/>
          <w:sz w:val="16"/>
          <w:szCs w:val="16"/>
        </w:rPr>
        <w:t>z</w:t>
      </w:r>
      <w:r w:rsidRPr="007C73AE">
        <w:rPr>
          <w:rFonts w:ascii="Verdana" w:hAnsi="Verdana" w:cs="Arial"/>
          <w:i/>
          <w:color w:val="auto"/>
          <w:sz w:val="16"/>
          <w:szCs w:val="16"/>
        </w:rPr>
        <w:t>ákonem stanovené sazbě a výši k datu uskutečněného zdanitelného plnění.</w:t>
      </w:r>
    </w:p>
    <w:p w:rsidR="0018616C" w:rsidRPr="00E545B2" w:rsidRDefault="0018616C" w:rsidP="0018616C">
      <w:pPr>
        <w:pStyle w:val="Odstavecseseznamem"/>
        <w:widowControl w:val="0"/>
        <w:numPr>
          <w:ilvl w:val="3"/>
          <w:numId w:val="2"/>
        </w:numPr>
        <w:spacing w:before="120"/>
        <w:ind w:left="709" w:hanging="709"/>
        <w:contextualSpacing/>
        <w:outlineLvl w:val="0"/>
        <w:rPr>
          <w:rFonts w:ascii="Verdana" w:hAnsi="Verdana" w:cs="Arial"/>
          <w:b/>
          <w:i/>
          <w:sz w:val="16"/>
          <w:szCs w:val="16"/>
          <w:lang w:val="cs-CZ"/>
        </w:rPr>
      </w:pPr>
      <w:r w:rsidRPr="00E545B2">
        <w:rPr>
          <w:rFonts w:ascii="Verdana" w:hAnsi="Verdana" w:cs="Arial"/>
          <w:b/>
          <w:i/>
          <w:sz w:val="16"/>
          <w:szCs w:val="16"/>
          <w:lang w:val="cs-CZ"/>
        </w:rPr>
        <w:t>Změny ceny v důsledku změny inflace</w:t>
      </w:r>
    </w:p>
    <w:p w:rsidR="007C73AE" w:rsidRPr="005F7F99" w:rsidRDefault="00E545B2" w:rsidP="00E545B2">
      <w:pPr>
        <w:pStyle w:val="Nzev"/>
        <w:keepNext w:val="0"/>
        <w:keepLines w:val="0"/>
        <w:spacing w:before="120"/>
        <w:ind w:left="709"/>
        <w:jc w:val="both"/>
        <w:rPr>
          <w:rFonts w:ascii="Verdana" w:eastAsia="Times New Roman" w:hAnsi="Verdana" w:cs="Times New Roman"/>
          <w:b w:val="0"/>
          <w:bCs w:val="0"/>
          <w:i/>
          <w:iCs/>
          <w:sz w:val="16"/>
          <w:szCs w:val="16"/>
        </w:rPr>
      </w:pPr>
      <w:r w:rsidRPr="00E545B2">
        <w:rPr>
          <w:rFonts w:ascii="Verdana" w:eastAsia="Times New Roman" w:hAnsi="Verdana" w:cs="Times New Roman"/>
          <w:b w:val="0"/>
          <w:bCs w:val="0"/>
          <w:i/>
          <w:iCs/>
          <w:sz w:val="16"/>
          <w:szCs w:val="16"/>
        </w:rPr>
        <w:t xml:space="preserve">Cena (jednotkové ceny) uvedené v této </w:t>
      </w:r>
      <w:r>
        <w:rPr>
          <w:rFonts w:ascii="Verdana" w:eastAsia="Times New Roman" w:hAnsi="Verdana" w:cs="Times New Roman"/>
          <w:b w:val="0"/>
          <w:bCs w:val="0"/>
          <w:i/>
          <w:iCs/>
          <w:sz w:val="16"/>
          <w:szCs w:val="16"/>
        </w:rPr>
        <w:t>smlouvě</w:t>
      </w:r>
      <w:r w:rsidRPr="00E545B2">
        <w:rPr>
          <w:rFonts w:ascii="Verdana" w:eastAsia="Times New Roman" w:hAnsi="Verdana" w:cs="Times New Roman"/>
          <w:b w:val="0"/>
          <w:bCs w:val="0"/>
          <w:i/>
          <w:iCs/>
          <w:sz w:val="16"/>
          <w:szCs w:val="16"/>
        </w:rPr>
        <w:t xml:space="preserve"> nebudou měněny po dobu prvních 12 měsíců trvání </w:t>
      </w:r>
      <w:r>
        <w:rPr>
          <w:rFonts w:ascii="Verdana" w:eastAsia="Times New Roman" w:hAnsi="Verdana" w:cs="Times New Roman"/>
          <w:b w:val="0"/>
          <w:bCs w:val="0"/>
          <w:i/>
          <w:iCs/>
          <w:sz w:val="16"/>
          <w:szCs w:val="16"/>
        </w:rPr>
        <w:t>této smlouvy</w:t>
      </w:r>
      <w:r w:rsidRPr="00E545B2">
        <w:rPr>
          <w:rFonts w:ascii="Verdana" w:eastAsia="Times New Roman" w:hAnsi="Verdana" w:cs="Times New Roman"/>
          <w:b w:val="0"/>
          <w:bCs w:val="0"/>
          <w:i/>
          <w:iCs/>
          <w:sz w:val="16"/>
          <w:szCs w:val="16"/>
        </w:rPr>
        <w:t>.</w:t>
      </w:r>
      <w:r w:rsidR="007C73AE" w:rsidRPr="005F7F99">
        <w:rPr>
          <w:rFonts w:ascii="Verdana" w:eastAsia="Times New Roman" w:hAnsi="Verdana" w:cs="Times New Roman"/>
          <w:b w:val="0"/>
          <w:bCs w:val="0"/>
          <w:i/>
          <w:iCs/>
          <w:sz w:val="16"/>
          <w:szCs w:val="16"/>
        </w:rPr>
        <w:t xml:space="preserve">Jednotkové ceny sjednané smluvními stranami v příloze číslo 1 této smlouvy jsou platné nejméně </w:t>
      </w:r>
      <w:r w:rsidR="007C73AE" w:rsidRPr="00D17B15">
        <w:rPr>
          <w:rFonts w:ascii="Verdana" w:eastAsia="Times New Roman" w:hAnsi="Verdana" w:cs="Times New Roman"/>
          <w:b w:val="0"/>
          <w:bCs w:val="0"/>
          <w:i/>
          <w:iCs/>
          <w:sz w:val="16"/>
          <w:szCs w:val="16"/>
        </w:rPr>
        <w:t>po dobu prvních 12 měsíců trvání této smlouvy ode dne její účinnosti. Změnu jednotkových cen uvedených v</w:t>
      </w:r>
      <w:r w:rsidR="007C73AE" w:rsidRPr="005F7F99">
        <w:rPr>
          <w:rFonts w:ascii="Verdana" w:eastAsia="Times New Roman" w:hAnsi="Verdana" w:cs="Times New Roman"/>
          <w:b w:val="0"/>
          <w:bCs w:val="0"/>
          <w:i/>
          <w:iCs/>
          <w:sz w:val="16"/>
          <w:szCs w:val="16"/>
        </w:rPr>
        <w:t xml:space="preserve"> příloze č.1 této smlouvy pro další období trvání smlouvy lze sjednat dohodou smluvních stran dodatkem k této smlouvě z těchto důvodů:</w:t>
      </w:r>
    </w:p>
    <w:p w:rsidR="007C73AE" w:rsidRPr="007C73AE" w:rsidRDefault="00E545B2" w:rsidP="007C73AE">
      <w:pPr>
        <w:pStyle w:val="Nzev"/>
        <w:keepNext w:val="0"/>
        <w:keepLines w:val="0"/>
        <w:numPr>
          <w:ilvl w:val="0"/>
          <w:numId w:val="5"/>
        </w:numPr>
        <w:spacing w:before="60"/>
        <w:ind w:left="1276" w:hanging="567"/>
        <w:jc w:val="both"/>
        <w:rPr>
          <w:rFonts w:ascii="Verdana" w:eastAsia="Times New Roman" w:hAnsi="Verdana" w:cs="Times New Roman"/>
          <w:b w:val="0"/>
          <w:bCs w:val="0"/>
          <w:i/>
          <w:iCs/>
          <w:sz w:val="16"/>
          <w:szCs w:val="16"/>
        </w:rPr>
      </w:pPr>
      <w:r>
        <w:rPr>
          <w:rFonts w:ascii="Verdana" w:eastAsia="Times New Roman" w:hAnsi="Verdana" w:cs="Times New Roman"/>
          <w:b w:val="0"/>
          <w:bCs w:val="0"/>
          <w:i/>
          <w:iCs/>
          <w:sz w:val="16"/>
          <w:szCs w:val="16"/>
        </w:rPr>
        <w:t>Ú</w:t>
      </w:r>
      <w:r w:rsidR="007C73AE" w:rsidRPr="007C73AE">
        <w:rPr>
          <w:rFonts w:ascii="Verdana" w:eastAsia="Times New Roman" w:hAnsi="Verdana" w:cs="Times New Roman"/>
          <w:b w:val="0"/>
          <w:bCs w:val="0"/>
          <w:i/>
          <w:iCs/>
          <w:sz w:val="16"/>
          <w:szCs w:val="16"/>
        </w:rPr>
        <w:t xml:space="preserve">pravy ceny v závislosti na indexu inflace za uplynulý kalendářní rok. Po termínu uvedeném v odstavci 2. tohoto článku mohou být jednotkové ceny upraveny v závislosti na hodnotě inflace zjištěné podle oficiálních údajů ČSÚ za uplynulý kalendářní rok. Prodávající bude oprávněn takto zvýšit jednotlivé jednotkové ceny zboží od prvního dne 13. měsíce trvání smlouvy. Prodávající své právo na zvýšení jednotkových cen uplatní zasláním písemného dodatku k této smlouvě, který zašle Kupujícímu. Současně s návrhem dodatku Smlouvy je Prodávající povinen zaslat Kupujícímu oficiálně uveřejněný údaj Českého statistického úřadu a novou kalkulaci ceny. </w:t>
      </w:r>
    </w:p>
    <w:p w:rsidR="004036B6" w:rsidRPr="005F7F99" w:rsidRDefault="004036B6" w:rsidP="00C06DE7">
      <w:pPr>
        <w:pStyle w:val="lnekIV"/>
        <w:numPr>
          <w:ilvl w:val="0"/>
          <w:numId w:val="2"/>
        </w:numPr>
        <w:tabs>
          <w:tab w:val="clear" w:pos="964"/>
        </w:tabs>
        <w:spacing w:before="240" w:after="120"/>
        <w:ind w:left="0" w:firstLine="0"/>
        <w:outlineLvl w:val="0"/>
        <w:rPr>
          <w:rFonts w:ascii="Verdana" w:hAnsi="Verdana" w:cs="Verdana"/>
          <w:i/>
          <w:iCs/>
          <w:spacing w:val="0"/>
          <w:sz w:val="24"/>
          <w:szCs w:val="24"/>
        </w:rPr>
      </w:pPr>
      <w:r w:rsidRPr="005F7F99">
        <w:rPr>
          <w:rFonts w:ascii="Verdana" w:hAnsi="Verdana" w:cs="Verdana"/>
          <w:i/>
          <w:iCs/>
          <w:spacing w:val="0"/>
          <w:sz w:val="24"/>
          <w:szCs w:val="24"/>
        </w:rPr>
        <w:t>Smluvní pokuty</w:t>
      </w:r>
    </w:p>
    <w:p w:rsidR="004036B6" w:rsidRPr="005F7F99" w:rsidRDefault="004036B6" w:rsidP="00C06DE7">
      <w:pPr>
        <w:pStyle w:val="Normlnern"/>
        <w:numPr>
          <w:ilvl w:val="0"/>
          <w:numId w:val="13"/>
        </w:numPr>
        <w:spacing w:before="120"/>
        <w:ind w:left="709" w:hanging="709"/>
        <w:rPr>
          <w:rFonts w:ascii="Verdana" w:hAnsi="Verdana" w:cs="Verdana"/>
          <w:i/>
          <w:iCs/>
          <w:color w:val="auto"/>
          <w:sz w:val="16"/>
          <w:szCs w:val="16"/>
        </w:rPr>
      </w:pPr>
      <w:r w:rsidRPr="005F7F99">
        <w:rPr>
          <w:rFonts w:ascii="Verdana" w:hAnsi="Verdana" w:cs="Verdana"/>
          <w:i/>
          <w:iCs/>
          <w:color w:val="auto"/>
          <w:sz w:val="16"/>
          <w:szCs w:val="16"/>
        </w:rPr>
        <w:t>Za nesplnění závazku z této smlouvy se sjednávají následující smluvní pokuty:</w:t>
      </w:r>
    </w:p>
    <w:p w:rsidR="004036B6" w:rsidRPr="005F7F99" w:rsidRDefault="004036B6" w:rsidP="00C06DE7">
      <w:pPr>
        <w:numPr>
          <w:ilvl w:val="1"/>
          <w:numId w:val="14"/>
        </w:numPr>
        <w:tabs>
          <w:tab w:val="left" w:pos="993"/>
        </w:tabs>
        <w:spacing w:before="60"/>
        <w:ind w:left="1418"/>
        <w:jc w:val="both"/>
        <w:rPr>
          <w:rFonts w:ascii="Verdana" w:hAnsi="Verdana" w:cs="Verdana"/>
          <w:i/>
          <w:iCs/>
          <w:sz w:val="16"/>
          <w:szCs w:val="16"/>
          <w:lang w:val="cs-CZ"/>
        </w:rPr>
      </w:pPr>
      <w:r w:rsidRPr="005F7F99">
        <w:rPr>
          <w:rFonts w:ascii="Verdana" w:hAnsi="Verdana" w:cs="Verdana"/>
          <w:i/>
          <w:iCs/>
          <w:sz w:val="16"/>
          <w:szCs w:val="16"/>
          <w:lang w:val="cs-CZ"/>
        </w:rPr>
        <w:t>za prodlení se splněním povinnosti Prodávajícího dodat zboží Kupujícímu ve lhůtě stanovené v článku III. odstavec 1. této smlouvy je Prodávající povinen zaplatit Kupujícímu smluvní pokutu ve výši 0,5 % z ceny každé dílčí Objednávky za každý i započatý den prodlení.</w:t>
      </w:r>
    </w:p>
    <w:p w:rsidR="004036B6" w:rsidRPr="005F7F99" w:rsidRDefault="004036B6" w:rsidP="00C06DE7">
      <w:pPr>
        <w:numPr>
          <w:ilvl w:val="1"/>
          <w:numId w:val="14"/>
        </w:numPr>
        <w:tabs>
          <w:tab w:val="left" w:pos="993"/>
        </w:tabs>
        <w:spacing w:before="60"/>
        <w:ind w:left="1418"/>
        <w:jc w:val="both"/>
        <w:rPr>
          <w:rFonts w:ascii="Verdana" w:hAnsi="Verdana" w:cs="Verdana"/>
          <w:i/>
          <w:iCs/>
          <w:sz w:val="16"/>
          <w:szCs w:val="16"/>
          <w:lang w:val="cs-CZ"/>
        </w:rPr>
      </w:pPr>
      <w:r w:rsidRPr="005F7F99">
        <w:rPr>
          <w:rFonts w:ascii="Verdana" w:hAnsi="Verdana" w:cs="Verdana"/>
          <w:i/>
          <w:iCs/>
          <w:sz w:val="16"/>
          <w:szCs w:val="16"/>
          <w:lang w:val="cs-CZ"/>
        </w:rPr>
        <w:lastRenderedPageBreak/>
        <w:t>za prodlení s odstraněním vad ohlášených v záruční době v termínech stanovených ve smyslu této Smlouvy je Prodávající povinen zaplatit Kupujícímu smluvní pokutu ve výši 0,1 % z ceny každé dílčí Objednávky za každý i započatý den prodlení.</w:t>
      </w:r>
    </w:p>
    <w:p w:rsidR="004036B6" w:rsidRPr="005F7F99" w:rsidRDefault="004036B6" w:rsidP="00C06DE7">
      <w:pPr>
        <w:pStyle w:val="Normlnern"/>
        <w:numPr>
          <w:ilvl w:val="0"/>
          <w:numId w:val="13"/>
        </w:numPr>
        <w:spacing w:before="120"/>
        <w:ind w:left="709" w:hanging="709"/>
        <w:rPr>
          <w:rFonts w:ascii="Verdana" w:hAnsi="Verdana" w:cs="Verdana"/>
          <w:i/>
          <w:iCs/>
          <w:color w:val="auto"/>
          <w:sz w:val="16"/>
          <w:szCs w:val="16"/>
        </w:rPr>
      </w:pPr>
      <w:r w:rsidRPr="005F7F99">
        <w:rPr>
          <w:rFonts w:ascii="Verdana" w:hAnsi="Verdana" w:cs="Verdana"/>
          <w:i/>
          <w:iCs/>
          <w:color w:val="auto"/>
          <w:sz w:val="16"/>
          <w:szCs w:val="16"/>
        </w:rPr>
        <w:t>Kupující uplatní nárok na smluvní pokutu a její výši písemnou výzvou u Prodávajícího na jeho adrese pro doručování. Prodávající je povinen zaplatit uplatněnou smluvní pokutu do 10 kalendářních dnů od doručení této výzvy.</w:t>
      </w:r>
    </w:p>
    <w:p w:rsidR="004036B6" w:rsidRPr="005F7F99" w:rsidRDefault="004036B6" w:rsidP="00C06DE7">
      <w:pPr>
        <w:pStyle w:val="Normlnern"/>
        <w:numPr>
          <w:ilvl w:val="0"/>
          <w:numId w:val="13"/>
        </w:numPr>
        <w:spacing w:before="120"/>
        <w:ind w:left="709" w:hanging="709"/>
        <w:rPr>
          <w:rFonts w:ascii="Verdana" w:hAnsi="Verdana" w:cs="Verdana"/>
          <w:i/>
          <w:iCs/>
          <w:color w:val="auto"/>
          <w:sz w:val="16"/>
          <w:szCs w:val="16"/>
        </w:rPr>
      </w:pPr>
      <w:r w:rsidRPr="005F7F99">
        <w:rPr>
          <w:rFonts w:ascii="Verdana" w:hAnsi="Verdana" w:cs="Verdana"/>
          <w:i/>
          <w:iCs/>
          <w:color w:val="auto"/>
          <w:sz w:val="16"/>
          <w:szCs w:val="16"/>
        </w:rPr>
        <w:t>Smluvní pokutu zaplatí Prodávající bez ohledu na to, vznikla-li Kupujícímu škoda. Náhrada škody je vymahatelná samostatně v plné výši vedle smluvní pokuty.</w:t>
      </w:r>
    </w:p>
    <w:p w:rsidR="004036B6" w:rsidRPr="005F7F99" w:rsidRDefault="004036B6" w:rsidP="00C06DE7">
      <w:pPr>
        <w:pStyle w:val="lnekIV"/>
        <w:numPr>
          <w:ilvl w:val="0"/>
          <w:numId w:val="2"/>
        </w:numPr>
        <w:tabs>
          <w:tab w:val="clear" w:pos="964"/>
        </w:tabs>
        <w:spacing w:before="240" w:after="120"/>
        <w:ind w:left="0" w:firstLine="0"/>
        <w:outlineLvl w:val="0"/>
        <w:rPr>
          <w:rFonts w:ascii="Verdana" w:hAnsi="Verdana" w:cs="Verdana"/>
          <w:i/>
          <w:iCs/>
          <w:spacing w:val="0"/>
          <w:sz w:val="24"/>
          <w:szCs w:val="24"/>
        </w:rPr>
      </w:pPr>
      <w:r w:rsidRPr="005F7F99">
        <w:rPr>
          <w:rFonts w:ascii="Verdana" w:hAnsi="Verdana" w:cs="Verdana"/>
          <w:i/>
          <w:iCs/>
          <w:spacing w:val="0"/>
          <w:sz w:val="24"/>
          <w:szCs w:val="24"/>
        </w:rPr>
        <w:t xml:space="preserve">Délka trvání Smlouvy a její Zánik </w:t>
      </w:r>
    </w:p>
    <w:p w:rsidR="004036B6" w:rsidRPr="005F7F99" w:rsidRDefault="004036B6" w:rsidP="008D1F59">
      <w:pPr>
        <w:pStyle w:val="Normlnern"/>
        <w:numPr>
          <w:ilvl w:val="0"/>
          <w:numId w:val="1"/>
        </w:numPr>
        <w:spacing w:before="120"/>
        <w:ind w:left="709" w:hanging="709"/>
        <w:rPr>
          <w:rFonts w:ascii="Verdana" w:hAnsi="Verdana" w:cs="Verdana"/>
          <w:i/>
          <w:iCs/>
          <w:color w:val="auto"/>
          <w:sz w:val="16"/>
          <w:szCs w:val="16"/>
        </w:rPr>
      </w:pPr>
      <w:r w:rsidRPr="005F7F99">
        <w:rPr>
          <w:rFonts w:ascii="Verdana" w:hAnsi="Verdana" w:cs="Verdana"/>
          <w:i/>
          <w:iCs/>
          <w:color w:val="auto"/>
          <w:sz w:val="16"/>
          <w:szCs w:val="16"/>
        </w:rPr>
        <w:t xml:space="preserve">Tato smlouva se uzavírá na dobu </w:t>
      </w:r>
      <w:r w:rsidR="00D17B15" w:rsidRPr="00D17B15">
        <w:rPr>
          <w:rFonts w:ascii="Verdana" w:hAnsi="Verdana" w:cs="Verdana"/>
          <w:i/>
          <w:iCs/>
          <w:color w:val="auto"/>
          <w:sz w:val="16"/>
          <w:szCs w:val="16"/>
        </w:rPr>
        <w:t>neurčitou</w:t>
      </w:r>
      <w:r w:rsidRPr="005F7F99">
        <w:rPr>
          <w:rFonts w:ascii="Verdana" w:hAnsi="Verdana" w:cs="Verdana"/>
          <w:i/>
          <w:iCs/>
          <w:color w:val="auto"/>
          <w:sz w:val="16"/>
          <w:szCs w:val="16"/>
        </w:rPr>
        <w:t>.</w:t>
      </w:r>
    </w:p>
    <w:p w:rsidR="004036B6" w:rsidRPr="005F7F99" w:rsidRDefault="004036B6" w:rsidP="002A0E1C">
      <w:pPr>
        <w:pStyle w:val="Normlnern"/>
        <w:numPr>
          <w:ilvl w:val="0"/>
          <w:numId w:val="1"/>
        </w:numPr>
        <w:spacing w:before="120"/>
        <w:ind w:left="709" w:hanging="709"/>
        <w:rPr>
          <w:rFonts w:ascii="Verdana" w:hAnsi="Verdana" w:cs="Verdana"/>
          <w:i/>
          <w:iCs/>
          <w:color w:val="auto"/>
          <w:sz w:val="16"/>
          <w:szCs w:val="16"/>
        </w:rPr>
      </w:pPr>
      <w:r w:rsidRPr="005F7F99">
        <w:rPr>
          <w:rFonts w:ascii="Verdana" w:hAnsi="Verdana" w:cs="Verdana"/>
          <w:i/>
          <w:iCs/>
          <w:color w:val="auto"/>
          <w:sz w:val="16"/>
          <w:szCs w:val="16"/>
        </w:rPr>
        <w:t xml:space="preserve">Vzhledem ke skutečnosti, že tato smlouva je přímo vázána na smlouvu o nájmu zařízení </w:t>
      </w:r>
      <w:r w:rsidR="00F93501">
        <w:rPr>
          <w:rFonts w:ascii="Verdana" w:hAnsi="Verdana" w:cs="Verdana"/>
          <w:i/>
          <w:iCs/>
          <w:color w:val="auto"/>
          <w:sz w:val="16"/>
          <w:szCs w:val="16"/>
        </w:rPr>
        <w:t xml:space="preserve">/ systému </w:t>
      </w:r>
      <w:r w:rsidRPr="005F7F99">
        <w:rPr>
          <w:rFonts w:ascii="Verdana" w:hAnsi="Verdana" w:cs="Verdana"/>
          <w:i/>
          <w:iCs/>
          <w:color w:val="auto"/>
          <w:sz w:val="16"/>
          <w:szCs w:val="16"/>
        </w:rPr>
        <w:t xml:space="preserve">čísla </w:t>
      </w:r>
      <w:r w:rsidR="00163769">
        <w:rPr>
          <w:rFonts w:ascii="Verdana" w:hAnsi="Verdana" w:cs="Verdana"/>
          <w:i/>
          <w:iCs/>
          <w:color w:val="auto"/>
          <w:sz w:val="16"/>
          <w:szCs w:val="16"/>
        </w:rPr>
        <w:t>NS/2019/006</w:t>
      </w:r>
      <w:r w:rsidRPr="005F7F99">
        <w:rPr>
          <w:rFonts w:ascii="Verdana" w:hAnsi="Verdana" w:cs="Verdana"/>
          <w:i/>
          <w:iCs/>
          <w:color w:val="auto"/>
          <w:sz w:val="16"/>
          <w:szCs w:val="16"/>
        </w:rPr>
        <w:t xml:space="preserve"> (</w:t>
      </w:r>
      <w:r w:rsidRPr="005F7F99">
        <w:rPr>
          <w:rFonts w:ascii="Verdana" w:hAnsi="Verdana" w:cs="Verdana"/>
          <w:b/>
          <w:bCs/>
          <w:i/>
          <w:iCs/>
          <w:color w:val="auto"/>
          <w:sz w:val="16"/>
          <w:szCs w:val="16"/>
        </w:rPr>
        <w:t xml:space="preserve">BUDE </w:t>
      </w:r>
      <w:proofErr w:type="gramStart"/>
      <w:r w:rsidRPr="005F7F99">
        <w:rPr>
          <w:rFonts w:ascii="Verdana" w:hAnsi="Verdana" w:cs="Verdana"/>
          <w:b/>
          <w:bCs/>
          <w:i/>
          <w:iCs/>
          <w:color w:val="auto"/>
          <w:sz w:val="16"/>
          <w:szCs w:val="16"/>
        </w:rPr>
        <w:t>DOPLNĚNO)</w:t>
      </w:r>
      <w:r w:rsidRPr="005F7F99">
        <w:rPr>
          <w:rFonts w:ascii="Verdana" w:hAnsi="Verdana" w:cs="Verdana"/>
          <w:i/>
          <w:iCs/>
          <w:color w:val="auto"/>
          <w:sz w:val="16"/>
          <w:szCs w:val="16"/>
        </w:rPr>
        <w:t>,lze</w:t>
      </w:r>
      <w:proofErr w:type="gramEnd"/>
      <w:r w:rsidRPr="005F7F99">
        <w:rPr>
          <w:rFonts w:ascii="Verdana" w:hAnsi="Verdana" w:cs="Verdana"/>
          <w:i/>
          <w:iCs/>
          <w:color w:val="auto"/>
          <w:sz w:val="16"/>
          <w:szCs w:val="16"/>
        </w:rPr>
        <w:t xml:space="preserve"> tuto smlouvu vypovědět ve stejný okamžik a způsobemstanoveným ve smlouvě o nájmu zařízení.</w:t>
      </w:r>
    </w:p>
    <w:p w:rsidR="004036B6" w:rsidRPr="005F7F99" w:rsidRDefault="004036B6" w:rsidP="00DE3944">
      <w:pPr>
        <w:pStyle w:val="Normlnern"/>
        <w:numPr>
          <w:ilvl w:val="1"/>
          <w:numId w:val="1"/>
        </w:numPr>
        <w:spacing w:before="120"/>
        <w:ind w:left="1418"/>
        <w:rPr>
          <w:rFonts w:ascii="Verdana" w:hAnsi="Verdana" w:cs="Verdana"/>
          <w:i/>
          <w:iCs/>
          <w:color w:val="auto"/>
          <w:sz w:val="16"/>
          <w:szCs w:val="16"/>
        </w:rPr>
      </w:pPr>
      <w:r w:rsidRPr="005F7F99">
        <w:rPr>
          <w:rFonts w:ascii="Verdana" w:hAnsi="Verdana" w:cs="Verdana"/>
          <w:i/>
          <w:iCs/>
          <w:color w:val="auto"/>
          <w:sz w:val="16"/>
          <w:szCs w:val="16"/>
        </w:rPr>
        <w:t xml:space="preserve">Obě smluvní strany mají právo smlouvu vypovědět. Výpovědní lhůta činí šest měsíců. </w:t>
      </w:r>
    </w:p>
    <w:p w:rsidR="004036B6" w:rsidRPr="005F7F99" w:rsidRDefault="004036B6" w:rsidP="00DE3944">
      <w:pPr>
        <w:pStyle w:val="Normlnern"/>
        <w:numPr>
          <w:ilvl w:val="1"/>
          <w:numId w:val="1"/>
        </w:numPr>
        <w:spacing w:before="120"/>
        <w:ind w:left="1418"/>
        <w:rPr>
          <w:rFonts w:ascii="Verdana" w:hAnsi="Verdana" w:cs="Verdana"/>
          <w:i/>
          <w:iCs/>
          <w:color w:val="auto"/>
          <w:sz w:val="16"/>
          <w:szCs w:val="16"/>
        </w:rPr>
      </w:pPr>
      <w:r w:rsidRPr="005F7F99">
        <w:rPr>
          <w:rFonts w:ascii="Verdana" w:hAnsi="Verdana" w:cs="Verdana"/>
          <w:i/>
          <w:iCs/>
          <w:color w:val="auto"/>
          <w:sz w:val="16"/>
          <w:szCs w:val="16"/>
        </w:rPr>
        <w:t>Právní jednání podle předchozího odstavce musí být v písemné formě. Výpověď smlouvy musí být doručena doporučenou listovní zásilkou druhé smluvní straně.</w:t>
      </w:r>
    </w:p>
    <w:p w:rsidR="004036B6" w:rsidRPr="005F7F99" w:rsidRDefault="004036B6" w:rsidP="00DE3944">
      <w:pPr>
        <w:pStyle w:val="Normlnern"/>
        <w:numPr>
          <w:ilvl w:val="1"/>
          <w:numId w:val="1"/>
        </w:numPr>
        <w:spacing w:before="120"/>
        <w:ind w:left="1418"/>
        <w:rPr>
          <w:rFonts w:ascii="Verdana" w:hAnsi="Verdana" w:cs="Verdana"/>
          <w:i/>
          <w:iCs/>
          <w:color w:val="auto"/>
          <w:sz w:val="16"/>
          <w:szCs w:val="16"/>
        </w:rPr>
      </w:pPr>
      <w:r w:rsidRPr="005F7F99">
        <w:rPr>
          <w:rFonts w:ascii="Verdana" w:hAnsi="Verdana" w:cs="Verdana"/>
          <w:i/>
          <w:iCs/>
          <w:color w:val="auto"/>
          <w:sz w:val="16"/>
          <w:szCs w:val="16"/>
        </w:rPr>
        <w:t>Smlouvu lze ukončit dohodou obou smluvních stran.</w:t>
      </w:r>
    </w:p>
    <w:p w:rsidR="004036B6" w:rsidRPr="005F7F99" w:rsidRDefault="004036B6" w:rsidP="00DE3944">
      <w:pPr>
        <w:pStyle w:val="Normlnern"/>
        <w:numPr>
          <w:ilvl w:val="1"/>
          <w:numId w:val="1"/>
        </w:numPr>
        <w:spacing w:before="120"/>
        <w:ind w:left="1418"/>
        <w:rPr>
          <w:rFonts w:ascii="Verdana" w:hAnsi="Verdana" w:cs="Verdana"/>
          <w:i/>
          <w:iCs/>
          <w:color w:val="auto"/>
          <w:sz w:val="16"/>
          <w:szCs w:val="16"/>
        </w:rPr>
      </w:pPr>
      <w:r w:rsidRPr="005F7F99">
        <w:rPr>
          <w:rFonts w:ascii="Verdana" w:hAnsi="Verdana" w:cs="Verdana"/>
          <w:i/>
          <w:iCs/>
          <w:color w:val="auto"/>
          <w:sz w:val="16"/>
          <w:szCs w:val="16"/>
        </w:rPr>
        <w:t>Každá ze smluvních stran je dále oprávněna smlouvu vypovědět:</w:t>
      </w:r>
    </w:p>
    <w:p w:rsidR="004036B6" w:rsidRPr="005F7F99" w:rsidRDefault="004036B6" w:rsidP="00DE3944">
      <w:pPr>
        <w:pStyle w:val="Style6"/>
        <w:numPr>
          <w:ilvl w:val="0"/>
          <w:numId w:val="27"/>
        </w:numPr>
        <w:shd w:val="clear" w:color="auto" w:fill="auto"/>
        <w:spacing w:before="120" w:after="0" w:line="240" w:lineRule="auto"/>
        <w:ind w:left="1843" w:hanging="425"/>
        <w:rPr>
          <w:rStyle w:val="CharStyle7"/>
          <w:rFonts w:ascii="Verdana" w:hAnsi="Verdana" w:cs="Verdana"/>
          <w:i/>
          <w:iCs/>
          <w:sz w:val="16"/>
          <w:szCs w:val="16"/>
        </w:rPr>
      </w:pPr>
      <w:r w:rsidRPr="005F7F99">
        <w:rPr>
          <w:rStyle w:val="CharStyle7"/>
          <w:rFonts w:ascii="Verdana" w:hAnsi="Verdana" w:cs="Verdana"/>
          <w:i/>
          <w:iCs/>
          <w:sz w:val="16"/>
          <w:szCs w:val="16"/>
        </w:rPr>
        <w:t>jestliže bylo pravomocně rozhodnuto o úpadku druhé smluvní strany podle ust. § 136 zákona č. 182/2006 Sb., o úpadku a způsobech jeho řešení (insolvenční zákon),</w:t>
      </w:r>
    </w:p>
    <w:p w:rsidR="004036B6" w:rsidRPr="005F7F99" w:rsidRDefault="004036B6" w:rsidP="00DE3944">
      <w:pPr>
        <w:pStyle w:val="Style6"/>
        <w:numPr>
          <w:ilvl w:val="0"/>
          <w:numId w:val="27"/>
        </w:numPr>
        <w:shd w:val="clear" w:color="auto" w:fill="auto"/>
        <w:spacing w:before="120" w:after="0" w:line="240" w:lineRule="auto"/>
        <w:ind w:left="1843" w:hanging="425"/>
        <w:rPr>
          <w:rStyle w:val="CharStyle7"/>
          <w:rFonts w:ascii="Verdana" w:hAnsi="Verdana" w:cs="Verdana"/>
          <w:i/>
          <w:iCs/>
          <w:sz w:val="16"/>
          <w:szCs w:val="16"/>
        </w:rPr>
      </w:pPr>
      <w:r w:rsidRPr="005F7F99">
        <w:rPr>
          <w:rStyle w:val="CharStyle7"/>
          <w:rFonts w:ascii="Verdana" w:hAnsi="Verdana" w:cs="Verdana"/>
          <w:i/>
          <w:iCs/>
          <w:sz w:val="16"/>
          <w:szCs w:val="16"/>
        </w:rPr>
        <w:t>jestliže insolvenční návrh na druhou smluvní stranu byl zamítnut pro nedostatek majetku,</w:t>
      </w:r>
    </w:p>
    <w:p w:rsidR="004036B6" w:rsidRPr="005F7F99" w:rsidRDefault="004036B6" w:rsidP="00DE3944">
      <w:pPr>
        <w:pStyle w:val="Style6"/>
        <w:numPr>
          <w:ilvl w:val="0"/>
          <w:numId w:val="27"/>
        </w:numPr>
        <w:shd w:val="clear" w:color="auto" w:fill="auto"/>
        <w:spacing w:before="120" w:after="0" w:line="240" w:lineRule="auto"/>
        <w:ind w:left="1843" w:hanging="425"/>
        <w:rPr>
          <w:rStyle w:val="CharStyle7"/>
          <w:rFonts w:ascii="Verdana" w:hAnsi="Verdana" w:cs="Verdana"/>
          <w:i/>
          <w:iCs/>
          <w:sz w:val="16"/>
          <w:szCs w:val="16"/>
        </w:rPr>
      </w:pPr>
      <w:r w:rsidRPr="005F7F99">
        <w:rPr>
          <w:rStyle w:val="CharStyle7"/>
          <w:rFonts w:ascii="Verdana" w:hAnsi="Verdana" w:cs="Verdana"/>
          <w:i/>
          <w:iCs/>
          <w:sz w:val="16"/>
          <w:szCs w:val="16"/>
        </w:rPr>
        <w:t>v případě, že druhá smluvní strana podstatným způsobem porušila svoji smluvní nebo zákonnou povinnost.</w:t>
      </w:r>
    </w:p>
    <w:p w:rsidR="004036B6" w:rsidRPr="005F7F99" w:rsidRDefault="004036B6" w:rsidP="004F4750">
      <w:pPr>
        <w:pStyle w:val="Normlnern"/>
        <w:numPr>
          <w:ilvl w:val="0"/>
          <w:numId w:val="1"/>
        </w:numPr>
        <w:spacing w:before="120"/>
        <w:ind w:left="709" w:hanging="709"/>
        <w:rPr>
          <w:rFonts w:ascii="Verdana" w:hAnsi="Verdana" w:cs="Verdana"/>
          <w:i/>
          <w:iCs/>
          <w:color w:val="auto"/>
          <w:sz w:val="16"/>
          <w:szCs w:val="16"/>
        </w:rPr>
      </w:pPr>
      <w:r w:rsidRPr="005F7F99">
        <w:rPr>
          <w:rFonts w:ascii="Verdana" w:hAnsi="Verdana" w:cs="Verdana"/>
          <w:i/>
          <w:iCs/>
          <w:color w:val="auto"/>
          <w:sz w:val="16"/>
          <w:szCs w:val="16"/>
        </w:rPr>
        <w:t>Podstatným porušením smlouvy se rozumí zejména opakované prodlení Prodávajícího s jeho povinností stanovenou v odsta</w:t>
      </w:r>
      <w:r w:rsidR="00612781">
        <w:rPr>
          <w:rFonts w:ascii="Verdana" w:hAnsi="Verdana" w:cs="Verdana"/>
          <w:i/>
          <w:iCs/>
          <w:color w:val="auto"/>
          <w:sz w:val="16"/>
          <w:szCs w:val="16"/>
        </w:rPr>
        <w:t>vci 1. článku III. této Smlouvy, p</w:t>
      </w:r>
      <w:r w:rsidRPr="005F7F99">
        <w:rPr>
          <w:rFonts w:ascii="Verdana" w:hAnsi="Verdana" w:cs="Verdana"/>
          <w:i/>
          <w:iCs/>
          <w:color w:val="auto"/>
          <w:sz w:val="16"/>
          <w:szCs w:val="16"/>
        </w:rPr>
        <w:t xml:space="preserve">řičemž opakované znamená alespoň dvakrát v jednom kalendářním roce. </w:t>
      </w:r>
    </w:p>
    <w:p w:rsidR="004036B6" w:rsidRPr="005F7F99" w:rsidRDefault="004036B6" w:rsidP="004F4750">
      <w:pPr>
        <w:pStyle w:val="Normlnern"/>
        <w:numPr>
          <w:ilvl w:val="0"/>
          <w:numId w:val="1"/>
        </w:numPr>
        <w:spacing w:before="120"/>
        <w:ind w:left="709" w:hanging="709"/>
        <w:rPr>
          <w:rFonts w:ascii="Verdana" w:hAnsi="Verdana" w:cs="Verdana"/>
          <w:i/>
          <w:iCs/>
          <w:color w:val="auto"/>
          <w:sz w:val="16"/>
          <w:szCs w:val="16"/>
        </w:rPr>
      </w:pPr>
      <w:r w:rsidRPr="005F7F99">
        <w:rPr>
          <w:rFonts w:ascii="Verdana" w:hAnsi="Verdana" w:cs="Verdana"/>
          <w:i/>
          <w:iCs/>
          <w:color w:val="auto"/>
          <w:sz w:val="16"/>
          <w:szCs w:val="16"/>
        </w:rPr>
        <w:t>Výpovědí smlouvy nejsou dotčena ustanovení této smlouvy týkající se náhrady škody, smluvních pokut, vzájemné komunikace a řešení sporů.</w:t>
      </w:r>
    </w:p>
    <w:p w:rsidR="004036B6" w:rsidRPr="005F7F99" w:rsidRDefault="004036B6" w:rsidP="00C06DE7">
      <w:pPr>
        <w:pStyle w:val="lnekIV"/>
        <w:numPr>
          <w:ilvl w:val="0"/>
          <w:numId w:val="2"/>
        </w:numPr>
        <w:tabs>
          <w:tab w:val="clear" w:pos="964"/>
        </w:tabs>
        <w:spacing w:before="240" w:after="120"/>
        <w:ind w:left="0" w:firstLine="0"/>
        <w:outlineLvl w:val="0"/>
        <w:rPr>
          <w:rFonts w:ascii="Verdana" w:hAnsi="Verdana" w:cs="Verdana"/>
          <w:i/>
          <w:iCs/>
          <w:spacing w:val="0"/>
          <w:sz w:val="24"/>
          <w:szCs w:val="24"/>
        </w:rPr>
      </w:pPr>
      <w:r w:rsidRPr="005F7F99">
        <w:rPr>
          <w:rFonts w:ascii="Verdana" w:hAnsi="Verdana" w:cs="Verdana"/>
          <w:i/>
          <w:iCs/>
          <w:spacing w:val="0"/>
          <w:sz w:val="24"/>
          <w:szCs w:val="24"/>
        </w:rPr>
        <w:t>Všeobecná ustanovení</w:t>
      </w:r>
    </w:p>
    <w:p w:rsidR="004036B6" w:rsidRPr="005F7F99" w:rsidRDefault="004036B6" w:rsidP="00C06DE7">
      <w:pPr>
        <w:pStyle w:val="Normlnern"/>
        <w:numPr>
          <w:ilvl w:val="0"/>
          <w:numId w:val="15"/>
        </w:numPr>
        <w:spacing w:before="120"/>
        <w:ind w:hanging="720"/>
        <w:rPr>
          <w:rFonts w:ascii="Verdana" w:hAnsi="Verdana" w:cs="Verdana"/>
          <w:i/>
          <w:iCs/>
          <w:color w:val="auto"/>
          <w:sz w:val="16"/>
          <w:szCs w:val="16"/>
        </w:rPr>
      </w:pPr>
      <w:r w:rsidRPr="005F7F99">
        <w:rPr>
          <w:rFonts w:ascii="Verdana" w:hAnsi="Verdana" w:cs="Verdana"/>
          <w:i/>
          <w:iCs/>
          <w:color w:val="auto"/>
          <w:sz w:val="16"/>
          <w:szCs w:val="16"/>
        </w:rPr>
        <w:t xml:space="preserve">Všechny právní vztahy, které vzniknou při realizaci závazků vyplývajících z této Smlouvy, se řídí právním řádem České republiky. </w:t>
      </w:r>
    </w:p>
    <w:p w:rsidR="004036B6" w:rsidRPr="005F7F99" w:rsidRDefault="004036B6" w:rsidP="00C06DE7">
      <w:pPr>
        <w:pStyle w:val="Normlnern"/>
        <w:numPr>
          <w:ilvl w:val="0"/>
          <w:numId w:val="15"/>
        </w:numPr>
        <w:spacing w:before="120"/>
        <w:ind w:hanging="720"/>
        <w:rPr>
          <w:rFonts w:ascii="Verdana" w:hAnsi="Verdana" w:cs="Verdana"/>
          <w:i/>
          <w:iCs/>
          <w:color w:val="auto"/>
          <w:sz w:val="16"/>
          <w:szCs w:val="16"/>
        </w:rPr>
      </w:pPr>
      <w:r w:rsidRPr="005F7F99">
        <w:rPr>
          <w:rFonts w:ascii="Verdana" w:hAnsi="Verdana" w:cs="Verdana"/>
          <w:i/>
          <w:iCs/>
          <w:color w:val="auto"/>
          <w:sz w:val="16"/>
          <w:szCs w:val="16"/>
        </w:rPr>
        <w:t>Tuto smlouvu lze měnit pouze písemným, číslovaným, oboustranně potvrzeným ujednáním, výslovně nazvaným dodatek ke smlouvě podepsaným statutárními orgány nebo zmocněnými zástupci obou smluvních stran. Jiné zápisy, protokoly apod. se za změnu smlouvy nepovažují. V případě změny zástupce Kupujícího nebo Prodávajícího oprávněného jednat ve věcech technických nebude vyhotoven dodatek ke smlouvě; smluvní strana, u které ke změně zástupce došlo, je povinna tuto změnu oznámit druhé smluvní straně. Účinnost změny nastává okamžikem doručení oznámení příslušné smluvní straně.</w:t>
      </w:r>
    </w:p>
    <w:p w:rsidR="004036B6" w:rsidRPr="005F7F99" w:rsidRDefault="004036B6" w:rsidP="00C06DE7">
      <w:pPr>
        <w:pStyle w:val="Normlnern"/>
        <w:numPr>
          <w:ilvl w:val="0"/>
          <w:numId w:val="15"/>
        </w:numPr>
        <w:spacing w:before="120"/>
        <w:ind w:hanging="720"/>
        <w:rPr>
          <w:rFonts w:ascii="Verdana" w:hAnsi="Verdana" w:cs="Verdana"/>
          <w:i/>
          <w:iCs/>
          <w:color w:val="auto"/>
          <w:sz w:val="16"/>
          <w:szCs w:val="16"/>
        </w:rPr>
      </w:pPr>
      <w:r w:rsidRPr="005F7F99">
        <w:rPr>
          <w:rFonts w:ascii="Verdana" w:hAnsi="Verdana" w:cs="Verdana"/>
          <w:i/>
          <w:iCs/>
          <w:color w:val="auto"/>
          <w:sz w:val="16"/>
          <w:szCs w:val="16"/>
        </w:rPr>
        <w:t>Zástupce Kupujícího může činit pouze úkony, ke kterým ho opravňuje tato smlouva. Úkony jím učiněné nad takto vymezený rámec jsou neplatné.</w:t>
      </w:r>
    </w:p>
    <w:p w:rsidR="004036B6" w:rsidRPr="005F7F99" w:rsidRDefault="004036B6" w:rsidP="00C06DE7">
      <w:pPr>
        <w:pStyle w:val="Normlnern"/>
        <w:numPr>
          <w:ilvl w:val="0"/>
          <w:numId w:val="15"/>
        </w:numPr>
        <w:spacing w:before="120"/>
        <w:ind w:hanging="720"/>
        <w:rPr>
          <w:rFonts w:ascii="Verdana" w:hAnsi="Verdana" w:cs="Verdana"/>
          <w:i/>
          <w:iCs/>
          <w:color w:val="auto"/>
          <w:sz w:val="16"/>
          <w:szCs w:val="16"/>
        </w:rPr>
      </w:pPr>
      <w:r w:rsidRPr="005F7F99">
        <w:rPr>
          <w:rFonts w:ascii="Verdana" w:hAnsi="Verdana" w:cs="Verdana"/>
          <w:i/>
          <w:iCs/>
          <w:color w:val="auto"/>
          <w:sz w:val="16"/>
          <w:szCs w:val="16"/>
        </w:rPr>
        <w:t xml:space="preserve">Smluvní strany sjednaly, že doručování se provádí na doručovací adresy uvedené </w:t>
      </w:r>
      <w:r w:rsidRPr="005F7F99">
        <w:rPr>
          <w:rFonts w:ascii="Verdana" w:hAnsi="Verdana" w:cs="Verdana"/>
          <w:i/>
          <w:iCs/>
          <w:color w:val="auto"/>
          <w:sz w:val="16"/>
          <w:szCs w:val="16"/>
        </w:rPr>
        <w:br/>
        <w:t>v článku III. odstavec 1. a 2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 Ujednání tohoto článku se nevztahují na doručování sjednané v článku VI. odstavec 4 a článek VII odstavec 2. této smlouvy.</w:t>
      </w:r>
    </w:p>
    <w:p w:rsidR="004036B6" w:rsidRPr="005F7F99" w:rsidRDefault="004036B6" w:rsidP="00C06DE7">
      <w:pPr>
        <w:pStyle w:val="Normlnern"/>
        <w:numPr>
          <w:ilvl w:val="0"/>
          <w:numId w:val="15"/>
        </w:numPr>
        <w:spacing w:before="120"/>
        <w:ind w:hanging="720"/>
        <w:rPr>
          <w:rFonts w:ascii="Verdana" w:hAnsi="Verdana" w:cs="Verdana"/>
          <w:i/>
          <w:iCs/>
          <w:color w:val="auto"/>
          <w:sz w:val="16"/>
          <w:szCs w:val="16"/>
        </w:rPr>
      </w:pPr>
      <w:r w:rsidRPr="005F7F99">
        <w:rPr>
          <w:rFonts w:ascii="Verdana" w:hAnsi="Verdana" w:cs="Verdana"/>
          <w:i/>
          <w:iCs/>
          <w:color w:val="auto"/>
          <w:sz w:val="16"/>
          <w:szCs w:val="16"/>
        </w:rPr>
        <w:t>V případě zániku Prodávajícího je tento povinen ihned sdělit Kupujícímu tuto skutečnost eventuálně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článku III. této smlouvy.</w:t>
      </w:r>
    </w:p>
    <w:p w:rsidR="004036B6" w:rsidRPr="005F7F99" w:rsidRDefault="004036B6" w:rsidP="00C06DE7">
      <w:pPr>
        <w:pStyle w:val="Normlnern"/>
        <w:numPr>
          <w:ilvl w:val="0"/>
          <w:numId w:val="15"/>
        </w:numPr>
        <w:spacing w:before="120"/>
        <w:ind w:hanging="720"/>
        <w:rPr>
          <w:rFonts w:ascii="Verdana" w:hAnsi="Verdana" w:cs="Verdana"/>
          <w:i/>
          <w:iCs/>
          <w:color w:val="auto"/>
          <w:sz w:val="16"/>
          <w:szCs w:val="16"/>
        </w:rPr>
      </w:pPr>
      <w:r w:rsidRPr="005F7F99">
        <w:rPr>
          <w:rFonts w:ascii="Verdana" w:hAnsi="Verdana" w:cs="Verdana"/>
          <w:i/>
          <w:iCs/>
          <w:color w:val="auto"/>
          <w:sz w:val="16"/>
          <w:szCs w:val="16"/>
        </w:rPr>
        <w:t>Prodávající souhlasí se zveřejněním obsahu této smlouvy.</w:t>
      </w:r>
    </w:p>
    <w:p w:rsidR="002D2ABC" w:rsidRPr="002D2ABC" w:rsidRDefault="004036B6" w:rsidP="00B037B1">
      <w:pPr>
        <w:pStyle w:val="Odstavecseseznamem"/>
        <w:numPr>
          <w:ilvl w:val="0"/>
          <w:numId w:val="15"/>
        </w:numPr>
        <w:ind w:hanging="720"/>
        <w:rPr>
          <w:rFonts w:ascii="Verdana" w:hAnsi="Verdana" w:cs="Verdana"/>
          <w:i/>
          <w:iCs/>
          <w:color w:val="000000" w:themeColor="text1"/>
          <w:sz w:val="16"/>
          <w:szCs w:val="16"/>
          <w:lang w:val="cs-CZ" w:eastAsia="cs-CZ"/>
        </w:rPr>
      </w:pPr>
      <w:proofErr w:type="spellStart"/>
      <w:r w:rsidRPr="00B037B1">
        <w:rPr>
          <w:rFonts w:ascii="Verdana" w:hAnsi="Verdana" w:cs="Verdana"/>
          <w:i/>
          <w:iCs/>
          <w:sz w:val="16"/>
          <w:szCs w:val="16"/>
        </w:rPr>
        <w:t>Nedílnousoučástítétosmlouvyj</w:t>
      </w:r>
      <w:r w:rsidR="002D2ABC">
        <w:rPr>
          <w:rFonts w:ascii="Verdana" w:hAnsi="Verdana" w:cs="Verdana"/>
          <w:i/>
          <w:iCs/>
          <w:sz w:val="16"/>
          <w:szCs w:val="16"/>
        </w:rPr>
        <w:t>sou</w:t>
      </w:r>
      <w:r w:rsidRPr="00B037B1">
        <w:rPr>
          <w:rFonts w:ascii="Verdana" w:hAnsi="Verdana" w:cs="Verdana"/>
          <w:i/>
          <w:iCs/>
          <w:sz w:val="16"/>
          <w:szCs w:val="16"/>
        </w:rPr>
        <w:t>jejípříloh</w:t>
      </w:r>
      <w:r w:rsidR="002D2ABC">
        <w:rPr>
          <w:rFonts w:ascii="Verdana" w:hAnsi="Verdana" w:cs="Verdana"/>
          <w:i/>
          <w:iCs/>
          <w:sz w:val="16"/>
          <w:szCs w:val="16"/>
        </w:rPr>
        <w:t>y</w:t>
      </w:r>
      <w:proofErr w:type="spellEnd"/>
      <w:r w:rsidR="002D2ABC">
        <w:rPr>
          <w:rFonts w:ascii="Verdana" w:hAnsi="Verdana" w:cs="Verdana"/>
          <w:i/>
          <w:iCs/>
          <w:sz w:val="16"/>
          <w:szCs w:val="16"/>
        </w:rPr>
        <w:t>:</w:t>
      </w:r>
    </w:p>
    <w:p w:rsidR="00B037B1" w:rsidRDefault="002D2ABC" w:rsidP="002D2ABC">
      <w:pPr>
        <w:pStyle w:val="Odstavecseseznamem"/>
        <w:rPr>
          <w:rFonts w:ascii="Verdana" w:hAnsi="Verdana" w:cs="Verdana"/>
          <w:i/>
          <w:iCs/>
          <w:color w:val="000000" w:themeColor="text1"/>
          <w:sz w:val="16"/>
          <w:szCs w:val="16"/>
          <w:lang w:val="cs-CZ" w:eastAsia="cs-CZ"/>
        </w:rPr>
      </w:pPr>
      <w:proofErr w:type="spellStart"/>
      <w:r>
        <w:rPr>
          <w:rFonts w:ascii="Verdana" w:hAnsi="Verdana" w:cs="Verdana"/>
          <w:i/>
          <w:iCs/>
          <w:sz w:val="16"/>
          <w:szCs w:val="16"/>
        </w:rPr>
        <w:t>Příloha</w:t>
      </w:r>
      <w:proofErr w:type="spellEnd"/>
      <w:r w:rsidR="004036B6" w:rsidRPr="00B037B1">
        <w:rPr>
          <w:rFonts w:ascii="Verdana" w:hAnsi="Verdana" w:cs="Verdana"/>
          <w:i/>
          <w:iCs/>
          <w:sz w:val="16"/>
          <w:szCs w:val="16"/>
        </w:rPr>
        <w:t xml:space="preserve"> č. 1 s </w:t>
      </w:r>
      <w:proofErr w:type="spellStart"/>
      <w:r w:rsidR="004036B6" w:rsidRPr="00B037B1">
        <w:rPr>
          <w:rFonts w:ascii="Verdana" w:hAnsi="Verdana" w:cs="Verdana"/>
          <w:i/>
          <w:iCs/>
          <w:sz w:val="16"/>
          <w:szCs w:val="16"/>
        </w:rPr>
        <w:t>názvem</w:t>
      </w:r>
      <w:proofErr w:type="spellEnd"/>
      <w:r w:rsidR="004036B6" w:rsidRPr="00B037B1">
        <w:rPr>
          <w:rFonts w:ascii="Verdana" w:hAnsi="Verdana" w:cs="Verdana"/>
          <w:i/>
          <w:iCs/>
          <w:sz w:val="16"/>
          <w:szCs w:val="16"/>
        </w:rPr>
        <w:t xml:space="preserve">: </w:t>
      </w:r>
      <w:r w:rsidR="00B037B1" w:rsidRPr="009C08DB">
        <w:rPr>
          <w:rFonts w:ascii="Verdana" w:hAnsi="Verdana" w:cs="Verdana"/>
          <w:i/>
          <w:iCs/>
          <w:color w:val="000000" w:themeColor="text1"/>
          <w:sz w:val="16"/>
          <w:szCs w:val="16"/>
          <w:lang w:val="cs-CZ" w:eastAsia="cs-CZ"/>
        </w:rPr>
        <w:t>Specifikace reagencií, kontrol a spotřebního materiálu a jejich jednotkových cen</w:t>
      </w:r>
    </w:p>
    <w:p w:rsidR="002D2ABC" w:rsidRPr="009C08DB" w:rsidRDefault="002D2ABC" w:rsidP="002D2ABC">
      <w:pPr>
        <w:pStyle w:val="Odstavecseseznamem"/>
        <w:rPr>
          <w:rFonts w:ascii="Verdana" w:hAnsi="Verdana" w:cs="Verdana"/>
          <w:i/>
          <w:iCs/>
          <w:color w:val="000000" w:themeColor="text1"/>
          <w:sz w:val="16"/>
          <w:szCs w:val="16"/>
          <w:lang w:val="cs-CZ" w:eastAsia="cs-CZ"/>
        </w:rPr>
      </w:pPr>
      <w:proofErr w:type="spellStart"/>
      <w:r>
        <w:rPr>
          <w:rFonts w:ascii="Verdana" w:hAnsi="Verdana" w:cs="Verdana"/>
          <w:i/>
          <w:iCs/>
          <w:sz w:val="16"/>
          <w:szCs w:val="16"/>
        </w:rPr>
        <w:t>Příloha</w:t>
      </w:r>
      <w:proofErr w:type="spellEnd"/>
      <w:r>
        <w:rPr>
          <w:rFonts w:ascii="Verdana" w:hAnsi="Verdana" w:cs="Verdana"/>
          <w:i/>
          <w:iCs/>
          <w:sz w:val="16"/>
          <w:szCs w:val="16"/>
        </w:rPr>
        <w:t xml:space="preserve"> č.</w:t>
      </w:r>
      <w:r>
        <w:rPr>
          <w:rFonts w:ascii="Verdana" w:hAnsi="Verdana" w:cs="Verdana"/>
          <w:i/>
          <w:iCs/>
          <w:color w:val="000000" w:themeColor="text1"/>
          <w:sz w:val="16"/>
          <w:szCs w:val="16"/>
          <w:lang w:val="cs-CZ" w:eastAsia="cs-CZ"/>
        </w:rPr>
        <w:t xml:space="preserve"> 2 s názvem: Krycí list nabídkové ceny</w:t>
      </w:r>
    </w:p>
    <w:p w:rsidR="004036B6" w:rsidRPr="00B037B1" w:rsidRDefault="004036B6" w:rsidP="00C06DE7">
      <w:pPr>
        <w:pStyle w:val="Normlnern"/>
        <w:numPr>
          <w:ilvl w:val="0"/>
          <w:numId w:val="15"/>
        </w:numPr>
        <w:spacing w:before="120"/>
        <w:ind w:hanging="720"/>
        <w:rPr>
          <w:rFonts w:ascii="Verdana" w:hAnsi="Verdana" w:cs="Verdana"/>
          <w:i/>
          <w:iCs/>
          <w:color w:val="auto"/>
          <w:sz w:val="16"/>
          <w:szCs w:val="16"/>
        </w:rPr>
      </w:pPr>
      <w:r w:rsidRPr="00B037B1">
        <w:rPr>
          <w:rFonts w:ascii="Verdana" w:hAnsi="Verdana" w:cs="Verdana"/>
          <w:i/>
          <w:iCs/>
          <w:color w:val="auto"/>
          <w:sz w:val="16"/>
          <w:szCs w:val="16"/>
        </w:rPr>
        <w:lastRenderedPageBreak/>
        <w:t>Tato Smlouva nabývá platnosti</w:t>
      </w:r>
      <w:r w:rsidR="00F93501" w:rsidRPr="00B037B1">
        <w:rPr>
          <w:rFonts w:ascii="Verdana" w:hAnsi="Verdana" w:cs="Verdana"/>
          <w:i/>
          <w:iCs/>
          <w:color w:val="auto"/>
          <w:sz w:val="16"/>
          <w:szCs w:val="16"/>
        </w:rPr>
        <w:t xml:space="preserve"> dnem jejího podpisu oběma smluvními stranami</w:t>
      </w:r>
      <w:r w:rsidRPr="00B037B1">
        <w:rPr>
          <w:rFonts w:ascii="Verdana" w:hAnsi="Verdana" w:cs="Verdana"/>
          <w:i/>
          <w:iCs/>
          <w:color w:val="auto"/>
          <w:sz w:val="16"/>
          <w:szCs w:val="16"/>
        </w:rPr>
        <w:t xml:space="preserve"> a účinnosti</w:t>
      </w:r>
      <w:r w:rsidR="00F93501" w:rsidRPr="00B037B1">
        <w:rPr>
          <w:rFonts w:ascii="Verdana" w:hAnsi="Verdana" w:cs="Verdana"/>
          <w:i/>
          <w:iCs/>
          <w:color w:val="auto"/>
          <w:sz w:val="16"/>
          <w:szCs w:val="16"/>
        </w:rPr>
        <w:t xml:space="preserve"> dnem zveřejnění v registru smluv</w:t>
      </w:r>
      <w:r w:rsidRPr="00B037B1">
        <w:rPr>
          <w:rFonts w:ascii="Verdana" w:hAnsi="Verdana" w:cs="Verdana"/>
          <w:i/>
          <w:iCs/>
          <w:color w:val="auto"/>
          <w:sz w:val="16"/>
          <w:szCs w:val="16"/>
        </w:rPr>
        <w:t>.</w:t>
      </w:r>
    </w:p>
    <w:p w:rsidR="004036B6" w:rsidRPr="005F7F99" w:rsidRDefault="004036B6" w:rsidP="00C06DE7">
      <w:pPr>
        <w:pStyle w:val="Normlnern"/>
        <w:numPr>
          <w:ilvl w:val="0"/>
          <w:numId w:val="15"/>
        </w:numPr>
        <w:spacing w:before="120"/>
        <w:ind w:hanging="720"/>
        <w:rPr>
          <w:rFonts w:ascii="Verdana" w:hAnsi="Verdana" w:cs="Verdana"/>
          <w:i/>
          <w:iCs/>
          <w:color w:val="auto"/>
          <w:sz w:val="16"/>
          <w:szCs w:val="16"/>
        </w:rPr>
      </w:pPr>
      <w:r w:rsidRPr="005F7F99">
        <w:rPr>
          <w:rFonts w:ascii="Verdana" w:hAnsi="Verdana" w:cs="Verdana"/>
          <w:i/>
          <w:iCs/>
          <w:color w:val="auto"/>
          <w:sz w:val="16"/>
          <w:szCs w:val="16"/>
        </w:rPr>
        <w:t xml:space="preserve">Podpisem této smlouvy Prodávající pro případ, že je plátcem DPH, výslovně prohlašuje, že: </w:t>
      </w:r>
    </w:p>
    <w:p w:rsidR="004036B6" w:rsidRPr="005F7F99" w:rsidRDefault="004036B6" w:rsidP="00C06DE7">
      <w:pPr>
        <w:pStyle w:val="odrkyChar"/>
        <w:numPr>
          <w:ilvl w:val="0"/>
          <w:numId w:val="16"/>
        </w:numPr>
        <w:spacing w:before="60" w:after="0"/>
        <w:ind w:left="1276" w:hanging="567"/>
        <w:rPr>
          <w:rFonts w:ascii="Verdana" w:hAnsi="Verdana" w:cs="Verdana"/>
          <w:i/>
          <w:iCs/>
          <w:sz w:val="16"/>
          <w:szCs w:val="16"/>
        </w:rPr>
      </w:pPr>
      <w:r w:rsidRPr="005F7F99">
        <w:rPr>
          <w:rFonts w:ascii="Verdana" w:hAnsi="Verdana" w:cs="Verdana"/>
          <w:i/>
          <w:iCs/>
          <w:sz w:val="16"/>
          <w:szCs w:val="16"/>
        </w:rPr>
        <w:t>nemá v úmyslu nezaplatit daň z přidané hodnoty u zdanitelného plnění podle této smlouvy (dále jen „daň“),</w:t>
      </w:r>
    </w:p>
    <w:p w:rsidR="004036B6" w:rsidRPr="005F7F99" w:rsidRDefault="004036B6" w:rsidP="00C06DE7">
      <w:pPr>
        <w:pStyle w:val="odrkyChar"/>
        <w:numPr>
          <w:ilvl w:val="0"/>
          <w:numId w:val="16"/>
        </w:numPr>
        <w:spacing w:before="60" w:after="0"/>
        <w:ind w:left="1276" w:hanging="567"/>
        <w:rPr>
          <w:rFonts w:ascii="Verdana" w:hAnsi="Verdana" w:cs="Verdana"/>
          <w:i/>
          <w:iCs/>
          <w:sz w:val="16"/>
          <w:szCs w:val="16"/>
        </w:rPr>
      </w:pPr>
      <w:r w:rsidRPr="005F7F99">
        <w:rPr>
          <w:rFonts w:ascii="Verdana" w:hAnsi="Verdana" w:cs="Verdana"/>
          <w:i/>
          <w:iCs/>
          <w:sz w:val="16"/>
          <w:szCs w:val="16"/>
        </w:rPr>
        <w:t>jemu nejsou známy skutečnosti, nasvědčující tomu, že se dostane do postavení, kdy nemůže daň zaplatit a ani se ke dni podpisu této smlouvy v takovém postavení nenachází,</w:t>
      </w:r>
    </w:p>
    <w:p w:rsidR="004036B6" w:rsidRPr="005F7F99" w:rsidRDefault="004036B6" w:rsidP="00C06DE7">
      <w:pPr>
        <w:pStyle w:val="odrkyChar"/>
        <w:numPr>
          <w:ilvl w:val="0"/>
          <w:numId w:val="16"/>
        </w:numPr>
        <w:spacing w:before="60" w:after="0"/>
        <w:ind w:left="1276" w:hanging="567"/>
        <w:rPr>
          <w:rFonts w:ascii="Verdana" w:hAnsi="Verdana" w:cs="Verdana"/>
          <w:i/>
          <w:iCs/>
          <w:sz w:val="16"/>
          <w:szCs w:val="16"/>
        </w:rPr>
      </w:pPr>
      <w:r w:rsidRPr="005F7F99">
        <w:rPr>
          <w:rFonts w:ascii="Verdana" w:hAnsi="Verdana" w:cs="Verdana"/>
          <w:i/>
          <w:iCs/>
          <w:sz w:val="16"/>
          <w:szCs w:val="16"/>
        </w:rPr>
        <w:t>nezkrátí daň nebo nevyláká daňovou výhodu,</w:t>
      </w:r>
    </w:p>
    <w:p w:rsidR="004036B6" w:rsidRPr="005F7F99" w:rsidRDefault="004036B6" w:rsidP="00C06DE7">
      <w:pPr>
        <w:pStyle w:val="odrkyChar"/>
        <w:numPr>
          <w:ilvl w:val="0"/>
          <w:numId w:val="16"/>
        </w:numPr>
        <w:spacing w:before="60" w:after="0"/>
        <w:ind w:left="1276" w:hanging="567"/>
        <w:rPr>
          <w:rFonts w:ascii="Verdana" w:hAnsi="Verdana" w:cs="Verdana"/>
          <w:i/>
          <w:iCs/>
          <w:sz w:val="16"/>
          <w:szCs w:val="16"/>
        </w:rPr>
      </w:pPr>
      <w:r w:rsidRPr="005F7F99">
        <w:rPr>
          <w:rFonts w:ascii="Verdana" w:hAnsi="Verdana" w:cs="Verdana"/>
          <w:i/>
          <w:iCs/>
          <w:sz w:val="16"/>
          <w:szCs w:val="16"/>
        </w:rPr>
        <w:t>nebude nespolehlivým plátcem,</w:t>
      </w:r>
    </w:p>
    <w:p w:rsidR="004036B6" w:rsidRPr="005F7F99" w:rsidRDefault="004036B6" w:rsidP="00C06DE7">
      <w:pPr>
        <w:pStyle w:val="odrkyChar"/>
        <w:numPr>
          <w:ilvl w:val="0"/>
          <w:numId w:val="16"/>
        </w:numPr>
        <w:spacing w:before="60" w:after="0"/>
        <w:ind w:left="1276" w:hanging="567"/>
        <w:rPr>
          <w:rFonts w:ascii="Verdana" w:hAnsi="Verdana" w:cs="Verdana"/>
          <w:i/>
          <w:iCs/>
          <w:sz w:val="16"/>
          <w:szCs w:val="16"/>
        </w:rPr>
      </w:pPr>
      <w:r w:rsidRPr="005F7F99">
        <w:rPr>
          <w:rFonts w:ascii="Verdana" w:hAnsi="Verdana" w:cs="Verdana"/>
          <w:i/>
          <w:iCs/>
          <w:sz w:val="16"/>
          <w:szCs w:val="16"/>
        </w:rPr>
        <w:t>bude mít u správce daně registrován bankovní účet používaný pro ekonomickou činnost,</w:t>
      </w:r>
    </w:p>
    <w:p w:rsidR="004036B6" w:rsidRPr="005F7F99" w:rsidRDefault="004036B6" w:rsidP="00C06DE7">
      <w:pPr>
        <w:pStyle w:val="odrkyChar"/>
        <w:numPr>
          <w:ilvl w:val="0"/>
          <w:numId w:val="16"/>
        </w:numPr>
        <w:spacing w:before="60" w:after="0"/>
        <w:ind w:left="1276" w:hanging="567"/>
        <w:rPr>
          <w:rFonts w:ascii="Verdana" w:hAnsi="Verdana" w:cs="Verdana"/>
          <w:i/>
          <w:iCs/>
          <w:sz w:val="16"/>
          <w:szCs w:val="16"/>
        </w:rPr>
      </w:pPr>
      <w:r w:rsidRPr="005F7F99">
        <w:rPr>
          <w:rFonts w:ascii="Verdana" w:hAnsi="Verdana" w:cs="Verdana"/>
          <w:i/>
          <w:iCs/>
          <w:sz w:val="16"/>
          <w:szCs w:val="16"/>
        </w:rPr>
        <w:t>souhlasí s tím, že pokud ke dni uskutečnění zdanitelného plnění bude o Prodávajícím zveřejněna správcem daně skutečnost, že Prodávající je nespolehlivým plátcem, uhradí Kupující daň z přidané hodnoty z přijatého zdanitelného plnění příslušnému správci daně,</w:t>
      </w:r>
    </w:p>
    <w:p w:rsidR="004036B6" w:rsidRPr="005F7F99" w:rsidRDefault="004036B6" w:rsidP="00C06DE7">
      <w:pPr>
        <w:pStyle w:val="odrkyChar"/>
        <w:numPr>
          <w:ilvl w:val="0"/>
          <w:numId w:val="16"/>
        </w:numPr>
        <w:spacing w:before="60" w:after="0"/>
        <w:ind w:left="1276" w:hanging="567"/>
        <w:rPr>
          <w:rFonts w:ascii="Verdana" w:hAnsi="Verdana" w:cs="Verdana"/>
          <w:i/>
          <w:iCs/>
          <w:sz w:val="16"/>
          <w:szCs w:val="16"/>
        </w:rPr>
      </w:pPr>
      <w:r w:rsidRPr="005F7F99">
        <w:rPr>
          <w:rFonts w:ascii="Verdana" w:hAnsi="Verdana" w:cs="Verdana"/>
          <w:i/>
          <w:iCs/>
          <w:sz w:val="16"/>
          <w:szCs w:val="16"/>
        </w:rPr>
        <w:t>souhlasí s tím, že pokud ke dni uskutečnění zdanitelného plnění bude zjištěna nesrovnalost v registraci bankovního účtu Prodávajícího, určeného pro ekonomickou činnost správcem daně, uhradí Kupující daň z přidané hodnoty z přijatého zdanitelného plnění příslušnému správci daně.</w:t>
      </w:r>
    </w:p>
    <w:p w:rsidR="000D532F" w:rsidRPr="00876C42" w:rsidRDefault="004036B6" w:rsidP="00876C42">
      <w:pPr>
        <w:pStyle w:val="Normlnern"/>
        <w:numPr>
          <w:ilvl w:val="0"/>
          <w:numId w:val="15"/>
        </w:numPr>
        <w:spacing w:before="120"/>
        <w:ind w:hanging="720"/>
        <w:rPr>
          <w:rFonts w:ascii="Verdana" w:hAnsi="Verdana" w:cs="Verdana"/>
          <w:i/>
          <w:iCs/>
          <w:color w:val="auto"/>
          <w:sz w:val="16"/>
          <w:szCs w:val="16"/>
        </w:rPr>
      </w:pPr>
      <w:r w:rsidRPr="005F7F99">
        <w:rPr>
          <w:rFonts w:ascii="Verdana" w:hAnsi="Verdana" w:cs="Verdana"/>
          <w:i/>
          <w:iCs/>
          <w:color w:val="auto"/>
          <w:sz w:val="16"/>
          <w:szCs w:val="16"/>
        </w:rPr>
        <w:t>Smluvní strany shodně a výslovně prohlašují, že došlo k dohodě o celém obsahu smlouvy a že je jim obsah smlouvy dobře znám v celém jeho rozsahu s tím, že smlouva je projevem jejich vážné, pravé a svobodné vůle. Na důkaz souhlasu připojují smluvní strany své podpisy, jak následuje.</w:t>
      </w:r>
    </w:p>
    <w:p w:rsidR="000D532F" w:rsidRDefault="000D532F" w:rsidP="00807791">
      <w:pPr>
        <w:pStyle w:val="vc1"/>
        <w:spacing w:before="240" w:after="0"/>
        <w:rPr>
          <w:rFonts w:ascii="Verdana" w:hAnsi="Verdana" w:cs="Verdana"/>
          <w:i/>
          <w:iCs/>
          <w:sz w:val="16"/>
          <w:szCs w:val="16"/>
        </w:rPr>
      </w:pPr>
    </w:p>
    <w:p w:rsidR="004036B6" w:rsidRPr="00D500D7" w:rsidRDefault="004036B6" w:rsidP="00807791">
      <w:pPr>
        <w:pStyle w:val="vc1"/>
        <w:spacing w:before="240" w:after="0"/>
        <w:rPr>
          <w:rFonts w:ascii="Verdana" w:hAnsi="Verdana" w:cs="Verdana"/>
          <w:i/>
          <w:iCs/>
          <w:sz w:val="16"/>
          <w:szCs w:val="16"/>
        </w:rPr>
      </w:pPr>
      <w:r w:rsidRPr="00D500D7">
        <w:rPr>
          <w:rFonts w:ascii="Verdana" w:hAnsi="Verdana" w:cs="Verdana"/>
          <w:i/>
          <w:iCs/>
          <w:sz w:val="16"/>
          <w:szCs w:val="16"/>
        </w:rPr>
        <w:t xml:space="preserve">V Boskovicích </w:t>
      </w:r>
      <w:proofErr w:type="gramStart"/>
      <w:r w:rsidRPr="00D500D7">
        <w:rPr>
          <w:rFonts w:ascii="Verdana" w:hAnsi="Verdana" w:cs="Verdana"/>
          <w:i/>
          <w:iCs/>
          <w:sz w:val="16"/>
          <w:szCs w:val="16"/>
        </w:rPr>
        <w:t xml:space="preserve">dne </w:t>
      </w:r>
      <w:r w:rsidR="00163769">
        <w:rPr>
          <w:rFonts w:ascii="Verdana" w:hAnsi="Verdana" w:cs="Verdana"/>
          <w:i/>
          <w:iCs/>
          <w:sz w:val="16"/>
          <w:szCs w:val="16"/>
        </w:rPr>
        <w:t xml:space="preserve"> </w:t>
      </w:r>
      <w:r w:rsidR="00163769">
        <w:rPr>
          <w:rFonts w:ascii="Verdana" w:hAnsi="Verdana" w:cs="Verdana"/>
          <w:i/>
          <w:iCs/>
          <w:sz w:val="16"/>
          <w:szCs w:val="16"/>
        </w:rPr>
        <w:tab/>
      </w:r>
      <w:r w:rsidR="00163769">
        <w:rPr>
          <w:rFonts w:ascii="Verdana" w:hAnsi="Verdana" w:cs="Verdana"/>
          <w:i/>
          <w:iCs/>
          <w:sz w:val="16"/>
          <w:szCs w:val="16"/>
        </w:rPr>
        <w:tab/>
      </w:r>
      <w:r w:rsidRPr="00D500D7">
        <w:rPr>
          <w:rFonts w:ascii="Verdana" w:hAnsi="Verdana" w:cs="Verdana"/>
          <w:i/>
          <w:iCs/>
          <w:sz w:val="16"/>
          <w:szCs w:val="16"/>
        </w:rPr>
        <w:tab/>
      </w:r>
      <w:r w:rsidRPr="00D500D7">
        <w:rPr>
          <w:rFonts w:ascii="Verdana" w:hAnsi="Verdana" w:cs="Verdana"/>
          <w:i/>
          <w:iCs/>
          <w:sz w:val="16"/>
          <w:szCs w:val="16"/>
        </w:rPr>
        <w:tab/>
      </w:r>
      <w:r w:rsidRPr="00D500D7">
        <w:rPr>
          <w:rFonts w:ascii="Verdana" w:hAnsi="Verdana" w:cs="Verdana"/>
          <w:i/>
          <w:iCs/>
          <w:sz w:val="16"/>
          <w:szCs w:val="16"/>
        </w:rPr>
        <w:tab/>
      </w:r>
      <w:r w:rsidRPr="00D500D7">
        <w:rPr>
          <w:rFonts w:ascii="Verdana" w:hAnsi="Verdana" w:cs="Verdana"/>
          <w:i/>
          <w:iCs/>
          <w:sz w:val="16"/>
          <w:szCs w:val="16"/>
        </w:rPr>
        <w:tab/>
        <w:t xml:space="preserve">  V</w:t>
      </w:r>
      <w:r w:rsidRPr="00D500D7">
        <w:rPr>
          <w:rFonts w:ascii="Verdana" w:hAnsi="Verdana" w:cs="Verdana"/>
          <w:i/>
          <w:iCs/>
          <w:sz w:val="16"/>
          <w:szCs w:val="16"/>
          <w:highlight w:val="yellow"/>
        </w:rPr>
        <w:t>............................</w:t>
      </w:r>
      <w:r>
        <w:rPr>
          <w:rFonts w:ascii="Verdana" w:hAnsi="Verdana" w:cs="Verdana"/>
          <w:i/>
          <w:iCs/>
          <w:sz w:val="16"/>
          <w:szCs w:val="16"/>
          <w:highlight w:val="yellow"/>
        </w:rPr>
        <w:t>.........</w:t>
      </w:r>
      <w:r w:rsidRPr="00D500D7">
        <w:rPr>
          <w:rFonts w:ascii="Verdana" w:hAnsi="Verdana" w:cs="Verdana"/>
          <w:i/>
          <w:iCs/>
          <w:sz w:val="16"/>
          <w:szCs w:val="16"/>
          <w:highlight w:val="yellow"/>
        </w:rPr>
        <w:t>.</w:t>
      </w:r>
      <w:r w:rsidRPr="00D500D7">
        <w:rPr>
          <w:rFonts w:ascii="Verdana" w:hAnsi="Verdana" w:cs="Verdana"/>
          <w:i/>
          <w:iCs/>
          <w:sz w:val="16"/>
          <w:szCs w:val="16"/>
        </w:rPr>
        <w:t xml:space="preserve"> dne</w:t>
      </w:r>
      <w:proofErr w:type="gramEnd"/>
      <w:r w:rsidRPr="00D500D7">
        <w:rPr>
          <w:rFonts w:ascii="Verdana" w:hAnsi="Verdana" w:cs="Verdana"/>
          <w:i/>
          <w:iCs/>
          <w:sz w:val="16"/>
          <w:szCs w:val="16"/>
        </w:rPr>
        <w:t xml:space="preserve"> </w:t>
      </w:r>
      <w:r>
        <w:rPr>
          <w:rFonts w:ascii="Verdana" w:hAnsi="Verdana" w:cs="Verdana"/>
          <w:i/>
          <w:iCs/>
          <w:sz w:val="16"/>
          <w:szCs w:val="16"/>
          <w:highlight w:val="yellow"/>
        </w:rPr>
        <w:t>...................</w:t>
      </w:r>
    </w:p>
    <w:p w:rsidR="004036B6" w:rsidRPr="005F7F99" w:rsidRDefault="004036B6" w:rsidP="00807791">
      <w:pPr>
        <w:pStyle w:val="vc1"/>
        <w:spacing w:before="840"/>
        <w:rPr>
          <w:rFonts w:ascii="Verdana" w:hAnsi="Verdana" w:cs="Verdana"/>
          <w:i/>
          <w:iCs/>
          <w:sz w:val="16"/>
          <w:szCs w:val="16"/>
        </w:rPr>
      </w:pPr>
      <w:r w:rsidRPr="005F7F99">
        <w:rPr>
          <w:rFonts w:ascii="Verdana" w:hAnsi="Verdana" w:cs="Verdana"/>
          <w:i/>
          <w:iCs/>
          <w:sz w:val="16"/>
          <w:szCs w:val="16"/>
        </w:rPr>
        <w:t>………………………………………………………………</w:t>
      </w:r>
      <w:r w:rsidRPr="005F7F99">
        <w:rPr>
          <w:rFonts w:ascii="Verdana" w:hAnsi="Verdana" w:cs="Verdana"/>
          <w:i/>
          <w:iCs/>
          <w:sz w:val="16"/>
          <w:szCs w:val="16"/>
        </w:rPr>
        <w:tab/>
      </w:r>
      <w:r w:rsidRPr="005F7F99">
        <w:rPr>
          <w:rFonts w:ascii="Verdana" w:hAnsi="Verdana" w:cs="Verdana"/>
          <w:i/>
          <w:iCs/>
          <w:sz w:val="16"/>
          <w:szCs w:val="16"/>
        </w:rPr>
        <w:tab/>
      </w:r>
      <w:r w:rsidRPr="005F7F99">
        <w:rPr>
          <w:rFonts w:ascii="Verdana" w:hAnsi="Verdana" w:cs="Verdana"/>
          <w:i/>
          <w:iCs/>
          <w:sz w:val="16"/>
          <w:szCs w:val="16"/>
        </w:rPr>
        <w:tab/>
      </w:r>
      <w:r w:rsidRPr="005F7F99">
        <w:rPr>
          <w:rFonts w:ascii="Verdana" w:hAnsi="Verdana" w:cs="Verdana"/>
          <w:i/>
          <w:iCs/>
          <w:sz w:val="16"/>
          <w:szCs w:val="16"/>
        </w:rPr>
        <w:tab/>
        <w:t xml:space="preserve">         …………………………………………………………………</w:t>
      </w:r>
    </w:p>
    <w:p w:rsidR="004036B6" w:rsidRPr="005F7F99" w:rsidRDefault="004036B6" w:rsidP="00807791">
      <w:pPr>
        <w:pStyle w:val="vc1"/>
        <w:spacing w:before="120"/>
        <w:ind w:left="567" w:hanging="567"/>
        <w:rPr>
          <w:rFonts w:ascii="Verdana" w:hAnsi="Verdana" w:cs="Verdana"/>
          <w:i/>
          <w:iCs/>
          <w:sz w:val="16"/>
          <w:szCs w:val="16"/>
        </w:rPr>
      </w:pPr>
      <w:r w:rsidRPr="005F7F99">
        <w:rPr>
          <w:rFonts w:ascii="Verdana" w:hAnsi="Verdana" w:cs="Verdana"/>
          <w:i/>
          <w:iCs/>
          <w:sz w:val="16"/>
          <w:szCs w:val="16"/>
        </w:rPr>
        <w:t xml:space="preserve">            za Kupujícího </w:t>
      </w:r>
      <w:r w:rsidRPr="005F7F99">
        <w:rPr>
          <w:rFonts w:ascii="Verdana" w:hAnsi="Verdana" w:cs="Verdana"/>
          <w:i/>
          <w:iCs/>
          <w:sz w:val="16"/>
          <w:szCs w:val="16"/>
        </w:rPr>
        <w:tab/>
      </w:r>
      <w:r w:rsidRPr="005F7F99">
        <w:rPr>
          <w:rFonts w:ascii="Verdana" w:hAnsi="Verdana" w:cs="Verdana"/>
          <w:i/>
          <w:iCs/>
          <w:sz w:val="16"/>
          <w:szCs w:val="16"/>
        </w:rPr>
        <w:tab/>
      </w:r>
      <w:r w:rsidRPr="005F7F99">
        <w:rPr>
          <w:rFonts w:ascii="Verdana" w:hAnsi="Verdana" w:cs="Verdana"/>
          <w:i/>
          <w:iCs/>
          <w:sz w:val="16"/>
          <w:szCs w:val="16"/>
        </w:rPr>
        <w:tab/>
      </w:r>
      <w:r w:rsidRPr="005F7F99">
        <w:rPr>
          <w:rFonts w:ascii="Verdana" w:hAnsi="Verdana" w:cs="Verdana"/>
          <w:i/>
          <w:iCs/>
          <w:sz w:val="16"/>
          <w:szCs w:val="16"/>
        </w:rPr>
        <w:tab/>
      </w:r>
      <w:r w:rsidRPr="005F7F99">
        <w:rPr>
          <w:rFonts w:ascii="Verdana" w:hAnsi="Verdana" w:cs="Verdana"/>
          <w:i/>
          <w:iCs/>
          <w:sz w:val="16"/>
          <w:szCs w:val="16"/>
        </w:rPr>
        <w:tab/>
      </w:r>
      <w:r w:rsidRPr="005F7F99">
        <w:rPr>
          <w:rFonts w:ascii="Verdana" w:hAnsi="Verdana" w:cs="Verdana"/>
          <w:i/>
          <w:iCs/>
          <w:sz w:val="16"/>
          <w:szCs w:val="16"/>
        </w:rPr>
        <w:tab/>
      </w:r>
      <w:r w:rsidRPr="005F7F99">
        <w:rPr>
          <w:rFonts w:ascii="Verdana" w:hAnsi="Verdana" w:cs="Verdana"/>
          <w:i/>
          <w:iCs/>
          <w:sz w:val="16"/>
          <w:szCs w:val="16"/>
        </w:rPr>
        <w:tab/>
      </w:r>
      <w:r w:rsidRPr="005F7F99">
        <w:rPr>
          <w:rFonts w:ascii="Verdana" w:hAnsi="Verdana" w:cs="Verdana"/>
          <w:i/>
          <w:iCs/>
          <w:sz w:val="16"/>
          <w:szCs w:val="16"/>
        </w:rPr>
        <w:tab/>
        <w:t>za Prodávajícího</w:t>
      </w:r>
      <w:r w:rsidRPr="005F7F99">
        <w:rPr>
          <w:rFonts w:ascii="Verdana" w:hAnsi="Verdana" w:cs="Verdana"/>
          <w:i/>
          <w:iCs/>
          <w:sz w:val="16"/>
          <w:szCs w:val="16"/>
        </w:rPr>
        <w:tab/>
      </w:r>
    </w:p>
    <w:p w:rsidR="004036B6" w:rsidRPr="005F7F99" w:rsidRDefault="00612781" w:rsidP="00F919D5">
      <w:pPr>
        <w:pStyle w:val="vc1"/>
        <w:spacing w:before="120"/>
        <w:rPr>
          <w:rFonts w:ascii="Verdana" w:hAnsi="Verdana" w:cs="Verdana"/>
          <w:i/>
          <w:iCs/>
          <w:sz w:val="16"/>
          <w:szCs w:val="16"/>
        </w:rPr>
      </w:pPr>
      <w:r w:rsidRPr="009C08DB">
        <w:rPr>
          <w:rFonts w:ascii="Verdana" w:hAnsi="Verdana" w:cs="Verdana"/>
          <w:b/>
          <w:bCs/>
          <w:i/>
          <w:iCs/>
          <w:color w:val="000000" w:themeColor="text1"/>
          <w:sz w:val="16"/>
          <w:szCs w:val="16"/>
        </w:rPr>
        <w:t>RNDr. Dan Štěpánský</w:t>
      </w:r>
      <w:r w:rsidRPr="009C08DB">
        <w:rPr>
          <w:rFonts w:ascii="Verdana" w:hAnsi="Verdana" w:cs="Verdana"/>
          <w:b/>
          <w:bCs/>
          <w:i/>
          <w:iCs/>
          <w:color w:val="000000" w:themeColor="text1"/>
          <w:sz w:val="16"/>
          <w:szCs w:val="16"/>
        </w:rPr>
        <w:tab/>
      </w:r>
      <w:r>
        <w:rPr>
          <w:rFonts w:ascii="Verdana" w:hAnsi="Verdana" w:cs="Verdana"/>
          <w:b/>
          <w:bCs/>
          <w:i/>
          <w:iCs/>
          <w:color w:val="FF0000"/>
          <w:sz w:val="16"/>
          <w:szCs w:val="16"/>
        </w:rPr>
        <w:tab/>
      </w:r>
      <w:r w:rsidR="004036B6" w:rsidRPr="005F7F99">
        <w:rPr>
          <w:rFonts w:ascii="Verdana" w:hAnsi="Verdana" w:cs="Verdana"/>
          <w:i/>
          <w:iCs/>
          <w:sz w:val="16"/>
          <w:szCs w:val="16"/>
        </w:rPr>
        <w:tab/>
      </w:r>
      <w:r w:rsidR="004036B6" w:rsidRPr="005F7F99">
        <w:rPr>
          <w:rFonts w:ascii="Verdana" w:hAnsi="Verdana" w:cs="Verdana"/>
          <w:i/>
          <w:iCs/>
          <w:sz w:val="16"/>
          <w:szCs w:val="16"/>
        </w:rPr>
        <w:tab/>
      </w:r>
      <w:r w:rsidR="004036B6" w:rsidRPr="005F7F99">
        <w:rPr>
          <w:rFonts w:ascii="Verdana" w:hAnsi="Verdana" w:cs="Verdana"/>
          <w:i/>
          <w:iCs/>
          <w:sz w:val="16"/>
          <w:szCs w:val="16"/>
        </w:rPr>
        <w:tab/>
      </w:r>
      <w:r w:rsidR="004036B6" w:rsidRPr="005F7F99">
        <w:rPr>
          <w:rFonts w:ascii="Verdana" w:hAnsi="Verdana" w:cs="Verdana"/>
          <w:i/>
          <w:iCs/>
          <w:sz w:val="16"/>
          <w:szCs w:val="16"/>
        </w:rPr>
        <w:tab/>
      </w:r>
      <w:r w:rsidR="0012272D">
        <w:rPr>
          <w:rFonts w:ascii="Verdana" w:hAnsi="Verdana" w:cs="Verdana"/>
          <w:i/>
          <w:iCs/>
          <w:sz w:val="16"/>
          <w:szCs w:val="16"/>
        </w:rPr>
        <w:tab/>
      </w:r>
      <w:r w:rsidR="0012272D">
        <w:rPr>
          <w:rFonts w:ascii="Verdana" w:hAnsi="Verdana" w:cs="Verdana"/>
          <w:i/>
          <w:iCs/>
          <w:sz w:val="16"/>
          <w:szCs w:val="16"/>
        </w:rPr>
        <w:tab/>
        <w:t>MUDr. Kristián Flek</w:t>
      </w:r>
    </w:p>
    <w:p w:rsidR="004036B6" w:rsidRPr="005F7F99" w:rsidRDefault="004036B6" w:rsidP="00826E17">
      <w:pPr>
        <w:pStyle w:val="vc1"/>
        <w:tabs>
          <w:tab w:val="left" w:pos="5954"/>
        </w:tabs>
        <w:spacing w:before="120"/>
        <w:rPr>
          <w:rFonts w:ascii="Verdana" w:hAnsi="Verdana" w:cs="Verdana"/>
          <w:b/>
          <w:bCs/>
          <w:i/>
          <w:iCs/>
          <w:sz w:val="20"/>
          <w:szCs w:val="20"/>
        </w:rPr>
      </w:pPr>
      <w:r w:rsidRPr="005F7F99">
        <w:rPr>
          <w:rFonts w:ascii="Verdana" w:hAnsi="Verdana" w:cs="Verdana"/>
          <w:b/>
          <w:bCs/>
          <w:i/>
          <w:iCs/>
          <w:sz w:val="16"/>
          <w:szCs w:val="16"/>
        </w:rPr>
        <w:t>jednatel společnosti</w:t>
      </w:r>
      <w:r w:rsidRPr="005F7F99">
        <w:rPr>
          <w:rFonts w:ascii="Verdana" w:hAnsi="Verdana" w:cs="Verdana"/>
          <w:i/>
          <w:iCs/>
          <w:sz w:val="16"/>
          <w:szCs w:val="16"/>
        </w:rPr>
        <w:tab/>
      </w:r>
      <w:r w:rsidR="0012272D">
        <w:rPr>
          <w:rFonts w:ascii="Verdana" w:hAnsi="Verdana" w:cs="Verdana"/>
          <w:i/>
          <w:iCs/>
          <w:sz w:val="16"/>
          <w:szCs w:val="16"/>
        </w:rPr>
        <w:tab/>
      </w:r>
      <w:r w:rsidR="0012272D">
        <w:rPr>
          <w:rFonts w:ascii="Verdana" w:hAnsi="Verdana" w:cs="Verdana"/>
          <w:i/>
          <w:iCs/>
          <w:sz w:val="16"/>
          <w:szCs w:val="16"/>
        </w:rPr>
        <w:tab/>
        <w:t xml:space="preserve">jednatel  </w:t>
      </w:r>
      <w:bookmarkStart w:id="0" w:name="_GoBack"/>
      <w:bookmarkEnd w:id="0"/>
      <w:r w:rsidRPr="005F7F99">
        <w:rPr>
          <w:rFonts w:ascii="Verdana" w:hAnsi="Verdana" w:cs="Verdana"/>
          <w:b/>
          <w:bCs/>
          <w:i/>
          <w:iCs/>
          <w:sz w:val="20"/>
          <w:szCs w:val="20"/>
        </w:rPr>
        <w:br w:type="page"/>
      </w:r>
    </w:p>
    <w:p w:rsidR="00B037B1" w:rsidRDefault="004036B6" w:rsidP="00F6518D">
      <w:pPr>
        <w:spacing w:before="180"/>
        <w:jc w:val="center"/>
      </w:pPr>
      <w:r w:rsidRPr="005F7F99">
        <w:rPr>
          <w:rFonts w:ascii="Verdana" w:hAnsi="Verdana" w:cs="Verdana"/>
          <w:b/>
          <w:bCs/>
          <w:i/>
          <w:iCs/>
          <w:sz w:val="20"/>
          <w:szCs w:val="20"/>
          <w:lang w:val="cs-CZ"/>
        </w:rPr>
        <w:lastRenderedPageBreak/>
        <w:t>PŘÍLOHA Č. 1 KUPNÍ SMLOUVY</w:t>
      </w:r>
    </w:p>
    <w:p w:rsidR="004036B6" w:rsidRPr="005F7F99" w:rsidRDefault="00B037B1" w:rsidP="00F6518D">
      <w:pPr>
        <w:spacing w:before="180"/>
        <w:jc w:val="center"/>
        <w:rPr>
          <w:rFonts w:ascii="Verdana" w:hAnsi="Verdana" w:cs="Verdana"/>
          <w:b/>
          <w:bCs/>
          <w:i/>
          <w:iCs/>
          <w:sz w:val="20"/>
          <w:szCs w:val="20"/>
          <w:lang w:val="cs-CZ"/>
        </w:rPr>
      </w:pPr>
      <w:r w:rsidRPr="00B037B1">
        <w:rPr>
          <w:rFonts w:ascii="Verdana" w:hAnsi="Verdana" w:cs="Verdana"/>
          <w:b/>
          <w:bCs/>
          <w:i/>
          <w:iCs/>
          <w:sz w:val="20"/>
          <w:szCs w:val="20"/>
          <w:lang w:val="cs-CZ"/>
        </w:rPr>
        <w:t>Specifikace reagencií, kontrol a spotřebního materiálu a jejich jednotkových cen</w:t>
      </w:r>
    </w:p>
    <w:p w:rsidR="004036B6" w:rsidRPr="005F7F99" w:rsidRDefault="004036B6" w:rsidP="00F6518D">
      <w:pPr>
        <w:pBdr>
          <w:bottom w:val="single" w:sz="12" w:space="1" w:color="auto"/>
        </w:pBdr>
        <w:spacing w:before="180"/>
        <w:jc w:val="center"/>
        <w:rPr>
          <w:rFonts w:ascii="Verdana" w:hAnsi="Verdana" w:cs="Verdana"/>
          <w:b/>
          <w:bCs/>
          <w:i/>
          <w:iCs/>
          <w:sz w:val="20"/>
          <w:szCs w:val="20"/>
          <w:lang w:val="cs-CZ"/>
        </w:rPr>
      </w:pPr>
    </w:p>
    <w:p w:rsidR="004036B6" w:rsidRPr="005F7F99" w:rsidRDefault="004036B6" w:rsidP="00DE3933">
      <w:pPr>
        <w:spacing w:before="180"/>
        <w:jc w:val="center"/>
        <w:rPr>
          <w:rFonts w:ascii="Verdana" w:eastAsia="Times New Roman" w:hAnsi="Verdana" w:cs="Times New Roman"/>
          <w:i/>
          <w:iCs/>
          <w:sz w:val="16"/>
          <w:szCs w:val="16"/>
          <w:lang w:val="cs-CZ"/>
        </w:rPr>
      </w:pPr>
    </w:p>
    <w:p w:rsidR="004036B6" w:rsidRPr="002529A4" w:rsidRDefault="004036B6" w:rsidP="00DE3933">
      <w:pPr>
        <w:spacing w:before="180"/>
        <w:ind w:left="993" w:hanging="993"/>
        <w:rPr>
          <w:rFonts w:ascii="Verdana" w:eastAsia="Times New Roman" w:hAnsi="Verdana" w:cs="Times New Roman"/>
          <w:b/>
          <w:bCs/>
          <w:i/>
          <w:iCs/>
          <w:sz w:val="16"/>
          <w:szCs w:val="16"/>
          <w:lang w:val="cs-CZ"/>
        </w:rPr>
      </w:pPr>
      <w:r w:rsidRPr="006036E0">
        <w:rPr>
          <w:rFonts w:ascii="Verdana" w:eastAsia="Times New Roman" w:hAnsi="Verdana" w:cs="Times New Roman"/>
          <w:b/>
          <w:bCs/>
          <w:i/>
          <w:iCs/>
          <w:sz w:val="16"/>
          <w:szCs w:val="16"/>
          <w:lang w:val="cs-CZ"/>
        </w:rPr>
        <w:t>1)</w:t>
      </w:r>
      <w:r w:rsidRPr="006036E0">
        <w:rPr>
          <w:rFonts w:ascii="Verdana" w:eastAsia="Times New Roman" w:hAnsi="Verdana" w:cs="Times New Roman"/>
          <w:b/>
          <w:bCs/>
          <w:i/>
          <w:iCs/>
          <w:sz w:val="16"/>
          <w:szCs w:val="16"/>
          <w:lang w:val="cs-CZ"/>
        </w:rPr>
        <w:tab/>
        <w:t xml:space="preserve">Účastník přiloží </w:t>
      </w:r>
      <w:r w:rsidR="00D17B15" w:rsidRPr="006036E0">
        <w:rPr>
          <w:rFonts w:ascii="Verdana" w:eastAsia="Times New Roman" w:hAnsi="Verdana" w:cs="Times New Roman"/>
          <w:b/>
          <w:bCs/>
          <w:i/>
          <w:iCs/>
          <w:sz w:val="16"/>
          <w:szCs w:val="16"/>
          <w:lang w:val="cs-CZ"/>
        </w:rPr>
        <w:t xml:space="preserve">seznam </w:t>
      </w:r>
      <w:r w:rsidRPr="006036E0">
        <w:rPr>
          <w:rFonts w:ascii="Verdana" w:eastAsia="Times New Roman" w:hAnsi="Verdana" w:cs="Times New Roman"/>
          <w:b/>
          <w:bCs/>
          <w:i/>
          <w:iCs/>
          <w:sz w:val="16"/>
          <w:szCs w:val="16"/>
          <w:lang w:val="cs-CZ"/>
        </w:rPr>
        <w:t>konkrétní</w:t>
      </w:r>
      <w:r w:rsidR="006036E0" w:rsidRPr="006036E0">
        <w:rPr>
          <w:rFonts w:ascii="Verdana" w:eastAsia="Times New Roman" w:hAnsi="Verdana" w:cs="Times New Roman"/>
          <w:b/>
          <w:bCs/>
          <w:i/>
          <w:iCs/>
          <w:sz w:val="16"/>
          <w:szCs w:val="16"/>
          <w:lang w:val="cs-CZ"/>
        </w:rPr>
        <w:t>ho zboží / spotřebního materiálu</w:t>
      </w:r>
      <w:r w:rsidRPr="006036E0">
        <w:rPr>
          <w:rFonts w:ascii="Verdana" w:eastAsia="Times New Roman" w:hAnsi="Verdana" w:cs="Times New Roman"/>
          <w:b/>
          <w:bCs/>
          <w:i/>
          <w:iCs/>
          <w:sz w:val="16"/>
          <w:szCs w:val="16"/>
          <w:lang w:val="cs-CZ"/>
        </w:rPr>
        <w:t>, pro zadavatelem popsaná vyšetření ve skladbě cena v Kč bez DPH za ks, za balení, počet ks v balení.</w:t>
      </w:r>
    </w:p>
    <w:p w:rsidR="004036B6" w:rsidRPr="002529A4" w:rsidRDefault="004036B6" w:rsidP="00DE3933">
      <w:pPr>
        <w:spacing w:before="180"/>
        <w:ind w:left="993" w:hanging="993"/>
        <w:rPr>
          <w:rFonts w:ascii="Verdana" w:eastAsia="Times New Roman" w:hAnsi="Verdana" w:cs="Times New Roman"/>
          <w:b/>
          <w:bCs/>
          <w:i/>
          <w:iCs/>
          <w:sz w:val="16"/>
          <w:szCs w:val="16"/>
          <w:lang w:val="cs-CZ"/>
        </w:rPr>
      </w:pPr>
    </w:p>
    <w:p w:rsidR="004036B6" w:rsidRPr="005F7F99" w:rsidRDefault="004036B6" w:rsidP="00DE3933">
      <w:pPr>
        <w:spacing w:before="180"/>
        <w:jc w:val="center"/>
        <w:rPr>
          <w:rFonts w:ascii="Verdana" w:eastAsia="Times New Roman" w:hAnsi="Verdana" w:cs="Times New Roman"/>
          <w:b/>
          <w:bCs/>
          <w:i/>
          <w:iCs/>
          <w:sz w:val="16"/>
          <w:szCs w:val="16"/>
          <w:lang w:val="cs-CZ"/>
        </w:rPr>
      </w:pPr>
    </w:p>
    <w:p w:rsidR="004036B6" w:rsidRPr="005F7F99" w:rsidRDefault="004036B6" w:rsidP="00DE3933">
      <w:pPr>
        <w:spacing w:before="180"/>
        <w:jc w:val="center"/>
        <w:rPr>
          <w:rFonts w:ascii="Verdana" w:eastAsia="Times New Roman" w:hAnsi="Verdana" w:cs="Times New Roman"/>
          <w:b/>
          <w:bCs/>
          <w:i/>
          <w:iCs/>
          <w:sz w:val="16"/>
          <w:szCs w:val="16"/>
          <w:lang w:val="cs-CZ"/>
        </w:rPr>
      </w:pPr>
    </w:p>
    <w:p w:rsidR="004036B6" w:rsidRDefault="004036B6"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DE3933">
      <w:pPr>
        <w:spacing w:before="180"/>
        <w:jc w:val="center"/>
        <w:rPr>
          <w:rFonts w:ascii="Verdana" w:eastAsia="Times New Roman" w:hAnsi="Verdana" w:cs="Times New Roman"/>
          <w:b/>
          <w:bCs/>
          <w:i/>
          <w:iCs/>
          <w:color w:val="FF0000"/>
          <w:sz w:val="16"/>
          <w:szCs w:val="16"/>
          <w:lang w:val="cs-CZ"/>
        </w:rPr>
      </w:pPr>
    </w:p>
    <w:p w:rsidR="002D2ABC" w:rsidRDefault="002D2ABC" w:rsidP="002D2ABC">
      <w:pPr>
        <w:spacing w:before="180"/>
        <w:jc w:val="center"/>
      </w:pPr>
      <w:r w:rsidRPr="005F7F99">
        <w:rPr>
          <w:rFonts w:ascii="Verdana" w:hAnsi="Verdana" w:cs="Verdana"/>
          <w:b/>
          <w:bCs/>
          <w:i/>
          <w:iCs/>
          <w:sz w:val="20"/>
          <w:szCs w:val="20"/>
          <w:lang w:val="cs-CZ"/>
        </w:rPr>
        <w:lastRenderedPageBreak/>
        <w:t xml:space="preserve">PŘÍLOHA Č. </w:t>
      </w:r>
      <w:r>
        <w:rPr>
          <w:rFonts w:ascii="Verdana" w:hAnsi="Verdana" w:cs="Verdana"/>
          <w:b/>
          <w:bCs/>
          <w:i/>
          <w:iCs/>
          <w:sz w:val="20"/>
          <w:szCs w:val="20"/>
          <w:lang w:val="cs-CZ"/>
        </w:rPr>
        <w:t>2</w:t>
      </w:r>
      <w:r w:rsidRPr="005F7F99">
        <w:rPr>
          <w:rFonts w:ascii="Verdana" w:hAnsi="Verdana" w:cs="Verdana"/>
          <w:b/>
          <w:bCs/>
          <w:i/>
          <w:iCs/>
          <w:sz w:val="20"/>
          <w:szCs w:val="20"/>
          <w:lang w:val="cs-CZ"/>
        </w:rPr>
        <w:t xml:space="preserve"> KUPNÍ SMLOUVY</w:t>
      </w:r>
    </w:p>
    <w:p w:rsidR="002D2ABC" w:rsidRPr="005F7F99" w:rsidRDefault="002D2ABC" w:rsidP="002D2ABC">
      <w:pPr>
        <w:spacing w:before="180"/>
        <w:jc w:val="center"/>
        <w:rPr>
          <w:rFonts w:ascii="Verdana" w:hAnsi="Verdana" w:cs="Verdana"/>
          <w:b/>
          <w:bCs/>
          <w:i/>
          <w:iCs/>
          <w:sz w:val="20"/>
          <w:szCs w:val="20"/>
          <w:lang w:val="cs-CZ"/>
        </w:rPr>
      </w:pPr>
      <w:r>
        <w:rPr>
          <w:rFonts w:ascii="Verdana" w:hAnsi="Verdana" w:cs="Verdana"/>
          <w:b/>
          <w:bCs/>
          <w:i/>
          <w:iCs/>
          <w:sz w:val="20"/>
          <w:szCs w:val="20"/>
          <w:lang w:val="cs-CZ"/>
        </w:rPr>
        <w:t>Krycí list nabídkové ceny</w:t>
      </w:r>
      <w:r w:rsidRPr="002D2ABC">
        <w:rPr>
          <w:rFonts w:ascii="Verdana" w:hAnsi="Verdana" w:cs="Verdana"/>
          <w:b/>
          <w:bCs/>
          <w:i/>
          <w:iCs/>
          <w:sz w:val="20"/>
          <w:szCs w:val="20"/>
          <w:lang w:val="cs-CZ"/>
        </w:rPr>
        <w:t xml:space="preserve"> - výpočet nabídkové ceny za dodávku materiálu pro analýzu krevního obrazu (včetně kontrolních vzorků) za 1 rok v Kč bez DPH</w:t>
      </w:r>
    </w:p>
    <w:p w:rsidR="002D2ABC" w:rsidRPr="005F7F99" w:rsidRDefault="002D2ABC" w:rsidP="002D2ABC">
      <w:pPr>
        <w:pBdr>
          <w:bottom w:val="single" w:sz="12" w:space="1" w:color="auto"/>
        </w:pBdr>
        <w:spacing w:before="180"/>
        <w:jc w:val="center"/>
        <w:rPr>
          <w:rFonts w:ascii="Verdana" w:hAnsi="Verdana" w:cs="Verdana"/>
          <w:b/>
          <w:bCs/>
          <w:i/>
          <w:iCs/>
          <w:sz w:val="20"/>
          <w:szCs w:val="20"/>
          <w:lang w:val="cs-CZ"/>
        </w:rPr>
      </w:pPr>
    </w:p>
    <w:p w:rsidR="002D2ABC" w:rsidRPr="005F7F99" w:rsidRDefault="002D2ABC" w:rsidP="002D2ABC">
      <w:pPr>
        <w:spacing w:before="180"/>
        <w:jc w:val="center"/>
        <w:rPr>
          <w:rFonts w:ascii="Verdana" w:eastAsia="Times New Roman" w:hAnsi="Verdana" w:cs="Times New Roman"/>
          <w:i/>
          <w:iCs/>
          <w:sz w:val="16"/>
          <w:szCs w:val="16"/>
          <w:lang w:val="cs-CZ"/>
        </w:rPr>
      </w:pPr>
    </w:p>
    <w:p w:rsidR="002D2ABC" w:rsidRPr="005F7F99" w:rsidRDefault="002D2ABC" w:rsidP="00DE3933">
      <w:pPr>
        <w:spacing w:before="180"/>
        <w:jc w:val="center"/>
        <w:rPr>
          <w:rFonts w:ascii="Verdana" w:eastAsia="Times New Roman" w:hAnsi="Verdana" w:cs="Times New Roman"/>
          <w:b/>
          <w:bCs/>
          <w:i/>
          <w:iCs/>
          <w:color w:val="FF0000"/>
          <w:sz w:val="16"/>
          <w:szCs w:val="16"/>
          <w:lang w:val="cs-CZ"/>
        </w:rPr>
      </w:pPr>
    </w:p>
    <w:sectPr w:rsidR="002D2ABC" w:rsidRPr="005F7F99" w:rsidSect="005F7F99">
      <w:headerReference w:type="default" r:id="rId8"/>
      <w:footerReference w:type="default" r:id="rId9"/>
      <w:headerReference w:type="first" r:id="rId10"/>
      <w:footerReference w:type="first" r:id="rId11"/>
      <w:pgSz w:w="11900" w:h="16840"/>
      <w:pgMar w:top="1617" w:right="1080" w:bottom="1121" w:left="108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809" w:rsidRDefault="00BF1809" w:rsidP="00BA30D5">
      <w:pPr>
        <w:rPr>
          <w:rFonts w:cs="Times New Roman"/>
        </w:rPr>
      </w:pPr>
      <w:r>
        <w:rPr>
          <w:rFonts w:cs="Times New Roman"/>
        </w:rPr>
        <w:separator/>
      </w:r>
    </w:p>
  </w:endnote>
  <w:endnote w:type="continuationSeparator" w:id="0">
    <w:p w:rsidR="00BF1809" w:rsidRDefault="00BF1809" w:rsidP="00BA30D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CE">
    <w:altName w:val="Calibr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B6" w:rsidRPr="00D500D7" w:rsidRDefault="004036B6" w:rsidP="00D500D7">
    <w:pPr>
      <w:pStyle w:val="Zpat"/>
      <w:pBdr>
        <w:top w:val="double" w:sz="4" w:space="1" w:color="1A0E74"/>
      </w:pBdr>
      <w:tabs>
        <w:tab w:val="clear" w:pos="4153"/>
        <w:tab w:val="clear" w:pos="8306"/>
        <w:tab w:val="right" w:pos="9740"/>
      </w:tabs>
      <w:rPr>
        <w:rFonts w:ascii="Verdana" w:hAnsi="Verdana" w:cs="Verdana"/>
        <w:b/>
        <w:bCs/>
        <w:i/>
        <w:iCs/>
        <w:color w:val="1A0E74"/>
        <w:sz w:val="14"/>
        <w:szCs w:val="14"/>
        <w:lang w:val="cs-CZ"/>
      </w:rPr>
    </w:pPr>
    <w:r w:rsidRPr="00D500D7">
      <w:rPr>
        <w:rFonts w:ascii="Verdana" w:hAnsi="Verdana" w:cs="Verdana"/>
        <w:b/>
        <w:bCs/>
        <w:i/>
        <w:iCs/>
        <w:color w:val="1A0E74"/>
        <w:sz w:val="14"/>
        <w:szCs w:val="14"/>
        <w:lang w:val="cs-CZ"/>
      </w:rPr>
      <w:t xml:space="preserve">Kupní smlouva </w:t>
    </w:r>
    <w:r>
      <w:rPr>
        <w:rFonts w:ascii="Verdana" w:hAnsi="Verdana" w:cs="Verdana"/>
        <w:b/>
        <w:bCs/>
        <w:i/>
        <w:iCs/>
        <w:color w:val="1A0E74"/>
        <w:sz w:val="14"/>
        <w:szCs w:val="14"/>
        <w:lang w:val="cs-CZ"/>
      </w:rPr>
      <w:tab/>
    </w:r>
    <w:r w:rsidRPr="00D500D7">
      <w:rPr>
        <w:rFonts w:ascii="Verdana" w:hAnsi="Verdana" w:cs="Verdana"/>
        <w:b/>
        <w:bCs/>
        <w:i/>
        <w:iCs/>
        <w:color w:val="1A0E74"/>
        <w:sz w:val="14"/>
        <w:szCs w:val="14"/>
        <w:lang w:val="cs-CZ"/>
      </w:rPr>
      <w:t xml:space="preserve">strana číslo </w:t>
    </w:r>
    <w:r w:rsidR="007D7C8F" w:rsidRPr="00D500D7">
      <w:rPr>
        <w:rFonts w:ascii="Verdana" w:hAnsi="Verdana" w:cs="Verdana"/>
        <w:b/>
        <w:bCs/>
        <w:i/>
        <w:iCs/>
        <w:color w:val="1A0E74"/>
        <w:sz w:val="14"/>
        <w:szCs w:val="14"/>
        <w:lang w:val="cs-CZ"/>
      </w:rPr>
      <w:fldChar w:fldCharType="begin"/>
    </w:r>
    <w:r w:rsidRPr="00D500D7">
      <w:rPr>
        <w:rFonts w:ascii="Verdana" w:hAnsi="Verdana" w:cs="Verdana"/>
        <w:b/>
        <w:bCs/>
        <w:i/>
        <w:iCs/>
        <w:color w:val="1A0E74"/>
        <w:sz w:val="14"/>
        <w:szCs w:val="14"/>
        <w:lang w:val="cs-CZ"/>
      </w:rPr>
      <w:instrText xml:space="preserve"> PAGE </w:instrText>
    </w:r>
    <w:r w:rsidR="007D7C8F" w:rsidRPr="00D500D7">
      <w:rPr>
        <w:rFonts w:ascii="Verdana" w:hAnsi="Verdana" w:cs="Verdana"/>
        <w:b/>
        <w:bCs/>
        <w:i/>
        <w:iCs/>
        <w:color w:val="1A0E74"/>
        <w:sz w:val="14"/>
        <w:szCs w:val="14"/>
        <w:lang w:val="cs-CZ"/>
      </w:rPr>
      <w:fldChar w:fldCharType="separate"/>
    </w:r>
    <w:r w:rsidR="0012272D">
      <w:rPr>
        <w:rFonts w:ascii="Verdana" w:hAnsi="Verdana" w:cs="Verdana"/>
        <w:b/>
        <w:bCs/>
        <w:i/>
        <w:iCs/>
        <w:noProof/>
        <w:color w:val="1A0E74"/>
        <w:sz w:val="14"/>
        <w:szCs w:val="14"/>
        <w:lang w:val="cs-CZ"/>
      </w:rPr>
      <w:t>6</w:t>
    </w:r>
    <w:r w:rsidR="007D7C8F" w:rsidRPr="00D500D7">
      <w:rPr>
        <w:rFonts w:ascii="Verdana" w:hAnsi="Verdana" w:cs="Verdana"/>
        <w:b/>
        <w:bCs/>
        <w:i/>
        <w:iCs/>
        <w:color w:val="1A0E74"/>
        <w:sz w:val="14"/>
        <w:szCs w:val="14"/>
        <w:lang w:val="cs-CZ"/>
      </w:rPr>
      <w:fldChar w:fldCharType="end"/>
    </w:r>
    <w:r w:rsidRPr="00D500D7">
      <w:rPr>
        <w:rFonts w:ascii="Verdana" w:hAnsi="Verdana" w:cs="Verdana"/>
        <w:b/>
        <w:bCs/>
        <w:i/>
        <w:iCs/>
        <w:color w:val="1A0E74"/>
        <w:sz w:val="14"/>
        <w:szCs w:val="14"/>
        <w:lang w:val="cs-CZ"/>
      </w:rPr>
      <w:t xml:space="preserve"> z celkem 7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B6" w:rsidRPr="005F7F99" w:rsidRDefault="004036B6" w:rsidP="005F7F99">
    <w:pPr>
      <w:pStyle w:val="Zpat"/>
      <w:pBdr>
        <w:top w:val="double" w:sz="4" w:space="1" w:color="1A0E74"/>
      </w:pBdr>
      <w:tabs>
        <w:tab w:val="clear" w:pos="4153"/>
        <w:tab w:val="clear" w:pos="8306"/>
        <w:tab w:val="right" w:pos="9639"/>
      </w:tabs>
      <w:rPr>
        <w:rFonts w:ascii="Verdana" w:hAnsi="Verdana" w:cs="Verdana"/>
        <w:b/>
        <w:bCs/>
        <w:i/>
        <w:iCs/>
        <w:color w:val="1A0E74"/>
        <w:sz w:val="14"/>
        <w:szCs w:val="14"/>
        <w:lang w:val="cs-CZ"/>
      </w:rPr>
    </w:pPr>
    <w:r w:rsidRPr="005F7F99">
      <w:rPr>
        <w:rFonts w:ascii="Verdana" w:hAnsi="Verdana" w:cs="Verdana"/>
        <w:b/>
        <w:bCs/>
        <w:i/>
        <w:iCs/>
        <w:color w:val="1A0E74"/>
        <w:sz w:val="14"/>
        <w:szCs w:val="14"/>
        <w:lang w:val="cs-CZ"/>
      </w:rPr>
      <w:t>OBCHODNÍ PODMÍNKY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809" w:rsidRDefault="00BF1809" w:rsidP="00BA30D5">
      <w:pPr>
        <w:rPr>
          <w:rFonts w:cs="Times New Roman"/>
        </w:rPr>
      </w:pPr>
      <w:r>
        <w:rPr>
          <w:rFonts w:cs="Times New Roman"/>
        </w:rPr>
        <w:separator/>
      </w:r>
    </w:p>
  </w:footnote>
  <w:footnote w:type="continuationSeparator" w:id="0">
    <w:p w:rsidR="00BF1809" w:rsidRDefault="00BF1809" w:rsidP="00BA30D5">
      <w:pPr>
        <w:rPr>
          <w:rFonts w:cs="Times New Roman"/>
        </w:rPr>
      </w:pPr>
      <w:r>
        <w:rPr>
          <w:rFonts w:cs="Times New Roman"/>
        </w:rPr>
        <w:continuationSeparator/>
      </w:r>
    </w:p>
  </w:footnote>
  <w:footnote w:id="1">
    <w:p w:rsidR="004036B6" w:rsidRDefault="004036B6" w:rsidP="00BA30D5">
      <w:pPr>
        <w:pStyle w:val="Textpoznpodarou"/>
        <w:rPr>
          <w:rFonts w:cs="Times New Roman"/>
        </w:rPr>
      </w:pPr>
      <w:r w:rsidRPr="00EC5B0D">
        <w:rPr>
          <w:rStyle w:val="Znakapoznpodarou"/>
          <w:rFonts w:cs="Times New Roman"/>
        </w:rPr>
        <w:footnoteRef/>
      </w:r>
      <w:r w:rsidRPr="00EC5B0D">
        <w:rPr>
          <w:rFonts w:ascii="Verdana" w:hAnsi="Verdana" w:cs="Verdana"/>
          <w:sz w:val="12"/>
          <w:szCs w:val="12"/>
        </w:rPr>
        <w:t>Bankov</w:t>
      </w:r>
      <w:r w:rsidR="0018616C">
        <w:rPr>
          <w:rFonts w:ascii="Verdana" w:hAnsi="Verdana" w:cs="Verdana"/>
          <w:sz w:val="12"/>
          <w:szCs w:val="12"/>
        </w:rPr>
        <w:t>n</w:t>
      </w:r>
      <w:r w:rsidRPr="00EC5B0D">
        <w:rPr>
          <w:rFonts w:ascii="Verdana" w:hAnsi="Verdana" w:cs="Verdana"/>
          <w:sz w:val="12"/>
          <w:szCs w:val="12"/>
        </w:rPr>
        <w:t>í účet se musí shodovat s </w:t>
      </w:r>
      <w:r w:rsidRPr="00EC5B0D">
        <w:rPr>
          <w:rFonts w:ascii="Verdana" w:hAnsi="Verdana" w:cs="Verdana"/>
          <w:sz w:val="12"/>
          <w:szCs w:val="12"/>
          <w:u w:val="single"/>
        </w:rPr>
        <w:t>účtem používaným pro ekonomickou činnost registrovaným u správce daně</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B6" w:rsidRPr="005F7F99" w:rsidRDefault="006752FB" w:rsidP="005F7F99">
    <w:pPr>
      <w:pStyle w:val="Zhlav"/>
      <w:pBdr>
        <w:bottom w:val="thinThickSmallGap" w:sz="18" w:space="1" w:color="333399"/>
      </w:pBdr>
      <w:tabs>
        <w:tab w:val="clear" w:pos="4153"/>
        <w:tab w:val="clear" w:pos="8306"/>
        <w:tab w:val="left" w:pos="0"/>
        <w:tab w:val="right" w:pos="9639"/>
      </w:tabs>
      <w:spacing w:before="40" w:after="120"/>
      <w:jc w:val="center"/>
      <w:rPr>
        <w:rFonts w:ascii="Verdana" w:hAnsi="Verdana" w:cs="Verdana"/>
        <w:b/>
        <w:bCs/>
        <w:i/>
        <w:iCs/>
        <w:color w:val="0000FF"/>
        <w:sz w:val="16"/>
        <w:szCs w:val="16"/>
      </w:rPr>
    </w:pPr>
    <w:r>
      <w:rPr>
        <w:rFonts w:ascii="Verdana" w:hAnsi="Verdana" w:cs="Verdana"/>
        <w:b/>
        <w:bCs/>
        <w:i/>
        <w:iCs/>
        <w:noProof/>
        <w:color w:val="0000FF"/>
        <w:sz w:val="16"/>
        <w:szCs w:val="16"/>
        <w:lang w:val="cs-CZ"/>
      </w:rPr>
      <w:drawing>
        <wp:inline distT="0" distB="0" distL="0" distR="0">
          <wp:extent cx="1159510" cy="349250"/>
          <wp:effectExtent l="0" t="0" r="889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10" cy="349250"/>
                  </a:xfrm>
                  <a:prstGeom prst="rect">
                    <a:avLst/>
                  </a:prstGeom>
                  <a:noFill/>
                  <a:ln>
                    <a:noFill/>
                  </a:ln>
                </pic:spPr>
              </pic:pic>
            </a:graphicData>
          </a:graphic>
        </wp:inline>
      </w:drawing>
    </w:r>
    <w:r w:rsidR="004036B6">
      <w:rPr>
        <w:rFonts w:ascii="Verdana" w:hAnsi="Verdana" w:cs="Verdana"/>
        <w:b/>
        <w:bCs/>
        <w:i/>
        <w:iCs/>
        <w:color w:val="0000FF"/>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B6" w:rsidRPr="00D00324" w:rsidRDefault="006752FB" w:rsidP="00D00324">
    <w:pPr>
      <w:pStyle w:val="Zhlav"/>
      <w:pBdr>
        <w:bottom w:val="thinThickSmallGap" w:sz="18" w:space="1" w:color="333399"/>
      </w:pBdr>
      <w:tabs>
        <w:tab w:val="clear" w:pos="4153"/>
        <w:tab w:val="clear" w:pos="8306"/>
        <w:tab w:val="left" w:pos="0"/>
        <w:tab w:val="right" w:pos="9639"/>
      </w:tabs>
      <w:spacing w:before="40" w:after="120"/>
      <w:jc w:val="center"/>
      <w:rPr>
        <w:rFonts w:ascii="Verdana" w:hAnsi="Verdana" w:cs="Verdana"/>
        <w:b/>
        <w:bCs/>
        <w:i/>
        <w:iCs/>
        <w:color w:val="0000FF"/>
        <w:sz w:val="16"/>
        <w:szCs w:val="16"/>
      </w:rPr>
    </w:pPr>
    <w:r>
      <w:rPr>
        <w:rFonts w:ascii="Verdana" w:hAnsi="Verdana" w:cs="Verdana"/>
        <w:b/>
        <w:bCs/>
        <w:i/>
        <w:iCs/>
        <w:noProof/>
        <w:color w:val="0000FF"/>
        <w:sz w:val="16"/>
        <w:szCs w:val="16"/>
        <w:lang w:val="cs-CZ"/>
      </w:rPr>
      <w:drawing>
        <wp:inline distT="0" distB="0" distL="0" distR="0">
          <wp:extent cx="1167130" cy="342265"/>
          <wp:effectExtent l="0" t="0" r="1270" b="0"/>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342265"/>
                  </a:xfrm>
                  <a:prstGeom prst="rect">
                    <a:avLst/>
                  </a:prstGeom>
                  <a:noFill/>
                  <a:ln>
                    <a:noFill/>
                  </a:ln>
                </pic:spPr>
              </pic:pic>
            </a:graphicData>
          </a:graphic>
        </wp:inline>
      </w:drawing>
    </w:r>
    <w:r w:rsidR="004036B6">
      <w:rPr>
        <w:rFonts w:ascii="Verdana" w:hAnsi="Verdana" w:cs="Verdana"/>
        <w:b/>
        <w:bCs/>
        <w:i/>
        <w:iCs/>
        <w:color w:val="0000FF"/>
        <w:sz w:val="16"/>
        <w:szCs w:val="16"/>
      </w:rPr>
      <w:tab/>
    </w:r>
    <w:r>
      <w:rPr>
        <w:rFonts w:ascii="Verdana" w:hAnsi="Verdana" w:cs="Verdana"/>
        <w:b/>
        <w:bCs/>
        <w:i/>
        <w:iCs/>
        <w:noProof/>
        <w:color w:val="0000FF"/>
        <w:sz w:val="28"/>
        <w:szCs w:val="28"/>
        <w:lang w:val="cs-CZ"/>
      </w:rPr>
      <w:drawing>
        <wp:inline distT="0" distB="0" distL="0" distR="0">
          <wp:extent cx="1070610" cy="290195"/>
          <wp:effectExtent l="0" t="0" r="0" b="0"/>
          <wp:docPr id="3" name="obrázek 3" descr="Description: Description: nové%20logo%20ikis%20s%20ochrannou%20znám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Description: Description: nové%20logo%20ikis%20s%20ochrannou%20známko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0610" cy="2901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768E9968"/>
    <w:lvl w:ilvl="0">
      <w:start w:val="1"/>
      <w:numFmt w:val="decimal"/>
      <w:lvlText w:val="%1."/>
      <w:lvlJc w:val="left"/>
      <w:rPr>
        <w:b w:val="0"/>
        <w:bCs w:val="0"/>
        <w:i/>
        <w:iCs/>
        <w:smallCaps w:val="0"/>
        <w:strike w:val="0"/>
        <w:color w:val="000000"/>
        <w:spacing w:val="-2"/>
        <w:w w:val="100"/>
        <w:position w:val="0"/>
        <w:sz w:val="16"/>
        <w:szCs w:val="16"/>
        <w:u w:val="none"/>
      </w:rPr>
    </w:lvl>
    <w:lvl w:ilvl="1">
      <w:start w:val="1"/>
      <w:numFmt w:val="decimal"/>
      <w:lvlText w:val="%1.%2"/>
      <w:lvlJc w:val="left"/>
      <w:rPr>
        <w:b w:val="0"/>
        <w:bCs w:val="0"/>
        <w:i/>
        <w:iCs/>
        <w:smallCaps w:val="0"/>
        <w:strike w:val="0"/>
        <w:color w:val="000000"/>
        <w:spacing w:val="-2"/>
        <w:w w:val="100"/>
        <w:position w:val="0"/>
        <w:sz w:val="16"/>
        <w:szCs w:val="16"/>
        <w:u w:val="none"/>
      </w:rPr>
    </w:lvl>
    <w:lvl w:ilvl="2">
      <w:start w:val="1"/>
      <w:numFmt w:val="decimal"/>
      <w:lvlText w:val="%1.%2.%3"/>
      <w:lvlJc w:val="left"/>
      <w:rPr>
        <w:b w:val="0"/>
        <w:bCs w:val="0"/>
        <w:i w:val="0"/>
        <w:iCs w:val="0"/>
        <w:smallCaps w:val="0"/>
        <w:strike w:val="0"/>
        <w:color w:val="000000"/>
        <w:spacing w:val="-2"/>
        <w:w w:val="100"/>
        <w:position w:val="0"/>
        <w:sz w:val="21"/>
        <w:szCs w:val="21"/>
        <w:u w:val="none"/>
      </w:rPr>
    </w:lvl>
    <w:lvl w:ilvl="3">
      <w:start w:val="1"/>
      <w:numFmt w:val="decimal"/>
      <w:lvlText w:val="%1.%2.%3"/>
      <w:lvlJc w:val="left"/>
      <w:rPr>
        <w:b w:val="0"/>
        <w:bCs w:val="0"/>
        <w:i w:val="0"/>
        <w:iCs w:val="0"/>
        <w:smallCaps w:val="0"/>
        <w:strike w:val="0"/>
        <w:color w:val="000000"/>
        <w:spacing w:val="-2"/>
        <w:w w:val="100"/>
        <w:position w:val="0"/>
        <w:sz w:val="21"/>
        <w:szCs w:val="21"/>
        <w:u w:val="none"/>
      </w:rPr>
    </w:lvl>
    <w:lvl w:ilvl="4">
      <w:start w:val="1"/>
      <w:numFmt w:val="decimal"/>
      <w:lvlText w:val="%1.%2.%3"/>
      <w:lvlJc w:val="left"/>
      <w:rPr>
        <w:b w:val="0"/>
        <w:bCs w:val="0"/>
        <w:i w:val="0"/>
        <w:iCs w:val="0"/>
        <w:smallCaps w:val="0"/>
        <w:strike w:val="0"/>
        <w:color w:val="000000"/>
        <w:spacing w:val="-2"/>
        <w:w w:val="100"/>
        <w:position w:val="0"/>
        <w:sz w:val="21"/>
        <w:szCs w:val="21"/>
        <w:u w:val="none"/>
      </w:rPr>
    </w:lvl>
    <w:lvl w:ilvl="5">
      <w:start w:val="1"/>
      <w:numFmt w:val="decimal"/>
      <w:lvlText w:val="%1.%2.%3"/>
      <w:lvlJc w:val="left"/>
      <w:rPr>
        <w:b w:val="0"/>
        <w:bCs w:val="0"/>
        <w:i w:val="0"/>
        <w:iCs w:val="0"/>
        <w:smallCaps w:val="0"/>
        <w:strike w:val="0"/>
        <w:color w:val="000000"/>
        <w:spacing w:val="-2"/>
        <w:w w:val="100"/>
        <w:position w:val="0"/>
        <w:sz w:val="21"/>
        <w:szCs w:val="21"/>
        <w:u w:val="none"/>
      </w:rPr>
    </w:lvl>
    <w:lvl w:ilvl="6">
      <w:start w:val="1"/>
      <w:numFmt w:val="decimal"/>
      <w:lvlText w:val="%1.%2.%3"/>
      <w:lvlJc w:val="left"/>
      <w:rPr>
        <w:b w:val="0"/>
        <w:bCs w:val="0"/>
        <w:i w:val="0"/>
        <w:iCs w:val="0"/>
        <w:smallCaps w:val="0"/>
        <w:strike w:val="0"/>
        <w:color w:val="000000"/>
        <w:spacing w:val="-2"/>
        <w:w w:val="100"/>
        <w:position w:val="0"/>
        <w:sz w:val="21"/>
        <w:szCs w:val="21"/>
        <w:u w:val="none"/>
      </w:rPr>
    </w:lvl>
    <w:lvl w:ilvl="7">
      <w:start w:val="1"/>
      <w:numFmt w:val="decimal"/>
      <w:lvlText w:val="%1.%2.%3"/>
      <w:lvlJc w:val="left"/>
      <w:rPr>
        <w:b w:val="0"/>
        <w:bCs w:val="0"/>
        <w:i w:val="0"/>
        <w:iCs w:val="0"/>
        <w:smallCaps w:val="0"/>
        <w:strike w:val="0"/>
        <w:color w:val="000000"/>
        <w:spacing w:val="-2"/>
        <w:w w:val="100"/>
        <w:position w:val="0"/>
        <w:sz w:val="21"/>
        <w:szCs w:val="21"/>
        <w:u w:val="none"/>
      </w:rPr>
    </w:lvl>
    <w:lvl w:ilvl="8">
      <w:start w:val="1"/>
      <w:numFmt w:val="decimal"/>
      <w:lvlText w:val="%1.%2.%3"/>
      <w:lvlJc w:val="left"/>
      <w:rPr>
        <w:b w:val="0"/>
        <w:bCs w:val="0"/>
        <w:i w:val="0"/>
        <w:iCs w:val="0"/>
        <w:smallCaps w:val="0"/>
        <w:strike w:val="0"/>
        <w:color w:val="000000"/>
        <w:spacing w:val="-2"/>
        <w:w w:val="100"/>
        <w:position w:val="0"/>
        <w:sz w:val="21"/>
        <w:szCs w:val="21"/>
        <w:u w:val="none"/>
      </w:rPr>
    </w:lvl>
  </w:abstractNum>
  <w:abstractNum w:abstractNumId="1">
    <w:nsid w:val="07DE049B"/>
    <w:multiLevelType w:val="hybridMultilevel"/>
    <w:tmpl w:val="55504248"/>
    <w:lvl w:ilvl="0" w:tplc="FEAE0D74">
      <w:start w:val="1"/>
      <w:numFmt w:val="lowerLetter"/>
      <w:lvlText w:val="%1)"/>
      <w:lvlJc w:val="left"/>
      <w:pPr>
        <w:ind w:left="954" w:hanging="360"/>
      </w:pPr>
      <w:rPr>
        <w:rFonts w:hint="default"/>
      </w:rPr>
    </w:lvl>
    <w:lvl w:ilvl="1" w:tplc="04050019" w:tentative="1">
      <w:start w:val="1"/>
      <w:numFmt w:val="lowerLetter"/>
      <w:lvlText w:val="%2."/>
      <w:lvlJc w:val="left"/>
      <w:pPr>
        <w:ind w:left="1674" w:hanging="360"/>
      </w:pPr>
    </w:lvl>
    <w:lvl w:ilvl="2" w:tplc="0405001B" w:tentative="1">
      <w:start w:val="1"/>
      <w:numFmt w:val="lowerRoman"/>
      <w:lvlText w:val="%3."/>
      <w:lvlJc w:val="right"/>
      <w:pPr>
        <w:ind w:left="2394" w:hanging="180"/>
      </w:pPr>
    </w:lvl>
    <w:lvl w:ilvl="3" w:tplc="0405000F" w:tentative="1">
      <w:start w:val="1"/>
      <w:numFmt w:val="decimal"/>
      <w:lvlText w:val="%4."/>
      <w:lvlJc w:val="left"/>
      <w:pPr>
        <w:ind w:left="3114" w:hanging="360"/>
      </w:pPr>
    </w:lvl>
    <w:lvl w:ilvl="4" w:tplc="04050019" w:tentative="1">
      <w:start w:val="1"/>
      <w:numFmt w:val="lowerLetter"/>
      <w:lvlText w:val="%5."/>
      <w:lvlJc w:val="left"/>
      <w:pPr>
        <w:ind w:left="3834" w:hanging="360"/>
      </w:pPr>
    </w:lvl>
    <w:lvl w:ilvl="5" w:tplc="0405001B" w:tentative="1">
      <w:start w:val="1"/>
      <w:numFmt w:val="lowerRoman"/>
      <w:lvlText w:val="%6."/>
      <w:lvlJc w:val="right"/>
      <w:pPr>
        <w:ind w:left="4554" w:hanging="180"/>
      </w:pPr>
    </w:lvl>
    <w:lvl w:ilvl="6" w:tplc="0405000F" w:tentative="1">
      <w:start w:val="1"/>
      <w:numFmt w:val="decimal"/>
      <w:lvlText w:val="%7."/>
      <w:lvlJc w:val="left"/>
      <w:pPr>
        <w:ind w:left="5274" w:hanging="360"/>
      </w:pPr>
    </w:lvl>
    <w:lvl w:ilvl="7" w:tplc="04050019" w:tentative="1">
      <w:start w:val="1"/>
      <w:numFmt w:val="lowerLetter"/>
      <w:lvlText w:val="%8."/>
      <w:lvlJc w:val="left"/>
      <w:pPr>
        <w:ind w:left="5994" w:hanging="360"/>
      </w:pPr>
    </w:lvl>
    <w:lvl w:ilvl="8" w:tplc="0405001B" w:tentative="1">
      <w:start w:val="1"/>
      <w:numFmt w:val="lowerRoman"/>
      <w:lvlText w:val="%9."/>
      <w:lvlJc w:val="right"/>
      <w:pPr>
        <w:ind w:left="6714" w:hanging="180"/>
      </w:pPr>
    </w:lvl>
  </w:abstractNum>
  <w:abstractNum w:abstractNumId="2">
    <w:nsid w:val="09D44475"/>
    <w:multiLevelType w:val="hybridMultilevel"/>
    <w:tmpl w:val="18BAF510"/>
    <w:lvl w:ilvl="0" w:tplc="0809000B">
      <w:start w:val="1"/>
      <w:numFmt w:val="bullet"/>
      <w:lvlText w:val=""/>
      <w:lvlJc w:val="left"/>
      <w:pPr>
        <w:ind w:left="1440" w:hanging="360"/>
      </w:pPr>
      <w:rPr>
        <w:rFonts w:ascii="Wingdings" w:hAnsi="Wingdings" w:cs="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
    <w:nsid w:val="0E4D4B2D"/>
    <w:multiLevelType w:val="multilevel"/>
    <w:tmpl w:val="8F18F1D6"/>
    <w:lvl w:ilvl="0">
      <w:start w:val="4"/>
      <w:numFmt w:val="decimal"/>
      <w:lvlText w:val="%1."/>
      <w:lvlJc w:val="left"/>
      <w:pPr>
        <w:ind w:left="360" w:hanging="36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4">
    <w:nsid w:val="14A94693"/>
    <w:multiLevelType w:val="multilevel"/>
    <w:tmpl w:val="66B6C75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5">
    <w:nsid w:val="1D544CA7"/>
    <w:multiLevelType w:val="multilevel"/>
    <w:tmpl w:val="B5004F50"/>
    <w:lvl w:ilvl="0">
      <w:start w:val="1"/>
      <w:numFmt w:val="upperRoman"/>
      <w:lvlText w:val="%1."/>
      <w:lvlJc w:val="left"/>
      <w:pPr>
        <w:ind w:left="1080" w:hanging="720"/>
      </w:pPr>
      <w:rPr>
        <w:rFonts w:hint="default"/>
      </w:rPr>
    </w:lvl>
    <w:lvl w:ilvl="1">
      <w:start w:val="7"/>
      <w:numFmt w:val="upperRoman"/>
      <w:lvlText w:val="%2."/>
      <w:lvlJc w:val="righ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A823FF"/>
    <w:multiLevelType w:val="multilevel"/>
    <w:tmpl w:val="B5004F50"/>
    <w:lvl w:ilvl="0">
      <w:start w:val="1"/>
      <w:numFmt w:val="upperRoman"/>
      <w:lvlText w:val="%1."/>
      <w:lvlJc w:val="left"/>
      <w:pPr>
        <w:ind w:left="1080" w:hanging="720"/>
      </w:pPr>
      <w:rPr>
        <w:rFonts w:hint="default"/>
      </w:rPr>
    </w:lvl>
    <w:lvl w:ilvl="1">
      <w:start w:val="7"/>
      <w:numFmt w:val="upperRoman"/>
      <w:lvlText w:val="%2."/>
      <w:lvlJc w:val="righ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3746074"/>
    <w:multiLevelType w:val="multilevel"/>
    <w:tmpl w:val="5EDECF9E"/>
    <w:lvl w:ilvl="0">
      <w:start w:val="7"/>
      <w:numFmt w:val="decimal"/>
      <w:lvlText w:val="%1."/>
      <w:lvlJc w:val="left"/>
      <w:pPr>
        <w:tabs>
          <w:tab w:val="num" w:pos="360"/>
        </w:tabs>
        <w:ind w:left="360" w:hanging="360"/>
      </w:pPr>
      <w:rPr>
        <w:rFonts w:hint="default"/>
        <w:b/>
        <w:bCs/>
        <w:i w:val="0"/>
        <w:iCs w:val="0"/>
        <w:u w:val="single"/>
      </w:rPr>
    </w:lvl>
    <w:lvl w:ilvl="1">
      <w:start w:val="1"/>
      <w:numFmt w:val="decimal"/>
      <w:pStyle w:val="Normlnern"/>
      <w:lvlText w:val="%2."/>
      <w:lvlJc w:val="left"/>
      <w:pPr>
        <w:tabs>
          <w:tab w:val="num" w:pos="709"/>
        </w:tabs>
        <w:ind w:left="709" w:hanging="709"/>
      </w:pPr>
      <w:rPr>
        <w:rFonts w:ascii="Verdana" w:eastAsia="MS Mincho" w:hAnsi="Verdana"/>
        <w:b w:val="0"/>
        <w:bCs w:val="0"/>
        <w:i/>
        <w:iCs/>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001731"/>
    <w:multiLevelType w:val="multilevel"/>
    <w:tmpl w:val="B5004F50"/>
    <w:lvl w:ilvl="0">
      <w:start w:val="1"/>
      <w:numFmt w:val="upperRoman"/>
      <w:lvlText w:val="%1."/>
      <w:lvlJc w:val="left"/>
      <w:pPr>
        <w:ind w:left="1080" w:hanging="720"/>
      </w:pPr>
      <w:rPr>
        <w:rFonts w:hint="default"/>
      </w:rPr>
    </w:lvl>
    <w:lvl w:ilvl="1">
      <w:start w:val="7"/>
      <w:numFmt w:val="upperRoman"/>
      <w:lvlText w:val="%2."/>
      <w:lvlJc w:val="righ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9CC2AF6"/>
    <w:multiLevelType w:val="hybridMultilevel"/>
    <w:tmpl w:val="A1ACD2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A9549C6"/>
    <w:multiLevelType w:val="hybridMultilevel"/>
    <w:tmpl w:val="E61AF922"/>
    <w:lvl w:ilvl="0" w:tplc="332C72AC">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BB02C08"/>
    <w:multiLevelType w:val="hybridMultilevel"/>
    <w:tmpl w:val="B1185BCE"/>
    <w:lvl w:ilvl="0" w:tplc="5F0CEA04">
      <w:numFmt w:val="bullet"/>
      <w:lvlText w:val="-"/>
      <w:lvlJc w:val="left"/>
      <w:pPr>
        <w:ind w:left="1440" w:hanging="360"/>
      </w:pPr>
      <w:rPr>
        <w:rFonts w:ascii="Courier New" w:eastAsia="Times New Roman" w:hAnsi="Courier New"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12">
    <w:nsid w:val="31B774E1"/>
    <w:multiLevelType w:val="multilevel"/>
    <w:tmpl w:val="62969D6E"/>
    <w:lvl w:ilvl="0">
      <w:start w:val="5"/>
      <w:numFmt w:val="decimal"/>
      <w:lvlText w:val="%1."/>
      <w:lvlJc w:val="left"/>
      <w:pPr>
        <w:tabs>
          <w:tab w:val="num" w:pos="360"/>
        </w:tabs>
        <w:ind w:left="360" w:hanging="360"/>
      </w:pPr>
      <w:rPr>
        <w:rFonts w:hint="default"/>
        <w:b/>
        <w:bCs/>
        <w:i w:val="0"/>
        <w:iCs w:val="0"/>
        <w:u w:val="single"/>
      </w:rPr>
    </w:lvl>
    <w:lvl w:ilvl="1">
      <w:start w:val="1"/>
      <w:numFmt w:val="decimal"/>
      <w:lvlText w:val="%2."/>
      <w:lvlJc w:val="left"/>
      <w:pPr>
        <w:tabs>
          <w:tab w:val="num" w:pos="709"/>
        </w:tabs>
        <w:ind w:left="709" w:hanging="709"/>
      </w:pPr>
      <w:rPr>
        <w:rFonts w:ascii="Verdana" w:eastAsia="MS Mincho" w:hAnsi="Verdana"/>
        <w:b w:val="0"/>
        <w:bCs w:val="0"/>
        <w:i/>
        <w:iCs/>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3730F7E"/>
    <w:multiLevelType w:val="multilevel"/>
    <w:tmpl w:val="0EAAFF72"/>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nsid w:val="354C69EA"/>
    <w:multiLevelType w:val="multilevel"/>
    <w:tmpl w:val="B5004F50"/>
    <w:lvl w:ilvl="0">
      <w:start w:val="1"/>
      <w:numFmt w:val="upperRoman"/>
      <w:lvlText w:val="%1."/>
      <w:lvlJc w:val="left"/>
      <w:pPr>
        <w:ind w:left="1080" w:hanging="720"/>
      </w:pPr>
      <w:rPr>
        <w:rFonts w:hint="default"/>
      </w:rPr>
    </w:lvl>
    <w:lvl w:ilvl="1">
      <w:start w:val="7"/>
      <w:numFmt w:val="upperRoman"/>
      <w:lvlText w:val="%2."/>
      <w:lvlJc w:val="righ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A091BAD"/>
    <w:multiLevelType w:val="multilevel"/>
    <w:tmpl w:val="874AB91C"/>
    <w:lvl w:ilvl="0">
      <w:start w:val="1"/>
      <w:numFmt w:val="decimal"/>
      <w:lvlText w:val="%1."/>
      <w:lvlJc w:val="left"/>
      <w:pPr>
        <w:ind w:left="720" w:hanging="360"/>
      </w:pPr>
      <w:rPr>
        <w:rFonts w:hint="default"/>
      </w:rPr>
    </w:lvl>
    <w:lvl w:ilvl="1">
      <w:start w:val="2"/>
      <w:numFmt w:val="decimal"/>
      <w:isLgl/>
      <w:lvlText w:val="%1.%2."/>
      <w:lvlJc w:val="left"/>
      <w:pPr>
        <w:ind w:left="1778" w:hanging="720"/>
      </w:pPr>
      <w:rPr>
        <w:rFonts w:hint="default"/>
        <w:b w:val="0"/>
        <w:bCs w:val="0"/>
        <w:color w:val="000000"/>
      </w:rPr>
    </w:lvl>
    <w:lvl w:ilvl="2">
      <w:start w:val="1"/>
      <w:numFmt w:val="decimal"/>
      <w:isLgl/>
      <w:lvlText w:val="%1.%2.%3."/>
      <w:lvlJc w:val="left"/>
      <w:pPr>
        <w:ind w:left="2476" w:hanging="720"/>
      </w:pPr>
      <w:rPr>
        <w:rFonts w:hint="default"/>
        <w:b w:val="0"/>
        <w:bCs w:val="0"/>
        <w:color w:val="000000"/>
      </w:rPr>
    </w:lvl>
    <w:lvl w:ilvl="3">
      <w:start w:val="1"/>
      <w:numFmt w:val="decimal"/>
      <w:isLgl/>
      <w:lvlText w:val="%1.%2.%3.%4."/>
      <w:lvlJc w:val="left"/>
      <w:pPr>
        <w:ind w:left="3534" w:hanging="1080"/>
      </w:pPr>
      <w:rPr>
        <w:rFonts w:hint="default"/>
        <w:b w:val="0"/>
        <w:bCs w:val="0"/>
        <w:color w:val="000000"/>
      </w:rPr>
    </w:lvl>
    <w:lvl w:ilvl="4">
      <w:start w:val="1"/>
      <w:numFmt w:val="decimal"/>
      <w:isLgl/>
      <w:lvlText w:val="%1.%2.%3.%4.%5."/>
      <w:lvlJc w:val="left"/>
      <w:pPr>
        <w:ind w:left="4232" w:hanging="1080"/>
      </w:pPr>
      <w:rPr>
        <w:rFonts w:hint="default"/>
        <w:b w:val="0"/>
        <w:bCs w:val="0"/>
        <w:color w:val="000000"/>
      </w:rPr>
    </w:lvl>
    <w:lvl w:ilvl="5">
      <w:start w:val="1"/>
      <w:numFmt w:val="decimal"/>
      <w:isLgl/>
      <w:lvlText w:val="%1.%2.%3.%4.%5.%6."/>
      <w:lvlJc w:val="left"/>
      <w:pPr>
        <w:ind w:left="5290" w:hanging="1440"/>
      </w:pPr>
      <w:rPr>
        <w:rFonts w:hint="default"/>
        <w:b w:val="0"/>
        <w:bCs w:val="0"/>
        <w:color w:val="000000"/>
      </w:rPr>
    </w:lvl>
    <w:lvl w:ilvl="6">
      <w:start w:val="1"/>
      <w:numFmt w:val="decimal"/>
      <w:isLgl/>
      <w:lvlText w:val="%1.%2.%3.%4.%5.%6.%7."/>
      <w:lvlJc w:val="left"/>
      <w:pPr>
        <w:ind w:left="5988" w:hanging="1440"/>
      </w:pPr>
      <w:rPr>
        <w:rFonts w:hint="default"/>
        <w:b w:val="0"/>
        <w:bCs w:val="0"/>
        <w:color w:val="000000"/>
      </w:rPr>
    </w:lvl>
    <w:lvl w:ilvl="7">
      <w:start w:val="1"/>
      <w:numFmt w:val="decimal"/>
      <w:isLgl/>
      <w:lvlText w:val="%1.%2.%3.%4.%5.%6.%7.%8."/>
      <w:lvlJc w:val="left"/>
      <w:pPr>
        <w:ind w:left="7046" w:hanging="1800"/>
      </w:pPr>
      <w:rPr>
        <w:rFonts w:hint="default"/>
        <w:b w:val="0"/>
        <w:bCs w:val="0"/>
        <w:color w:val="000000"/>
      </w:rPr>
    </w:lvl>
    <w:lvl w:ilvl="8">
      <w:start w:val="1"/>
      <w:numFmt w:val="decimal"/>
      <w:isLgl/>
      <w:lvlText w:val="%1.%2.%3.%4.%5.%6.%7.%8.%9."/>
      <w:lvlJc w:val="left"/>
      <w:pPr>
        <w:ind w:left="7744" w:hanging="1800"/>
      </w:pPr>
      <w:rPr>
        <w:rFonts w:hint="default"/>
        <w:b w:val="0"/>
        <w:bCs w:val="0"/>
        <w:color w:val="000000"/>
      </w:rPr>
    </w:lvl>
  </w:abstractNum>
  <w:abstractNum w:abstractNumId="16">
    <w:nsid w:val="3B266182"/>
    <w:multiLevelType w:val="hybridMultilevel"/>
    <w:tmpl w:val="18F02BA6"/>
    <w:lvl w:ilvl="0" w:tplc="A5F40C2A">
      <w:start w:val="1"/>
      <w:numFmt w:val="decimal"/>
      <w:lvlText w:val="%1."/>
      <w:lvlJc w:val="left"/>
      <w:pPr>
        <w:ind w:left="720" w:hanging="360"/>
      </w:pPr>
      <w:rPr>
        <w:rFonts w:ascii="Verdana" w:eastAsia="Times New Roman" w:hAnsi="Verdana" w:hint="default"/>
        <w:b w:val="0"/>
        <w:bCs w:val="0"/>
        <w:i/>
        <w:iCs/>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B81021E"/>
    <w:multiLevelType w:val="multilevel"/>
    <w:tmpl w:val="FE4C519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713" w:hanging="720"/>
      </w:pPr>
      <w:rPr>
        <w:rFonts w:hint="default"/>
        <w:b w:val="0"/>
        <w:color w:val="auto"/>
      </w:rPr>
    </w:lvl>
    <w:lvl w:ilvl="3">
      <w:start w:val="1"/>
      <w:numFmt w:val="decimal"/>
      <w:isLgl/>
      <w:lvlText w:val="%1.%2.%3.%4."/>
      <w:lvlJc w:val="left"/>
      <w:pPr>
        <w:ind w:left="2484" w:hanging="1080"/>
      </w:pPr>
      <w:rPr>
        <w:rFonts w:hint="default"/>
        <w:b w:val="0"/>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8">
    <w:nsid w:val="4101029B"/>
    <w:multiLevelType w:val="hybridMultilevel"/>
    <w:tmpl w:val="53845B3A"/>
    <w:lvl w:ilvl="0" w:tplc="7ADEF788">
      <w:start w:val="1"/>
      <w:numFmt w:val="upperRoman"/>
      <w:lvlText w:val="%1."/>
      <w:lvlJc w:val="left"/>
      <w:pPr>
        <w:ind w:left="1080" w:hanging="720"/>
      </w:pPr>
      <w:rPr>
        <w:rFonts w:hint="default"/>
      </w:rPr>
    </w:lvl>
    <w:lvl w:ilvl="1" w:tplc="D37CD362">
      <w:start w:val="7"/>
      <w:numFmt w:val="upperRoman"/>
      <w:lvlText w:val="%2."/>
      <w:lvlJc w:val="right"/>
      <w:pPr>
        <w:ind w:left="1440" w:hanging="360"/>
      </w:pPr>
      <w:rPr>
        <w:rFonts w:hint="default"/>
      </w:rPr>
    </w:lvl>
    <w:lvl w:ilvl="2" w:tplc="0405001B">
      <w:start w:val="1"/>
      <w:numFmt w:val="lowerRoman"/>
      <w:lvlText w:val="%3."/>
      <w:lvlJc w:val="right"/>
      <w:pPr>
        <w:ind w:left="2160" w:hanging="180"/>
      </w:pPr>
    </w:lvl>
    <w:lvl w:ilvl="3" w:tplc="269A5902">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44C635F0"/>
    <w:multiLevelType w:val="hybridMultilevel"/>
    <w:tmpl w:val="D78A6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0785FE2"/>
    <w:multiLevelType w:val="multilevel"/>
    <w:tmpl w:val="97E4B2D2"/>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52681ED2"/>
    <w:multiLevelType w:val="multilevel"/>
    <w:tmpl w:val="B5004F50"/>
    <w:lvl w:ilvl="0">
      <w:start w:val="1"/>
      <w:numFmt w:val="upperRoman"/>
      <w:lvlText w:val="%1."/>
      <w:lvlJc w:val="left"/>
      <w:pPr>
        <w:ind w:left="1080" w:hanging="720"/>
      </w:pPr>
      <w:rPr>
        <w:rFonts w:hint="default"/>
      </w:rPr>
    </w:lvl>
    <w:lvl w:ilvl="1">
      <w:start w:val="7"/>
      <w:numFmt w:val="upperRoman"/>
      <w:lvlText w:val="%2."/>
      <w:lvlJc w:val="righ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F70540"/>
    <w:multiLevelType w:val="multilevel"/>
    <w:tmpl w:val="0F965BBC"/>
    <w:lvl w:ilvl="0">
      <w:start w:val="6"/>
      <w:numFmt w:val="decimal"/>
      <w:lvlText w:val="%1."/>
      <w:lvlJc w:val="left"/>
      <w:pPr>
        <w:ind w:left="360" w:hanging="36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23">
    <w:nsid w:val="53762237"/>
    <w:multiLevelType w:val="hybridMultilevel"/>
    <w:tmpl w:val="55504248"/>
    <w:lvl w:ilvl="0" w:tplc="FEAE0D74">
      <w:start w:val="1"/>
      <w:numFmt w:val="lowerLetter"/>
      <w:lvlText w:val="%1)"/>
      <w:lvlJc w:val="left"/>
      <w:pPr>
        <w:ind w:left="954" w:hanging="360"/>
      </w:pPr>
      <w:rPr>
        <w:rFonts w:hint="default"/>
      </w:rPr>
    </w:lvl>
    <w:lvl w:ilvl="1" w:tplc="04050019" w:tentative="1">
      <w:start w:val="1"/>
      <w:numFmt w:val="lowerLetter"/>
      <w:lvlText w:val="%2."/>
      <w:lvlJc w:val="left"/>
      <w:pPr>
        <w:ind w:left="1674" w:hanging="360"/>
      </w:pPr>
    </w:lvl>
    <w:lvl w:ilvl="2" w:tplc="0405001B" w:tentative="1">
      <w:start w:val="1"/>
      <w:numFmt w:val="lowerRoman"/>
      <w:lvlText w:val="%3."/>
      <w:lvlJc w:val="right"/>
      <w:pPr>
        <w:ind w:left="2394" w:hanging="180"/>
      </w:pPr>
    </w:lvl>
    <w:lvl w:ilvl="3" w:tplc="0405000F" w:tentative="1">
      <w:start w:val="1"/>
      <w:numFmt w:val="decimal"/>
      <w:lvlText w:val="%4."/>
      <w:lvlJc w:val="left"/>
      <w:pPr>
        <w:ind w:left="3114" w:hanging="360"/>
      </w:pPr>
    </w:lvl>
    <w:lvl w:ilvl="4" w:tplc="04050019" w:tentative="1">
      <w:start w:val="1"/>
      <w:numFmt w:val="lowerLetter"/>
      <w:lvlText w:val="%5."/>
      <w:lvlJc w:val="left"/>
      <w:pPr>
        <w:ind w:left="3834" w:hanging="360"/>
      </w:pPr>
    </w:lvl>
    <w:lvl w:ilvl="5" w:tplc="0405001B" w:tentative="1">
      <w:start w:val="1"/>
      <w:numFmt w:val="lowerRoman"/>
      <w:lvlText w:val="%6."/>
      <w:lvlJc w:val="right"/>
      <w:pPr>
        <w:ind w:left="4554" w:hanging="180"/>
      </w:pPr>
    </w:lvl>
    <w:lvl w:ilvl="6" w:tplc="0405000F" w:tentative="1">
      <w:start w:val="1"/>
      <w:numFmt w:val="decimal"/>
      <w:lvlText w:val="%7."/>
      <w:lvlJc w:val="left"/>
      <w:pPr>
        <w:ind w:left="5274" w:hanging="360"/>
      </w:pPr>
    </w:lvl>
    <w:lvl w:ilvl="7" w:tplc="04050019" w:tentative="1">
      <w:start w:val="1"/>
      <w:numFmt w:val="lowerLetter"/>
      <w:lvlText w:val="%8."/>
      <w:lvlJc w:val="left"/>
      <w:pPr>
        <w:ind w:left="5994" w:hanging="360"/>
      </w:pPr>
    </w:lvl>
    <w:lvl w:ilvl="8" w:tplc="0405001B" w:tentative="1">
      <w:start w:val="1"/>
      <w:numFmt w:val="lowerRoman"/>
      <w:lvlText w:val="%9."/>
      <w:lvlJc w:val="right"/>
      <w:pPr>
        <w:ind w:left="6714" w:hanging="180"/>
      </w:pPr>
    </w:lvl>
  </w:abstractNum>
  <w:abstractNum w:abstractNumId="24">
    <w:nsid w:val="53C74E3A"/>
    <w:multiLevelType w:val="multilevel"/>
    <w:tmpl w:val="8098BD1C"/>
    <w:lvl w:ilvl="0">
      <w:start w:val="1"/>
      <w:numFmt w:val="decimal"/>
      <w:lvlText w:val="%1."/>
      <w:lvlJc w:val="left"/>
      <w:pPr>
        <w:ind w:left="360" w:hanging="360"/>
      </w:pPr>
      <w:rPr>
        <w:rFonts w:hint="default"/>
        <w:b w:val="0"/>
        <w:bCs w:val="0"/>
        <w:color w:val="000000"/>
      </w:rPr>
    </w:lvl>
    <w:lvl w:ilvl="1">
      <w:start w:val="1"/>
      <w:numFmt w:val="decimal"/>
      <w:lvlText w:val="%1.%2."/>
      <w:lvlJc w:val="left"/>
      <w:pPr>
        <w:ind w:left="1778" w:hanging="720"/>
      </w:pPr>
      <w:rPr>
        <w:rFonts w:hint="default"/>
        <w:b w:val="0"/>
        <w:bCs w:val="0"/>
        <w:color w:val="000000"/>
      </w:rPr>
    </w:lvl>
    <w:lvl w:ilvl="2">
      <w:start w:val="1"/>
      <w:numFmt w:val="decimal"/>
      <w:lvlText w:val="%1.%2.%3."/>
      <w:lvlJc w:val="left"/>
      <w:pPr>
        <w:ind w:left="2836" w:hanging="720"/>
      </w:pPr>
      <w:rPr>
        <w:rFonts w:hint="default"/>
        <w:b w:val="0"/>
        <w:bCs w:val="0"/>
        <w:color w:val="000000"/>
      </w:rPr>
    </w:lvl>
    <w:lvl w:ilvl="3">
      <w:start w:val="1"/>
      <w:numFmt w:val="decimal"/>
      <w:lvlText w:val="%1.%2.%3.%4."/>
      <w:lvlJc w:val="left"/>
      <w:pPr>
        <w:ind w:left="4254" w:hanging="1080"/>
      </w:pPr>
      <w:rPr>
        <w:rFonts w:hint="default"/>
        <w:b w:val="0"/>
        <w:bCs w:val="0"/>
        <w:color w:val="000000"/>
      </w:rPr>
    </w:lvl>
    <w:lvl w:ilvl="4">
      <w:start w:val="1"/>
      <w:numFmt w:val="decimal"/>
      <w:lvlText w:val="%1.%2.%3.%4.%5."/>
      <w:lvlJc w:val="left"/>
      <w:pPr>
        <w:ind w:left="5312" w:hanging="1080"/>
      </w:pPr>
      <w:rPr>
        <w:rFonts w:hint="default"/>
        <w:b w:val="0"/>
        <w:bCs w:val="0"/>
        <w:color w:val="000000"/>
      </w:rPr>
    </w:lvl>
    <w:lvl w:ilvl="5">
      <w:start w:val="1"/>
      <w:numFmt w:val="decimal"/>
      <w:lvlText w:val="%1.%2.%3.%4.%5.%6."/>
      <w:lvlJc w:val="left"/>
      <w:pPr>
        <w:ind w:left="6730" w:hanging="1440"/>
      </w:pPr>
      <w:rPr>
        <w:rFonts w:hint="default"/>
        <w:b w:val="0"/>
        <w:bCs w:val="0"/>
        <w:color w:val="000000"/>
      </w:rPr>
    </w:lvl>
    <w:lvl w:ilvl="6">
      <w:start w:val="1"/>
      <w:numFmt w:val="decimal"/>
      <w:lvlText w:val="%1.%2.%3.%4.%5.%6.%7."/>
      <w:lvlJc w:val="left"/>
      <w:pPr>
        <w:ind w:left="7788" w:hanging="1440"/>
      </w:pPr>
      <w:rPr>
        <w:rFonts w:hint="default"/>
        <w:b w:val="0"/>
        <w:bCs w:val="0"/>
        <w:color w:val="000000"/>
      </w:rPr>
    </w:lvl>
    <w:lvl w:ilvl="7">
      <w:start w:val="1"/>
      <w:numFmt w:val="decimal"/>
      <w:lvlText w:val="%1.%2.%3.%4.%5.%6.%7.%8."/>
      <w:lvlJc w:val="left"/>
      <w:pPr>
        <w:ind w:left="9206" w:hanging="1800"/>
      </w:pPr>
      <w:rPr>
        <w:rFonts w:hint="default"/>
        <w:b w:val="0"/>
        <w:bCs w:val="0"/>
        <w:color w:val="000000"/>
      </w:rPr>
    </w:lvl>
    <w:lvl w:ilvl="8">
      <w:start w:val="1"/>
      <w:numFmt w:val="decimal"/>
      <w:lvlText w:val="%1.%2.%3.%4.%5.%6.%7.%8.%9."/>
      <w:lvlJc w:val="left"/>
      <w:pPr>
        <w:ind w:left="10264" w:hanging="1800"/>
      </w:pPr>
      <w:rPr>
        <w:rFonts w:hint="default"/>
        <w:b w:val="0"/>
        <w:bCs w:val="0"/>
        <w:color w:val="000000"/>
      </w:rPr>
    </w:lvl>
  </w:abstractNum>
  <w:abstractNum w:abstractNumId="25">
    <w:nsid w:val="54504EA9"/>
    <w:multiLevelType w:val="multilevel"/>
    <w:tmpl w:val="B5004F50"/>
    <w:lvl w:ilvl="0">
      <w:start w:val="1"/>
      <w:numFmt w:val="upperRoman"/>
      <w:lvlText w:val="%1."/>
      <w:lvlJc w:val="left"/>
      <w:pPr>
        <w:ind w:left="1080" w:hanging="720"/>
      </w:pPr>
      <w:rPr>
        <w:rFonts w:hint="default"/>
      </w:rPr>
    </w:lvl>
    <w:lvl w:ilvl="1">
      <w:start w:val="7"/>
      <w:numFmt w:val="upperRoman"/>
      <w:lvlText w:val="%2."/>
      <w:lvlJc w:val="righ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46C7265"/>
    <w:multiLevelType w:val="multilevel"/>
    <w:tmpl w:val="6C8EFC50"/>
    <w:lvl w:ilvl="0">
      <w:start w:val="6"/>
      <w:numFmt w:val="decimal"/>
      <w:lvlText w:val="%1."/>
      <w:lvlJc w:val="left"/>
      <w:pPr>
        <w:tabs>
          <w:tab w:val="num" w:pos="360"/>
        </w:tabs>
        <w:ind w:left="360" w:hanging="360"/>
      </w:pPr>
      <w:rPr>
        <w:rFonts w:hint="default"/>
        <w:b/>
        <w:bCs/>
        <w:i w:val="0"/>
        <w:iCs w:val="0"/>
        <w:u w:val="single"/>
      </w:rPr>
    </w:lvl>
    <w:lvl w:ilvl="1">
      <w:start w:val="1"/>
      <w:numFmt w:val="decimal"/>
      <w:lvlText w:val="%2."/>
      <w:lvlJc w:val="left"/>
      <w:pPr>
        <w:tabs>
          <w:tab w:val="num" w:pos="709"/>
        </w:tabs>
        <w:ind w:left="709" w:hanging="709"/>
      </w:pPr>
      <w:rPr>
        <w:rFonts w:ascii="Verdana" w:eastAsia="MS Mincho" w:hAnsi="Verdana"/>
        <w:b w:val="0"/>
        <w:bCs w:val="0"/>
        <w:i/>
        <w:iCs/>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5B24C45"/>
    <w:multiLevelType w:val="hybridMultilevel"/>
    <w:tmpl w:val="51C0A446"/>
    <w:lvl w:ilvl="0" w:tplc="1DBE7C6C">
      <w:start w:val="1"/>
      <w:numFmt w:val="bullet"/>
      <w:lvlText w:val=""/>
      <w:lvlJc w:val="left"/>
      <w:pPr>
        <w:ind w:left="2847" w:hanging="360"/>
      </w:pPr>
      <w:rPr>
        <w:rFonts w:ascii="Wingdings" w:hAnsi="Wingdings" w:cs="Wingdings" w:hint="default"/>
        <w:i/>
        <w:iCs/>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cs="Wingdings" w:hint="default"/>
      </w:rPr>
    </w:lvl>
    <w:lvl w:ilvl="3" w:tplc="04090001">
      <w:start w:val="1"/>
      <w:numFmt w:val="bullet"/>
      <w:lvlText w:val=""/>
      <w:lvlJc w:val="left"/>
      <w:pPr>
        <w:ind w:left="4298" w:hanging="360"/>
      </w:pPr>
      <w:rPr>
        <w:rFonts w:ascii="Symbol" w:hAnsi="Symbol" w:cs="Symbol" w:hint="default"/>
      </w:rPr>
    </w:lvl>
    <w:lvl w:ilvl="4" w:tplc="04090003">
      <w:start w:val="1"/>
      <w:numFmt w:val="bullet"/>
      <w:lvlText w:val="o"/>
      <w:lvlJc w:val="left"/>
      <w:pPr>
        <w:ind w:left="5018" w:hanging="360"/>
      </w:pPr>
      <w:rPr>
        <w:rFonts w:ascii="Courier New" w:hAnsi="Courier New" w:cs="Courier New" w:hint="default"/>
      </w:rPr>
    </w:lvl>
    <w:lvl w:ilvl="5" w:tplc="04090005">
      <w:start w:val="1"/>
      <w:numFmt w:val="bullet"/>
      <w:lvlText w:val=""/>
      <w:lvlJc w:val="left"/>
      <w:pPr>
        <w:ind w:left="5738" w:hanging="360"/>
      </w:pPr>
      <w:rPr>
        <w:rFonts w:ascii="Wingdings" w:hAnsi="Wingdings" w:cs="Wingdings" w:hint="default"/>
      </w:rPr>
    </w:lvl>
    <w:lvl w:ilvl="6" w:tplc="04090001">
      <w:start w:val="1"/>
      <w:numFmt w:val="bullet"/>
      <w:lvlText w:val=""/>
      <w:lvlJc w:val="left"/>
      <w:pPr>
        <w:ind w:left="6458" w:hanging="360"/>
      </w:pPr>
      <w:rPr>
        <w:rFonts w:ascii="Symbol" w:hAnsi="Symbol" w:cs="Symbol" w:hint="default"/>
      </w:rPr>
    </w:lvl>
    <w:lvl w:ilvl="7" w:tplc="04090003">
      <w:start w:val="1"/>
      <w:numFmt w:val="bullet"/>
      <w:lvlText w:val="o"/>
      <w:lvlJc w:val="left"/>
      <w:pPr>
        <w:ind w:left="7178" w:hanging="360"/>
      </w:pPr>
      <w:rPr>
        <w:rFonts w:ascii="Courier New" w:hAnsi="Courier New" w:cs="Courier New" w:hint="default"/>
      </w:rPr>
    </w:lvl>
    <w:lvl w:ilvl="8" w:tplc="04090005">
      <w:start w:val="1"/>
      <w:numFmt w:val="bullet"/>
      <w:lvlText w:val=""/>
      <w:lvlJc w:val="left"/>
      <w:pPr>
        <w:ind w:left="7898" w:hanging="360"/>
      </w:pPr>
      <w:rPr>
        <w:rFonts w:ascii="Wingdings" w:hAnsi="Wingdings" w:cs="Wingdings" w:hint="default"/>
      </w:rPr>
    </w:lvl>
  </w:abstractNum>
  <w:abstractNum w:abstractNumId="28">
    <w:nsid w:val="55E32260"/>
    <w:multiLevelType w:val="multilevel"/>
    <w:tmpl w:val="B5004F50"/>
    <w:lvl w:ilvl="0">
      <w:start w:val="1"/>
      <w:numFmt w:val="upperRoman"/>
      <w:lvlText w:val="%1."/>
      <w:lvlJc w:val="left"/>
      <w:pPr>
        <w:ind w:left="1080" w:hanging="720"/>
      </w:pPr>
      <w:rPr>
        <w:rFonts w:hint="default"/>
      </w:rPr>
    </w:lvl>
    <w:lvl w:ilvl="1">
      <w:start w:val="7"/>
      <w:numFmt w:val="upperRoman"/>
      <w:lvlText w:val="%2."/>
      <w:lvlJc w:val="righ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A947ED8"/>
    <w:multiLevelType w:val="multilevel"/>
    <w:tmpl w:val="0F5C8C3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8"/>
  </w:num>
  <w:num w:numId="3">
    <w:abstractNumId w:val="10"/>
  </w:num>
  <w:num w:numId="4">
    <w:abstractNumId w:val="16"/>
  </w:num>
  <w:num w:numId="5">
    <w:abstractNumId w:val="27"/>
  </w:num>
  <w:num w:numId="6">
    <w:abstractNumId w:val="4"/>
  </w:num>
  <w:num w:numId="7">
    <w:abstractNumId w:val="12"/>
  </w:num>
  <w:num w:numId="8">
    <w:abstractNumId w:val="26"/>
  </w:num>
  <w:num w:numId="9">
    <w:abstractNumId w:val="7"/>
  </w:num>
  <w:num w:numId="10">
    <w:abstractNumId w:val="20"/>
  </w:num>
  <w:num w:numId="11">
    <w:abstractNumId w:val="22"/>
  </w:num>
  <w:num w:numId="12">
    <w:abstractNumId w:val="13"/>
  </w:num>
  <w:num w:numId="13">
    <w:abstractNumId w:val="15"/>
  </w:num>
  <w:num w:numId="14">
    <w:abstractNumId w:val="24"/>
  </w:num>
  <w:num w:numId="15">
    <w:abstractNumId w:val="19"/>
  </w:num>
  <w:num w:numId="16">
    <w:abstractNumId w:val="11"/>
  </w:num>
  <w:num w:numId="17">
    <w:abstractNumId w:val="3"/>
  </w:num>
  <w:num w:numId="18">
    <w:abstractNumId w:val="25"/>
  </w:num>
  <w:num w:numId="19">
    <w:abstractNumId w:val="8"/>
  </w:num>
  <w:num w:numId="20">
    <w:abstractNumId w:val="5"/>
  </w:num>
  <w:num w:numId="21">
    <w:abstractNumId w:val="28"/>
  </w:num>
  <w:num w:numId="22">
    <w:abstractNumId w:val="21"/>
  </w:num>
  <w:num w:numId="23">
    <w:abstractNumId w:val="14"/>
  </w:num>
  <w:num w:numId="24">
    <w:abstractNumId w:val="6"/>
  </w:num>
  <w:num w:numId="25">
    <w:abstractNumId w:val="7"/>
  </w:num>
  <w:num w:numId="26">
    <w:abstractNumId w:val="9"/>
  </w:num>
  <w:num w:numId="27">
    <w:abstractNumId w:val="2"/>
  </w:num>
  <w:num w:numId="28">
    <w:abstractNumId w:val="7"/>
  </w:num>
  <w:num w:numId="29">
    <w:abstractNumId w:val="7"/>
  </w:num>
  <w:num w:numId="30">
    <w:abstractNumId w:val="7"/>
  </w:num>
  <w:num w:numId="31">
    <w:abstractNumId w:val="7"/>
  </w:num>
  <w:num w:numId="32">
    <w:abstractNumId w:val="29"/>
  </w:num>
  <w:num w:numId="33">
    <w:abstractNumId w:val="17"/>
  </w:num>
  <w:num w:numId="34">
    <w:abstractNumId w:val="1"/>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D108D8"/>
    <w:rsid w:val="00012F61"/>
    <w:rsid w:val="00013142"/>
    <w:rsid w:val="00017183"/>
    <w:rsid w:val="00020ACE"/>
    <w:rsid w:val="00036BD2"/>
    <w:rsid w:val="000453DB"/>
    <w:rsid w:val="0005536D"/>
    <w:rsid w:val="00067463"/>
    <w:rsid w:val="000D532F"/>
    <w:rsid w:val="000D5D3E"/>
    <w:rsid w:val="001144F6"/>
    <w:rsid w:val="00122167"/>
    <w:rsid w:val="0012272D"/>
    <w:rsid w:val="00141C5B"/>
    <w:rsid w:val="00143C17"/>
    <w:rsid w:val="0014659F"/>
    <w:rsid w:val="00161310"/>
    <w:rsid w:val="00163769"/>
    <w:rsid w:val="0016788B"/>
    <w:rsid w:val="0017030C"/>
    <w:rsid w:val="001847EC"/>
    <w:rsid w:val="00184E7B"/>
    <w:rsid w:val="0018616C"/>
    <w:rsid w:val="00192254"/>
    <w:rsid w:val="001A21C5"/>
    <w:rsid w:val="001E23F3"/>
    <w:rsid w:val="001F0338"/>
    <w:rsid w:val="001F3A2A"/>
    <w:rsid w:val="0020218E"/>
    <w:rsid w:val="00202721"/>
    <w:rsid w:val="00222B55"/>
    <w:rsid w:val="002529A4"/>
    <w:rsid w:val="002574DE"/>
    <w:rsid w:val="0029689B"/>
    <w:rsid w:val="002A0E1C"/>
    <w:rsid w:val="002A6E67"/>
    <w:rsid w:val="002B0A38"/>
    <w:rsid w:val="002D2ABC"/>
    <w:rsid w:val="002E405D"/>
    <w:rsid w:val="002E4D33"/>
    <w:rsid w:val="00304660"/>
    <w:rsid w:val="00337AF6"/>
    <w:rsid w:val="00341072"/>
    <w:rsid w:val="00343079"/>
    <w:rsid w:val="0035038B"/>
    <w:rsid w:val="00356ABA"/>
    <w:rsid w:val="0036202C"/>
    <w:rsid w:val="00363FBB"/>
    <w:rsid w:val="00367977"/>
    <w:rsid w:val="00372FD5"/>
    <w:rsid w:val="0038326B"/>
    <w:rsid w:val="003B6B3E"/>
    <w:rsid w:val="003D146F"/>
    <w:rsid w:val="003D513D"/>
    <w:rsid w:val="003E42C4"/>
    <w:rsid w:val="004036B6"/>
    <w:rsid w:val="00433D97"/>
    <w:rsid w:val="004428F8"/>
    <w:rsid w:val="0044766C"/>
    <w:rsid w:val="00447FEB"/>
    <w:rsid w:val="00457698"/>
    <w:rsid w:val="004630D0"/>
    <w:rsid w:val="00472A9F"/>
    <w:rsid w:val="004A15E9"/>
    <w:rsid w:val="004B5AC9"/>
    <w:rsid w:val="004C35E9"/>
    <w:rsid w:val="004E2134"/>
    <w:rsid w:val="004F1893"/>
    <w:rsid w:val="004F2E33"/>
    <w:rsid w:val="004F4750"/>
    <w:rsid w:val="00505685"/>
    <w:rsid w:val="0054100E"/>
    <w:rsid w:val="00566E17"/>
    <w:rsid w:val="00574794"/>
    <w:rsid w:val="005813A8"/>
    <w:rsid w:val="0058629F"/>
    <w:rsid w:val="00590C71"/>
    <w:rsid w:val="005A399F"/>
    <w:rsid w:val="005A5F78"/>
    <w:rsid w:val="005B04CF"/>
    <w:rsid w:val="005B7C71"/>
    <w:rsid w:val="005C01AF"/>
    <w:rsid w:val="005D7BEC"/>
    <w:rsid w:val="005E34E2"/>
    <w:rsid w:val="005E69FD"/>
    <w:rsid w:val="005F1B97"/>
    <w:rsid w:val="005F7F99"/>
    <w:rsid w:val="006036E0"/>
    <w:rsid w:val="00612781"/>
    <w:rsid w:val="00630A18"/>
    <w:rsid w:val="00646D07"/>
    <w:rsid w:val="00652991"/>
    <w:rsid w:val="00662B5B"/>
    <w:rsid w:val="006727A1"/>
    <w:rsid w:val="006752FB"/>
    <w:rsid w:val="00684DF2"/>
    <w:rsid w:val="006938A9"/>
    <w:rsid w:val="00697FAA"/>
    <w:rsid w:val="006A56DB"/>
    <w:rsid w:val="006B18BE"/>
    <w:rsid w:val="006B43D0"/>
    <w:rsid w:val="006B531E"/>
    <w:rsid w:val="006B62F3"/>
    <w:rsid w:val="006C63A5"/>
    <w:rsid w:val="006E1174"/>
    <w:rsid w:val="006F0F81"/>
    <w:rsid w:val="0072442C"/>
    <w:rsid w:val="00730DEE"/>
    <w:rsid w:val="007315D2"/>
    <w:rsid w:val="0075205E"/>
    <w:rsid w:val="00777A30"/>
    <w:rsid w:val="007805D0"/>
    <w:rsid w:val="00785F03"/>
    <w:rsid w:val="007A33AA"/>
    <w:rsid w:val="007A61A8"/>
    <w:rsid w:val="007B60B1"/>
    <w:rsid w:val="007C73AE"/>
    <w:rsid w:val="007D7C8F"/>
    <w:rsid w:val="007E3693"/>
    <w:rsid w:val="007E7E5A"/>
    <w:rsid w:val="007F12CD"/>
    <w:rsid w:val="008068B9"/>
    <w:rsid w:val="00807791"/>
    <w:rsid w:val="0082691C"/>
    <w:rsid w:val="00826E17"/>
    <w:rsid w:val="00876C42"/>
    <w:rsid w:val="00887FF5"/>
    <w:rsid w:val="00890348"/>
    <w:rsid w:val="00892077"/>
    <w:rsid w:val="008979F7"/>
    <w:rsid w:val="008B45A0"/>
    <w:rsid w:val="008D1F59"/>
    <w:rsid w:val="008D500E"/>
    <w:rsid w:val="008D6891"/>
    <w:rsid w:val="008F2CFE"/>
    <w:rsid w:val="00907342"/>
    <w:rsid w:val="00921EC2"/>
    <w:rsid w:val="00937A1B"/>
    <w:rsid w:val="00940691"/>
    <w:rsid w:val="00983C32"/>
    <w:rsid w:val="009904EF"/>
    <w:rsid w:val="0099376A"/>
    <w:rsid w:val="009A433E"/>
    <w:rsid w:val="009B4B4A"/>
    <w:rsid w:val="009C08DB"/>
    <w:rsid w:val="009D6847"/>
    <w:rsid w:val="009E3347"/>
    <w:rsid w:val="009E72EC"/>
    <w:rsid w:val="00A167F7"/>
    <w:rsid w:val="00A35BF6"/>
    <w:rsid w:val="00A51E15"/>
    <w:rsid w:val="00A93294"/>
    <w:rsid w:val="00AA1A84"/>
    <w:rsid w:val="00AA608E"/>
    <w:rsid w:val="00AA7F20"/>
    <w:rsid w:val="00AD2AAB"/>
    <w:rsid w:val="00B037B1"/>
    <w:rsid w:val="00B51986"/>
    <w:rsid w:val="00B62CA1"/>
    <w:rsid w:val="00B74091"/>
    <w:rsid w:val="00BA30D5"/>
    <w:rsid w:val="00BB794C"/>
    <w:rsid w:val="00BD2CFA"/>
    <w:rsid w:val="00BE15CD"/>
    <w:rsid w:val="00BE2D4D"/>
    <w:rsid w:val="00BE48E7"/>
    <w:rsid w:val="00BF1809"/>
    <w:rsid w:val="00C06DE7"/>
    <w:rsid w:val="00C30F44"/>
    <w:rsid w:val="00C367C4"/>
    <w:rsid w:val="00C3731C"/>
    <w:rsid w:val="00C44A86"/>
    <w:rsid w:val="00C4531D"/>
    <w:rsid w:val="00C46897"/>
    <w:rsid w:val="00C55303"/>
    <w:rsid w:val="00C605F6"/>
    <w:rsid w:val="00C61B39"/>
    <w:rsid w:val="00C72338"/>
    <w:rsid w:val="00C96ABE"/>
    <w:rsid w:val="00CA3F83"/>
    <w:rsid w:val="00CC7135"/>
    <w:rsid w:val="00CD15F1"/>
    <w:rsid w:val="00D00324"/>
    <w:rsid w:val="00D00C87"/>
    <w:rsid w:val="00D108D8"/>
    <w:rsid w:val="00D1656C"/>
    <w:rsid w:val="00D17B15"/>
    <w:rsid w:val="00D303F3"/>
    <w:rsid w:val="00D322EE"/>
    <w:rsid w:val="00D500D7"/>
    <w:rsid w:val="00D56887"/>
    <w:rsid w:val="00D72C93"/>
    <w:rsid w:val="00D93E96"/>
    <w:rsid w:val="00DC5644"/>
    <w:rsid w:val="00DE0CD7"/>
    <w:rsid w:val="00DE160B"/>
    <w:rsid w:val="00DE3933"/>
    <w:rsid w:val="00DE3944"/>
    <w:rsid w:val="00DF0E84"/>
    <w:rsid w:val="00DF481F"/>
    <w:rsid w:val="00DF5E74"/>
    <w:rsid w:val="00E10BF2"/>
    <w:rsid w:val="00E30FEA"/>
    <w:rsid w:val="00E45CF6"/>
    <w:rsid w:val="00E50E10"/>
    <w:rsid w:val="00E545B2"/>
    <w:rsid w:val="00E678A3"/>
    <w:rsid w:val="00EA316C"/>
    <w:rsid w:val="00EB4CF6"/>
    <w:rsid w:val="00EB75C9"/>
    <w:rsid w:val="00EC09BE"/>
    <w:rsid w:val="00EC5B0D"/>
    <w:rsid w:val="00EF154F"/>
    <w:rsid w:val="00EF271B"/>
    <w:rsid w:val="00F04B44"/>
    <w:rsid w:val="00F06FF4"/>
    <w:rsid w:val="00F07D15"/>
    <w:rsid w:val="00F25D06"/>
    <w:rsid w:val="00F323DE"/>
    <w:rsid w:val="00F35674"/>
    <w:rsid w:val="00F451DD"/>
    <w:rsid w:val="00F6518D"/>
    <w:rsid w:val="00F919D5"/>
    <w:rsid w:val="00F91A11"/>
    <w:rsid w:val="00F93501"/>
    <w:rsid w:val="00F96929"/>
    <w:rsid w:val="00FA6C3B"/>
    <w:rsid w:val="00FC32B1"/>
    <w:rsid w:val="00FC5B27"/>
    <w:rsid w:val="00FD6CBB"/>
    <w:rsid w:val="00FE13D0"/>
    <w:rsid w:val="00FF657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531E"/>
    <w:rPr>
      <w:rFonts w:cs="Cambria"/>
      <w:sz w:val="24"/>
      <w:szCs w:val="24"/>
      <w:lang w:val="en-US" w:eastAsia="en-US"/>
    </w:rPr>
  </w:style>
  <w:style w:type="paragraph" w:styleId="Nadpis1">
    <w:name w:val="heading 1"/>
    <w:basedOn w:val="Normln"/>
    <w:next w:val="Normln"/>
    <w:link w:val="Nadpis1Char"/>
    <w:uiPriority w:val="99"/>
    <w:qFormat/>
    <w:rsid w:val="00BA30D5"/>
    <w:pPr>
      <w:keepNext/>
      <w:jc w:val="center"/>
      <w:outlineLvl w:val="0"/>
    </w:pPr>
    <w:rPr>
      <w:rFonts w:ascii="Times New Roman" w:hAnsi="Times New Roman" w:cs="Times New Roman"/>
      <w:b/>
      <w:bCs/>
      <w:sz w:val="32"/>
      <w:szCs w:val="32"/>
      <w:lang w:val="cs-CZ" w:eastAsia="cs-CZ"/>
    </w:rPr>
  </w:style>
  <w:style w:type="paragraph" w:styleId="Nadpis2">
    <w:name w:val="heading 2"/>
    <w:basedOn w:val="Normln"/>
    <w:next w:val="Normln"/>
    <w:link w:val="Nadpis2Char"/>
    <w:semiHidden/>
    <w:unhideWhenUsed/>
    <w:qFormat/>
    <w:rsid w:val="00E45CF6"/>
    <w:pPr>
      <w:keepNext/>
      <w:keepLines/>
      <w:spacing w:before="40"/>
      <w:outlineLvl w:val="1"/>
    </w:pPr>
    <w:rPr>
      <w:rFonts w:asciiTheme="majorHAnsi" w:eastAsiaTheme="majorEastAsia" w:hAnsiTheme="majorHAnsi" w:cstheme="majorBidi"/>
      <w:color w:val="365F91" w:themeColor="accent1" w:themeShade="BF"/>
      <w:sz w:val="26"/>
      <w:szCs w:val="2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BA30D5"/>
    <w:rPr>
      <w:rFonts w:ascii="Times New Roman" w:hAnsi="Times New Roman" w:cs="Times New Roman"/>
      <w:b/>
      <w:bCs/>
      <w:sz w:val="32"/>
      <w:szCs w:val="32"/>
      <w:lang w:eastAsia="cs-CZ"/>
    </w:rPr>
  </w:style>
  <w:style w:type="paragraph" w:styleId="Odstavecseseznamem">
    <w:name w:val="List Paragraph"/>
    <w:aliases w:val="Odstavec se seznamem a odrážkou,1 úroveň Odstavec se seznamem,List Paragraph (Czech Tourism)"/>
    <w:basedOn w:val="Normln"/>
    <w:link w:val="OdstavecseseznamemChar"/>
    <w:uiPriority w:val="34"/>
    <w:qFormat/>
    <w:rsid w:val="00D108D8"/>
    <w:pPr>
      <w:ind w:left="720"/>
    </w:pPr>
  </w:style>
  <w:style w:type="character" w:customStyle="1" w:styleId="CharStyle7">
    <w:name w:val="Char Style 7"/>
    <w:link w:val="Style6"/>
    <w:uiPriority w:val="99"/>
    <w:rsid w:val="003B6B3E"/>
    <w:rPr>
      <w:spacing w:val="-2"/>
      <w:sz w:val="21"/>
      <w:szCs w:val="21"/>
      <w:shd w:val="clear" w:color="auto" w:fill="FFFFFF"/>
    </w:rPr>
  </w:style>
  <w:style w:type="paragraph" w:customStyle="1" w:styleId="Style6">
    <w:name w:val="Style 6"/>
    <w:basedOn w:val="Normln"/>
    <w:link w:val="CharStyle7"/>
    <w:uiPriority w:val="99"/>
    <w:rsid w:val="003B6B3E"/>
    <w:pPr>
      <w:widowControl w:val="0"/>
      <w:shd w:val="clear" w:color="auto" w:fill="FFFFFF"/>
      <w:spacing w:before="240" w:after="180" w:line="259" w:lineRule="exact"/>
      <w:ind w:hanging="720"/>
      <w:jc w:val="both"/>
    </w:pPr>
    <w:rPr>
      <w:spacing w:val="-2"/>
      <w:sz w:val="21"/>
      <w:szCs w:val="21"/>
      <w:lang w:val="cs-CZ" w:eastAsia="cs-CZ"/>
    </w:rPr>
  </w:style>
  <w:style w:type="character" w:customStyle="1" w:styleId="CharStyle8">
    <w:name w:val="Char Style 8"/>
    <w:uiPriority w:val="99"/>
    <w:rsid w:val="003B6B3E"/>
    <w:rPr>
      <w:spacing w:val="-2"/>
      <w:sz w:val="21"/>
      <w:szCs w:val="21"/>
      <w:u w:val="single"/>
      <w:shd w:val="clear" w:color="auto" w:fill="FFFFFF"/>
    </w:rPr>
  </w:style>
  <w:style w:type="paragraph" w:styleId="Nzev">
    <w:name w:val="Title"/>
    <w:basedOn w:val="Normln"/>
    <w:link w:val="NzevChar"/>
    <w:uiPriority w:val="99"/>
    <w:qFormat/>
    <w:rsid w:val="00BA30D5"/>
    <w:pPr>
      <w:keepNext/>
      <w:keepLines/>
      <w:spacing w:before="40"/>
      <w:jc w:val="center"/>
    </w:pPr>
    <w:rPr>
      <w:rFonts w:ascii="Arial" w:hAnsi="Arial" w:cs="Arial"/>
      <w:b/>
      <w:bCs/>
      <w:kern w:val="28"/>
      <w:sz w:val="32"/>
      <w:szCs w:val="32"/>
      <w:lang w:val="cs-CZ" w:eastAsia="cs-CZ"/>
    </w:rPr>
  </w:style>
  <w:style w:type="character" w:customStyle="1" w:styleId="NzevChar">
    <w:name w:val="Název Char"/>
    <w:basedOn w:val="Standardnpsmoodstavce"/>
    <w:link w:val="Nzev"/>
    <w:uiPriority w:val="99"/>
    <w:rsid w:val="00BA30D5"/>
    <w:rPr>
      <w:rFonts w:ascii="Arial" w:hAnsi="Arial" w:cs="Arial"/>
      <w:b/>
      <w:bCs/>
      <w:kern w:val="28"/>
      <w:sz w:val="32"/>
      <w:szCs w:val="32"/>
      <w:lang w:eastAsia="cs-CZ"/>
    </w:rPr>
  </w:style>
  <w:style w:type="paragraph" w:styleId="Zhlav">
    <w:name w:val="header"/>
    <w:basedOn w:val="Normln"/>
    <w:link w:val="ZhlavChar"/>
    <w:uiPriority w:val="99"/>
    <w:rsid w:val="00BA30D5"/>
    <w:pPr>
      <w:tabs>
        <w:tab w:val="center" w:pos="4153"/>
        <w:tab w:val="right" w:pos="8306"/>
      </w:tabs>
    </w:pPr>
    <w:rPr>
      <w:lang w:eastAsia="cs-CZ"/>
    </w:rPr>
  </w:style>
  <w:style w:type="character" w:customStyle="1" w:styleId="ZhlavChar">
    <w:name w:val="Záhlaví Char"/>
    <w:basedOn w:val="Standardnpsmoodstavce"/>
    <w:link w:val="Zhlav"/>
    <w:uiPriority w:val="99"/>
    <w:rsid w:val="00BA30D5"/>
    <w:rPr>
      <w:sz w:val="24"/>
      <w:szCs w:val="24"/>
      <w:lang w:val="en-US"/>
    </w:rPr>
  </w:style>
  <w:style w:type="paragraph" w:styleId="Zpat">
    <w:name w:val="footer"/>
    <w:basedOn w:val="Normln"/>
    <w:link w:val="ZpatChar"/>
    <w:uiPriority w:val="99"/>
    <w:rsid w:val="00BA30D5"/>
    <w:pPr>
      <w:tabs>
        <w:tab w:val="center" w:pos="4153"/>
        <w:tab w:val="right" w:pos="8306"/>
      </w:tabs>
    </w:pPr>
    <w:rPr>
      <w:lang w:eastAsia="cs-CZ"/>
    </w:rPr>
  </w:style>
  <w:style w:type="character" w:customStyle="1" w:styleId="ZpatChar">
    <w:name w:val="Zápatí Char"/>
    <w:basedOn w:val="Standardnpsmoodstavce"/>
    <w:link w:val="Zpat"/>
    <w:uiPriority w:val="99"/>
    <w:rsid w:val="00BA30D5"/>
    <w:rPr>
      <w:sz w:val="24"/>
      <w:szCs w:val="24"/>
      <w:lang w:val="en-US"/>
    </w:rPr>
  </w:style>
  <w:style w:type="character" w:styleId="slostrnky">
    <w:name w:val="page number"/>
    <w:basedOn w:val="Standardnpsmoodstavce"/>
    <w:uiPriority w:val="99"/>
    <w:rsid w:val="00BA30D5"/>
  </w:style>
  <w:style w:type="paragraph" w:customStyle="1" w:styleId="lnekIV">
    <w:name w:val="článek IV"/>
    <w:basedOn w:val="Normln"/>
    <w:next w:val="Normln"/>
    <w:uiPriority w:val="99"/>
    <w:rsid w:val="00BA30D5"/>
    <w:pPr>
      <w:keepNext/>
      <w:tabs>
        <w:tab w:val="left" w:pos="964"/>
      </w:tabs>
      <w:spacing w:before="360"/>
      <w:jc w:val="center"/>
    </w:pPr>
    <w:rPr>
      <w:rFonts w:ascii="Arial" w:hAnsi="Arial" w:cs="Arial"/>
      <w:b/>
      <w:bCs/>
      <w:spacing w:val="20"/>
      <w:sz w:val="22"/>
      <w:szCs w:val="22"/>
      <w:lang w:val="cs-CZ" w:eastAsia="cs-CZ"/>
    </w:rPr>
  </w:style>
  <w:style w:type="paragraph" w:styleId="Textpoznpodarou">
    <w:name w:val="footnote text"/>
    <w:basedOn w:val="Normln"/>
    <w:link w:val="TextpoznpodarouChar"/>
    <w:uiPriority w:val="99"/>
    <w:semiHidden/>
    <w:rsid w:val="00BA30D5"/>
    <w:pPr>
      <w:spacing w:before="20"/>
      <w:ind w:left="284" w:hanging="284"/>
      <w:jc w:val="both"/>
    </w:pPr>
    <w:rPr>
      <w:rFonts w:ascii="Arial" w:hAnsi="Arial" w:cs="Arial"/>
      <w:sz w:val="18"/>
      <w:szCs w:val="18"/>
      <w:lang w:val="cs-CZ" w:eastAsia="cs-CZ"/>
    </w:rPr>
  </w:style>
  <w:style w:type="character" w:customStyle="1" w:styleId="TextpoznpodarouChar">
    <w:name w:val="Text pozn. pod čarou Char"/>
    <w:basedOn w:val="Standardnpsmoodstavce"/>
    <w:link w:val="Textpoznpodarou"/>
    <w:uiPriority w:val="99"/>
    <w:rsid w:val="00BA30D5"/>
    <w:rPr>
      <w:rFonts w:ascii="Arial" w:hAnsi="Arial" w:cs="Arial"/>
      <w:sz w:val="18"/>
      <w:szCs w:val="18"/>
      <w:lang w:eastAsia="cs-CZ"/>
    </w:rPr>
  </w:style>
  <w:style w:type="paragraph" w:customStyle="1" w:styleId="vc1">
    <w:name w:val="věc 1"/>
    <w:basedOn w:val="Normln"/>
    <w:uiPriority w:val="99"/>
    <w:rsid w:val="00BA30D5"/>
    <w:pPr>
      <w:tabs>
        <w:tab w:val="left" w:pos="284"/>
        <w:tab w:val="left" w:pos="567"/>
        <w:tab w:val="left" w:pos="1021"/>
      </w:tabs>
      <w:spacing w:before="40" w:after="40"/>
      <w:jc w:val="both"/>
    </w:pPr>
    <w:rPr>
      <w:rFonts w:ascii="Arial" w:hAnsi="Arial" w:cs="Arial"/>
      <w:sz w:val="22"/>
      <w:szCs w:val="22"/>
      <w:lang w:val="cs-CZ" w:eastAsia="cs-CZ"/>
    </w:rPr>
  </w:style>
  <w:style w:type="character" w:styleId="Znakapoznpodarou">
    <w:name w:val="footnote reference"/>
    <w:basedOn w:val="Standardnpsmoodstavce"/>
    <w:uiPriority w:val="99"/>
    <w:semiHidden/>
    <w:rsid w:val="00BA30D5"/>
    <w:rPr>
      <w:rFonts w:ascii="Arial" w:hAnsi="Arial" w:cs="Arial"/>
      <w:b/>
      <w:bCs/>
      <w:sz w:val="22"/>
      <w:szCs w:val="22"/>
      <w:vertAlign w:val="superscript"/>
    </w:rPr>
  </w:style>
  <w:style w:type="paragraph" w:customStyle="1" w:styleId="Zkladntext21">
    <w:name w:val="Základní text 21"/>
    <w:basedOn w:val="Normln"/>
    <w:uiPriority w:val="99"/>
    <w:rsid w:val="00BA30D5"/>
    <w:pPr>
      <w:spacing w:before="120"/>
      <w:ind w:left="567"/>
      <w:jc w:val="both"/>
    </w:pPr>
    <w:rPr>
      <w:rFonts w:ascii="Arial" w:hAnsi="Arial" w:cs="Arial"/>
      <w:sz w:val="22"/>
      <w:szCs w:val="22"/>
      <w:lang w:val="cs-CZ" w:eastAsia="cs-CZ"/>
    </w:rPr>
  </w:style>
  <w:style w:type="paragraph" w:customStyle="1" w:styleId="Odstavecseseznamem1">
    <w:name w:val="Odstavec se seznamem1"/>
    <w:basedOn w:val="Normln"/>
    <w:uiPriority w:val="99"/>
    <w:rsid w:val="00D72C93"/>
    <w:pPr>
      <w:ind w:left="720"/>
    </w:pPr>
    <w:rPr>
      <w:rFonts w:ascii="Times New Roman" w:hAnsi="Times New Roman" w:cs="Times New Roman"/>
      <w:lang w:val="cs-CZ" w:eastAsia="cs-CZ"/>
    </w:rPr>
  </w:style>
  <w:style w:type="paragraph" w:styleId="Normlnweb">
    <w:name w:val="Normal (Web)"/>
    <w:basedOn w:val="Normln"/>
    <w:uiPriority w:val="99"/>
    <w:rsid w:val="00DF481F"/>
    <w:pPr>
      <w:spacing w:before="100" w:beforeAutospacing="1" w:after="100" w:afterAutospacing="1"/>
    </w:pPr>
    <w:rPr>
      <w:rFonts w:ascii="Arial Unicode MS" w:hAnsi="Arial Unicode MS" w:cs="Arial Unicode MS"/>
      <w:lang w:val="cs-CZ" w:eastAsia="cs-CZ"/>
    </w:rPr>
  </w:style>
  <w:style w:type="paragraph" w:customStyle="1" w:styleId="Nadpislnku">
    <w:name w:val="Nadpis článku"/>
    <w:basedOn w:val="Normln"/>
    <w:uiPriority w:val="99"/>
    <w:rsid w:val="0016788B"/>
    <w:pPr>
      <w:jc w:val="both"/>
    </w:pPr>
    <w:rPr>
      <w:rFonts w:ascii="Times New Roman" w:hAnsi="Times New Roman" w:cs="Times New Roman"/>
      <w:b/>
      <w:bCs/>
      <w:u w:val="single"/>
      <w:lang w:val="cs-CZ" w:eastAsia="cs-CZ"/>
    </w:rPr>
  </w:style>
  <w:style w:type="paragraph" w:customStyle="1" w:styleId="Text-Zd">
    <w:name w:val="Text-Zd"/>
    <w:basedOn w:val="Normln"/>
    <w:uiPriority w:val="99"/>
    <w:rsid w:val="0016788B"/>
    <w:pPr>
      <w:ind w:firstLine="709"/>
      <w:jc w:val="both"/>
    </w:pPr>
    <w:rPr>
      <w:rFonts w:ascii="Times New Roman" w:hAnsi="Times New Roman" w:cs="Times New Roman"/>
      <w:lang w:val="cs-CZ" w:eastAsia="cs-CZ"/>
    </w:rPr>
  </w:style>
  <w:style w:type="paragraph" w:customStyle="1" w:styleId="Normlnern">
    <w:name w:val="Normální + Černá"/>
    <w:basedOn w:val="Normln"/>
    <w:uiPriority w:val="99"/>
    <w:rsid w:val="0016788B"/>
    <w:pPr>
      <w:numPr>
        <w:ilvl w:val="1"/>
        <w:numId w:val="9"/>
      </w:numPr>
      <w:spacing w:before="60"/>
      <w:jc w:val="both"/>
    </w:pPr>
    <w:rPr>
      <w:rFonts w:ascii="Times New Roman" w:hAnsi="Times New Roman" w:cs="Times New Roman"/>
      <w:color w:val="000000"/>
      <w:lang w:val="cs-CZ" w:eastAsia="cs-CZ"/>
    </w:rPr>
  </w:style>
  <w:style w:type="paragraph" w:styleId="Zkladntextodsazen">
    <w:name w:val="Body Text Indent"/>
    <w:basedOn w:val="Normln"/>
    <w:link w:val="ZkladntextodsazenChar"/>
    <w:uiPriority w:val="99"/>
    <w:rsid w:val="00807791"/>
    <w:pPr>
      <w:spacing w:before="40" w:after="120"/>
      <w:ind w:left="283" w:firstLine="851"/>
    </w:pPr>
    <w:rPr>
      <w:rFonts w:ascii="Arial" w:hAnsi="Arial" w:cs="Arial"/>
      <w:sz w:val="22"/>
      <w:szCs w:val="22"/>
      <w:lang w:val="cs-CZ" w:eastAsia="cs-CZ"/>
    </w:rPr>
  </w:style>
  <w:style w:type="character" w:customStyle="1" w:styleId="ZkladntextodsazenChar">
    <w:name w:val="Základní text odsazený Char"/>
    <w:basedOn w:val="Standardnpsmoodstavce"/>
    <w:link w:val="Zkladntextodsazen"/>
    <w:uiPriority w:val="99"/>
    <w:rsid w:val="00807791"/>
    <w:rPr>
      <w:rFonts w:ascii="Arial" w:hAnsi="Arial" w:cs="Arial"/>
      <w:sz w:val="22"/>
      <w:szCs w:val="22"/>
      <w:lang w:eastAsia="cs-CZ"/>
    </w:rPr>
  </w:style>
  <w:style w:type="paragraph" w:customStyle="1" w:styleId="odrkyChar">
    <w:name w:val="odrážky Char"/>
    <w:basedOn w:val="Zkladntextodsazen"/>
    <w:uiPriority w:val="99"/>
    <w:rsid w:val="00807791"/>
    <w:pPr>
      <w:spacing w:before="120"/>
      <w:ind w:left="0" w:firstLine="0"/>
      <w:jc w:val="both"/>
    </w:pPr>
  </w:style>
  <w:style w:type="paragraph" w:styleId="Textbubliny">
    <w:name w:val="Balloon Text"/>
    <w:basedOn w:val="Normln"/>
    <w:link w:val="TextbublinyChar"/>
    <w:uiPriority w:val="99"/>
    <w:semiHidden/>
    <w:rsid w:val="00DE3933"/>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DE3933"/>
    <w:rPr>
      <w:rFonts w:ascii="Lucida Grande CE" w:hAnsi="Lucida Grande CE" w:cs="Lucida Grande CE"/>
      <w:sz w:val="18"/>
      <w:szCs w:val="18"/>
      <w:lang w:val="en-US"/>
    </w:rPr>
  </w:style>
  <w:style w:type="character" w:styleId="Odkaznakoment">
    <w:name w:val="annotation reference"/>
    <w:basedOn w:val="Standardnpsmoodstavce"/>
    <w:uiPriority w:val="99"/>
    <w:semiHidden/>
    <w:rsid w:val="00A51E15"/>
    <w:rPr>
      <w:sz w:val="16"/>
      <w:szCs w:val="16"/>
    </w:rPr>
  </w:style>
  <w:style w:type="paragraph" w:styleId="Textkomente">
    <w:name w:val="annotation text"/>
    <w:basedOn w:val="Normln"/>
    <w:link w:val="TextkomenteChar"/>
    <w:uiPriority w:val="99"/>
    <w:semiHidden/>
    <w:rsid w:val="00A51E15"/>
    <w:rPr>
      <w:sz w:val="20"/>
      <w:szCs w:val="20"/>
    </w:rPr>
  </w:style>
  <w:style w:type="character" w:customStyle="1" w:styleId="TextkomenteChar">
    <w:name w:val="Text komentáře Char"/>
    <w:basedOn w:val="Standardnpsmoodstavce"/>
    <w:link w:val="Textkomente"/>
    <w:uiPriority w:val="99"/>
    <w:semiHidden/>
    <w:rsid w:val="00A51E15"/>
    <w:rPr>
      <w:lang w:val="en-US"/>
    </w:rPr>
  </w:style>
  <w:style w:type="paragraph" w:styleId="Pedmtkomente">
    <w:name w:val="annotation subject"/>
    <w:basedOn w:val="Textkomente"/>
    <w:next w:val="Textkomente"/>
    <w:link w:val="PedmtkomenteChar"/>
    <w:uiPriority w:val="99"/>
    <w:semiHidden/>
    <w:rsid w:val="00A51E15"/>
    <w:rPr>
      <w:b/>
      <w:bCs/>
    </w:rPr>
  </w:style>
  <w:style w:type="character" w:customStyle="1" w:styleId="PedmtkomenteChar">
    <w:name w:val="Předmět komentáře Char"/>
    <w:basedOn w:val="TextkomenteChar"/>
    <w:link w:val="Pedmtkomente"/>
    <w:uiPriority w:val="99"/>
    <w:semiHidden/>
    <w:rsid w:val="00A51E15"/>
    <w:rPr>
      <w:b/>
      <w:bCs/>
      <w:lang w:val="en-US"/>
    </w:rPr>
  </w:style>
  <w:style w:type="paragraph" w:styleId="Revize">
    <w:name w:val="Revision"/>
    <w:hidden/>
    <w:uiPriority w:val="99"/>
    <w:semiHidden/>
    <w:rsid w:val="006E1174"/>
    <w:rPr>
      <w:rFonts w:cs="Cambria"/>
      <w:sz w:val="24"/>
      <w:szCs w:val="24"/>
      <w:lang w:val="en-US" w:eastAsia="en-US"/>
    </w:rPr>
  </w:style>
  <w:style w:type="character" w:customStyle="1" w:styleId="CharStyle19">
    <w:name w:val="Char Style 19"/>
    <w:uiPriority w:val="99"/>
    <w:rsid w:val="004428F8"/>
    <w:rPr>
      <w:spacing w:val="1"/>
      <w:sz w:val="19"/>
      <w:szCs w:val="19"/>
      <w:u w:val="single"/>
      <w:shd w:val="clear" w:color="auto" w:fill="FFFFFF"/>
    </w:rPr>
  </w:style>
  <w:style w:type="character" w:customStyle="1" w:styleId="OdstavecseseznamemChar">
    <w:name w:val="Odstavec se seznamem Char"/>
    <w:aliases w:val="Odstavec se seznamem a odrážkou Char,1 úroveň Odstavec se seznamem Char,List Paragraph (Czech Tourism) Char"/>
    <w:basedOn w:val="Standardnpsmoodstavce"/>
    <w:link w:val="Odstavecseseznamem"/>
    <w:uiPriority w:val="34"/>
    <w:rsid w:val="00E45CF6"/>
    <w:rPr>
      <w:rFonts w:cs="Cambria"/>
      <w:sz w:val="24"/>
      <w:szCs w:val="24"/>
      <w:lang w:val="en-US" w:eastAsia="en-US"/>
    </w:rPr>
  </w:style>
  <w:style w:type="character" w:customStyle="1" w:styleId="Nadpis2Char">
    <w:name w:val="Nadpis 2 Char"/>
    <w:basedOn w:val="Standardnpsmoodstavce"/>
    <w:link w:val="Nadpis2"/>
    <w:semiHidden/>
    <w:rsid w:val="00E45CF6"/>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97883">
      <w:marLeft w:val="0"/>
      <w:marRight w:val="0"/>
      <w:marTop w:val="0"/>
      <w:marBottom w:val="0"/>
      <w:divBdr>
        <w:top w:val="none" w:sz="0" w:space="0" w:color="auto"/>
        <w:left w:val="none" w:sz="0" w:space="0" w:color="auto"/>
        <w:bottom w:val="none" w:sz="0" w:space="0" w:color="auto"/>
        <w:right w:val="none" w:sz="0" w:space="0" w:color="auto"/>
      </w:divBdr>
    </w:div>
    <w:div w:id="375197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3529</Words>
  <Characters>20668</Characters>
  <Application>Microsoft Office Word</Application>
  <DocSecurity>0</DocSecurity>
  <Lines>172</Lines>
  <Paragraphs>48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ikis, s.r.o.</Company>
  <LinksUpToDate>false</LinksUpToDate>
  <CharactersWithSpaces>24149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Marketa Smrckova</dc:creator>
  <cp:lastModifiedBy>Eva Škrabalová</cp:lastModifiedBy>
  <cp:revision>4</cp:revision>
  <dcterms:created xsi:type="dcterms:W3CDTF">2019-10-10T11:19:00Z</dcterms:created>
  <dcterms:modified xsi:type="dcterms:W3CDTF">2019-10-21T11:54:00Z</dcterms:modified>
</cp:coreProperties>
</file>