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06294">
        <w:rPr>
          <w:rFonts w:ascii="Segoe UI" w:hAnsi="Segoe UI" w:cs="Segoe UI"/>
          <w:color w:val="808080" w:themeColor="background1" w:themeShade="80"/>
          <w:sz w:val="32"/>
          <w:szCs w:val="32"/>
        </w:rPr>
        <w:t>1308</w:t>
      </w:r>
      <w:r w:rsidR="007C7E93" w:rsidRPr="003A397A">
        <w:rPr>
          <w:rFonts w:ascii="Segoe UI" w:hAnsi="Segoe UI" w:cs="Segoe UI"/>
          <w:color w:val="808080" w:themeColor="background1" w:themeShade="80"/>
          <w:sz w:val="32"/>
          <w:szCs w:val="32"/>
        </w:rPr>
        <w:t>1</w:t>
      </w:r>
      <w:r w:rsidR="003A397A" w:rsidRPr="003A397A">
        <w:rPr>
          <w:rFonts w:ascii="Segoe UI" w:hAnsi="Segoe UI" w:cs="Segoe UI"/>
          <w:color w:val="808080" w:themeColor="background1" w:themeShade="80"/>
          <w:sz w:val="32"/>
          <w:szCs w:val="32"/>
        </w:rPr>
        <w:t>8</w:t>
      </w:r>
      <w:r w:rsidR="007C7E93" w:rsidRPr="003A397A">
        <w:rPr>
          <w:rFonts w:ascii="Segoe UI" w:hAnsi="Segoe UI" w:cs="Segoe UI"/>
          <w:color w:val="808080" w:themeColor="background1" w:themeShade="80"/>
          <w:sz w:val="32"/>
          <w:szCs w:val="32"/>
        </w:rPr>
        <w:t>1</w:t>
      </w:r>
      <w:r w:rsidR="00A51223" w:rsidRPr="003A397A">
        <w:rPr>
          <w:rFonts w:ascii="Segoe UI" w:hAnsi="Segoe UI" w:cs="Segoe UI"/>
          <w:color w:val="808080" w:themeColor="background1" w:themeShade="80"/>
          <w:sz w:val="32"/>
          <w:szCs w:val="32"/>
        </w:rPr>
        <w:t>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2A3148">
      <w:pPr>
        <w:pStyle w:val="Zkladntext"/>
        <w:tabs>
          <w:tab w:val="left" w:pos="2078"/>
        </w:tabs>
        <w:jc w:val="both"/>
        <w:rPr>
          <w:rFonts w:ascii="Segoe UI" w:hAnsi="Segoe UI" w:cs="Segoe UI"/>
          <w:sz w:val="20"/>
        </w:rPr>
      </w:pPr>
      <w:r w:rsidRPr="004D0EAF">
        <w:rPr>
          <w:rFonts w:ascii="Segoe UI" w:hAnsi="Segoe UI" w:cs="Segoe UI"/>
          <w:sz w:val="20"/>
        </w:rPr>
        <w:t xml:space="preserve">Smluvní strany </w:t>
      </w:r>
      <w:r w:rsidR="002A3148">
        <w:rPr>
          <w:rFonts w:ascii="Segoe UI" w:hAnsi="Segoe UI" w:cs="Segoe UI"/>
          <w:sz w:val="20"/>
        </w:rPr>
        <w:tab/>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206294">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4706D8" w:rsidRPr="004D0EAF">
        <w:rPr>
          <w:rFonts w:ascii="Segoe UI" w:hAnsi="Segoe UI" w:cs="Segoe UI"/>
          <w:sz w:val="20"/>
        </w:rPr>
        <w:t>210008</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206294">
        <w:rPr>
          <w:rFonts w:ascii="Segoe UI" w:hAnsi="Segoe UI" w:cs="Segoe UI"/>
          <w:b/>
          <w:sz w:val="20"/>
        </w:rPr>
        <w:t>Ovesná Lhota</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206294">
        <w:rPr>
          <w:rFonts w:ascii="Segoe UI" w:hAnsi="Segoe UI" w:cs="Segoe UI"/>
          <w:sz w:val="20"/>
        </w:rPr>
        <w:t>Ovesná Lhota, Ovesná Lhota 49, 582 91 Světlá nad Sázavou</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206294">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06294">
        <w:rPr>
          <w:rFonts w:ascii="Segoe UI" w:hAnsi="Segoe UI" w:cs="Segoe UI"/>
          <w:sz w:val="20"/>
        </w:rPr>
        <w:t>00580015</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proofErr w:type="gramStart"/>
      <w:r w:rsidR="00206294">
        <w:rPr>
          <w:rFonts w:ascii="Segoe UI" w:hAnsi="Segoe UI" w:cs="Segoe UI"/>
          <w:sz w:val="20"/>
        </w:rPr>
        <w:t>Terezou  K a d l e c o v o u</w:t>
      </w:r>
      <w:r w:rsidR="00A709AD" w:rsidRPr="004D0EAF">
        <w:rPr>
          <w:rFonts w:ascii="Segoe UI" w:hAnsi="Segoe UI" w:cs="Segoe UI"/>
          <w:sz w:val="20"/>
        </w:rPr>
        <w:t>,</w:t>
      </w:r>
      <w:r w:rsidR="00466470" w:rsidRPr="004D0EAF">
        <w:rPr>
          <w:rFonts w:ascii="Segoe UI" w:hAnsi="Segoe UI" w:cs="Segoe UI"/>
          <w:sz w:val="20"/>
        </w:rPr>
        <w:t xml:space="preserve"> </w:t>
      </w:r>
      <w:r w:rsidR="00A709AD" w:rsidRPr="004D0EAF">
        <w:rPr>
          <w:rFonts w:ascii="Segoe UI" w:hAnsi="Segoe UI" w:cs="Segoe UI"/>
          <w:sz w:val="20"/>
        </w:rPr>
        <w:t>starost</w:t>
      </w:r>
      <w:r w:rsidR="00314D68">
        <w:rPr>
          <w:rFonts w:ascii="Segoe UI" w:hAnsi="Segoe UI" w:cs="Segoe UI"/>
          <w:sz w:val="20"/>
        </w:rPr>
        <w:t>k</w:t>
      </w:r>
      <w:r w:rsidR="00A709AD" w:rsidRPr="004D0EAF">
        <w:rPr>
          <w:rFonts w:ascii="Segoe UI" w:hAnsi="Segoe UI" w:cs="Segoe UI"/>
          <w:sz w:val="20"/>
        </w:rPr>
        <w:t>ou</w:t>
      </w:r>
      <w:proofErr w:type="gramEnd"/>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9A5804">
        <w:rPr>
          <w:rFonts w:ascii="Segoe UI" w:hAnsi="Segoe UI" w:cs="Segoe UI"/>
          <w:sz w:val="20"/>
        </w:rPr>
        <w:t>xxxxxxxxxxxxxxxxxxxxx</w:t>
      </w:r>
      <w:proofErr w:type="spellEnd"/>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9A5804">
        <w:rPr>
          <w:rFonts w:ascii="Segoe UI" w:hAnsi="Segoe UI" w:cs="Segoe UI"/>
          <w:sz w:val="20"/>
        </w:rPr>
        <w:t>xxxxxxxxxxxxxxxxxxxxx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206294">
        <w:rPr>
          <w:rFonts w:ascii="Segoe UI" w:hAnsi="Segoe UI" w:cs="Segoe UI"/>
          <w:sz w:val="20"/>
        </w:rPr>
        <w:t>1308</w:t>
      </w:r>
      <w:r w:rsidR="00474BDE" w:rsidRPr="004D0EAF">
        <w:rPr>
          <w:rFonts w:ascii="Segoe UI" w:hAnsi="Segoe UI" w:cs="Segoe UI"/>
          <w:sz w:val="20"/>
        </w:rPr>
        <w:t>1</w:t>
      </w:r>
      <w:r w:rsidR="003A397A" w:rsidRPr="004D0EAF">
        <w:rPr>
          <w:rFonts w:ascii="Segoe UI" w:hAnsi="Segoe UI" w:cs="Segoe UI"/>
          <w:sz w:val="20"/>
        </w:rPr>
        <w:t>8</w:t>
      </w:r>
      <w:r w:rsidR="008242B2" w:rsidRPr="004D0EAF">
        <w:rPr>
          <w:rFonts w:ascii="Segoe UI" w:hAnsi="Segoe UI" w:cs="Segoe UI"/>
          <w:sz w:val="20"/>
        </w:rPr>
        <w:t>1</w:t>
      </w:r>
      <w:r w:rsidR="00474BDE" w:rsidRPr="004D0EAF">
        <w:rPr>
          <w:rFonts w:ascii="Segoe UI" w:hAnsi="Segoe UI" w:cs="Segoe UI"/>
          <w:sz w:val="20"/>
        </w:rPr>
        <w:t>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206294">
        <w:rPr>
          <w:rFonts w:ascii="Segoe UI" w:hAnsi="Segoe UI" w:cs="Segoe UI"/>
          <w:sz w:val="20"/>
        </w:rPr>
        <w:t>17. 12</w:t>
      </w:r>
      <w:r w:rsidR="00B477F4" w:rsidRPr="004D0EAF">
        <w:rPr>
          <w:rFonts w:ascii="Segoe UI" w:hAnsi="Segoe UI" w:cs="Segoe UI"/>
          <w:sz w:val="20"/>
        </w:rPr>
        <w:t>.</w:t>
      </w:r>
      <w:r w:rsidR="00206294">
        <w:rPr>
          <w:rFonts w:ascii="Segoe UI" w:hAnsi="Segoe UI" w:cs="Segoe UI"/>
          <w:sz w:val="20"/>
        </w:rPr>
        <w:t xml:space="preserve"> </w:t>
      </w:r>
      <w:r w:rsidR="00B477F4" w:rsidRPr="004D0EAF">
        <w:rPr>
          <w:rFonts w:ascii="Segoe UI" w:hAnsi="Segoe UI" w:cs="Segoe UI"/>
          <w:sz w:val="20"/>
        </w:rPr>
        <w:t>201</w:t>
      </w:r>
      <w:r w:rsidR="003A397A" w:rsidRPr="004D0EAF">
        <w:rPr>
          <w:rFonts w:ascii="Segoe UI" w:hAnsi="Segoe UI" w:cs="Segoe UI"/>
          <w:sz w:val="20"/>
        </w:rPr>
        <w:t>8</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206294">
        <w:rPr>
          <w:rFonts w:ascii="Segoe UI" w:hAnsi="Segoe UI" w:cs="Segoe UI"/>
          <w:b/>
          <w:sz w:val="20"/>
        </w:rPr>
        <w:t>Posílení vodovodu Ovesná Lhota</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206294">
        <w:rPr>
          <w:rFonts w:ascii="Segoe UI" w:hAnsi="Segoe UI" w:cs="Segoe UI"/>
          <w:sz w:val="20"/>
        </w:rPr>
        <w:t>2019 - 2020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206294">
        <w:rPr>
          <w:rFonts w:ascii="Segoe UI" w:hAnsi="Segoe UI" w:cs="Segoe UI"/>
          <w:b/>
          <w:sz w:val="20"/>
        </w:rPr>
        <w:t>504 964</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206294">
        <w:rPr>
          <w:rFonts w:ascii="Segoe UI" w:hAnsi="Segoe UI" w:cs="Segoe UI"/>
          <w:sz w:val="20"/>
        </w:rPr>
        <w:t>pět set čtyři tisíc devět set šedesát čtyři</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206294">
        <w:rPr>
          <w:rFonts w:ascii="Segoe UI" w:hAnsi="Segoe UI" w:cs="Segoe UI"/>
          <w:sz w:val="20"/>
        </w:rPr>
        <w:t>631 205</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206294" w:rsidRPr="00206294">
        <w:rPr>
          <w:rFonts w:ascii="Segoe UI" w:hAnsi="Segoe UI" w:cs="Segoe UI"/>
          <w:sz w:val="20"/>
        </w:rPr>
        <w:t>80</w:t>
      </w:r>
      <w:r w:rsidRPr="00206294">
        <w:rPr>
          <w:rFonts w:ascii="Segoe UI" w:hAnsi="Segoe UI" w:cs="Segoe UI"/>
          <w:sz w:val="20"/>
        </w:rPr>
        <w:t xml:space="preserve"> % základu</w:t>
      </w:r>
      <w:r w:rsidRPr="004D0EAF">
        <w:rPr>
          <w:rFonts w:ascii="Segoe UI" w:hAnsi="Segoe UI" w:cs="Segoe UI"/>
          <w:sz w:val="20"/>
        </w:rPr>
        <w:t xml:space="preserve">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0E671A" w:rsidRPr="004D0EAF">
        <w:rPr>
          <w:rFonts w:ascii="Segoe UI" w:hAnsi="Segoe UI" w:cs="Segoe UI"/>
          <w:sz w:val="20"/>
        </w:rPr>
        <w:t>1</w:t>
      </w:r>
      <w:r w:rsidR="00206294">
        <w:rPr>
          <w:rFonts w:ascii="Segoe UI" w:hAnsi="Segoe UI" w:cs="Segoe UI"/>
          <w:sz w:val="20"/>
        </w:rPr>
        <w:t>9</w:t>
      </w:r>
      <w:r w:rsidR="000E671A" w:rsidRPr="004D0EAF">
        <w:rPr>
          <w:rFonts w:ascii="Segoe UI" w:hAnsi="Segoe UI" w:cs="Segoe UI"/>
          <w:sz w:val="20"/>
        </w:rPr>
        <w:t xml:space="preserve"> ve výši </w:t>
      </w:r>
      <w:r w:rsidR="00206294">
        <w:rPr>
          <w:rFonts w:ascii="Segoe UI" w:hAnsi="Segoe UI" w:cs="Segoe UI"/>
          <w:sz w:val="20"/>
        </w:rPr>
        <w:t>504 964</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206294">
        <w:rPr>
          <w:rFonts w:ascii="Segoe UI" w:hAnsi="Segoe UI" w:cs="Segoe UI"/>
          <w:sz w:val="20"/>
        </w:rPr>
        <w:t>2019 - 2020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206294">
        <w:rPr>
          <w:rFonts w:ascii="Segoe UI" w:hAnsi="Segoe UI" w:cs="Segoe UI"/>
          <w:sz w:val="20"/>
        </w:rPr>
        <w:t>126 241</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206294" w:rsidRPr="004D0EAF" w:rsidRDefault="00206294" w:rsidP="00206294">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206294" w:rsidRPr="00206294" w:rsidRDefault="000E25E0" w:rsidP="0020629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akce bude provedena </w:t>
      </w:r>
      <w:r w:rsidR="00206294" w:rsidRPr="00206294">
        <w:rPr>
          <w:rFonts w:ascii="Segoe UI" w:hAnsi="Segoe UI" w:cs="Segoe UI"/>
          <w:bCs/>
          <w:sz w:val="20"/>
        </w:rPr>
        <w:t xml:space="preserve">podle Fondem odsouhlasené dokumentace "Ovesná Lhota - Nový zdroj vody" vypracované Ing. Janem Benešem v červenci 2018, která je součástí žádosti ze dne </w:t>
      </w:r>
      <w:r w:rsidR="00206294">
        <w:rPr>
          <w:rFonts w:ascii="Segoe UI" w:hAnsi="Segoe UI" w:cs="Segoe UI"/>
          <w:bCs/>
          <w:sz w:val="20"/>
        </w:rPr>
        <w:br/>
      </w:r>
      <w:r w:rsidR="00206294" w:rsidRPr="00206294">
        <w:rPr>
          <w:rFonts w:ascii="Segoe UI" w:hAnsi="Segoe UI" w:cs="Segoe UI"/>
          <w:bCs/>
          <w:sz w:val="20"/>
        </w:rPr>
        <w:t xml:space="preserve">24. 8. 2018, v souladu s aktualizovaným rozpočtem ze dne 10. 8. 2019, podle smlouvy s dodavatelem, v souladu s podmínkami rozhodnutí č. j.: MSNS/20377/2018/OŽP-4 ze dne </w:t>
      </w:r>
      <w:r w:rsidR="00206294">
        <w:rPr>
          <w:rFonts w:ascii="Segoe UI" w:hAnsi="Segoe UI" w:cs="Segoe UI"/>
          <w:bCs/>
          <w:sz w:val="20"/>
        </w:rPr>
        <w:br/>
      </w:r>
      <w:r w:rsidR="00206294" w:rsidRPr="00206294">
        <w:rPr>
          <w:rFonts w:ascii="Segoe UI" w:hAnsi="Segoe UI" w:cs="Segoe UI"/>
          <w:bCs/>
          <w:sz w:val="20"/>
        </w:rPr>
        <w:t xml:space="preserve">10. 5. 2019 </w:t>
      </w:r>
      <w:r w:rsidR="00206294">
        <w:rPr>
          <w:rFonts w:ascii="Segoe UI" w:hAnsi="Segoe UI" w:cs="Segoe UI"/>
          <w:bCs/>
          <w:sz w:val="20"/>
        </w:rPr>
        <w:t xml:space="preserve">a bude </w:t>
      </w:r>
      <w:r w:rsidR="00206294" w:rsidRPr="00206294">
        <w:rPr>
          <w:rFonts w:ascii="Segoe UI" w:hAnsi="Segoe UI" w:cs="Segoe UI"/>
          <w:bCs/>
          <w:sz w:val="20"/>
        </w:rPr>
        <w:t>provedena v předpokládaném rozsahu, tj. dojde k vybudování studny ze stávajícího vrtu OL-1-18 a k napojení tohoto zdroje na stávající vodárenský systém</w:t>
      </w:r>
      <w:r w:rsidR="00206294">
        <w:rPr>
          <w:b/>
          <w:bCs/>
          <w:color w:val="604200"/>
        </w:rPr>
        <w:t xml:space="preserve"> </w:t>
      </w:r>
      <w:r w:rsidR="00206294">
        <w:rPr>
          <w:rFonts w:ascii="Segoe UI" w:hAnsi="Segoe UI" w:cs="Segoe UI"/>
          <w:bCs/>
          <w:sz w:val="20"/>
        </w:rPr>
        <w:t>obce,</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E66090"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se zavazuje</w:t>
      </w:r>
      <w:proofErr w:type="gramEnd"/>
      <w:r w:rsidRPr="004D0EAF">
        <w:rPr>
          <w:rFonts w:ascii="Segoe UI" w:hAnsi="Segoe UI" w:cs="Segoe UI"/>
          <w:sz w:val="20"/>
        </w:rPr>
        <w:t xml:space="preserve"> dodržet lhůty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C03396">
        <w:rPr>
          <w:rFonts w:ascii="Segoe UI" w:hAnsi="Segoe UI" w:cs="Segoe UI"/>
          <w:sz w:val="20"/>
        </w:rPr>
        <w:t>6/2020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C03396">
        <w:rPr>
          <w:rFonts w:ascii="Segoe UI" w:hAnsi="Segoe UI" w:cs="Segoe UI"/>
          <w:sz w:val="20"/>
        </w:rPr>
        <w:t> 8/2019</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C03396">
        <w:rPr>
          <w:rFonts w:ascii="Segoe UI" w:hAnsi="Segoe UI" w:cs="Segoe UI"/>
          <w:sz w:val="20"/>
        </w:rPr>
        <w:t>9</w:t>
      </w:r>
      <w:r w:rsidR="00AD6288" w:rsidRPr="004D0EAF">
        <w:rPr>
          <w:rFonts w:ascii="Segoe UI" w:hAnsi="Segoe UI" w:cs="Segoe UI"/>
          <w:sz w:val="20"/>
        </w:rPr>
        <w:t>/20</w:t>
      </w:r>
      <w:r w:rsidR="007D00E3" w:rsidRPr="004D0EAF">
        <w:rPr>
          <w:rFonts w:ascii="Segoe UI" w:hAnsi="Segoe UI" w:cs="Segoe UI"/>
          <w:sz w:val="20"/>
        </w:rPr>
        <w:t>20</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0339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kolaudační </w:t>
      </w:r>
      <w:r w:rsidRPr="00FA14C8">
        <w:rPr>
          <w:rFonts w:ascii="Segoe UI" w:hAnsi="Segoe UI" w:cs="Segoe UI"/>
          <w:color w:val="auto"/>
          <w:sz w:val="20"/>
        </w:rPr>
        <w:t>rozhodnutí</w:t>
      </w:r>
      <w:r w:rsidR="00CC67C1" w:rsidRPr="004D0EAF">
        <w:rPr>
          <w:rFonts w:ascii="Segoe UI" w:hAnsi="Segoe UI" w:cs="Segoe UI"/>
          <w:color w:val="auto"/>
          <w:sz w:val="20"/>
        </w:rPr>
        <w:t>.</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25" w:rsidRDefault="00E11725">
      <w:r>
        <w:separator/>
      </w:r>
    </w:p>
  </w:endnote>
  <w:endnote w:type="continuationSeparator" w:id="0">
    <w:p w:rsidR="00E11725" w:rsidRDefault="00E1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A580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A580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25" w:rsidRDefault="00E11725">
      <w:r>
        <w:separator/>
      </w:r>
    </w:p>
  </w:footnote>
  <w:footnote w:type="continuationSeparator" w:id="0">
    <w:p w:rsidR="00E11725" w:rsidRDefault="00E1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294"/>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148"/>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4D68"/>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66E0"/>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632"/>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5BE5"/>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804"/>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3396"/>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257C"/>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725"/>
    <w:rsid w:val="00E11DC5"/>
    <w:rsid w:val="00E1418A"/>
    <w:rsid w:val="00E201F6"/>
    <w:rsid w:val="00E23306"/>
    <w:rsid w:val="00E24A52"/>
    <w:rsid w:val="00E25C8C"/>
    <w:rsid w:val="00E33517"/>
    <w:rsid w:val="00E336E1"/>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14C8"/>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D095"/>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5788-EA88-4BDB-AC31-50B29331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2768</Words>
  <Characters>16332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19062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2019-10-21T13:37:00Z</dcterms:created>
  <dcterms:modified xsi:type="dcterms:W3CDTF">2019-10-21T13:40:00Z</dcterms:modified>
</cp:coreProperties>
</file>