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SPD-19/118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Hypoteční banka, a.s.</w:t>
      </w:r>
      <w:r w:rsidR="007B6B27" w:rsidRPr="007B6B27">
        <w:rPr>
          <w:b/>
        </w:rPr>
        <w:t xml:space="preserve">, </w:t>
      </w:r>
      <w:r>
        <w:rPr>
          <w:b/>
        </w:rPr>
        <w:t>Radlická 333/150, 150 57 Praha 5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13584324</w:t>
      </w:r>
      <w:r w:rsidRPr="007B6B27">
        <w:t xml:space="preserve"> DIČ:  Banka: 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5564C6">
        <w:t>Michal Dvořák, ředitel odboru Externí distribuce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SPD-19/118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a položení koberce galerijní schodiště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koberce na venkovní schodiště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Respirium Sukovy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recepce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ml. slova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Sukovy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a 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pro Platinový klub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100 200,00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564C6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13</cp:revision>
  <dcterms:created xsi:type="dcterms:W3CDTF">2016-11-06T20:35:00Z</dcterms:created>
  <dcterms:modified xsi:type="dcterms:W3CDTF">2019-10-21T11:27:00Z</dcterms:modified>
</cp:coreProperties>
</file>