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AF" w:rsidRPr="00392C7F" w:rsidRDefault="00D104AF" w:rsidP="00143172">
      <w:pPr>
        <w:suppressAutoHyphens/>
        <w:jc w:val="right"/>
        <w:rPr>
          <w:b/>
          <w:sz w:val="30"/>
          <w:szCs w:val="30"/>
        </w:rPr>
      </w:pPr>
    </w:p>
    <w:p w:rsidR="00FA67A8" w:rsidRPr="000E4AB2" w:rsidRDefault="0007209F" w:rsidP="00143172">
      <w:pPr>
        <w:pStyle w:val="Zkladntext20"/>
        <w:shd w:val="clear" w:color="auto" w:fill="auto"/>
        <w:suppressAutoHyphens/>
        <w:spacing w:before="840" w:after="0" w:line="240" w:lineRule="auto"/>
        <w:ind w:right="102"/>
        <w:jc w:val="center"/>
        <w:rPr>
          <w:sz w:val="28"/>
          <w:szCs w:val="28"/>
        </w:rPr>
      </w:pPr>
      <w:r w:rsidRPr="000E4AB2">
        <w:rPr>
          <w:sz w:val="28"/>
          <w:szCs w:val="28"/>
        </w:rPr>
        <w:t>SMLOUVA O DÍLO</w:t>
      </w:r>
    </w:p>
    <w:p w:rsidR="0007209F" w:rsidRPr="000E4AB2" w:rsidRDefault="00300B20" w:rsidP="00143172">
      <w:pPr>
        <w:pStyle w:val="Zkladntext20"/>
        <w:shd w:val="clear" w:color="auto" w:fill="auto"/>
        <w:suppressAutoHyphens/>
        <w:spacing w:before="240" w:after="0" w:line="240" w:lineRule="auto"/>
        <w:ind w:right="102"/>
        <w:jc w:val="center"/>
      </w:pPr>
      <w:r>
        <w:rPr>
          <w:sz w:val="22"/>
          <w:szCs w:val="22"/>
        </w:rPr>
        <w:t>Č</w:t>
      </w:r>
      <w:r w:rsidR="00D72CA5" w:rsidRPr="004B559B">
        <w:rPr>
          <w:sz w:val="22"/>
          <w:szCs w:val="22"/>
        </w:rPr>
        <w:t>íslo:</w:t>
      </w:r>
      <w:r w:rsidR="009B00DA" w:rsidRPr="004B559B">
        <w:rPr>
          <w:sz w:val="22"/>
          <w:szCs w:val="22"/>
        </w:rPr>
        <w:t xml:space="preserve"> </w:t>
      </w:r>
      <w:r w:rsidR="00403629">
        <w:rPr>
          <w:sz w:val="22"/>
          <w:szCs w:val="22"/>
        </w:rPr>
        <w:t>20160443</w:t>
      </w:r>
    </w:p>
    <w:p w:rsidR="00732ED1" w:rsidRPr="000E4AB2" w:rsidRDefault="004158FD" w:rsidP="00143172">
      <w:pPr>
        <w:pStyle w:val="Zkladntext3"/>
        <w:shd w:val="clear" w:color="auto" w:fill="auto"/>
        <w:suppressAutoHyphens/>
        <w:spacing w:before="120" w:after="0" w:line="240" w:lineRule="auto"/>
        <w:ind w:left="23" w:firstLine="0"/>
        <w:jc w:val="center"/>
        <w:rPr>
          <w:color w:val="000000"/>
          <w:lang w:eastAsia="cs-CZ"/>
        </w:rPr>
      </w:pPr>
      <w:r w:rsidRPr="000E4AB2">
        <w:rPr>
          <w:color w:val="000000"/>
          <w:lang w:eastAsia="cs-CZ"/>
        </w:rPr>
        <w:t>uzavřená podle § 2586 a násl. zákona č. 89/2012 Sb., občanský zákoník</w:t>
      </w:r>
    </w:p>
    <w:p w:rsidR="00732ED1" w:rsidRPr="000E4AB2" w:rsidRDefault="00381B49" w:rsidP="00143172">
      <w:pPr>
        <w:pStyle w:val="Zkladntext3"/>
        <w:shd w:val="clear" w:color="auto" w:fill="auto"/>
        <w:suppressAutoHyphens/>
        <w:spacing w:after="0" w:line="240" w:lineRule="auto"/>
        <w:ind w:left="20" w:firstLine="0"/>
        <w:jc w:val="center"/>
        <w:rPr>
          <w:color w:val="000000"/>
          <w:lang w:eastAsia="cs-CZ"/>
        </w:rPr>
      </w:pPr>
      <w:r w:rsidRPr="000E4AB2">
        <w:rPr>
          <w:color w:val="000000"/>
          <w:lang w:eastAsia="cs-CZ"/>
        </w:rPr>
        <w:t>(</w:t>
      </w:r>
      <w:r w:rsidR="004158FD" w:rsidRPr="000E4AB2">
        <w:rPr>
          <w:color w:val="000000"/>
          <w:lang w:eastAsia="cs-CZ"/>
        </w:rPr>
        <w:t>dále také „občanský zákoník“)</w:t>
      </w:r>
    </w:p>
    <w:p w:rsidR="0030023B" w:rsidRPr="000E4AB2" w:rsidRDefault="00732ED1" w:rsidP="00143172">
      <w:pPr>
        <w:pStyle w:val="Zkladntext3"/>
        <w:shd w:val="clear" w:color="auto" w:fill="auto"/>
        <w:suppressAutoHyphens/>
        <w:spacing w:before="480" w:after="0" w:line="240" w:lineRule="auto"/>
        <w:ind w:left="23" w:firstLine="0"/>
        <w:jc w:val="center"/>
        <w:rPr>
          <w:b/>
          <w:color w:val="000000"/>
          <w:lang w:eastAsia="cs-CZ"/>
        </w:rPr>
      </w:pPr>
      <w:r w:rsidRPr="000E4AB2">
        <w:rPr>
          <w:b/>
          <w:color w:val="000000"/>
          <w:lang w:eastAsia="cs-CZ"/>
        </w:rPr>
        <w:t xml:space="preserve">mezi těmito </w:t>
      </w:r>
      <w:r w:rsidR="004158FD" w:rsidRPr="000E4AB2">
        <w:rPr>
          <w:b/>
          <w:color w:val="000000"/>
          <w:lang w:eastAsia="cs-CZ"/>
        </w:rPr>
        <w:t>smluvními stranami</w:t>
      </w:r>
      <w:r w:rsidR="00AF0CA7">
        <w:rPr>
          <w:b/>
          <w:color w:val="000000"/>
          <w:lang w:eastAsia="cs-CZ"/>
        </w:rPr>
        <w:t>:</w:t>
      </w:r>
    </w:p>
    <w:p w:rsidR="000D4B6F" w:rsidRPr="00644C35" w:rsidRDefault="000D4B6F" w:rsidP="00143172">
      <w:pPr>
        <w:suppressAutoHyphens/>
        <w:spacing w:before="600"/>
        <w:rPr>
          <w:b/>
          <w:sz w:val="22"/>
        </w:rPr>
      </w:pPr>
      <w:r w:rsidRPr="00644C35">
        <w:rPr>
          <w:b/>
          <w:sz w:val="22"/>
        </w:rPr>
        <w:t xml:space="preserve">Česká republika - Správa státních hmotných rezerv </w:t>
      </w:r>
    </w:p>
    <w:p w:rsidR="000D4B6F" w:rsidRPr="000E4AB2" w:rsidRDefault="000D4B6F" w:rsidP="00143172">
      <w:pPr>
        <w:tabs>
          <w:tab w:val="left" w:pos="2694"/>
        </w:tabs>
        <w:suppressAutoHyphens/>
        <w:spacing w:before="20"/>
        <w:rPr>
          <w:rFonts w:cs="Arial"/>
          <w:sz w:val="22"/>
          <w:szCs w:val="22"/>
        </w:rPr>
      </w:pPr>
      <w:r w:rsidRPr="000E4AB2">
        <w:rPr>
          <w:rFonts w:cs="Arial"/>
          <w:sz w:val="22"/>
          <w:szCs w:val="22"/>
        </w:rPr>
        <w:t>sídlem:</w:t>
      </w:r>
      <w:r w:rsidR="00FA67A8" w:rsidRPr="000E4AB2">
        <w:rPr>
          <w:rFonts w:cs="Arial"/>
          <w:sz w:val="22"/>
          <w:szCs w:val="22"/>
        </w:rPr>
        <w:tab/>
      </w:r>
      <w:r w:rsidR="00FA67A8" w:rsidRPr="000E4AB2">
        <w:rPr>
          <w:rFonts w:cs="Arial"/>
          <w:sz w:val="22"/>
          <w:szCs w:val="22"/>
        </w:rPr>
        <w:tab/>
      </w:r>
      <w:r w:rsidRPr="000E4AB2">
        <w:rPr>
          <w:rFonts w:cs="Arial"/>
          <w:sz w:val="22"/>
          <w:szCs w:val="22"/>
        </w:rPr>
        <w:t>Praha 5 – Malá Strana, Šeříková 616/1, PSČ 150 85</w:t>
      </w:r>
    </w:p>
    <w:p w:rsidR="000D4B6F" w:rsidRPr="000E4AB2" w:rsidRDefault="0083605B" w:rsidP="00143172">
      <w:pPr>
        <w:tabs>
          <w:tab w:val="left" w:pos="2835"/>
          <w:tab w:val="left" w:pos="6237"/>
          <w:tab w:val="left" w:pos="6521"/>
          <w:tab w:val="left" w:pos="8222"/>
        </w:tabs>
        <w:suppressAutoHyphens/>
        <w:spacing w:before="20"/>
        <w:rPr>
          <w:rFonts w:cs="Arial"/>
          <w:sz w:val="22"/>
          <w:szCs w:val="22"/>
        </w:rPr>
      </w:pPr>
      <w:r>
        <w:rPr>
          <w:rFonts w:cs="Arial"/>
          <w:sz w:val="22"/>
          <w:szCs w:val="22"/>
        </w:rPr>
        <w:t xml:space="preserve">právně </w:t>
      </w:r>
      <w:r w:rsidR="000D4B6F" w:rsidRPr="000E4AB2">
        <w:rPr>
          <w:rFonts w:cs="Arial"/>
          <w:sz w:val="22"/>
          <w:szCs w:val="22"/>
        </w:rPr>
        <w:t>jednající:</w:t>
      </w:r>
      <w:r w:rsidR="00FA67A8" w:rsidRPr="000E4AB2">
        <w:rPr>
          <w:rFonts w:cs="Arial"/>
          <w:sz w:val="22"/>
          <w:szCs w:val="22"/>
        </w:rPr>
        <w:tab/>
      </w:r>
      <w:r w:rsidR="00865E56">
        <w:rPr>
          <w:rFonts w:cs="Arial"/>
          <w:sz w:val="22"/>
          <w:szCs w:val="22"/>
        </w:rPr>
        <w:t>Ing. Zbyněk Raichl, CSc.</w:t>
      </w:r>
      <w:r w:rsidR="00EB544D">
        <w:rPr>
          <w:rFonts w:cs="Arial"/>
          <w:sz w:val="22"/>
          <w:szCs w:val="22"/>
        </w:rPr>
        <w:t>, ředitel Odboru zakázek</w:t>
      </w:r>
    </w:p>
    <w:p w:rsidR="000D4B6F" w:rsidRPr="000E4AB2" w:rsidRDefault="000D4B6F" w:rsidP="00143172">
      <w:pPr>
        <w:tabs>
          <w:tab w:val="left" w:pos="2694"/>
        </w:tabs>
        <w:suppressAutoHyphens/>
        <w:spacing w:before="20"/>
        <w:rPr>
          <w:rFonts w:cs="Arial"/>
          <w:b/>
          <w:sz w:val="22"/>
          <w:szCs w:val="22"/>
        </w:rPr>
      </w:pPr>
      <w:bookmarkStart w:id="0" w:name="_Toc380061317"/>
      <w:r w:rsidRPr="000E4AB2">
        <w:rPr>
          <w:rFonts w:cs="Arial"/>
          <w:sz w:val="22"/>
          <w:szCs w:val="22"/>
        </w:rPr>
        <w:t>IČ</w:t>
      </w:r>
      <w:r w:rsidR="00493423">
        <w:rPr>
          <w:rFonts w:cs="Arial"/>
          <w:sz w:val="22"/>
          <w:szCs w:val="22"/>
        </w:rPr>
        <w:t>O</w:t>
      </w:r>
      <w:r w:rsidRPr="000E4AB2">
        <w:rPr>
          <w:rFonts w:cs="Arial"/>
          <w:sz w:val="22"/>
          <w:szCs w:val="22"/>
        </w:rPr>
        <w:t>:</w:t>
      </w:r>
      <w:r w:rsidR="00FA67A8" w:rsidRPr="000E4AB2">
        <w:rPr>
          <w:rFonts w:cs="Arial"/>
          <w:sz w:val="22"/>
          <w:szCs w:val="22"/>
        </w:rPr>
        <w:tab/>
      </w:r>
      <w:r w:rsidR="00FA67A8" w:rsidRPr="000E4AB2">
        <w:rPr>
          <w:rFonts w:cs="Arial"/>
          <w:sz w:val="22"/>
          <w:szCs w:val="22"/>
        </w:rPr>
        <w:tab/>
      </w:r>
      <w:r w:rsidRPr="000E4AB2">
        <w:rPr>
          <w:rFonts w:cs="Arial"/>
          <w:sz w:val="22"/>
          <w:szCs w:val="22"/>
        </w:rPr>
        <w:t>48133990</w:t>
      </w:r>
      <w:bookmarkEnd w:id="0"/>
    </w:p>
    <w:p w:rsidR="000D4B6F" w:rsidRPr="000E4AB2" w:rsidRDefault="000D4B6F" w:rsidP="00143172">
      <w:pPr>
        <w:suppressAutoHyphens/>
        <w:spacing w:before="20"/>
        <w:rPr>
          <w:rFonts w:cs="Arial"/>
          <w:sz w:val="22"/>
          <w:szCs w:val="22"/>
        </w:rPr>
      </w:pPr>
      <w:bookmarkStart w:id="1" w:name="_Toc380061318"/>
      <w:r w:rsidRPr="000E4AB2">
        <w:rPr>
          <w:rFonts w:cs="Arial"/>
          <w:sz w:val="22"/>
          <w:szCs w:val="22"/>
        </w:rPr>
        <w:lastRenderedPageBreak/>
        <w:t>DIČ:</w:t>
      </w:r>
      <w:r w:rsidR="00FA67A8" w:rsidRPr="000E4AB2">
        <w:rPr>
          <w:rFonts w:cs="Arial"/>
          <w:sz w:val="22"/>
          <w:szCs w:val="22"/>
        </w:rPr>
        <w:tab/>
      </w:r>
      <w:r w:rsidR="00FA67A8" w:rsidRPr="000E4AB2">
        <w:rPr>
          <w:rFonts w:cs="Arial"/>
          <w:sz w:val="22"/>
          <w:szCs w:val="22"/>
        </w:rPr>
        <w:tab/>
      </w:r>
      <w:r w:rsidR="00FA67A8" w:rsidRPr="000E4AB2">
        <w:rPr>
          <w:rFonts w:cs="Arial"/>
          <w:sz w:val="22"/>
          <w:szCs w:val="22"/>
        </w:rPr>
        <w:tab/>
      </w:r>
      <w:r w:rsidR="00FA67A8" w:rsidRPr="000E4AB2">
        <w:rPr>
          <w:rFonts w:cs="Arial"/>
          <w:sz w:val="22"/>
          <w:szCs w:val="22"/>
        </w:rPr>
        <w:tab/>
      </w:r>
      <w:r w:rsidRPr="000E4AB2">
        <w:rPr>
          <w:rFonts w:cs="Arial"/>
          <w:sz w:val="22"/>
          <w:szCs w:val="22"/>
        </w:rPr>
        <w:t>CZ48133990</w:t>
      </w:r>
      <w:bookmarkEnd w:id="1"/>
    </w:p>
    <w:p w:rsidR="000D4B6F" w:rsidRPr="000E4AB2" w:rsidRDefault="000D4B6F" w:rsidP="00143172">
      <w:pPr>
        <w:suppressAutoHyphens/>
        <w:spacing w:before="20"/>
        <w:rPr>
          <w:rFonts w:cs="Arial"/>
          <w:b/>
          <w:sz w:val="22"/>
          <w:szCs w:val="22"/>
        </w:rPr>
      </w:pPr>
      <w:bookmarkStart w:id="2" w:name="_Toc380061319"/>
      <w:r w:rsidRPr="000E4AB2">
        <w:rPr>
          <w:rFonts w:cs="Arial"/>
          <w:sz w:val="22"/>
          <w:szCs w:val="22"/>
        </w:rPr>
        <w:t>bankovní spojení:</w:t>
      </w:r>
      <w:r w:rsidR="00FA67A8" w:rsidRPr="000E4AB2">
        <w:rPr>
          <w:rFonts w:cs="Arial"/>
          <w:sz w:val="22"/>
          <w:szCs w:val="22"/>
        </w:rPr>
        <w:tab/>
      </w:r>
      <w:r w:rsidR="00FA67A8" w:rsidRPr="000E4AB2">
        <w:rPr>
          <w:rFonts w:cs="Arial"/>
          <w:sz w:val="22"/>
          <w:szCs w:val="22"/>
        </w:rPr>
        <w:tab/>
      </w:r>
      <w:r w:rsidRPr="000E4AB2">
        <w:rPr>
          <w:rFonts w:cs="Arial"/>
          <w:sz w:val="22"/>
          <w:szCs w:val="22"/>
        </w:rPr>
        <w:t>Česká národní banka, pobočka Praha</w:t>
      </w:r>
      <w:bookmarkEnd w:id="2"/>
    </w:p>
    <w:p w:rsidR="000D4B6F" w:rsidRPr="00EB544D" w:rsidRDefault="000D4B6F" w:rsidP="00143172">
      <w:pPr>
        <w:pStyle w:val="Zkladntext3"/>
        <w:shd w:val="clear" w:color="auto" w:fill="auto"/>
        <w:suppressAutoHyphens/>
        <w:spacing w:before="20" w:after="0" w:line="240" w:lineRule="auto"/>
        <w:ind w:firstLine="0"/>
        <w:jc w:val="left"/>
      </w:pPr>
      <w:r w:rsidRPr="000E4AB2">
        <w:t>č</w:t>
      </w:r>
      <w:r w:rsidR="005E1EBA">
        <w:t>íslo</w:t>
      </w:r>
      <w:r w:rsidRPr="000E4AB2">
        <w:t xml:space="preserve"> účtu:</w:t>
      </w:r>
      <w:r w:rsidR="00FA67A8" w:rsidRPr="000E4AB2">
        <w:tab/>
      </w:r>
      <w:r w:rsidR="00FA67A8" w:rsidRPr="000E4AB2">
        <w:tab/>
      </w:r>
      <w:r w:rsidR="00FA67A8" w:rsidRPr="000E4AB2">
        <w:tab/>
      </w:r>
      <w:r w:rsidR="008C3273">
        <w:t>85508881/0710</w:t>
      </w:r>
    </w:p>
    <w:p w:rsidR="00E51EA2" w:rsidRDefault="00E51EA2" w:rsidP="00143172">
      <w:pPr>
        <w:pStyle w:val="Zkladntext3"/>
        <w:shd w:val="clear" w:color="auto" w:fill="auto"/>
        <w:suppressAutoHyphens/>
        <w:spacing w:before="20" w:after="0" w:line="240" w:lineRule="auto"/>
        <w:ind w:firstLine="0"/>
        <w:jc w:val="left"/>
      </w:pPr>
      <w:r>
        <w:t>osoba pověřená k jednání</w:t>
      </w:r>
    </w:p>
    <w:p w:rsidR="0083605B" w:rsidRPr="008C3273" w:rsidRDefault="00E51EA2" w:rsidP="00143172">
      <w:pPr>
        <w:pStyle w:val="Zkladntext3"/>
        <w:shd w:val="clear" w:color="auto" w:fill="auto"/>
        <w:suppressAutoHyphens/>
        <w:spacing w:before="20" w:after="0" w:line="240" w:lineRule="auto"/>
        <w:ind w:firstLine="0"/>
        <w:jc w:val="left"/>
      </w:pPr>
      <w:r w:rsidRPr="008C3273">
        <w:t>ve věcech technických</w:t>
      </w:r>
      <w:r w:rsidR="000C2324" w:rsidRPr="008C3273">
        <w:t>:</w:t>
      </w:r>
      <w:r w:rsidR="0083605B" w:rsidRPr="008C3273">
        <w:tab/>
      </w:r>
      <w:r w:rsidR="002A5D3C" w:rsidRPr="008C3273">
        <w:t xml:space="preserve">Ing. </w:t>
      </w:r>
      <w:r w:rsidR="008C3273" w:rsidRPr="008C3273">
        <w:t>arch. Ivana Fořtová</w:t>
      </w:r>
    </w:p>
    <w:p w:rsidR="0083605B" w:rsidRPr="008C3273" w:rsidRDefault="00865E56" w:rsidP="00143172">
      <w:pPr>
        <w:pStyle w:val="Zkladntext3"/>
        <w:shd w:val="clear" w:color="auto" w:fill="auto"/>
        <w:suppressAutoHyphens/>
        <w:spacing w:before="20" w:after="0" w:line="240" w:lineRule="auto"/>
        <w:ind w:firstLine="0"/>
        <w:jc w:val="left"/>
        <w:rPr>
          <w:color w:val="000000"/>
          <w:lang w:eastAsia="cs-CZ"/>
        </w:rPr>
      </w:pPr>
      <w:r w:rsidRPr="008C3273">
        <w:rPr>
          <w:color w:val="000000"/>
          <w:lang w:eastAsia="cs-CZ"/>
        </w:rPr>
        <w:t>tel</w:t>
      </w:r>
      <w:r w:rsidR="0083605B" w:rsidRPr="008C3273">
        <w:rPr>
          <w:color w:val="000000"/>
          <w:lang w:eastAsia="cs-CZ"/>
        </w:rPr>
        <w:t>efon</w:t>
      </w:r>
      <w:r w:rsidRPr="008C3273">
        <w:rPr>
          <w:color w:val="000000"/>
          <w:lang w:eastAsia="cs-CZ"/>
        </w:rPr>
        <w:t xml:space="preserve">: </w:t>
      </w:r>
      <w:r w:rsidR="0083605B" w:rsidRPr="008C3273">
        <w:rPr>
          <w:color w:val="000000"/>
          <w:lang w:eastAsia="cs-CZ"/>
        </w:rPr>
        <w:tab/>
      </w:r>
      <w:r w:rsidR="0083605B" w:rsidRPr="008C3273">
        <w:rPr>
          <w:color w:val="000000"/>
          <w:lang w:eastAsia="cs-CZ"/>
        </w:rPr>
        <w:tab/>
      </w:r>
      <w:r w:rsidR="0083605B" w:rsidRPr="008C3273">
        <w:rPr>
          <w:color w:val="000000"/>
          <w:lang w:eastAsia="cs-CZ"/>
        </w:rPr>
        <w:tab/>
      </w:r>
      <w:r w:rsidRPr="008C3273">
        <w:rPr>
          <w:color w:val="000000"/>
          <w:lang w:eastAsia="cs-CZ"/>
        </w:rPr>
        <w:t>244 095 2</w:t>
      </w:r>
      <w:r w:rsidR="00FD59BB" w:rsidRPr="008C3273">
        <w:rPr>
          <w:color w:val="000000"/>
          <w:lang w:eastAsia="cs-CZ"/>
        </w:rPr>
        <w:t>3</w:t>
      </w:r>
      <w:r w:rsidR="008C3273" w:rsidRPr="008C3273">
        <w:rPr>
          <w:color w:val="000000"/>
          <w:lang w:eastAsia="cs-CZ"/>
        </w:rPr>
        <w:t>8</w:t>
      </w:r>
    </w:p>
    <w:p w:rsidR="004B559B" w:rsidRPr="008C3273" w:rsidRDefault="007165FE" w:rsidP="00143172">
      <w:pPr>
        <w:pStyle w:val="Zkladntext3"/>
        <w:shd w:val="clear" w:color="auto" w:fill="auto"/>
        <w:suppressAutoHyphens/>
        <w:spacing w:before="20" w:after="0" w:line="240" w:lineRule="auto"/>
        <w:ind w:firstLine="0"/>
        <w:jc w:val="left"/>
        <w:rPr>
          <w:color w:val="000000"/>
          <w:lang w:eastAsia="cs-CZ"/>
        </w:rPr>
      </w:pPr>
      <w:r w:rsidRPr="008C3273">
        <w:rPr>
          <w:color w:val="000000"/>
          <w:lang w:eastAsia="cs-CZ"/>
        </w:rPr>
        <w:t>mo</w:t>
      </w:r>
      <w:r w:rsidR="004B559B" w:rsidRPr="008C3273">
        <w:rPr>
          <w:color w:val="000000"/>
          <w:lang w:eastAsia="cs-CZ"/>
        </w:rPr>
        <w:t>b. tel.</w:t>
      </w:r>
      <w:r w:rsidR="00865E56" w:rsidRPr="008C3273">
        <w:rPr>
          <w:color w:val="000000"/>
          <w:lang w:eastAsia="cs-CZ"/>
        </w:rPr>
        <w:t xml:space="preserve">: </w:t>
      </w:r>
      <w:r w:rsidR="0083605B" w:rsidRPr="008C3273">
        <w:rPr>
          <w:color w:val="000000"/>
          <w:lang w:eastAsia="cs-CZ"/>
        </w:rPr>
        <w:tab/>
      </w:r>
      <w:r w:rsidR="0083605B" w:rsidRPr="008C3273">
        <w:rPr>
          <w:color w:val="000000"/>
          <w:lang w:eastAsia="cs-CZ"/>
        </w:rPr>
        <w:tab/>
      </w:r>
      <w:r w:rsidR="0083605B" w:rsidRPr="008C3273">
        <w:rPr>
          <w:color w:val="000000"/>
          <w:lang w:eastAsia="cs-CZ"/>
        </w:rPr>
        <w:tab/>
      </w:r>
      <w:r w:rsidR="008C3273" w:rsidRPr="008C3273">
        <w:rPr>
          <w:color w:val="000000"/>
          <w:lang w:eastAsia="cs-CZ"/>
        </w:rPr>
        <w:t>603 171 274</w:t>
      </w:r>
    </w:p>
    <w:p w:rsidR="0083605B" w:rsidRDefault="007879B5" w:rsidP="00143172">
      <w:pPr>
        <w:pStyle w:val="Zkladntext3"/>
        <w:shd w:val="clear" w:color="auto" w:fill="auto"/>
        <w:suppressAutoHyphens/>
        <w:spacing w:before="20" w:after="0" w:line="240" w:lineRule="auto"/>
        <w:ind w:firstLine="0"/>
        <w:jc w:val="left"/>
        <w:rPr>
          <w:color w:val="000000"/>
          <w:lang w:eastAsia="cs-CZ"/>
        </w:rPr>
      </w:pPr>
      <w:r w:rsidRPr="008C3273">
        <w:rPr>
          <w:color w:val="000000"/>
          <w:lang w:eastAsia="cs-CZ"/>
        </w:rPr>
        <w:t xml:space="preserve">e-mail: </w:t>
      </w:r>
      <w:r w:rsidR="0083605B" w:rsidRPr="008C3273">
        <w:rPr>
          <w:color w:val="000000"/>
          <w:lang w:eastAsia="cs-CZ"/>
        </w:rPr>
        <w:tab/>
      </w:r>
      <w:r w:rsidR="0083605B" w:rsidRPr="008C3273">
        <w:rPr>
          <w:color w:val="000000"/>
          <w:lang w:eastAsia="cs-CZ"/>
        </w:rPr>
        <w:tab/>
      </w:r>
      <w:r w:rsidR="0083605B" w:rsidRPr="008C3273">
        <w:rPr>
          <w:color w:val="000000"/>
          <w:lang w:eastAsia="cs-CZ"/>
        </w:rPr>
        <w:tab/>
      </w:r>
      <w:r w:rsidR="008C3273" w:rsidRPr="008C3273">
        <w:rPr>
          <w:color w:val="000000"/>
          <w:lang w:eastAsia="cs-CZ"/>
        </w:rPr>
        <w:t>ifortova@sshr.cz</w:t>
      </w:r>
    </w:p>
    <w:p w:rsidR="007879B5" w:rsidRPr="000E4AB2" w:rsidRDefault="0083605B" w:rsidP="00143172">
      <w:pPr>
        <w:pStyle w:val="Zkladntext3"/>
        <w:shd w:val="clear" w:color="auto" w:fill="auto"/>
        <w:suppressAutoHyphens/>
        <w:spacing w:before="20" w:after="0" w:line="240" w:lineRule="auto"/>
        <w:ind w:firstLine="0"/>
        <w:jc w:val="left"/>
      </w:pPr>
      <w:r w:rsidRPr="000E4AB2">
        <w:rPr>
          <w:color w:val="000000"/>
          <w:lang w:eastAsia="cs-CZ"/>
        </w:rPr>
        <w:t>datová schránka:</w:t>
      </w:r>
      <w:r>
        <w:rPr>
          <w:color w:val="000000"/>
          <w:lang w:eastAsia="cs-CZ"/>
        </w:rPr>
        <w:tab/>
      </w:r>
      <w:r>
        <w:rPr>
          <w:color w:val="000000"/>
          <w:lang w:eastAsia="cs-CZ"/>
        </w:rPr>
        <w:tab/>
      </w:r>
      <w:r w:rsidRPr="000E4AB2">
        <w:rPr>
          <w:color w:val="000000"/>
        </w:rPr>
        <w:t>4iqaa3x</w:t>
      </w:r>
    </w:p>
    <w:p w:rsidR="0007209F" w:rsidRPr="000E4AB2" w:rsidRDefault="0007209F" w:rsidP="00143172">
      <w:pPr>
        <w:pStyle w:val="Zkladntext3"/>
        <w:shd w:val="clear" w:color="auto" w:fill="auto"/>
        <w:suppressAutoHyphens/>
        <w:spacing w:before="120" w:after="0" w:line="240" w:lineRule="auto"/>
        <w:ind w:left="23" w:firstLine="0"/>
        <w:jc w:val="left"/>
        <w:rPr>
          <w:color w:val="000000"/>
          <w:lang w:eastAsia="cs-CZ"/>
        </w:rPr>
      </w:pPr>
      <w:r w:rsidRPr="000E4AB2">
        <w:rPr>
          <w:color w:val="000000"/>
          <w:lang w:eastAsia="cs-CZ"/>
        </w:rPr>
        <w:t>(dále jen „</w:t>
      </w:r>
      <w:r w:rsidRPr="000E4AB2">
        <w:rPr>
          <w:b/>
          <w:color w:val="000000"/>
          <w:lang w:eastAsia="cs-CZ"/>
        </w:rPr>
        <w:t>objednatel</w:t>
      </w:r>
      <w:r w:rsidRPr="000E4AB2">
        <w:rPr>
          <w:color w:val="000000"/>
          <w:lang w:eastAsia="cs-CZ"/>
        </w:rPr>
        <w:t>“)</w:t>
      </w:r>
    </w:p>
    <w:p w:rsidR="004C0690" w:rsidRPr="000E4AB2" w:rsidRDefault="004C0690" w:rsidP="00143172">
      <w:pPr>
        <w:pStyle w:val="Zkladntext3"/>
        <w:shd w:val="clear" w:color="auto" w:fill="auto"/>
        <w:suppressAutoHyphens/>
        <w:spacing w:before="240" w:after="240" w:line="240" w:lineRule="auto"/>
        <w:ind w:left="23" w:firstLine="0"/>
        <w:jc w:val="center"/>
        <w:rPr>
          <w:color w:val="000000"/>
          <w:lang w:eastAsia="cs-CZ"/>
        </w:rPr>
      </w:pPr>
      <w:r w:rsidRPr="000E4AB2">
        <w:rPr>
          <w:color w:val="000000"/>
          <w:lang w:eastAsia="cs-CZ"/>
        </w:rPr>
        <w:t>a</w:t>
      </w:r>
    </w:p>
    <w:p w:rsidR="0007209F" w:rsidRPr="000E4AB2" w:rsidRDefault="0007209F" w:rsidP="00143172">
      <w:pPr>
        <w:tabs>
          <w:tab w:val="left" w:pos="2694"/>
        </w:tabs>
        <w:suppressAutoHyphens/>
        <w:spacing w:before="240"/>
        <w:rPr>
          <w:rFonts w:cs="Arial"/>
          <w:sz w:val="22"/>
          <w:szCs w:val="22"/>
        </w:rPr>
      </w:pPr>
      <w:r w:rsidRPr="000E4AB2">
        <w:rPr>
          <w:rFonts w:cs="Arial"/>
          <w:b/>
          <w:sz w:val="22"/>
          <w:szCs w:val="22"/>
        </w:rPr>
        <w:t>Obchodní firma:</w:t>
      </w:r>
      <w:r w:rsidR="00AC0595" w:rsidRPr="000E4AB2">
        <w:rPr>
          <w:rFonts w:cs="Arial"/>
          <w:sz w:val="22"/>
          <w:szCs w:val="22"/>
        </w:rPr>
        <w:tab/>
      </w:r>
      <w:r w:rsidR="00AC0595" w:rsidRPr="000E4AB2">
        <w:rPr>
          <w:rFonts w:cs="Arial"/>
          <w:sz w:val="22"/>
          <w:szCs w:val="22"/>
        </w:rPr>
        <w:tab/>
      </w:r>
      <w:r w:rsidR="00A10DA4" w:rsidRPr="00A10DA4">
        <w:rPr>
          <w:rFonts w:cs="Arial"/>
          <w:b/>
          <w:sz w:val="22"/>
          <w:szCs w:val="22"/>
        </w:rPr>
        <w:t>ARI atelier s.r.o.</w:t>
      </w:r>
    </w:p>
    <w:p w:rsidR="00381B49" w:rsidRPr="000E4AB2" w:rsidRDefault="00381B49" w:rsidP="00143172">
      <w:pPr>
        <w:tabs>
          <w:tab w:val="left" w:pos="2694"/>
        </w:tabs>
        <w:suppressAutoHyphens/>
        <w:spacing w:before="20"/>
        <w:rPr>
          <w:rFonts w:cs="Arial"/>
          <w:sz w:val="22"/>
          <w:szCs w:val="22"/>
        </w:rPr>
      </w:pPr>
      <w:r w:rsidRPr="000E4AB2">
        <w:rPr>
          <w:rFonts w:cs="Arial"/>
          <w:sz w:val="22"/>
          <w:szCs w:val="22"/>
        </w:rPr>
        <w:t>sídlem:</w:t>
      </w:r>
      <w:r w:rsidR="001B5A60" w:rsidRPr="000E4AB2">
        <w:rPr>
          <w:rFonts w:cs="Arial"/>
          <w:sz w:val="22"/>
          <w:szCs w:val="22"/>
        </w:rPr>
        <w:tab/>
      </w:r>
      <w:r w:rsidRPr="000E4AB2">
        <w:rPr>
          <w:rFonts w:cs="Arial"/>
          <w:sz w:val="22"/>
          <w:szCs w:val="22"/>
        </w:rPr>
        <w:tab/>
      </w:r>
      <w:r w:rsidR="00A10DA4">
        <w:rPr>
          <w:rFonts w:cs="Arial"/>
          <w:sz w:val="22"/>
          <w:szCs w:val="22"/>
        </w:rPr>
        <w:t xml:space="preserve">Nad Šárkou </w:t>
      </w:r>
      <w:r w:rsidR="00A936AD">
        <w:rPr>
          <w:rFonts w:cs="Arial"/>
          <w:sz w:val="22"/>
          <w:szCs w:val="22"/>
        </w:rPr>
        <w:t>750/</w:t>
      </w:r>
      <w:r w:rsidR="00A10DA4">
        <w:rPr>
          <w:rFonts w:cs="Arial"/>
          <w:sz w:val="22"/>
          <w:szCs w:val="22"/>
        </w:rPr>
        <w:t>28, 160 00 Praha 6</w:t>
      </w:r>
    </w:p>
    <w:p w:rsidR="0083605B" w:rsidRDefault="0083605B" w:rsidP="00143172">
      <w:pPr>
        <w:tabs>
          <w:tab w:val="left" w:pos="2835"/>
        </w:tabs>
        <w:suppressAutoHyphens/>
        <w:spacing w:before="20"/>
        <w:rPr>
          <w:rFonts w:cs="Arial"/>
          <w:sz w:val="22"/>
          <w:szCs w:val="22"/>
        </w:rPr>
      </w:pPr>
      <w:r w:rsidRPr="00A10DA4">
        <w:rPr>
          <w:rFonts w:cs="Arial"/>
          <w:sz w:val="22"/>
          <w:szCs w:val="22"/>
        </w:rPr>
        <w:lastRenderedPageBreak/>
        <w:t>spisová značka:</w:t>
      </w:r>
      <w:r w:rsidRPr="00A10DA4">
        <w:rPr>
          <w:rFonts w:cs="Arial"/>
          <w:sz w:val="22"/>
          <w:szCs w:val="22"/>
        </w:rPr>
        <w:tab/>
      </w:r>
      <w:r w:rsidR="00A10DA4" w:rsidRPr="00A10DA4">
        <w:rPr>
          <w:rFonts w:cs="Arial"/>
          <w:sz w:val="22"/>
          <w:szCs w:val="22"/>
        </w:rPr>
        <w:t>C 155353</w:t>
      </w:r>
      <w:r w:rsidR="009D76CC" w:rsidRPr="00A10DA4">
        <w:rPr>
          <w:rFonts w:cs="Arial"/>
          <w:sz w:val="22"/>
          <w:szCs w:val="22"/>
        </w:rPr>
        <w:t xml:space="preserve"> vedená </w:t>
      </w:r>
      <w:r w:rsidR="00FF3738" w:rsidRPr="00A10DA4">
        <w:rPr>
          <w:rFonts w:cs="Arial"/>
          <w:sz w:val="22"/>
          <w:szCs w:val="22"/>
        </w:rPr>
        <w:t>u</w:t>
      </w:r>
      <w:r w:rsidR="009D76CC" w:rsidRPr="00A10DA4">
        <w:rPr>
          <w:rFonts w:cs="Arial"/>
          <w:sz w:val="22"/>
          <w:szCs w:val="22"/>
        </w:rPr>
        <w:t xml:space="preserve"> </w:t>
      </w:r>
      <w:r w:rsidR="00A10DA4" w:rsidRPr="00A10DA4">
        <w:rPr>
          <w:rFonts w:cs="Arial"/>
          <w:sz w:val="22"/>
          <w:szCs w:val="22"/>
        </w:rPr>
        <w:t>Městského soudu v Praze</w:t>
      </w:r>
    </w:p>
    <w:p w:rsidR="0083605B" w:rsidRDefault="0083605B" w:rsidP="00143172">
      <w:pPr>
        <w:tabs>
          <w:tab w:val="left" w:pos="2835"/>
        </w:tabs>
        <w:suppressAutoHyphens/>
        <w:spacing w:before="20"/>
        <w:rPr>
          <w:rFonts w:cs="Arial"/>
          <w:sz w:val="22"/>
          <w:szCs w:val="22"/>
        </w:rPr>
      </w:pPr>
      <w:r>
        <w:rPr>
          <w:rFonts w:cs="Arial"/>
          <w:sz w:val="22"/>
          <w:szCs w:val="22"/>
        </w:rPr>
        <w:t>zastoupena:</w:t>
      </w:r>
      <w:r>
        <w:rPr>
          <w:rFonts w:cs="Arial"/>
          <w:sz w:val="22"/>
          <w:szCs w:val="22"/>
        </w:rPr>
        <w:tab/>
      </w:r>
      <w:r w:rsidR="00A10DA4">
        <w:rPr>
          <w:rFonts w:cs="Arial"/>
          <w:sz w:val="22"/>
          <w:szCs w:val="22"/>
        </w:rPr>
        <w:t xml:space="preserve">Ing. arch. Ivanem Kunovským, </w:t>
      </w:r>
      <w:r w:rsidR="00A936AD">
        <w:rPr>
          <w:rFonts w:cs="Arial"/>
          <w:sz w:val="22"/>
          <w:szCs w:val="22"/>
        </w:rPr>
        <w:t>jednatelem</w:t>
      </w:r>
    </w:p>
    <w:p w:rsidR="0083605B" w:rsidRDefault="0083605B" w:rsidP="00143172">
      <w:pPr>
        <w:tabs>
          <w:tab w:val="left" w:pos="2835"/>
        </w:tabs>
        <w:suppressAutoHyphens/>
        <w:spacing w:before="20"/>
        <w:ind w:left="2126" w:hanging="2126"/>
        <w:rPr>
          <w:rFonts w:cs="Arial"/>
          <w:sz w:val="22"/>
          <w:szCs w:val="22"/>
        </w:rPr>
      </w:pPr>
      <w:r>
        <w:rPr>
          <w:rFonts w:cs="Arial"/>
          <w:sz w:val="22"/>
          <w:szCs w:val="22"/>
        </w:rPr>
        <w:t xml:space="preserve">IČO: </w:t>
      </w:r>
      <w:r>
        <w:rPr>
          <w:rFonts w:cs="Arial"/>
          <w:sz w:val="22"/>
          <w:szCs w:val="22"/>
        </w:rPr>
        <w:tab/>
      </w:r>
      <w:r>
        <w:rPr>
          <w:rFonts w:cs="Arial"/>
          <w:sz w:val="22"/>
          <w:szCs w:val="22"/>
        </w:rPr>
        <w:tab/>
      </w:r>
      <w:r w:rsidR="00A10DA4">
        <w:rPr>
          <w:rFonts w:cs="Arial"/>
          <w:sz w:val="22"/>
          <w:szCs w:val="22"/>
        </w:rPr>
        <w:t>28951531</w:t>
      </w:r>
    </w:p>
    <w:p w:rsidR="0083605B" w:rsidRDefault="00EB5793" w:rsidP="00143172">
      <w:pPr>
        <w:tabs>
          <w:tab w:val="left" w:pos="2835"/>
        </w:tabs>
        <w:suppressAutoHyphens/>
        <w:spacing w:before="20"/>
        <w:ind w:left="2127" w:hanging="2127"/>
        <w:rPr>
          <w:rFonts w:cs="Arial"/>
          <w:sz w:val="22"/>
          <w:szCs w:val="22"/>
        </w:rPr>
      </w:pPr>
      <w:r>
        <w:rPr>
          <w:rFonts w:cs="Arial"/>
          <w:sz w:val="22"/>
          <w:szCs w:val="22"/>
        </w:rPr>
        <w:t>DIČ:</w:t>
      </w:r>
      <w:r w:rsidR="0083605B">
        <w:rPr>
          <w:rFonts w:cs="Arial"/>
          <w:sz w:val="22"/>
          <w:szCs w:val="22"/>
        </w:rPr>
        <w:tab/>
      </w:r>
      <w:r w:rsidR="0083605B">
        <w:rPr>
          <w:rFonts w:cs="Arial"/>
          <w:sz w:val="22"/>
          <w:szCs w:val="22"/>
        </w:rPr>
        <w:tab/>
      </w:r>
      <w:r w:rsidR="00A10DA4">
        <w:rPr>
          <w:rFonts w:cs="Arial"/>
          <w:sz w:val="22"/>
          <w:szCs w:val="22"/>
        </w:rPr>
        <w:t>CZ28951531</w:t>
      </w:r>
    </w:p>
    <w:p w:rsidR="0083605B" w:rsidRDefault="0083605B" w:rsidP="00143172">
      <w:pPr>
        <w:tabs>
          <w:tab w:val="left" w:pos="2835"/>
        </w:tabs>
        <w:suppressAutoHyphens/>
        <w:spacing w:before="20"/>
        <w:rPr>
          <w:rFonts w:cs="Arial"/>
          <w:sz w:val="22"/>
          <w:szCs w:val="22"/>
        </w:rPr>
      </w:pPr>
      <w:r>
        <w:rPr>
          <w:rFonts w:cs="Arial"/>
          <w:sz w:val="22"/>
          <w:szCs w:val="22"/>
        </w:rPr>
        <w:t xml:space="preserve">bankovní spojení: </w:t>
      </w:r>
      <w:r>
        <w:rPr>
          <w:rFonts w:cs="Arial"/>
          <w:sz w:val="22"/>
          <w:szCs w:val="22"/>
        </w:rPr>
        <w:tab/>
      </w:r>
      <w:r w:rsidR="00A10DA4">
        <w:rPr>
          <w:rFonts w:cs="Arial"/>
          <w:sz w:val="22"/>
          <w:szCs w:val="22"/>
        </w:rPr>
        <w:t>Česká spořitelna</w:t>
      </w:r>
      <w:r w:rsidR="00403629">
        <w:rPr>
          <w:rFonts w:cs="Arial"/>
          <w:sz w:val="22"/>
          <w:szCs w:val="22"/>
        </w:rPr>
        <w:t>,</w:t>
      </w:r>
      <w:r w:rsidR="00A10DA4">
        <w:rPr>
          <w:rFonts w:cs="Arial"/>
          <w:sz w:val="22"/>
          <w:szCs w:val="22"/>
        </w:rPr>
        <w:t xml:space="preserve"> a.s.</w:t>
      </w:r>
    </w:p>
    <w:p w:rsidR="0083605B" w:rsidRDefault="0083605B" w:rsidP="00143172">
      <w:pPr>
        <w:tabs>
          <w:tab w:val="left" w:pos="2127"/>
          <w:tab w:val="left" w:pos="2835"/>
        </w:tabs>
        <w:suppressAutoHyphens/>
        <w:spacing w:before="20"/>
        <w:ind w:left="2835" w:hanging="2835"/>
        <w:rPr>
          <w:rFonts w:cs="Arial"/>
          <w:sz w:val="22"/>
          <w:szCs w:val="22"/>
        </w:rPr>
      </w:pPr>
      <w:r>
        <w:rPr>
          <w:rFonts w:cs="Arial"/>
          <w:sz w:val="22"/>
          <w:szCs w:val="22"/>
        </w:rPr>
        <w:t xml:space="preserve">číslo účtu: </w:t>
      </w:r>
      <w:r>
        <w:rPr>
          <w:rFonts w:cs="Arial"/>
          <w:sz w:val="22"/>
          <w:szCs w:val="22"/>
        </w:rPr>
        <w:tab/>
      </w:r>
      <w:r>
        <w:rPr>
          <w:rFonts w:cs="Arial"/>
          <w:sz w:val="22"/>
          <w:szCs w:val="22"/>
        </w:rPr>
        <w:tab/>
      </w:r>
      <w:r w:rsidR="00A10DA4">
        <w:rPr>
          <w:rFonts w:cs="Arial"/>
          <w:sz w:val="22"/>
          <w:szCs w:val="22"/>
        </w:rPr>
        <w:t>2187743339/0800</w:t>
      </w:r>
    </w:p>
    <w:p w:rsidR="0083605B" w:rsidRDefault="0083605B" w:rsidP="00143172">
      <w:pPr>
        <w:tabs>
          <w:tab w:val="left" w:pos="2127"/>
          <w:tab w:val="left" w:pos="2835"/>
          <w:tab w:val="left" w:pos="4111"/>
        </w:tabs>
        <w:suppressAutoHyphens/>
        <w:spacing w:before="20"/>
        <w:ind w:left="2835" w:hanging="2835"/>
        <w:rPr>
          <w:rFonts w:cs="Arial"/>
          <w:sz w:val="22"/>
          <w:szCs w:val="22"/>
        </w:rPr>
      </w:pPr>
      <w:r>
        <w:rPr>
          <w:rFonts w:cs="Arial"/>
          <w:sz w:val="22"/>
          <w:szCs w:val="22"/>
        </w:rPr>
        <w:t>kontaktní osoba:</w:t>
      </w:r>
      <w:r>
        <w:rPr>
          <w:rFonts w:cs="Arial"/>
          <w:sz w:val="22"/>
          <w:szCs w:val="22"/>
        </w:rPr>
        <w:tab/>
      </w:r>
      <w:r>
        <w:rPr>
          <w:rFonts w:cs="Arial"/>
          <w:sz w:val="22"/>
          <w:szCs w:val="22"/>
        </w:rPr>
        <w:tab/>
      </w:r>
      <w:r w:rsidR="00A10DA4">
        <w:rPr>
          <w:rFonts w:cs="Arial"/>
          <w:sz w:val="22"/>
          <w:szCs w:val="22"/>
        </w:rPr>
        <w:t>Ing. arch. Ivan Kunovský</w:t>
      </w:r>
    </w:p>
    <w:p w:rsidR="0083605B" w:rsidRDefault="0083605B" w:rsidP="00143172">
      <w:pPr>
        <w:tabs>
          <w:tab w:val="left" w:pos="2127"/>
          <w:tab w:val="left" w:pos="2835"/>
        </w:tabs>
        <w:suppressAutoHyphens/>
        <w:spacing w:before="20"/>
        <w:ind w:left="2835" w:hanging="2835"/>
        <w:rPr>
          <w:rFonts w:cs="Arial"/>
          <w:sz w:val="22"/>
          <w:szCs w:val="22"/>
        </w:rPr>
      </w:pPr>
      <w:r>
        <w:rPr>
          <w:rFonts w:cs="Arial"/>
          <w:sz w:val="22"/>
          <w:szCs w:val="22"/>
        </w:rPr>
        <w:t>telefon:</w:t>
      </w:r>
      <w:r>
        <w:rPr>
          <w:rFonts w:cs="Arial"/>
          <w:sz w:val="22"/>
          <w:szCs w:val="22"/>
        </w:rPr>
        <w:tab/>
      </w:r>
      <w:r>
        <w:rPr>
          <w:rFonts w:cs="Arial"/>
          <w:sz w:val="22"/>
          <w:szCs w:val="22"/>
        </w:rPr>
        <w:tab/>
      </w:r>
      <w:r w:rsidR="008D4246">
        <w:rPr>
          <w:rFonts w:cs="Arial"/>
          <w:sz w:val="22"/>
          <w:szCs w:val="22"/>
        </w:rPr>
        <w:t>+420 777 669 928</w:t>
      </w:r>
    </w:p>
    <w:p w:rsidR="0083605B" w:rsidRDefault="0083605B" w:rsidP="00143172">
      <w:pPr>
        <w:tabs>
          <w:tab w:val="left" w:pos="2127"/>
          <w:tab w:val="left" w:pos="2835"/>
        </w:tabs>
        <w:suppressAutoHyphens/>
        <w:spacing w:before="20"/>
        <w:ind w:left="2835" w:hanging="2835"/>
        <w:rPr>
          <w:rFonts w:cs="Arial"/>
          <w:sz w:val="22"/>
          <w:szCs w:val="22"/>
        </w:rPr>
      </w:pPr>
      <w:r>
        <w:rPr>
          <w:rFonts w:cs="Arial"/>
          <w:sz w:val="22"/>
          <w:szCs w:val="22"/>
        </w:rPr>
        <w:t>e-mail:</w:t>
      </w:r>
      <w:r>
        <w:rPr>
          <w:rFonts w:cs="Arial"/>
          <w:sz w:val="22"/>
          <w:szCs w:val="22"/>
        </w:rPr>
        <w:tab/>
      </w:r>
      <w:r>
        <w:rPr>
          <w:rFonts w:cs="Arial"/>
          <w:sz w:val="22"/>
          <w:szCs w:val="22"/>
        </w:rPr>
        <w:tab/>
      </w:r>
      <w:r w:rsidR="00A10DA4">
        <w:rPr>
          <w:rFonts w:cs="Arial"/>
          <w:sz w:val="22"/>
          <w:szCs w:val="22"/>
        </w:rPr>
        <w:t>kunovsky@architekt-praha.cz</w:t>
      </w:r>
    </w:p>
    <w:p w:rsidR="0083605B" w:rsidRDefault="0083605B" w:rsidP="00143172">
      <w:pPr>
        <w:tabs>
          <w:tab w:val="left" w:pos="2127"/>
          <w:tab w:val="left" w:pos="2835"/>
        </w:tabs>
        <w:suppressAutoHyphens/>
        <w:spacing w:before="20"/>
        <w:ind w:left="2835" w:hanging="2835"/>
        <w:rPr>
          <w:rFonts w:cs="Arial"/>
          <w:sz w:val="22"/>
          <w:szCs w:val="22"/>
        </w:rPr>
      </w:pPr>
      <w:r>
        <w:rPr>
          <w:rFonts w:cs="Arial"/>
          <w:sz w:val="22"/>
          <w:szCs w:val="22"/>
        </w:rPr>
        <w:t>datová schránka:</w:t>
      </w:r>
      <w:r>
        <w:rPr>
          <w:rFonts w:cs="Arial"/>
          <w:sz w:val="22"/>
          <w:szCs w:val="22"/>
        </w:rPr>
        <w:tab/>
      </w:r>
      <w:r>
        <w:rPr>
          <w:rFonts w:cs="Arial"/>
          <w:sz w:val="22"/>
          <w:szCs w:val="22"/>
        </w:rPr>
        <w:tab/>
      </w:r>
      <w:r w:rsidR="00A936AD" w:rsidRPr="00A936AD">
        <w:rPr>
          <w:rFonts w:cs="Arial"/>
          <w:bCs/>
          <w:sz w:val="22"/>
          <w:szCs w:val="22"/>
        </w:rPr>
        <w:t>zs3jy6q</w:t>
      </w:r>
    </w:p>
    <w:p w:rsidR="00D6299A" w:rsidRPr="000E4AB2" w:rsidRDefault="0007209F" w:rsidP="00143172">
      <w:pPr>
        <w:pStyle w:val="Zkladntext3"/>
        <w:shd w:val="clear" w:color="auto" w:fill="auto"/>
        <w:suppressAutoHyphens/>
        <w:spacing w:before="120" w:after="0" w:line="240" w:lineRule="auto"/>
        <w:ind w:firstLine="0"/>
        <w:jc w:val="left"/>
        <w:rPr>
          <w:b/>
        </w:rPr>
      </w:pPr>
      <w:r w:rsidRPr="000E4AB2">
        <w:rPr>
          <w:color w:val="000000"/>
          <w:lang w:eastAsia="cs-CZ"/>
        </w:rPr>
        <w:t xml:space="preserve">(dále </w:t>
      </w:r>
      <w:r w:rsidR="00C72669" w:rsidRPr="000E4AB2">
        <w:rPr>
          <w:color w:val="000000"/>
          <w:lang w:eastAsia="cs-CZ"/>
        </w:rPr>
        <w:t xml:space="preserve">jen </w:t>
      </w:r>
      <w:r w:rsidRPr="000E4AB2">
        <w:rPr>
          <w:color w:val="000000"/>
          <w:lang w:eastAsia="cs-CZ"/>
        </w:rPr>
        <w:t>„</w:t>
      </w:r>
      <w:r w:rsidRPr="000E4AB2">
        <w:rPr>
          <w:b/>
          <w:color w:val="000000"/>
          <w:lang w:eastAsia="cs-CZ"/>
        </w:rPr>
        <w:t>zhotovitel</w:t>
      </w:r>
      <w:r w:rsidRPr="000E4AB2">
        <w:rPr>
          <w:color w:val="000000"/>
          <w:lang w:eastAsia="cs-CZ"/>
        </w:rPr>
        <w:t>“</w:t>
      </w:r>
      <w:r w:rsidR="00101CD0" w:rsidRPr="000E4AB2">
        <w:rPr>
          <w:i/>
          <w:color w:val="000000"/>
          <w:lang w:eastAsia="cs-CZ"/>
        </w:rPr>
        <w:t>)</w:t>
      </w:r>
    </w:p>
    <w:p w:rsidR="002142B5" w:rsidRPr="002142B5" w:rsidRDefault="00594A12" w:rsidP="00143172">
      <w:pPr>
        <w:pStyle w:val="Zkladntext3"/>
        <w:shd w:val="clear" w:color="auto" w:fill="auto"/>
        <w:suppressAutoHyphens/>
        <w:spacing w:before="360" w:after="0" w:line="240" w:lineRule="auto"/>
        <w:ind w:firstLine="0"/>
        <w:jc w:val="left"/>
        <w:rPr>
          <w:b/>
          <w:color w:val="000000"/>
          <w:lang w:eastAsia="cs-CZ"/>
        </w:rPr>
      </w:pPr>
      <w:r w:rsidRPr="00B35A68">
        <w:t xml:space="preserve">(dále také společně </w:t>
      </w:r>
      <w:r w:rsidRPr="00B35A68">
        <w:rPr>
          <w:b/>
        </w:rPr>
        <w:t>„smluvní strany“</w:t>
      </w:r>
      <w:r w:rsidRPr="00B35A68">
        <w:t>)</w:t>
      </w:r>
      <w:r w:rsidR="00D6299A" w:rsidRPr="000E4AB2">
        <w:rPr>
          <w:b/>
        </w:rPr>
        <w:br w:type="page"/>
      </w:r>
    </w:p>
    <w:p w:rsidR="002142B5" w:rsidRDefault="002142B5" w:rsidP="00143172">
      <w:pPr>
        <w:pStyle w:val="Zkladntext3"/>
        <w:numPr>
          <w:ilvl w:val="0"/>
          <w:numId w:val="11"/>
        </w:numPr>
        <w:shd w:val="clear" w:color="auto" w:fill="auto"/>
        <w:suppressAutoHyphens/>
        <w:spacing w:after="0" w:line="240" w:lineRule="auto"/>
        <w:ind w:left="1134" w:hanging="992"/>
        <w:jc w:val="center"/>
        <w:rPr>
          <w:b/>
          <w:color w:val="000000"/>
          <w:lang w:eastAsia="cs-CZ"/>
        </w:rPr>
      </w:pPr>
    </w:p>
    <w:p w:rsidR="004C0690" w:rsidRPr="000E4AB2" w:rsidRDefault="004158FD"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t>Účel smlouvy</w:t>
      </w:r>
    </w:p>
    <w:p w:rsidR="004C0690" w:rsidRPr="000868FF" w:rsidRDefault="009B7446" w:rsidP="00143172">
      <w:pPr>
        <w:pStyle w:val="Odstavecseseznamem"/>
        <w:widowControl w:val="0"/>
        <w:numPr>
          <w:ilvl w:val="0"/>
          <w:numId w:val="9"/>
        </w:numPr>
        <w:suppressAutoHyphens/>
        <w:spacing w:before="80"/>
        <w:ind w:left="425" w:hanging="425"/>
        <w:jc w:val="both"/>
        <w:rPr>
          <w:rFonts w:cs="Arial"/>
          <w:sz w:val="22"/>
          <w:szCs w:val="22"/>
        </w:rPr>
      </w:pPr>
      <w:r w:rsidRPr="000868FF">
        <w:rPr>
          <w:rFonts w:cs="Arial"/>
          <w:sz w:val="22"/>
          <w:szCs w:val="22"/>
        </w:rPr>
        <w:t xml:space="preserve">Účelem této smlouvy je </w:t>
      </w:r>
      <w:r w:rsidR="00E51EA2" w:rsidRPr="000868FF">
        <w:rPr>
          <w:rFonts w:cs="Arial"/>
          <w:sz w:val="22"/>
          <w:szCs w:val="22"/>
        </w:rPr>
        <w:t>zhotovení</w:t>
      </w:r>
      <w:r w:rsidRPr="000868FF">
        <w:rPr>
          <w:rFonts w:cs="Arial"/>
          <w:sz w:val="22"/>
          <w:szCs w:val="22"/>
        </w:rPr>
        <w:t xml:space="preserve"> projektové dokumentace na provedení </w:t>
      </w:r>
      <w:r w:rsidR="000868FF" w:rsidRPr="000868FF">
        <w:rPr>
          <w:rFonts w:cs="Arial"/>
          <w:sz w:val="22"/>
          <w:szCs w:val="22"/>
        </w:rPr>
        <w:t>zateplení budovy pomocných provozů ve skladovém areálu Správy státních hmotných rezerv ČR (dále též „Správa“) - středisko Boletex</w:t>
      </w:r>
      <w:r w:rsidR="000868FF">
        <w:rPr>
          <w:rFonts w:cs="Arial"/>
          <w:sz w:val="22"/>
          <w:szCs w:val="22"/>
        </w:rPr>
        <w:t>,</w:t>
      </w:r>
      <w:r w:rsidR="000868FF" w:rsidRPr="000868FF">
        <w:rPr>
          <w:rFonts w:cs="Arial"/>
          <w:sz w:val="22"/>
          <w:szCs w:val="22"/>
        </w:rPr>
        <w:t xml:space="preserve"> </w:t>
      </w:r>
      <w:r w:rsidR="008A3AD6" w:rsidRPr="000868FF">
        <w:rPr>
          <w:rFonts w:cs="Arial"/>
          <w:sz w:val="22"/>
          <w:szCs w:val="22"/>
        </w:rPr>
        <w:t xml:space="preserve">pro </w:t>
      </w:r>
      <w:r w:rsidR="0055258F" w:rsidRPr="000868FF">
        <w:rPr>
          <w:rFonts w:cs="Arial"/>
          <w:sz w:val="22"/>
          <w:szCs w:val="22"/>
        </w:rPr>
        <w:t>účely a k zajištění zákonné působnosti objednatele vyplý</w:t>
      </w:r>
      <w:r w:rsidR="001D169C" w:rsidRPr="000868FF">
        <w:rPr>
          <w:rFonts w:cs="Arial"/>
          <w:sz w:val="22"/>
          <w:szCs w:val="22"/>
        </w:rPr>
        <w:t xml:space="preserve">vající ze zákona č. 97/1993 Sb. </w:t>
      </w:r>
      <w:r w:rsidR="0055258F" w:rsidRPr="000868FF">
        <w:rPr>
          <w:rFonts w:cs="Arial"/>
          <w:sz w:val="22"/>
          <w:szCs w:val="22"/>
        </w:rPr>
        <w:t>o působnosti Správy státních hmotných rezerv, ve znění pozdějších předpisů.</w:t>
      </w:r>
    </w:p>
    <w:p w:rsidR="004C0690" w:rsidRPr="000868FF" w:rsidRDefault="004C0690" w:rsidP="00143172">
      <w:pPr>
        <w:numPr>
          <w:ilvl w:val="0"/>
          <w:numId w:val="9"/>
        </w:numPr>
        <w:suppressAutoHyphens/>
        <w:spacing w:before="80"/>
        <w:ind w:left="425" w:hanging="425"/>
        <w:jc w:val="both"/>
        <w:rPr>
          <w:rFonts w:cs="Arial"/>
          <w:sz w:val="22"/>
          <w:szCs w:val="22"/>
        </w:rPr>
      </w:pPr>
      <w:r w:rsidRPr="000868FF">
        <w:rPr>
          <w:rFonts w:cs="Arial"/>
          <w:sz w:val="22"/>
          <w:szCs w:val="22"/>
        </w:rPr>
        <w:t xml:space="preserve">Touto smlouvou se realizuje veřejná zakázka, kterou </w:t>
      </w:r>
      <w:r w:rsidR="00C72669" w:rsidRPr="000868FF">
        <w:rPr>
          <w:rFonts w:cs="Arial"/>
          <w:sz w:val="22"/>
          <w:szCs w:val="22"/>
        </w:rPr>
        <w:t xml:space="preserve">objednatel </w:t>
      </w:r>
      <w:r w:rsidRPr="000868FF">
        <w:rPr>
          <w:rFonts w:cs="Arial"/>
          <w:sz w:val="22"/>
          <w:szCs w:val="22"/>
        </w:rPr>
        <w:t>zadal v</w:t>
      </w:r>
      <w:r w:rsidR="000C2324" w:rsidRPr="000868FF">
        <w:rPr>
          <w:rFonts w:cs="Arial"/>
          <w:sz w:val="22"/>
          <w:szCs w:val="22"/>
        </w:rPr>
        <w:t>e</w:t>
      </w:r>
      <w:r w:rsidRPr="000868FF">
        <w:rPr>
          <w:rFonts w:cs="Arial"/>
          <w:sz w:val="22"/>
          <w:szCs w:val="22"/>
        </w:rPr>
        <w:t> </w:t>
      </w:r>
      <w:r w:rsidR="000C2324" w:rsidRPr="000868FF">
        <w:rPr>
          <w:rFonts w:cs="Arial"/>
          <w:sz w:val="22"/>
          <w:szCs w:val="22"/>
        </w:rPr>
        <w:t>výběrovém</w:t>
      </w:r>
      <w:r w:rsidRPr="000868FF">
        <w:rPr>
          <w:rFonts w:cs="Arial"/>
          <w:sz w:val="22"/>
          <w:szCs w:val="22"/>
        </w:rPr>
        <w:t xml:space="preserve"> řízení </w:t>
      </w:r>
      <w:r w:rsidRPr="004B2AA9">
        <w:rPr>
          <w:rFonts w:cs="Arial"/>
          <w:sz w:val="22"/>
          <w:szCs w:val="22"/>
        </w:rPr>
        <w:t>pod č.</w:t>
      </w:r>
      <w:r w:rsidR="00AE03F8" w:rsidRPr="004B2AA9">
        <w:rPr>
          <w:rFonts w:cs="Arial"/>
          <w:sz w:val="22"/>
          <w:szCs w:val="22"/>
        </w:rPr>
        <w:t> </w:t>
      </w:r>
      <w:r w:rsidRPr="004B2AA9">
        <w:rPr>
          <w:rFonts w:cs="Arial"/>
          <w:sz w:val="22"/>
          <w:szCs w:val="22"/>
        </w:rPr>
        <w:t>j.</w:t>
      </w:r>
      <w:r w:rsidR="00AE03F8" w:rsidRPr="004B2AA9">
        <w:rPr>
          <w:rFonts w:cs="Arial"/>
          <w:sz w:val="22"/>
          <w:szCs w:val="22"/>
        </w:rPr>
        <w:t> </w:t>
      </w:r>
      <w:r w:rsidR="001F6861" w:rsidRPr="004B2AA9">
        <w:rPr>
          <w:rFonts w:cs="Arial"/>
          <w:sz w:val="22"/>
          <w:szCs w:val="22"/>
        </w:rPr>
        <w:t>0</w:t>
      </w:r>
      <w:r w:rsidR="004B2AA9" w:rsidRPr="004B2AA9">
        <w:rPr>
          <w:rFonts w:cs="Arial"/>
          <w:sz w:val="22"/>
          <w:szCs w:val="22"/>
        </w:rPr>
        <w:t>4841</w:t>
      </w:r>
      <w:r w:rsidR="000C2324" w:rsidRPr="004B2AA9">
        <w:rPr>
          <w:rFonts w:cs="Arial"/>
          <w:sz w:val="22"/>
          <w:szCs w:val="22"/>
        </w:rPr>
        <w:t>/16</w:t>
      </w:r>
      <w:r w:rsidR="001D169C" w:rsidRPr="004B2AA9">
        <w:rPr>
          <w:rFonts w:cs="Arial"/>
          <w:sz w:val="22"/>
          <w:szCs w:val="22"/>
        </w:rPr>
        <w:t xml:space="preserve">-SSHR s názvem </w:t>
      </w:r>
      <w:r w:rsidR="000868FF" w:rsidRPr="004B2AA9">
        <w:rPr>
          <w:rFonts w:cs="Arial"/>
          <w:iCs/>
          <w:sz w:val="22"/>
          <w:szCs w:val="22"/>
        </w:rPr>
        <w:t>16-015 BOLETEX - Projektová dokumentace zateplení</w:t>
      </w:r>
      <w:r w:rsidR="000868FF" w:rsidRPr="000868FF">
        <w:rPr>
          <w:rFonts w:cs="Arial"/>
          <w:iCs/>
          <w:sz w:val="22"/>
          <w:szCs w:val="22"/>
        </w:rPr>
        <w:t xml:space="preserve"> pomocného provozu</w:t>
      </w:r>
      <w:r w:rsidR="001662E6" w:rsidRPr="000868FF">
        <w:rPr>
          <w:rFonts w:cs="Arial"/>
          <w:sz w:val="22"/>
          <w:szCs w:val="22"/>
        </w:rPr>
        <w:t>.</w:t>
      </w:r>
    </w:p>
    <w:p w:rsidR="0007209F" w:rsidRPr="000868FF" w:rsidRDefault="0007209F"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07209F" w:rsidRPr="000E4AB2" w:rsidRDefault="0007209F"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t>Předmět smlouvy a místo plnění</w:t>
      </w:r>
    </w:p>
    <w:p w:rsidR="00575F75" w:rsidRPr="000868FF" w:rsidRDefault="0007209F" w:rsidP="00143172">
      <w:pPr>
        <w:pStyle w:val="Zkladntext3"/>
        <w:numPr>
          <w:ilvl w:val="0"/>
          <w:numId w:val="1"/>
        </w:numPr>
        <w:shd w:val="clear" w:color="auto" w:fill="auto"/>
        <w:suppressAutoHyphens/>
        <w:spacing w:before="80" w:after="0" w:line="240" w:lineRule="auto"/>
        <w:ind w:left="420" w:right="85" w:hanging="420"/>
        <w:jc w:val="both"/>
        <w:rPr>
          <w:rFonts w:ascii="Verdana" w:hAnsi="Verdana" w:cs="Times New Roman"/>
        </w:rPr>
      </w:pPr>
      <w:r w:rsidRPr="000868FF">
        <w:lastRenderedPageBreak/>
        <w:t>Zhotovitel se zavazuje provést na svůj náklad a nebezpečí pro objednatele dílo spočívající</w:t>
      </w:r>
      <w:r w:rsidR="00012C54">
        <w:t> </w:t>
      </w:r>
      <w:r w:rsidRPr="000868FF">
        <w:t>v</w:t>
      </w:r>
      <w:r w:rsidR="005337FA" w:rsidRPr="000868FF">
        <w:t>e</w:t>
      </w:r>
      <w:r w:rsidRPr="000868FF">
        <w:t xml:space="preserve"> </w:t>
      </w:r>
      <w:r w:rsidR="001662E6" w:rsidRPr="000868FF">
        <w:t>zhotovení projektové dokumentace</w:t>
      </w:r>
      <w:r w:rsidR="00D9741D" w:rsidRPr="000868FF">
        <w:t xml:space="preserve"> </w:t>
      </w:r>
      <w:r w:rsidR="00B804F4" w:rsidRPr="000868FF">
        <w:t xml:space="preserve">na </w:t>
      </w:r>
      <w:r w:rsidR="009B7446" w:rsidRPr="000868FF">
        <w:t xml:space="preserve">provedení </w:t>
      </w:r>
      <w:r w:rsidR="000868FF" w:rsidRPr="000868FF">
        <w:t xml:space="preserve">zateplení budovy pomocných provozů </w:t>
      </w:r>
      <w:r w:rsidR="000868FF">
        <w:t>ve </w:t>
      </w:r>
      <w:r w:rsidR="000868FF" w:rsidRPr="000868FF">
        <w:t>skladovém areálu Správy státních hmotných rezerv ČR – středisko Boletex</w:t>
      </w:r>
      <w:r w:rsidR="00B804F4" w:rsidRPr="000868FF">
        <w:t xml:space="preserve"> </w:t>
      </w:r>
      <w:r w:rsidRPr="000868FF">
        <w:t xml:space="preserve">(dále </w:t>
      </w:r>
      <w:r w:rsidR="002B09A4" w:rsidRPr="000868FF">
        <w:t>také</w:t>
      </w:r>
      <w:r w:rsidR="00BB77FA" w:rsidRPr="000868FF">
        <w:t xml:space="preserve"> </w:t>
      </w:r>
      <w:r w:rsidRPr="000868FF">
        <w:t>„</w:t>
      </w:r>
      <w:r w:rsidRPr="000868FF">
        <w:rPr>
          <w:b/>
        </w:rPr>
        <w:t>dílo</w:t>
      </w:r>
      <w:r w:rsidR="002B09A4" w:rsidRPr="000868FF">
        <w:rPr>
          <w:b/>
        </w:rPr>
        <w:t>, nebo PD</w:t>
      </w:r>
      <w:r w:rsidRPr="000868FF">
        <w:t xml:space="preserve">“) dle </w:t>
      </w:r>
      <w:r w:rsidR="007968CC" w:rsidRPr="007968CC">
        <w:rPr>
          <w:b/>
        </w:rPr>
        <w:t>Technické s</w:t>
      </w:r>
      <w:r w:rsidRPr="000868FF">
        <w:rPr>
          <w:b/>
        </w:rPr>
        <w:t xml:space="preserve">pecifikace </w:t>
      </w:r>
      <w:r w:rsidR="005337FA" w:rsidRPr="000868FF">
        <w:rPr>
          <w:b/>
        </w:rPr>
        <w:t>předmětu plnění</w:t>
      </w:r>
      <w:r w:rsidR="005337FA" w:rsidRPr="000868FF">
        <w:t xml:space="preserve"> </w:t>
      </w:r>
      <w:r w:rsidRPr="000868FF">
        <w:t xml:space="preserve">uvedené </w:t>
      </w:r>
      <w:r w:rsidRPr="006603E3">
        <w:t>v</w:t>
      </w:r>
      <w:r w:rsidR="000D4BA6" w:rsidRPr="000868FF">
        <w:rPr>
          <w:b/>
        </w:rPr>
        <w:t> </w:t>
      </w:r>
      <w:hyperlink w:anchor="_Příloha_č._1_1" w:history="1">
        <w:r w:rsidRPr="000868FF">
          <w:rPr>
            <w:rStyle w:val="Hypertextovodkaz"/>
            <w:rFonts w:cs="Arial"/>
            <w:b/>
          </w:rPr>
          <w:t>Příloze</w:t>
        </w:r>
        <w:r w:rsidR="000D4BA6" w:rsidRPr="000868FF">
          <w:rPr>
            <w:rStyle w:val="Hypertextovodkaz"/>
            <w:rFonts w:cs="Arial"/>
            <w:b/>
          </w:rPr>
          <w:t xml:space="preserve"> č. 1</w:t>
        </w:r>
      </w:hyperlink>
      <w:r w:rsidR="000D4BA6" w:rsidRPr="000868FF">
        <w:t xml:space="preserve"> </w:t>
      </w:r>
      <w:r w:rsidR="00BB267F" w:rsidRPr="000868FF">
        <w:t>této smlouvy.</w:t>
      </w:r>
    </w:p>
    <w:p w:rsidR="009E3022" w:rsidRPr="000868FF" w:rsidRDefault="000868FF" w:rsidP="00143172">
      <w:pPr>
        <w:pStyle w:val="Zkladntext3"/>
        <w:numPr>
          <w:ilvl w:val="0"/>
          <w:numId w:val="1"/>
        </w:numPr>
        <w:shd w:val="clear" w:color="auto" w:fill="auto"/>
        <w:suppressAutoHyphens/>
        <w:spacing w:before="80" w:after="0" w:line="240" w:lineRule="auto"/>
        <w:ind w:left="420" w:right="85" w:hanging="420"/>
        <w:jc w:val="both"/>
      </w:pPr>
      <w:r w:rsidRPr="000868FF">
        <w:t xml:space="preserve">Středisko Boletex </w:t>
      </w:r>
      <w:r w:rsidR="009B7446" w:rsidRPr="000868FF">
        <w:t xml:space="preserve">se nachází </w:t>
      </w:r>
      <w:r w:rsidR="00B804F4" w:rsidRPr="000868FF">
        <w:t xml:space="preserve">na adrese: </w:t>
      </w:r>
      <w:r w:rsidRPr="000868FF">
        <w:t>Bošice 81, 281 63 Kostelec nad Černými Lesy.</w:t>
      </w:r>
    </w:p>
    <w:p w:rsidR="00143172" w:rsidRDefault="006F1C26" w:rsidP="00143172">
      <w:pPr>
        <w:pStyle w:val="Zkladntext3"/>
        <w:numPr>
          <w:ilvl w:val="0"/>
          <w:numId w:val="1"/>
        </w:numPr>
        <w:shd w:val="clear" w:color="auto" w:fill="auto"/>
        <w:suppressAutoHyphens/>
        <w:spacing w:before="80" w:after="0" w:line="240" w:lineRule="auto"/>
        <w:ind w:left="420" w:right="85" w:hanging="420"/>
        <w:jc w:val="both"/>
      </w:pPr>
      <w:r w:rsidRPr="009B6CDA">
        <w:t>O</w:t>
      </w:r>
      <w:r w:rsidR="0007209F" w:rsidRPr="009B6CDA">
        <w:t xml:space="preserve">bjednatel se zavazuje řádně </w:t>
      </w:r>
      <w:r w:rsidRPr="009B6CDA">
        <w:t xml:space="preserve">dokončené </w:t>
      </w:r>
      <w:r w:rsidR="0007209F" w:rsidRPr="009B6CDA">
        <w:t xml:space="preserve">dílo </w:t>
      </w:r>
      <w:r w:rsidR="00224E84" w:rsidRPr="009B6CDA">
        <w:t xml:space="preserve">bez jakýchkoliv vad a nedodělků </w:t>
      </w:r>
      <w:r w:rsidR="0007209F" w:rsidRPr="009B6CDA">
        <w:t xml:space="preserve">převzít </w:t>
      </w:r>
      <w:r w:rsidR="00575F75" w:rsidRPr="009B6CDA">
        <w:t>v</w:t>
      </w:r>
      <w:r w:rsidR="00E21827">
        <w:t>e svých</w:t>
      </w:r>
      <w:r w:rsidR="00575F75" w:rsidRPr="009B6CDA">
        <w:t> prostorách</w:t>
      </w:r>
      <w:r w:rsidR="004E4E65" w:rsidRPr="00E51EA2">
        <w:t xml:space="preserve"> na adrese</w:t>
      </w:r>
      <w:r w:rsidR="00143172">
        <w:t>:</w:t>
      </w:r>
    </w:p>
    <w:p w:rsidR="00143172" w:rsidRDefault="009B6CDA" w:rsidP="00143172">
      <w:pPr>
        <w:pStyle w:val="Zkladntext3"/>
        <w:shd w:val="clear" w:color="auto" w:fill="auto"/>
        <w:suppressAutoHyphens/>
        <w:spacing w:before="80" w:after="0" w:line="240" w:lineRule="auto"/>
        <w:ind w:left="426" w:right="85" w:firstLine="0"/>
        <w:jc w:val="both"/>
      </w:pPr>
      <w:r w:rsidRPr="00E51EA2">
        <w:t>Správa státních hmotných rezerv ČR,</w:t>
      </w:r>
    </w:p>
    <w:p w:rsidR="00143172" w:rsidRDefault="009B6CDA" w:rsidP="00143172">
      <w:pPr>
        <w:pStyle w:val="Zkladntext3"/>
        <w:shd w:val="clear" w:color="auto" w:fill="auto"/>
        <w:suppressAutoHyphens/>
        <w:spacing w:after="0" w:line="240" w:lineRule="auto"/>
        <w:ind w:left="425" w:right="85" w:firstLine="0"/>
        <w:jc w:val="both"/>
      </w:pPr>
      <w:r w:rsidRPr="00E51EA2">
        <w:t>Olbrachtova 1677/3,</w:t>
      </w:r>
    </w:p>
    <w:p w:rsidR="00031557" w:rsidRPr="000E4AB2" w:rsidRDefault="009B6CDA" w:rsidP="00143172">
      <w:pPr>
        <w:pStyle w:val="Zkladntext3"/>
        <w:shd w:val="clear" w:color="auto" w:fill="auto"/>
        <w:suppressAutoHyphens/>
        <w:spacing w:after="0" w:line="240" w:lineRule="auto"/>
        <w:ind w:left="425" w:right="85" w:firstLine="0"/>
        <w:jc w:val="both"/>
      </w:pPr>
      <w:r w:rsidRPr="00E51EA2">
        <w:t>140 00 Praha 4.</w:t>
      </w:r>
    </w:p>
    <w:p w:rsidR="0007209F" w:rsidRPr="000E4AB2" w:rsidRDefault="0007209F"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F247EC" w:rsidRPr="000E4AB2" w:rsidRDefault="0007209F" w:rsidP="00143172">
      <w:pPr>
        <w:pStyle w:val="Zkladntext3"/>
        <w:shd w:val="clear" w:color="auto" w:fill="auto"/>
        <w:suppressAutoHyphens/>
        <w:spacing w:after="240" w:line="240" w:lineRule="auto"/>
        <w:ind w:firstLine="0"/>
        <w:jc w:val="center"/>
        <w:rPr>
          <w:b/>
        </w:rPr>
      </w:pPr>
      <w:r w:rsidRPr="000E4AB2">
        <w:rPr>
          <w:b/>
          <w:color w:val="000000"/>
          <w:lang w:eastAsia="cs-CZ"/>
        </w:rPr>
        <w:lastRenderedPageBreak/>
        <w:t>Doba plnění</w:t>
      </w:r>
    </w:p>
    <w:p w:rsidR="00E10F8C" w:rsidRPr="005843C9" w:rsidRDefault="00E10F8C" w:rsidP="00143172">
      <w:pPr>
        <w:pStyle w:val="Zkladntext0"/>
        <w:widowControl w:val="0"/>
        <w:numPr>
          <w:ilvl w:val="0"/>
          <w:numId w:val="12"/>
        </w:numPr>
        <w:suppressAutoHyphens/>
        <w:spacing w:before="120"/>
        <w:ind w:left="425" w:hanging="425"/>
        <w:rPr>
          <w:rFonts w:ascii="Arial" w:eastAsia="SimSun" w:hAnsi="Arial" w:cs="Arial"/>
          <w:kern w:val="1"/>
          <w:sz w:val="22"/>
          <w:szCs w:val="22"/>
          <w:lang w:eastAsia="hi-IN" w:bidi="hi-IN"/>
        </w:rPr>
      </w:pPr>
      <w:r w:rsidRPr="005843C9">
        <w:rPr>
          <w:rFonts w:ascii="Arial" w:eastAsia="SimSun" w:hAnsi="Arial" w:cs="Arial"/>
          <w:kern w:val="1"/>
          <w:sz w:val="22"/>
          <w:szCs w:val="22"/>
          <w:lang w:eastAsia="hi-IN" w:bidi="hi-IN"/>
        </w:rPr>
        <w:t xml:space="preserve">Zhotovitel se zavazuje dílo </w:t>
      </w:r>
      <w:r w:rsidR="005C1A4A" w:rsidRPr="005843C9">
        <w:rPr>
          <w:rFonts w:ascii="Arial" w:eastAsia="SimSun" w:hAnsi="Arial" w:cs="Arial"/>
          <w:kern w:val="1"/>
          <w:sz w:val="22"/>
          <w:szCs w:val="22"/>
          <w:lang w:eastAsia="hi-IN" w:bidi="hi-IN"/>
        </w:rPr>
        <w:t xml:space="preserve">řádně provést, </w:t>
      </w:r>
      <w:r w:rsidRPr="005843C9">
        <w:rPr>
          <w:rFonts w:ascii="Arial" w:eastAsia="SimSun" w:hAnsi="Arial" w:cs="Arial"/>
          <w:kern w:val="1"/>
          <w:sz w:val="22"/>
          <w:szCs w:val="22"/>
          <w:lang w:eastAsia="hi-IN" w:bidi="hi-IN"/>
        </w:rPr>
        <w:t>dokončit a předat objednateli na základě oboustranně podepsaného protokolu o předání a převzetí díla v těchto postupných termínech:</w:t>
      </w:r>
    </w:p>
    <w:p w:rsidR="000868FF" w:rsidRPr="005843C9" w:rsidRDefault="000868FF" w:rsidP="00143172">
      <w:pPr>
        <w:pStyle w:val="Odstavecseseznamem"/>
        <w:widowControl w:val="0"/>
        <w:numPr>
          <w:ilvl w:val="0"/>
          <w:numId w:val="13"/>
        </w:numPr>
        <w:suppressAutoHyphens/>
        <w:spacing w:before="120"/>
        <w:ind w:left="851" w:hanging="284"/>
        <w:rPr>
          <w:rFonts w:cs="Arial"/>
          <w:sz w:val="22"/>
          <w:szCs w:val="22"/>
        </w:rPr>
      </w:pPr>
      <w:r w:rsidRPr="005843C9">
        <w:rPr>
          <w:rFonts w:cs="Arial"/>
          <w:sz w:val="22"/>
          <w:szCs w:val="22"/>
        </w:rPr>
        <w:t>projektová dokumentace pro stavební povolení (DSP) nebo ohlášení stavby a podání žádosti o vydání stavebního povolení, příp. nižší stupeň rozhodnutí stavebního úřadu do 60 kalendářních dnů ode dne nabytí účinnosti této smlouvy;</w:t>
      </w:r>
    </w:p>
    <w:p w:rsidR="000868FF" w:rsidRPr="004B2AA9" w:rsidRDefault="000868FF" w:rsidP="00143172">
      <w:pPr>
        <w:pStyle w:val="Odstavecseseznamem"/>
        <w:widowControl w:val="0"/>
        <w:numPr>
          <w:ilvl w:val="0"/>
          <w:numId w:val="13"/>
        </w:numPr>
        <w:suppressAutoHyphens/>
        <w:spacing w:before="120"/>
        <w:ind w:left="851" w:hanging="284"/>
        <w:jc w:val="both"/>
        <w:rPr>
          <w:rFonts w:cs="Arial"/>
          <w:sz w:val="22"/>
          <w:szCs w:val="22"/>
        </w:rPr>
      </w:pPr>
      <w:r w:rsidRPr="005843C9">
        <w:rPr>
          <w:rFonts w:cs="Arial"/>
          <w:sz w:val="22"/>
          <w:szCs w:val="22"/>
        </w:rPr>
        <w:t>projektová dokumentace pro provedení stavby (PPD) do 60 kalendářních dnů</w:t>
      </w:r>
      <w:r w:rsidRPr="004B2AA9">
        <w:rPr>
          <w:rFonts w:cs="Arial"/>
          <w:sz w:val="22"/>
          <w:szCs w:val="22"/>
        </w:rPr>
        <w:t xml:space="preserve"> od data vyjádření příslušného stavebního úřadu</w:t>
      </w:r>
      <w:r w:rsidR="008A5C88">
        <w:rPr>
          <w:rFonts w:cs="Arial"/>
          <w:sz w:val="22"/>
          <w:szCs w:val="22"/>
        </w:rPr>
        <w:t xml:space="preserve"> k</w:t>
      </w:r>
      <w:r w:rsidR="004C6EE5">
        <w:rPr>
          <w:rFonts w:cs="Arial"/>
          <w:sz w:val="22"/>
          <w:szCs w:val="22"/>
        </w:rPr>
        <w:t xml:space="preserve"> předložené </w:t>
      </w:r>
      <w:r w:rsidR="008A5C88">
        <w:rPr>
          <w:rFonts w:cs="Arial"/>
          <w:sz w:val="22"/>
          <w:szCs w:val="22"/>
        </w:rPr>
        <w:t>DSP</w:t>
      </w:r>
      <w:r w:rsidRPr="004B2AA9">
        <w:rPr>
          <w:rFonts w:cs="Arial"/>
          <w:sz w:val="22"/>
          <w:szCs w:val="22"/>
        </w:rPr>
        <w:t>,</w:t>
      </w:r>
      <w:r w:rsidR="004C6EE5">
        <w:rPr>
          <w:rFonts w:cs="Arial"/>
          <w:sz w:val="22"/>
          <w:szCs w:val="22"/>
        </w:rPr>
        <w:t xml:space="preserve"> případně od jeho vyjádření,</w:t>
      </w:r>
      <w:r w:rsidRPr="004B2AA9">
        <w:rPr>
          <w:rFonts w:cs="Arial"/>
          <w:sz w:val="22"/>
          <w:szCs w:val="22"/>
        </w:rPr>
        <w:t xml:space="preserve"> že k provedení zateplení budovy pomocných provozů nebude požadovat stavební </w:t>
      </w:r>
      <w:r w:rsidR="009F73B1" w:rsidRPr="004B2AA9">
        <w:rPr>
          <w:rFonts w:cs="Arial"/>
          <w:sz w:val="22"/>
          <w:szCs w:val="22"/>
        </w:rPr>
        <w:t>povolení</w:t>
      </w:r>
      <w:r w:rsidRPr="004B2AA9">
        <w:rPr>
          <w:rFonts w:cs="Arial"/>
          <w:sz w:val="22"/>
          <w:szCs w:val="22"/>
        </w:rPr>
        <w:t xml:space="preserve"> ani ohlášení stavby.</w:t>
      </w:r>
    </w:p>
    <w:p w:rsidR="0007209F" w:rsidRPr="00C47A3C" w:rsidRDefault="0007209F" w:rsidP="00143172">
      <w:pPr>
        <w:pStyle w:val="Zkladntext0"/>
        <w:widowControl w:val="0"/>
        <w:numPr>
          <w:ilvl w:val="0"/>
          <w:numId w:val="12"/>
        </w:numPr>
        <w:suppressAutoHyphens/>
        <w:spacing w:before="120"/>
        <w:ind w:left="426" w:hanging="426"/>
        <w:rPr>
          <w:rFonts w:ascii="Arial" w:eastAsia="SimSun" w:hAnsi="Arial" w:cs="Arial"/>
          <w:kern w:val="1"/>
          <w:sz w:val="22"/>
          <w:szCs w:val="22"/>
          <w:lang w:eastAsia="hi-IN" w:bidi="hi-IN"/>
        </w:rPr>
      </w:pPr>
      <w:r w:rsidRPr="00C47A3C">
        <w:rPr>
          <w:rFonts w:ascii="Arial" w:eastAsia="SimSun" w:hAnsi="Arial" w:cs="Arial"/>
          <w:kern w:val="1"/>
          <w:sz w:val="22"/>
          <w:szCs w:val="22"/>
          <w:lang w:eastAsia="hi-IN" w:bidi="hi-IN"/>
        </w:rPr>
        <w:t>Dílo je splněno jeho řádným provedením</w:t>
      </w:r>
      <w:r w:rsidR="002B4480" w:rsidRPr="00C47A3C">
        <w:rPr>
          <w:rFonts w:ascii="Arial" w:eastAsia="SimSun" w:hAnsi="Arial" w:cs="Arial"/>
          <w:kern w:val="1"/>
          <w:sz w:val="22"/>
          <w:szCs w:val="22"/>
          <w:lang w:eastAsia="hi-IN" w:bidi="hi-IN"/>
        </w:rPr>
        <w:t xml:space="preserve">. </w:t>
      </w:r>
      <w:r w:rsidR="00E6161B" w:rsidRPr="00C47A3C">
        <w:rPr>
          <w:rFonts w:ascii="Arial" w:eastAsia="SimSun" w:hAnsi="Arial" w:cs="Arial"/>
          <w:kern w:val="1"/>
          <w:sz w:val="22"/>
          <w:szCs w:val="22"/>
          <w:lang w:eastAsia="hi-IN" w:bidi="hi-IN"/>
        </w:rPr>
        <w:t xml:space="preserve">Dílo bude provedeno, bude-li </w:t>
      </w:r>
      <w:r w:rsidR="00E6161B" w:rsidRPr="00C47A3C">
        <w:rPr>
          <w:rFonts w:ascii="Arial" w:eastAsia="SimSun" w:hAnsi="Arial" w:cs="Arial"/>
          <w:kern w:val="1"/>
          <w:sz w:val="22"/>
          <w:szCs w:val="22"/>
          <w:lang w:eastAsia="hi-IN" w:bidi="hi-IN"/>
        </w:rPr>
        <w:lastRenderedPageBreak/>
        <w:t>dokončeno</w:t>
      </w:r>
      <w:r w:rsidR="00012C54">
        <w:rPr>
          <w:rFonts w:ascii="Arial" w:eastAsia="SimSun" w:hAnsi="Arial" w:cs="Arial"/>
          <w:kern w:val="1"/>
          <w:sz w:val="22"/>
          <w:szCs w:val="22"/>
          <w:lang w:eastAsia="hi-IN" w:bidi="hi-IN"/>
        </w:rPr>
        <w:t> </w:t>
      </w:r>
      <w:r w:rsidR="00E6161B" w:rsidRPr="00C47A3C">
        <w:rPr>
          <w:rFonts w:ascii="Arial" w:eastAsia="SimSun" w:hAnsi="Arial" w:cs="Arial"/>
          <w:kern w:val="1"/>
          <w:sz w:val="22"/>
          <w:szCs w:val="22"/>
          <w:lang w:eastAsia="hi-IN" w:bidi="hi-IN"/>
        </w:rPr>
        <w:t xml:space="preserve">a předáno objednateli. </w:t>
      </w:r>
      <w:r w:rsidRPr="00C47A3C">
        <w:rPr>
          <w:rFonts w:ascii="Arial" w:eastAsia="SimSun" w:hAnsi="Arial" w:cs="Arial"/>
          <w:kern w:val="1"/>
          <w:sz w:val="22"/>
          <w:szCs w:val="22"/>
          <w:lang w:eastAsia="hi-IN" w:bidi="hi-IN"/>
        </w:rPr>
        <w:t>D</w:t>
      </w:r>
      <w:r w:rsidR="001274C0" w:rsidRPr="00C47A3C">
        <w:rPr>
          <w:rFonts w:ascii="Arial" w:eastAsia="SimSun" w:hAnsi="Arial" w:cs="Arial"/>
          <w:kern w:val="1"/>
          <w:sz w:val="22"/>
          <w:szCs w:val="22"/>
          <w:lang w:eastAsia="hi-IN" w:bidi="hi-IN"/>
        </w:rPr>
        <w:t>okončené d</w:t>
      </w:r>
      <w:r w:rsidRPr="00C47A3C">
        <w:rPr>
          <w:rFonts w:ascii="Arial" w:eastAsia="SimSun" w:hAnsi="Arial" w:cs="Arial"/>
          <w:kern w:val="1"/>
          <w:sz w:val="22"/>
          <w:szCs w:val="22"/>
          <w:lang w:eastAsia="hi-IN" w:bidi="hi-IN"/>
        </w:rPr>
        <w:t xml:space="preserve">ílo nesmí </w:t>
      </w:r>
      <w:r w:rsidR="00DC41B1" w:rsidRPr="00C47A3C">
        <w:rPr>
          <w:rFonts w:ascii="Arial" w:eastAsia="SimSun" w:hAnsi="Arial" w:cs="Arial"/>
          <w:kern w:val="1"/>
          <w:sz w:val="22"/>
          <w:szCs w:val="22"/>
          <w:lang w:eastAsia="hi-IN" w:bidi="hi-IN"/>
        </w:rPr>
        <w:t xml:space="preserve">mít </w:t>
      </w:r>
      <w:r w:rsidR="00224E84" w:rsidRPr="00C47A3C">
        <w:rPr>
          <w:rFonts w:ascii="Arial" w:eastAsia="SimSun" w:hAnsi="Arial" w:cs="Arial"/>
          <w:kern w:val="1"/>
          <w:sz w:val="22"/>
          <w:szCs w:val="22"/>
          <w:lang w:eastAsia="hi-IN" w:bidi="hi-IN"/>
        </w:rPr>
        <w:t xml:space="preserve">jakékoliv </w:t>
      </w:r>
      <w:r w:rsidRPr="00C47A3C">
        <w:rPr>
          <w:rFonts w:ascii="Arial" w:eastAsia="SimSun" w:hAnsi="Arial" w:cs="Arial"/>
          <w:kern w:val="1"/>
          <w:sz w:val="22"/>
          <w:szCs w:val="22"/>
          <w:lang w:eastAsia="hi-IN" w:bidi="hi-IN"/>
        </w:rPr>
        <w:t xml:space="preserve">vady a nedodělky. </w:t>
      </w:r>
      <w:r w:rsidR="00DC41B1" w:rsidRPr="00C47A3C">
        <w:rPr>
          <w:rFonts w:ascii="Arial" w:eastAsia="SimSun" w:hAnsi="Arial" w:cs="Arial"/>
          <w:kern w:val="1"/>
          <w:sz w:val="22"/>
          <w:szCs w:val="22"/>
          <w:lang w:eastAsia="hi-IN" w:bidi="hi-IN"/>
        </w:rPr>
        <w:t xml:space="preserve">Má-li dílo vady či nedodělky, není objednatel povinen dílo převzít. </w:t>
      </w:r>
      <w:r w:rsidRPr="00C47A3C">
        <w:rPr>
          <w:rFonts w:ascii="Arial" w:eastAsia="SimSun" w:hAnsi="Arial" w:cs="Arial"/>
          <w:kern w:val="1"/>
          <w:sz w:val="22"/>
          <w:szCs w:val="22"/>
          <w:lang w:eastAsia="hi-IN" w:bidi="hi-IN"/>
        </w:rPr>
        <w:t>O předání a převzetí díla musí být mezi objednatelem a</w:t>
      </w:r>
      <w:r w:rsidR="00591EB4" w:rsidRPr="00C47A3C">
        <w:rPr>
          <w:rFonts w:ascii="Arial" w:eastAsia="SimSun" w:hAnsi="Arial" w:cs="Arial"/>
          <w:kern w:val="1"/>
          <w:sz w:val="22"/>
          <w:szCs w:val="22"/>
          <w:lang w:eastAsia="hi-IN" w:bidi="hi-IN"/>
        </w:rPr>
        <w:t> </w:t>
      </w:r>
      <w:r w:rsidRPr="00C47A3C">
        <w:rPr>
          <w:rFonts w:ascii="Arial" w:eastAsia="SimSun" w:hAnsi="Arial" w:cs="Arial"/>
          <w:kern w:val="1"/>
          <w:sz w:val="22"/>
          <w:szCs w:val="22"/>
          <w:lang w:eastAsia="hi-IN" w:bidi="hi-IN"/>
        </w:rPr>
        <w:t xml:space="preserve">zhotovitelem sepsán </w:t>
      </w:r>
      <w:r w:rsidR="00424F6D" w:rsidRPr="00C47A3C">
        <w:rPr>
          <w:rFonts w:ascii="Arial" w:eastAsia="SimSun" w:hAnsi="Arial" w:cs="Arial"/>
          <w:kern w:val="1"/>
          <w:sz w:val="22"/>
          <w:szCs w:val="22"/>
          <w:lang w:eastAsia="hi-IN" w:bidi="hi-IN"/>
        </w:rPr>
        <w:t xml:space="preserve">„Protokol o předání a převzetí díla“ </w:t>
      </w:r>
      <w:r w:rsidR="00E51EA2">
        <w:rPr>
          <w:rFonts w:ascii="Arial" w:eastAsia="SimSun" w:hAnsi="Arial" w:cs="Arial"/>
          <w:kern w:val="1"/>
          <w:sz w:val="22"/>
          <w:szCs w:val="22"/>
          <w:lang w:eastAsia="hi-IN" w:bidi="hi-IN"/>
        </w:rPr>
        <w:t>(dále jen „protokol“). Tento protokol bude podepsaný za objednatele osobou pověřenou k jednání ve věcech technických uvedenou na titulní straně této smlouvy a za zhotovitele kontaktní osobou uvedenou na titulní straně této smlouvy.</w:t>
      </w:r>
      <w:r w:rsidR="00300B20" w:rsidRPr="00300B20">
        <w:rPr>
          <w:rFonts w:ascii="Arial" w:eastAsia="SimSun" w:hAnsi="Arial" w:cs="Arial"/>
          <w:kern w:val="1"/>
          <w:sz w:val="22"/>
          <w:szCs w:val="22"/>
          <w:lang w:eastAsia="hi-IN" w:bidi="hi-IN"/>
        </w:rPr>
        <w:t xml:space="preserve"> </w:t>
      </w:r>
      <w:r w:rsidR="00300B20">
        <w:rPr>
          <w:rFonts w:ascii="Arial" w:eastAsia="SimSun" w:hAnsi="Arial" w:cs="Arial"/>
          <w:kern w:val="1"/>
          <w:sz w:val="22"/>
          <w:szCs w:val="22"/>
          <w:lang w:eastAsia="hi-IN" w:bidi="hi-IN"/>
        </w:rPr>
        <w:t xml:space="preserve">K </w:t>
      </w:r>
      <w:r w:rsidR="00300B20" w:rsidRPr="00300B20">
        <w:rPr>
          <w:rFonts w:ascii="Arial" w:eastAsia="SimSun" w:hAnsi="Arial" w:cs="Arial"/>
          <w:kern w:val="1"/>
          <w:sz w:val="22"/>
          <w:szCs w:val="22"/>
          <w:lang w:eastAsia="hi-IN" w:bidi="hi-IN"/>
        </w:rPr>
        <w:t>převzetí díla vyzve zhotovitel objednatele nejpozději 5 pracovních dnů před předáním díla.</w:t>
      </w:r>
    </w:p>
    <w:p w:rsidR="00635D5A" w:rsidRDefault="0007209F" w:rsidP="00143172">
      <w:pPr>
        <w:pStyle w:val="Zkladntext0"/>
        <w:widowControl w:val="0"/>
        <w:numPr>
          <w:ilvl w:val="0"/>
          <w:numId w:val="12"/>
        </w:numPr>
        <w:suppressAutoHyphens/>
        <w:spacing w:before="120"/>
        <w:ind w:left="425" w:hanging="425"/>
        <w:rPr>
          <w:rFonts w:ascii="Arial" w:eastAsia="SimSun" w:hAnsi="Arial" w:cs="Arial"/>
          <w:kern w:val="1"/>
          <w:sz w:val="22"/>
          <w:szCs w:val="22"/>
          <w:lang w:eastAsia="hi-IN" w:bidi="hi-IN"/>
        </w:rPr>
      </w:pPr>
      <w:r w:rsidRPr="00C47A3C">
        <w:rPr>
          <w:rFonts w:ascii="Arial" w:eastAsia="SimSun" w:hAnsi="Arial" w:cs="Arial"/>
          <w:kern w:val="1"/>
          <w:sz w:val="22"/>
          <w:szCs w:val="22"/>
          <w:lang w:eastAsia="hi-IN" w:bidi="hi-IN"/>
        </w:rPr>
        <w:t xml:space="preserve">Jestliže zhotovitel dokončí dílo před dohodnutým termínem, je objednatel </w:t>
      </w:r>
      <w:r w:rsidR="005C1A4A">
        <w:rPr>
          <w:rFonts w:ascii="Arial" w:eastAsia="SimSun" w:hAnsi="Arial" w:cs="Arial"/>
          <w:kern w:val="1"/>
          <w:sz w:val="22"/>
          <w:szCs w:val="22"/>
          <w:lang w:eastAsia="hi-IN" w:bidi="hi-IN"/>
        </w:rPr>
        <w:t xml:space="preserve">oprávněn </w:t>
      </w:r>
      <w:r w:rsidRPr="00C47A3C">
        <w:rPr>
          <w:rFonts w:ascii="Arial" w:eastAsia="SimSun" w:hAnsi="Arial" w:cs="Arial"/>
          <w:kern w:val="1"/>
          <w:sz w:val="22"/>
          <w:szCs w:val="22"/>
          <w:lang w:eastAsia="hi-IN" w:bidi="hi-IN"/>
        </w:rPr>
        <w:t>dílo</w:t>
      </w:r>
      <w:r w:rsidR="00745B1A" w:rsidRPr="00C47A3C">
        <w:rPr>
          <w:rFonts w:ascii="Arial" w:eastAsia="SimSun" w:hAnsi="Arial" w:cs="Arial"/>
          <w:kern w:val="1"/>
          <w:sz w:val="22"/>
          <w:szCs w:val="22"/>
          <w:lang w:eastAsia="hi-IN" w:bidi="hi-IN"/>
        </w:rPr>
        <w:t>,</w:t>
      </w:r>
      <w:r w:rsidRPr="00C47A3C">
        <w:rPr>
          <w:rFonts w:ascii="Arial" w:eastAsia="SimSun" w:hAnsi="Arial" w:cs="Arial"/>
          <w:kern w:val="1"/>
          <w:sz w:val="22"/>
          <w:szCs w:val="22"/>
          <w:lang w:eastAsia="hi-IN" w:bidi="hi-IN"/>
        </w:rPr>
        <w:t xml:space="preserve"> </w:t>
      </w:r>
      <w:r w:rsidR="005D0165" w:rsidRPr="00C47A3C">
        <w:rPr>
          <w:rFonts w:ascii="Arial" w:eastAsia="SimSun" w:hAnsi="Arial" w:cs="Arial"/>
          <w:kern w:val="1"/>
          <w:sz w:val="22"/>
          <w:szCs w:val="22"/>
          <w:lang w:eastAsia="hi-IN" w:bidi="hi-IN"/>
        </w:rPr>
        <w:t>nemá</w:t>
      </w:r>
      <w:r w:rsidRPr="00C47A3C">
        <w:rPr>
          <w:rFonts w:ascii="Arial" w:eastAsia="SimSun" w:hAnsi="Arial" w:cs="Arial"/>
          <w:kern w:val="1"/>
          <w:sz w:val="22"/>
          <w:szCs w:val="22"/>
          <w:lang w:eastAsia="hi-IN" w:bidi="hi-IN"/>
        </w:rPr>
        <w:t xml:space="preserve">-li </w:t>
      </w:r>
      <w:r w:rsidR="004F6256" w:rsidRPr="00C47A3C">
        <w:rPr>
          <w:rFonts w:ascii="Arial" w:eastAsia="SimSun" w:hAnsi="Arial" w:cs="Arial"/>
          <w:kern w:val="1"/>
          <w:sz w:val="22"/>
          <w:szCs w:val="22"/>
          <w:lang w:eastAsia="hi-IN" w:bidi="hi-IN"/>
        </w:rPr>
        <w:t xml:space="preserve">žádné </w:t>
      </w:r>
      <w:r w:rsidRPr="00C47A3C">
        <w:rPr>
          <w:rFonts w:ascii="Arial" w:eastAsia="SimSun" w:hAnsi="Arial" w:cs="Arial"/>
          <w:kern w:val="1"/>
          <w:sz w:val="22"/>
          <w:szCs w:val="22"/>
          <w:lang w:eastAsia="hi-IN" w:bidi="hi-IN"/>
        </w:rPr>
        <w:t>vady a nedodělky</w:t>
      </w:r>
      <w:r w:rsidR="00745B1A" w:rsidRPr="00C47A3C">
        <w:rPr>
          <w:rFonts w:ascii="Arial" w:eastAsia="SimSun" w:hAnsi="Arial" w:cs="Arial"/>
          <w:kern w:val="1"/>
          <w:sz w:val="22"/>
          <w:szCs w:val="22"/>
          <w:lang w:eastAsia="hi-IN" w:bidi="hi-IN"/>
        </w:rPr>
        <w:t>, převzít.</w:t>
      </w:r>
    </w:p>
    <w:p w:rsidR="0030023B" w:rsidRPr="000E4AB2" w:rsidRDefault="0030023B"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07209F" w:rsidRPr="000E4AB2" w:rsidRDefault="0007209F"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t>Cena za dílo a platební podmínky</w:t>
      </w:r>
    </w:p>
    <w:p w:rsidR="0007209F" w:rsidRPr="00765C98" w:rsidRDefault="00132346" w:rsidP="00143172">
      <w:pPr>
        <w:pStyle w:val="Zkladntext3"/>
        <w:numPr>
          <w:ilvl w:val="0"/>
          <w:numId w:val="8"/>
        </w:numPr>
        <w:shd w:val="clear" w:color="auto" w:fill="auto"/>
        <w:suppressAutoHyphens/>
        <w:spacing w:before="80" w:after="0" w:line="240" w:lineRule="auto"/>
        <w:ind w:left="425" w:hanging="425"/>
        <w:jc w:val="both"/>
        <w:rPr>
          <w:color w:val="000000"/>
          <w:lang w:eastAsia="cs-CZ"/>
        </w:rPr>
      </w:pPr>
      <w:r w:rsidRPr="00765C98">
        <w:rPr>
          <w:color w:val="000000"/>
          <w:lang w:eastAsia="cs-CZ"/>
        </w:rPr>
        <w:t>Cena za dílo je cenou smluvní</w:t>
      </w:r>
      <w:r w:rsidR="004C6EE5">
        <w:rPr>
          <w:color w:val="000000"/>
          <w:lang w:eastAsia="cs-CZ"/>
        </w:rPr>
        <w:t>,</w:t>
      </w:r>
      <w:r w:rsidRPr="00765C98">
        <w:rPr>
          <w:color w:val="000000"/>
          <w:lang w:eastAsia="cs-CZ"/>
        </w:rPr>
        <w:t xml:space="preserve"> je dána nabídkou zhotovitele ze dne </w:t>
      </w:r>
      <w:r w:rsidR="001A5B79">
        <w:rPr>
          <w:color w:val="000000"/>
          <w:lang w:eastAsia="cs-CZ"/>
        </w:rPr>
        <w:t xml:space="preserve">27. </w:t>
      </w:r>
      <w:r w:rsidR="001A5B79">
        <w:rPr>
          <w:color w:val="000000"/>
          <w:lang w:eastAsia="cs-CZ"/>
        </w:rPr>
        <w:lastRenderedPageBreak/>
        <w:t>6. 2016</w:t>
      </w:r>
      <w:r w:rsidR="00765C98">
        <w:rPr>
          <w:color w:val="000000"/>
          <w:lang w:eastAsia="cs-CZ"/>
        </w:rPr>
        <w:t xml:space="preserve"> </w:t>
      </w:r>
      <w:r w:rsidR="00F36B58" w:rsidRPr="00765C98">
        <w:rPr>
          <w:color w:val="000000"/>
          <w:lang w:eastAsia="cs-CZ"/>
        </w:rPr>
        <w:t>a to</w:t>
      </w:r>
      <w:r w:rsidR="00765C98" w:rsidRPr="00765C98">
        <w:rPr>
          <w:color w:val="000000"/>
          <w:lang w:eastAsia="cs-CZ"/>
        </w:rPr>
        <w:t xml:space="preserve"> </w:t>
      </w:r>
      <w:r w:rsidR="00765C98" w:rsidRPr="00AE37FE">
        <w:rPr>
          <w:b/>
          <w:color w:val="000000"/>
          <w:lang w:eastAsia="cs-CZ"/>
        </w:rPr>
        <w:t>Kr</w:t>
      </w:r>
      <w:r w:rsidR="00A379AE" w:rsidRPr="00AE37FE">
        <w:rPr>
          <w:b/>
          <w:color w:val="000000"/>
          <w:lang w:eastAsia="cs-CZ"/>
        </w:rPr>
        <w:t xml:space="preserve">ycím listem </w:t>
      </w:r>
      <w:r w:rsidR="00DE34A3" w:rsidRPr="00AE37FE">
        <w:rPr>
          <w:b/>
          <w:color w:val="000000"/>
          <w:lang w:eastAsia="cs-CZ"/>
        </w:rPr>
        <w:t>nabídky</w:t>
      </w:r>
      <w:r w:rsidR="00DE34A3" w:rsidRPr="00765C98">
        <w:rPr>
          <w:color w:val="000000"/>
          <w:lang w:eastAsia="cs-CZ"/>
        </w:rPr>
        <w:t xml:space="preserve"> </w:t>
      </w:r>
      <w:r w:rsidR="00F36B58" w:rsidRPr="00765C98">
        <w:rPr>
          <w:color w:val="000000"/>
          <w:lang w:eastAsia="cs-CZ"/>
        </w:rPr>
        <w:t xml:space="preserve">– </w:t>
      </w:r>
      <w:r w:rsidR="00F36B58" w:rsidRPr="00AE37FE">
        <w:rPr>
          <w:b/>
          <w:color w:val="000000"/>
          <w:u w:val="single"/>
          <w:lang w:eastAsia="cs-CZ"/>
        </w:rPr>
        <w:t>Příloha č.</w:t>
      </w:r>
      <w:r w:rsidR="00765C98" w:rsidRPr="00AE37FE">
        <w:rPr>
          <w:b/>
          <w:color w:val="000000"/>
          <w:u w:val="single"/>
          <w:lang w:eastAsia="cs-CZ"/>
        </w:rPr>
        <w:t xml:space="preserve"> </w:t>
      </w:r>
      <w:r w:rsidR="00DE34A3" w:rsidRPr="00AE37FE">
        <w:rPr>
          <w:b/>
          <w:color w:val="000000"/>
          <w:u w:val="single"/>
          <w:lang w:eastAsia="cs-CZ"/>
        </w:rPr>
        <w:t>2</w:t>
      </w:r>
      <w:r w:rsidR="00F36B58" w:rsidRPr="00765C98">
        <w:rPr>
          <w:color w:val="000000"/>
          <w:lang w:eastAsia="cs-CZ"/>
        </w:rPr>
        <w:t xml:space="preserve"> této smlouvy a je členěna následovně:</w:t>
      </w:r>
    </w:p>
    <w:p w:rsidR="00F36B58" w:rsidRPr="00C4515A" w:rsidRDefault="00132346" w:rsidP="00143172">
      <w:pPr>
        <w:pStyle w:val="Zkladntext3"/>
        <w:numPr>
          <w:ilvl w:val="0"/>
          <w:numId w:val="15"/>
        </w:numPr>
        <w:shd w:val="clear" w:color="auto" w:fill="auto"/>
        <w:suppressAutoHyphens/>
        <w:spacing w:before="80" w:after="0" w:line="240" w:lineRule="auto"/>
        <w:ind w:left="992" w:hanging="357"/>
        <w:jc w:val="both"/>
        <w:rPr>
          <w:color w:val="000000"/>
          <w:lang w:eastAsia="cs-CZ"/>
        </w:rPr>
      </w:pPr>
      <w:r w:rsidRPr="00765C98">
        <w:rPr>
          <w:color w:val="000000"/>
          <w:lang w:eastAsia="cs-CZ"/>
        </w:rPr>
        <w:t>cena za dílo byla stanovena jako cena pevná ve výši</w:t>
      </w:r>
      <w:r w:rsidR="00C4515A">
        <w:rPr>
          <w:color w:val="000000"/>
          <w:lang w:eastAsia="cs-CZ"/>
        </w:rPr>
        <w:t xml:space="preserve"> </w:t>
      </w:r>
      <w:r w:rsidR="001A5B79" w:rsidRPr="001A5B79">
        <w:rPr>
          <w:b/>
          <w:color w:val="000000"/>
          <w:lang w:eastAsia="cs-CZ"/>
        </w:rPr>
        <w:t>125.000</w:t>
      </w:r>
      <w:r w:rsidR="0007209F" w:rsidRPr="001A5B79">
        <w:rPr>
          <w:b/>
          <w:color w:val="000000"/>
          <w:lang w:eastAsia="cs-CZ"/>
        </w:rPr>
        <w:t xml:space="preserve"> Kč bez DPH</w:t>
      </w:r>
    </w:p>
    <w:p w:rsidR="0007209F" w:rsidRPr="00C4515A" w:rsidRDefault="0007209F" w:rsidP="00143172">
      <w:pPr>
        <w:pStyle w:val="Zkladntext3"/>
        <w:shd w:val="clear" w:color="auto" w:fill="auto"/>
        <w:suppressAutoHyphens/>
        <w:spacing w:before="80" w:after="0" w:line="240" w:lineRule="auto"/>
        <w:ind w:left="993" w:firstLine="0"/>
        <w:jc w:val="both"/>
        <w:rPr>
          <w:color w:val="000000"/>
          <w:lang w:eastAsia="cs-CZ"/>
        </w:rPr>
      </w:pPr>
      <w:r w:rsidRPr="00C4515A">
        <w:rPr>
          <w:color w:val="000000"/>
          <w:lang w:eastAsia="cs-CZ"/>
        </w:rPr>
        <w:t xml:space="preserve">(slovy: </w:t>
      </w:r>
      <w:r w:rsidR="001A5B79" w:rsidRPr="001A5B79">
        <w:rPr>
          <w:color w:val="000000"/>
          <w:lang w:eastAsia="cs-CZ"/>
        </w:rPr>
        <w:t>jedno sto dvacet pět tisíc korun českých</w:t>
      </w:r>
      <w:r w:rsidRPr="00C4515A">
        <w:rPr>
          <w:color w:val="000000"/>
          <w:lang w:eastAsia="cs-CZ"/>
        </w:rPr>
        <w:t>)</w:t>
      </w:r>
      <w:r w:rsidR="00AE787B" w:rsidRPr="00C4515A">
        <w:rPr>
          <w:color w:val="000000"/>
          <w:lang w:eastAsia="cs-CZ"/>
        </w:rPr>
        <w:t>,</w:t>
      </w:r>
    </w:p>
    <w:p w:rsidR="00036F3B" w:rsidRPr="00765C98" w:rsidRDefault="00036F3B" w:rsidP="00143172">
      <w:pPr>
        <w:pStyle w:val="Zkladntext3"/>
        <w:shd w:val="clear" w:color="auto" w:fill="auto"/>
        <w:suppressAutoHyphens/>
        <w:spacing w:before="120" w:after="0" w:line="240" w:lineRule="auto"/>
        <w:ind w:left="993" w:firstLine="0"/>
        <w:jc w:val="both"/>
        <w:rPr>
          <w:color w:val="000000"/>
          <w:lang w:eastAsia="cs-CZ"/>
        </w:rPr>
      </w:pPr>
      <w:r w:rsidRPr="00C4515A">
        <w:rPr>
          <w:color w:val="000000"/>
          <w:lang w:eastAsia="cs-CZ"/>
        </w:rPr>
        <w:t>Pozn</w:t>
      </w:r>
      <w:r w:rsidR="00665817" w:rsidRPr="00C4515A">
        <w:rPr>
          <w:color w:val="000000"/>
          <w:lang w:eastAsia="cs-CZ"/>
        </w:rPr>
        <w:t>.</w:t>
      </w:r>
      <w:r w:rsidRPr="00C4515A">
        <w:rPr>
          <w:color w:val="000000"/>
          <w:lang w:eastAsia="cs-CZ"/>
        </w:rPr>
        <w:t>: u neplátců DP</w:t>
      </w:r>
      <w:r w:rsidRPr="00765C98">
        <w:rPr>
          <w:color w:val="000000"/>
          <w:lang w:eastAsia="cs-CZ"/>
        </w:rPr>
        <w:t>H bude tato cena bez DPH celk</w:t>
      </w:r>
      <w:r w:rsidR="00C4515A">
        <w:rPr>
          <w:color w:val="000000"/>
          <w:lang w:eastAsia="cs-CZ"/>
        </w:rPr>
        <w:t>ovou cenou</w:t>
      </w:r>
      <w:r w:rsidRPr="00765C98">
        <w:rPr>
          <w:color w:val="000000"/>
          <w:lang w:eastAsia="cs-CZ"/>
        </w:rPr>
        <w:t xml:space="preserve"> </w:t>
      </w:r>
    </w:p>
    <w:p w:rsidR="009E55A5" w:rsidRPr="00BB77FA" w:rsidRDefault="0007209F" w:rsidP="00143172">
      <w:pPr>
        <w:pStyle w:val="Zkladntext3"/>
        <w:numPr>
          <w:ilvl w:val="0"/>
          <w:numId w:val="15"/>
        </w:numPr>
        <w:shd w:val="clear" w:color="auto" w:fill="auto"/>
        <w:suppressAutoHyphens/>
        <w:spacing w:before="120" w:after="0" w:line="240" w:lineRule="auto"/>
        <w:ind w:left="993" w:hanging="357"/>
        <w:jc w:val="both"/>
        <w:rPr>
          <w:color w:val="000000"/>
          <w:lang w:eastAsia="cs-CZ"/>
        </w:rPr>
      </w:pPr>
      <w:r w:rsidRPr="000E4AB2">
        <w:rPr>
          <w:color w:val="000000"/>
          <w:lang w:eastAsia="cs-CZ"/>
        </w:rPr>
        <w:t xml:space="preserve">podle zákona č. 235/2004 Sb., o dani z přidané hodnoty, ve znění pozdějších předpisů, je objednatel povinen spolu s cenou </w:t>
      </w:r>
      <w:r w:rsidR="00F36B58" w:rsidRPr="000E4AB2">
        <w:rPr>
          <w:color w:val="000000"/>
          <w:lang w:eastAsia="cs-CZ"/>
        </w:rPr>
        <w:t xml:space="preserve">za </w:t>
      </w:r>
      <w:r w:rsidRPr="000E4AB2">
        <w:rPr>
          <w:color w:val="000000"/>
          <w:lang w:eastAsia="cs-CZ"/>
        </w:rPr>
        <w:t>díl</w:t>
      </w:r>
      <w:r w:rsidR="00F36B58" w:rsidRPr="000E4AB2">
        <w:rPr>
          <w:color w:val="000000"/>
          <w:lang w:eastAsia="cs-CZ"/>
        </w:rPr>
        <w:t>o</w:t>
      </w:r>
      <w:r w:rsidRPr="000E4AB2">
        <w:rPr>
          <w:color w:val="000000"/>
          <w:lang w:eastAsia="cs-CZ"/>
        </w:rPr>
        <w:t xml:space="preserve"> uhradit zhoto</w:t>
      </w:r>
      <w:r w:rsidR="00287D12">
        <w:rPr>
          <w:color w:val="000000"/>
          <w:lang w:eastAsia="cs-CZ"/>
        </w:rPr>
        <w:t>viteli daň z přidané hodnoty ve </w:t>
      </w:r>
      <w:r w:rsidRPr="000E4AB2">
        <w:rPr>
          <w:color w:val="000000"/>
          <w:lang w:eastAsia="cs-CZ"/>
        </w:rPr>
        <w:t xml:space="preserve">výši 21 % ceny díla, což představuje, vzhledem k ceně </w:t>
      </w:r>
      <w:r w:rsidR="00E7112A" w:rsidRPr="000E4AB2">
        <w:rPr>
          <w:color w:val="000000"/>
          <w:lang w:eastAsia="cs-CZ"/>
        </w:rPr>
        <w:t>za dílo</w:t>
      </w:r>
      <w:r w:rsidRPr="000E4AB2">
        <w:rPr>
          <w:color w:val="000000"/>
          <w:lang w:eastAsia="cs-CZ"/>
        </w:rPr>
        <w:t xml:space="preserve">, daň ve výši </w:t>
      </w:r>
      <w:r w:rsidR="001A5B79" w:rsidRPr="001A5B79">
        <w:rPr>
          <w:b/>
          <w:color w:val="000000"/>
          <w:lang w:eastAsia="cs-CZ"/>
        </w:rPr>
        <w:t>26.250</w:t>
      </w:r>
      <w:r w:rsidRPr="001A5B79">
        <w:rPr>
          <w:b/>
          <w:color w:val="000000"/>
          <w:lang w:eastAsia="cs-CZ"/>
        </w:rPr>
        <w:t xml:space="preserve"> Kč</w:t>
      </w:r>
      <w:r w:rsidRPr="000E4AB2">
        <w:rPr>
          <w:color w:val="000000"/>
          <w:lang w:eastAsia="cs-CZ"/>
        </w:rPr>
        <w:t xml:space="preserve"> </w:t>
      </w:r>
      <w:r w:rsidRPr="00BB77FA">
        <w:rPr>
          <w:color w:val="000000"/>
          <w:lang w:eastAsia="cs-CZ"/>
        </w:rPr>
        <w:t xml:space="preserve">(slovy: </w:t>
      </w:r>
      <w:r w:rsidR="001A5B79" w:rsidRPr="001A5B79">
        <w:rPr>
          <w:color w:val="000000"/>
          <w:lang w:eastAsia="cs-CZ"/>
        </w:rPr>
        <w:t>dvacet šest tisíc dvě stě padesát korun českých</w:t>
      </w:r>
      <w:r w:rsidRPr="00BB77FA">
        <w:rPr>
          <w:color w:val="000000"/>
          <w:lang w:eastAsia="cs-CZ"/>
        </w:rPr>
        <w:t>)</w:t>
      </w:r>
      <w:r w:rsidR="00AE787B" w:rsidRPr="00BB77FA">
        <w:rPr>
          <w:color w:val="000000"/>
          <w:lang w:eastAsia="cs-CZ"/>
        </w:rPr>
        <w:t>,</w:t>
      </w:r>
    </w:p>
    <w:p w:rsidR="00F36B58" w:rsidRPr="000E4AB2" w:rsidRDefault="0007209F" w:rsidP="00143172">
      <w:pPr>
        <w:pStyle w:val="Zkladntext3"/>
        <w:numPr>
          <w:ilvl w:val="0"/>
          <w:numId w:val="15"/>
        </w:numPr>
        <w:shd w:val="clear" w:color="auto" w:fill="auto"/>
        <w:suppressAutoHyphens/>
        <w:spacing w:before="120" w:after="0" w:line="240" w:lineRule="auto"/>
        <w:ind w:left="993" w:hanging="357"/>
        <w:jc w:val="both"/>
        <w:rPr>
          <w:color w:val="000000"/>
          <w:lang w:eastAsia="cs-CZ"/>
        </w:rPr>
      </w:pPr>
      <w:r w:rsidRPr="000E4AB2">
        <w:rPr>
          <w:color w:val="000000"/>
          <w:lang w:eastAsia="cs-CZ"/>
        </w:rPr>
        <w:t xml:space="preserve">celková cena </w:t>
      </w:r>
      <w:r w:rsidR="00D00D0D" w:rsidRPr="000E4AB2">
        <w:rPr>
          <w:color w:val="000000"/>
          <w:lang w:eastAsia="cs-CZ"/>
        </w:rPr>
        <w:t>za dílo</w:t>
      </w:r>
      <w:r w:rsidRPr="000E4AB2">
        <w:rPr>
          <w:color w:val="000000"/>
          <w:lang w:eastAsia="cs-CZ"/>
        </w:rPr>
        <w:t xml:space="preserve"> tedy činí </w:t>
      </w:r>
      <w:r w:rsidR="001A5B79" w:rsidRPr="001A5B79">
        <w:rPr>
          <w:b/>
          <w:color w:val="000000"/>
          <w:lang w:eastAsia="cs-CZ"/>
        </w:rPr>
        <w:t>151.250</w:t>
      </w:r>
      <w:r w:rsidRPr="001A5B79">
        <w:rPr>
          <w:b/>
          <w:color w:val="000000"/>
          <w:lang w:eastAsia="cs-CZ"/>
        </w:rPr>
        <w:t xml:space="preserve"> Kč</w:t>
      </w:r>
      <w:r w:rsidR="00D27F9C" w:rsidRPr="001A5B79">
        <w:rPr>
          <w:b/>
          <w:color w:val="000000"/>
          <w:lang w:eastAsia="cs-CZ"/>
        </w:rPr>
        <w:t xml:space="preserve"> včetně DPH</w:t>
      </w:r>
    </w:p>
    <w:p w:rsidR="0007209F" w:rsidRPr="000E4AB2" w:rsidRDefault="0007209F" w:rsidP="00143172">
      <w:pPr>
        <w:pStyle w:val="Zkladntext3"/>
        <w:shd w:val="clear" w:color="auto" w:fill="auto"/>
        <w:suppressAutoHyphens/>
        <w:spacing w:after="0" w:line="240" w:lineRule="auto"/>
        <w:ind w:left="993" w:firstLine="0"/>
        <w:jc w:val="both"/>
        <w:rPr>
          <w:color w:val="000000"/>
          <w:lang w:eastAsia="cs-CZ"/>
        </w:rPr>
      </w:pPr>
      <w:r w:rsidRPr="000E4AB2">
        <w:rPr>
          <w:color w:val="000000"/>
          <w:lang w:eastAsia="cs-CZ"/>
        </w:rPr>
        <w:t xml:space="preserve">(slovy: </w:t>
      </w:r>
      <w:r w:rsidR="001A5B79" w:rsidRPr="001A5B79">
        <w:rPr>
          <w:color w:val="000000"/>
          <w:lang w:eastAsia="cs-CZ"/>
        </w:rPr>
        <w:t>jedno sto padesát jedna tisíc dvě stě padesát korun českých</w:t>
      </w:r>
      <w:r w:rsidRPr="000E4AB2">
        <w:rPr>
          <w:color w:val="000000"/>
          <w:lang w:eastAsia="cs-CZ"/>
        </w:rPr>
        <w:t>).</w:t>
      </w:r>
    </w:p>
    <w:p w:rsidR="00014FC6" w:rsidRPr="000E4AB2" w:rsidRDefault="00014FC6" w:rsidP="00143172">
      <w:pPr>
        <w:pStyle w:val="Zkladntext3"/>
        <w:numPr>
          <w:ilvl w:val="0"/>
          <w:numId w:val="8"/>
        </w:numPr>
        <w:shd w:val="clear" w:color="auto" w:fill="auto"/>
        <w:suppressAutoHyphens/>
        <w:spacing w:before="120" w:after="0" w:line="240" w:lineRule="auto"/>
        <w:ind w:left="426" w:right="-61" w:hanging="426"/>
        <w:jc w:val="both"/>
        <w:rPr>
          <w:color w:val="000000"/>
          <w:lang w:eastAsia="cs-CZ"/>
        </w:rPr>
      </w:pPr>
      <w:r w:rsidRPr="000E4AB2">
        <w:rPr>
          <w:color w:val="000000"/>
          <w:lang w:eastAsia="cs-CZ"/>
        </w:rPr>
        <w:lastRenderedPageBreak/>
        <w:t xml:space="preserve">Cena za dílo je </w:t>
      </w:r>
      <w:r w:rsidR="0020700D" w:rsidRPr="000E4AB2">
        <w:rPr>
          <w:color w:val="000000"/>
          <w:lang w:eastAsia="cs-CZ"/>
        </w:rPr>
        <w:t xml:space="preserve">ujednána pevnou částkou. </w:t>
      </w:r>
      <w:r w:rsidR="0000222D" w:rsidRPr="000E4AB2">
        <w:rPr>
          <w:color w:val="000000"/>
          <w:lang w:eastAsia="cs-CZ"/>
        </w:rPr>
        <w:t>Zhotovitel nemůže žádat změnu ceny proto, že si dílo vyžádalo jiné úsilí nebo jiné náklady, než bylo předpokládáno.</w:t>
      </w:r>
    </w:p>
    <w:p w:rsidR="0007209F" w:rsidRPr="00E66CFB" w:rsidRDefault="0007209F" w:rsidP="00143172">
      <w:pPr>
        <w:pStyle w:val="Zkladntext3"/>
        <w:numPr>
          <w:ilvl w:val="0"/>
          <w:numId w:val="8"/>
        </w:numPr>
        <w:shd w:val="clear" w:color="auto" w:fill="auto"/>
        <w:suppressAutoHyphens/>
        <w:spacing w:before="120" w:after="0" w:line="240" w:lineRule="auto"/>
        <w:ind w:left="426" w:right="-58" w:hanging="426"/>
        <w:jc w:val="both"/>
        <w:rPr>
          <w:color w:val="000000"/>
          <w:lang w:eastAsia="cs-CZ"/>
        </w:rPr>
      </w:pPr>
      <w:r w:rsidRPr="00E66CFB">
        <w:rPr>
          <w:color w:val="000000"/>
          <w:lang w:eastAsia="cs-CZ"/>
        </w:rPr>
        <w:t xml:space="preserve">Cena </w:t>
      </w:r>
      <w:r w:rsidR="00D00D0D" w:rsidRPr="00E66CFB">
        <w:rPr>
          <w:color w:val="000000"/>
          <w:lang w:eastAsia="cs-CZ"/>
        </w:rPr>
        <w:t>za dílo</w:t>
      </w:r>
      <w:r w:rsidRPr="00E66CFB">
        <w:rPr>
          <w:color w:val="000000"/>
          <w:lang w:eastAsia="cs-CZ"/>
        </w:rPr>
        <w:t xml:space="preserve"> již zahrnuje veškeré daně</w:t>
      </w:r>
      <w:r w:rsidR="00E66CFB" w:rsidRPr="00E66CFB">
        <w:rPr>
          <w:color w:val="000000"/>
          <w:lang w:eastAsia="cs-CZ"/>
        </w:rPr>
        <w:t xml:space="preserve"> s výjimkou DPH</w:t>
      </w:r>
      <w:r w:rsidRPr="00E66CFB">
        <w:rPr>
          <w:color w:val="000000"/>
          <w:lang w:eastAsia="cs-CZ"/>
        </w:rPr>
        <w:t xml:space="preserve">, cla, poplatky a </w:t>
      </w:r>
      <w:r w:rsidR="004F6256" w:rsidRPr="00E66CFB">
        <w:rPr>
          <w:color w:val="000000"/>
          <w:lang w:eastAsia="cs-CZ"/>
        </w:rPr>
        <w:t>veškeré</w:t>
      </w:r>
      <w:r w:rsidRPr="00E66CFB">
        <w:rPr>
          <w:color w:val="000000"/>
          <w:lang w:eastAsia="cs-CZ"/>
        </w:rPr>
        <w:t xml:space="preserve"> další výdaje spojené s</w:t>
      </w:r>
      <w:r w:rsidR="009E55A5" w:rsidRPr="00E66CFB">
        <w:rPr>
          <w:color w:val="000000"/>
          <w:lang w:eastAsia="cs-CZ"/>
        </w:rPr>
        <w:t> </w:t>
      </w:r>
      <w:r w:rsidRPr="00E66CFB">
        <w:rPr>
          <w:color w:val="000000"/>
          <w:lang w:eastAsia="cs-CZ"/>
        </w:rPr>
        <w:t>provedením díla, včetně všech nákladů zhotovitele na dopravu do míst</w:t>
      </w:r>
      <w:r w:rsidR="00846A32">
        <w:rPr>
          <w:color w:val="000000"/>
          <w:lang w:eastAsia="cs-CZ"/>
        </w:rPr>
        <w:t>a</w:t>
      </w:r>
      <w:r w:rsidRPr="00E66CFB">
        <w:rPr>
          <w:color w:val="000000"/>
          <w:lang w:eastAsia="cs-CZ"/>
        </w:rPr>
        <w:t xml:space="preserve"> plnění</w:t>
      </w:r>
      <w:r w:rsidR="00E66CFB">
        <w:rPr>
          <w:color w:val="000000"/>
          <w:lang w:eastAsia="cs-CZ"/>
        </w:rPr>
        <w:t>.</w:t>
      </w:r>
    </w:p>
    <w:p w:rsidR="00E26DA1" w:rsidRPr="00874593" w:rsidRDefault="0007209F" w:rsidP="00143172">
      <w:pPr>
        <w:pStyle w:val="Zkladntext3"/>
        <w:numPr>
          <w:ilvl w:val="0"/>
          <w:numId w:val="8"/>
        </w:numPr>
        <w:shd w:val="clear" w:color="auto" w:fill="auto"/>
        <w:suppressAutoHyphens/>
        <w:spacing w:before="120" w:after="0" w:line="240" w:lineRule="auto"/>
        <w:ind w:left="426" w:right="-58" w:hanging="426"/>
        <w:jc w:val="both"/>
      </w:pPr>
      <w:r w:rsidRPr="00874593">
        <w:rPr>
          <w:color w:val="000000"/>
          <w:lang w:eastAsia="cs-CZ"/>
        </w:rPr>
        <w:t xml:space="preserve">Platba záloh na cenu </w:t>
      </w:r>
      <w:r w:rsidR="00D00D0D" w:rsidRPr="00874593">
        <w:rPr>
          <w:color w:val="000000"/>
          <w:lang w:eastAsia="cs-CZ"/>
        </w:rPr>
        <w:t>za dílo</w:t>
      </w:r>
      <w:r w:rsidRPr="00874593">
        <w:rPr>
          <w:color w:val="000000"/>
          <w:lang w:eastAsia="cs-CZ"/>
        </w:rPr>
        <w:t xml:space="preserve"> se nepřipouští. </w:t>
      </w:r>
      <w:r w:rsidR="0000222D" w:rsidRPr="00874593">
        <w:rPr>
          <w:color w:val="000000"/>
          <w:lang w:eastAsia="cs-CZ"/>
        </w:rPr>
        <w:t>Právo na zaplacení ceny díla vzniká zhotoviteli provedením díla, tj. tehdy, je-li dílo řádně dokončeno a předáno dle podmínek sjednaných v této smlouvě.</w:t>
      </w:r>
      <w:r w:rsidR="00CB134D" w:rsidRPr="00874593">
        <w:rPr>
          <w:color w:val="000000"/>
          <w:lang w:eastAsia="cs-CZ"/>
        </w:rPr>
        <w:t xml:space="preserve"> </w:t>
      </w:r>
      <w:r w:rsidR="00E51EA2" w:rsidRPr="00874593">
        <w:rPr>
          <w:color w:val="000000"/>
          <w:lang w:eastAsia="cs-CZ"/>
        </w:rPr>
        <w:t>Smluvní strany si mohou písemnou dohodou sjednat dílčí plnění této smlouvy v souladu s předmětem a termíny plnění předmětu smlouvy.</w:t>
      </w:r>
    </w:p>
    <w:p w:rsidR="0007209F" w:rsidRPr="000E4AB2" w:rsidRDefault="0007209F" w:rsidP="00143172">
      <w:pPr>
        <w:pStyle w:val="Zkladntext3"/>
        <w:numPr>
          <w:ilvl w:val="0"/>
          <w:numId w:val="8"/>
        </w:numPr>
        <w:shd w:val="clear" w:color="auto" w:fill="auto"/>
        <w:suppressAutoHyphens/>
        <w:spacing w:before="120" w:after="0" w:line="240" w:lineRule="auto"/>
        <w:ind w:left="426" w:right="-58" w:hanging="426"/>
        <w:jc w:val="both"/>
      </w:pPr>
      <w:r w:rsidRPr="000E4AB2">
        <w:rPr>
          <w:color w:val="000000"/>
          <w:lang w:eastAsia="cs-CZ"/>
        </w:rPr>
        <w:t>Ke změně ceny může dojít pouze dohodou smluvních str</w:t>
      </w:r>
      <w:r w:rsidR="00D74108">
        <w:rPr>
          <w:color w:val="000000"/>
          <w:lang w:eastAsia="cs-CZ"/>
        </w:rPr>
        <w:t>an ve formě písemného dodatku k </w:t>
      </w:r>
      <w:r w:rsidRPr="000E4AB2">
        <w:rPr>
          <w:color w:val="000000"/>
          <w:lang w:eastAsia="cs-CZ"/>
        </w:rPr>
        <w:t>této smlouvě</w:t>
      </w:r>
      <w:r w:rsidR="00A571CC" w:rsidRPr="000E4AB2">
        <w:rPr>
          <w:color w:val="000000"/>
          <w:lang w:eastAsia="cs-CZ"/>
        </w:rPr>
        <w:t>.</w:t>
      </w:r>
    </w:p>
    <w:p w:rsidR="00014FC6" w:rsidRPr="000E4AB2" w:rsidRDefault="00014FC6" w:rsidP="00143172">
      <w:pPr>
        <w:pStyle w:val="Zkladntext3"/>
        <w:numPr>
          <w:ilvl w:val="0"/>
          <w:numId w:val="8"/>
        </w:numPr>
        <w:shd w:val="clear" w:color="auto" w:fill="auto"/>
        <w:suppressAutoHyphens/>
        <w:spacing w:before="120" w:after="0" w:line="240" w:lineRule="auto"/>
        <w:ind w:left="426" w:right="-58" w:hanging="426"/>
        <w:jc w:val="both"/>
        <w:rPr>
          <w:color w:val="000000"/>
          <w:lang w:eastAsia="cs-CZ"/>
        </w:rPr>
      </w:pPr>
      <w:r w:rsidRPr="000E4AB2">
        <w:rPr>
          <w:color w:val="000000"/>
          <w:lang w:eastAsia="cs-CZ"/>
        </w:rPr>
        <w:t xml:space="preserve">Dojde-li během plnění této smlouvy ke změně zákonem stanovené sazby </w:t>
      </w:r>
      <w:r w:rsidRPr="000E4AB2">
        <w:rPr>
          <w:color w:val="000000"/>
          <w:lang w:eastAsia="cs-CZ"/>
        </w:rPr>
        <w:lastRenderedPageBreak/>
        <w:t>DPH, je zhotovitel oprávněn v souladu s takovou změnou upravit výši DPH a cenu za dílo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dílo bez DPH uvedené v odst. 1.</w:t>
      </w:r>
    </w:p>
    <w:p w:rsidR="003D5FAA" w:rsidRPr="000E4AB2" w:rsidRDefault="003D5FAA" w:rsidP="00143172">
      <w:pPr>
        <w:pStyle w:val="Zkladntext3"/>
        <w:numPr>
          <w:ilvl w:val="0"/>
          <w:numId w:val="8"/>
        </w:numPr>
        <w:shd w:val="clear" w:color="auto" w:fill="auto"/>
        <w:suppressAutoHyphens/>
        <w:spacing w:before="120" w:after="0" w:line="240" w:lineRule="auto"/>
        <w:ind w:left="426" w:right="-58" w:hanging="426"/>
        <w:jc w:val="both"/>
      </w:pPr>
      <w:r w:rsidRPr="000E4AB2">
        <w:rPr>
          <w:color w:val="000000"/>
          <w:lang w:eastAsia="cs-CZ"/>
        </w:rPr>
        <w:t>Dnem uskutečnění zdanitelného plnění při provádění díla je den vystavení daňového dokladu – faktury.</w:t>
      </w:r>
    </w:p>
    <w:p w:rsidR="0007209F" w:rsidRPr="000E4AB2" w:rsidRDefault="0007209F" w:rsidP="00143172">
      <w:pPr>
        <w:pStyle w:val="Zkladntext3"/>
        <w:numPr>
          <w:ilvl w:val="0"/>
          <w:numId w:val="8"/>
        </w:numPr>
        <w:shd w:val="clear" w:color="auto" w:fill="auto"/>
        <w:tabs>
          <w:tab w:val="left" w:pos="426"/>
        </w:tabs>
        <w:suppressAutoHyphens/>
        <w:spacing w:before="120" w:after="0" w:line="240" w:lineRule="auto"/>
        <w:ind w:left="426" w:right="-58" w:hanging="426"/>
        <w:jc w:val="both"/>
        <w:rPr>
          <w:color w:val="000000"/>
          <w:lang w:eastAsia="cs-CZ"/>
        </w:rPr>
      </w:pPr>
      <w:r w:rsidRPr="000E4AB2">
        <w:rPr>
          <w:color w:val="000000"/>
          <w:lang w:eastAsia="cs-CZ"/>
        </w:rPr>
        <w:t xml:space="preserve">Smluvní strany se dohodly na bezhotovostním způsobu </w:t>
      </w:r>
      <w:r w:rsidR="00753351" w:rsidRPr="000E4AB2">
        <w:rPr>
          <w:color w:val="000000"/>
          <w:lang w:eastAsia="cs-CZ"/>
        </w:rPr>
        <w:t xml:space="preserve">zaplacení ceny </w:t>
      </w:r>
      <w:r w:rsidRPr="000E4AB2">
        <w:rPr>
          <w:color w:val="000000"/>
          <w:lang w:eastAsia="cs-CZ"/>
        </w:rPr>
        <w:t xml:space="preserve">díla na účet zhotovitele uvedený v záhlaví smlouvy na základě </w:t>
      </w:r>
      <w:r w:rsidR="00753351" w:rsidRPr="000E4AB2">
        <w:rPr>
          <w:color w:val="000000"/>
          <w:lang w:eastAsia="cs-CZ"/>
        </w:rPr>
        <w:t>daňového dokladu (</w:t>
      </w:r>
      <w:r w:rsidRPr="000E4AB2">
        <w:rPr>
          <w:color w:val="000000"/>
          <w:lang w:eastAsia="cs-CZ"/>
        </w:rPr>
        <w:t>faktury</w:t>
      </w:r>
      <w:r w:rsidR="00753351" w:rsidRPr="000E4AB2">
        <w:rPr>
          <w:color w:val="000000"/>
          <w:lang w:eastAsia="cs-CZ"/>
        </w:rPr>
        <w:t>)</w:t>
      </w:r>
      <w:r w:rsidRPr="000E4AB2">
        <w:rPr>
          <w:color w:val="000000"/>
          <w:lang w:eastAsia="cs-CZ"/>
        </w:rPr>
        <w:t>.</w:t>
      </w:r>
    </w:p>
    <w:p w:rsidR="00D72CA5" w:rsidRPr="000E4AB2" w:rsidRDefault="00101CD0" w:rsidP="00143172">
      <w:pPr>
        <w:pStyle w:val="Zkladntext3"/>
        <w:numPr>
          <w:ilvl w:val="0"/>
          <w:numId w:val="8"/>
        </w:numPr>
        <w:shd w:val="clear" w:color="auto" w:fill="auto"/>
        <w:tabs>
          <w:tab w:val="left" w:pos="426"/>
        </w:tabs>
        <w:suppressAutoHyphens/>
        <w:spacing w:before="120" w:after="0" w:line="240" w:lineRule="auto"/>
        <w:ind w:left="426" w:right="-58" w:hanging="426"/>
        <w:jc w:val="both"/>
        <w:rPr>
          <w:color w:val="000000"/>
          <w:lang w:eastAsia="cs-CZ"/>
        </w:rPr>
      </w:pPr>
      <w:r w:rsidRPr="000E4AB2">
        <w:rPr>
          <w:color w:val="000000"/>
          <w:lang w:eastAsia="cs-CZ"/>
        </w:rPr>
        <w:t>Lhůta splatnosti faktury je</w:t>
      </w:r>
      <w:r w:rsidR="0007209F" w:rsidRPr="000E4AB2">
        <w:rPr>
          <w:color w:val="000000"/>
          <w:lang w:eastAsia="cs-CZ"/>
        </w:rPr>
        <w:t xml:space="preserve"> 21 </w:t>
      </w:r>
      <w:r w:rsidR="000B60FC">
        <w:rPr>
          <w:color w:val="000000"/>
          <w:lang w:eastAsia="cs-CZ"/>
        </w:rPr>
        <w:t xml:space="preserve">kalendářních </w:t>
      </w:r>
      <w:r w:rsidR="0007209F" w:rsidRPr="000E4AB2">
        <w:rPr>
          <w:color w:val="000000"/>
          <w:lang w:eastAsia="cs-CZ"/>
        </w:rPr>
        <w:t>dnů od doručení faktury</w:t>
      </w:r>
      <w:r w:rsidRPr="000E4AB2">
        <w:rPr>
          <w:color w:val="000000"/>
          <w:lang w:eastAsia="cs-CZ"/>
        </w:rPr>
        <w:t xml:space="preserve"> objednateli</w:t>
      </w:r>
      <w:r w:rsidR="0007209F" w:rsidRPr="000E4AB2">
        <w:rPr>
          <w:color w:val="000000"/>
          <w:lang w:eastAsia="cs-CZ"/>
        </w:rPr>
        <w:t xml:space="preserve">, přičemž za den zaplacení se považuje den, kdy je fakturovaná částka </w:t>
      </w:r>
      <w:r w:rsidR="00855F65" w:rsidRPr="000E4AB2">
        <w:rPr>
          <w:color w:val="000000"/>
          <w:lang w:eastAsia="cs-CZ"/>
        </w:rPr>
        <w:t xml:space="preserve">připsána </w:t>
      </w:r>
      <w:r w:rsidR="00157C44" w:rsidRPr="000E4AB2">
        <w:rPr>
          <w:color w:val="000000"/>
          <w:lang w:eastAsia="cs-CZ"/>
        </w:rPr>
        <w:t>na účet</w:t>
      </w:r>
      <w:r w:rsidR="0007209F" w:rsidRPr="000E4AB2">
        <w:rPr>
          <w:color w:val="000000"/>
          <w:lang w:eastAsia="cs-CZ"/>
        </w:rPr>
        <w:t xml:space="preserve"> </w:t>
      </w:r>
      <w:r w:rsidR="00753351" w:rsidRPr="000E4AB2">
        <w:rPr>
          <w:color w:val="000000"/>
          <w:lang w:eastAsia="cs-CZ"/>
        </w:rPr>
        <w:t>zhotovitele.</w:t>
      </w:r>
    </w:p>
    <w:p w:rsidR="00591EB4" w:rsidRPr="000E4AB2" w:rsidRDefault="0007209F" w:rsidP="00143172">
      <w:pPr>
        <w:pStyle w:val="Zkladntext3"/>
        <w:numPr>
          <w:ilvl w:val="0"/>
          <w:numId w:val="8"/>
        </w:numPr>
        <w:shd w:val="clear" w:color="auto" w:fill="auto"/>
        <w:suppressAutoHyphens/>
        <w:spacing w:before="120" w:after="0" w:line="240" w:lineRule="auto"/>
        <w:ind w:left="426" w:right="-58" w:hanging="426"/>
        <w:jc w:val="both"/>
        <w:rPr>
          <w:color w:val="000000"/>
          <w:lang w:eastAsia="cs-CZ"/>
        </w:rPr>
      </w:pPr>
      <w:r w:rsidRPr="000E4AB2">
        <w:rPr>
          <w:color w:val="000000"/>
          <w:lang w:eastAsia="cs-CZ"/>
        </w:rPr>
        <w:lastRenderedPageBreak/>
        <w:t>Faktura musí obsahovat:</w:t>
      </w:r>
      <w:r w:rsidR="00101CD0" w:rsidRPr="000E4AB2">
        <w:rPr>
          <w:color w:val="000000"/>
          <w:lang w:eastAsia="cs-CZ"/>
        </w:rPr>
        <w:t xml:space="preserve"> veškeré náležitosti stanovené zákonem č. 235/2004 Sb., o</w:t>
      </w:r>
      <w:r w:rsidR="00204B77" w:rsidRPr="000E4AB2">
        <w:rPr>
          <w:color w:val="000000"/>
          <w:lang w:eastAsia="cs-CZ"/>
        </w:rPr>
        <w:t> </w:t>
      </w:r>
      <w:r w:rsidR="00101CD0" w:rsidRPr="000E4AB2">
        <w:rPr>
          <w:color w:val="000000"/>
          <w:lang w:eastAsia="cs-CZ"/>
        </w:rPr>
        <w:t xml:space="preserve">dani z přidané hodnoty, ve znění pozdějších předpisů. </w:t>
      </w:r>
      <w:r w:rsidR="00D72CA5" w:rsidRPr="000E4AB2">
        <w:rPr>
          <w:color w:val="000000"/>
          <w:lang w:eastAsia="cs-CZ"/>
        </w:rPr>
        <w:t xml:space="preserve">Dále je zhotovitel povinen v daňovém dokladu (faktuře) uvést číslo smlouvy, které vždy určuje objednatel a toto číslo je uvedeno v záhlaví této smlouvy. </w:t>
      </w:r>
      <w:r w:rsidR="00101CD0" w:rsidRPr="000E4AB2">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0E4AB2">
        <w:rPr>
          <w:color w:val="000000"/>
          <w:lang w:eastAsia="cs-CZ"/>
        </w:rPr>
        <w:t>ě</w:t>
      </w:r>
      <w:r w:rsidR="00101CD0" w:rsidRPr="000E4AB2">
        <w:rPr>
          <w:color w:val="000000"/>
          <w:lang w:eastAsia="cs-CZ"/>
        </w:rPr>
        <w:t xml:space="preserve">žet doručením </w:t>
      </w:r>
      <w:r w:rsidR="006255A3">
        <w:rPr>
          <w:color w:val="000000"/>
          <w:lang w:eastAsia="cs-CZ"/>
        </w:rPr>
        <w:t>nové</w:t>
      </w:r>
      <w:r w:rsidR="00101CD0" w:rsidRPr="000E4AB2">
        <w:rPr>
          <w:color w:val="000000"/>
          <w:lang w:eastAsia="cs-CZ"/>
        </w:rPr>
        <w:t xml:space="preserve"> faktury objednateli</w:t>
      </w:r>
      <w:r w:rsidR="00745B1A" w:rsidRPr="000E4AB2">
        <w:rPr>
          <w:color w:val="000000"/>
          <w:lang w:eastAsia="cs-CZ"/>
        </w:rPr>
        <w:t xml:space="preserve"> nová lhůta splatnosti.</w:t>
      </w:r>
    </w:p>
    <w:p w:rsidR="00C83757" w:rsidRDefault="00157C44" w:rsidP="00143172">
      <w:pPr>
        <w:pStyle w:val="Zkladntext3"/>
        <w:numPr>
          <w:ilvl w:val="0"/>
          <w:numId w:val="8"/>
        </w:numPr>
        <w:shd w:val="clear" w:color="auto" w:fill="auto"/>
        <w:suppressAutoHyphens/>
        <w:spacing w:before="120" w:after="0" w:line="240" w:lineRule="auto"/>
        <w:ind w:left="426" w:right="-57" w:hanging="426"/>
        <w:jc w:val="both"/>
        <w:rPr>
          <w:color w:val="000000"/>
          <w:lang w:eastAsia="cs-CZ"/>
        </w:rPr>
      </w:pPr>
      <w:r w:rsidRPr="000E4AB2">
        <w:rPr>
          <w:color w:val="000000"/>
          <w:lang w:eastAsia="cs-CZ"/>
        </w:rPr>
        <w:t>Zhotovitel</w:t>
      </w:r>
      <w:r w:rsidR="00101CD0" w:rsidRPr="000E4AB2">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w:t>
      </w:r>
      <w:r w:rsidR="00101CD0" w:rsidRPr="000E4AB2">
        <w:rPr>
          <w:color w:val="000000"/>
          <w:lang w:eastAsia="cs-CZ"/>
        </w:rPr>
        <w:lastRenderedPageBreak/>
        <w:t>být pro účely plnění práv a povinností z této smlouvy vyplývajících považována za prodlení na straně objednatele v rámci platebních podmínek a nelze proto z</w:t>
      </w:r>
      <w:r w:rsidR="00E55894" w:rsidRPr="000E4AB2">
        <w:rPr>
          <w:color w:val="000000"/>
          <w:lang w:eastAsia="cs-CZ"/>
        </w:rPr>
        <w:t xml:space="preserve"> tohoto </w:t>
      </w:r>
      <w:r w:rsidR="00101CD0" w:rsidRPr="000E4AB2">
        <w:rPr>
          <w:color w:val="000000"/>
          <w:lang w:eastAsia="cs-CZ"/>
        </w:rPr>
        <w:t>důvodu</w:t>
      </w:r>
      <w:r w:rsidR="00E55894" w:rsidRPr="000E4AB2">
        <w:rPr>
          <w:color w:val="000000"/>
          <w:lang w:eastAsia="cs-CZ"/>
        </w:rPr>
        <w:t xml:space="preserve"> uplatňovat vůči objednateli žádné sankce</w:t>
      </w:r>
      <w:r w:rsidR="00F9427B" w:rsidRPr="000E4AB2">
        <w:rPr>
          <w:color w:val="000000"/>
          <w:lang w:eastAsia="cs-CZ"/>
        </w:rPr>
        <w:t>, zejména požadovat úhradu úroků</w:t>
      </w:r>
      <w:r w:rsidR="00012C54">
        <w:rPr>
          <w:color w:val="000000"/>
          <w:lang w:eastAsia="cs-CZ"/>
        </w:rPr>
        <w:t> </w:t>
      </w:r>
      <w:r w:rsidR="00F9427B" w:rsidRPr="000E4AB2">
        <w:rPr>
          <w:color w:val="000000"/>
          <w:lang w:eastAsia="cs-CZ"/>
        </w:rPr>
        <w:t>z prodlení</w:t>
      </w:r>
      <w:r w:rsidR="00E55894" w:rsidRPr="000E4AB2">
        <w:rPr>
          <w:color w:val="000000"/>
          <w:lang w:eastAsia="cs-CZ"/>
        </w:rPr>
        <w:t>.</w:t>
      </w:r>
      <w:r w:rsidR="002019C0" w:rsidRPr="000E4AB2">
        <w:rPr>
          <w:color w:val="000000"/>
          <w:lang w:eastAsia="cs-CZ"/>
        </w:rPr>
        <w:t xml:space="preserve"> </w:t>
      </w:r>
      <w:r w:rsidR="00565852">
        <w:rPr>
          <w:color w:val="000000"/>
          <w:lang w:eastAsia="cs-CZ"/>
        </w:rPr>
        <w:t>Smluvní strany ujednaly, že</w:t>
      </w:r>
      <w:r w:rsidR="002019C0" w:rsidRPr="000E4AB2">
        <w:rPr>
          <w:color w:val="000000"/>
          <w:lang w:eastAsia="cs-CZ"/>
        </w:rPr>
        <w:t xml:space="preserve"> v případě, že schválené finanční prostředky vyplývající ze schváleného státního rozpočtu na příslušný rok, neumožní </w:t>
      </w:r>
      <w:r w:rsidR="00565852">
        <w:rPr>
          <w:color w:val="000000"/>
          <w:lang w:eastAsia="cs-CZ"/>
        </w:rPr>
        <w:t xml:space="preserve">objednateli </w:t>
      </w:r>
      <w:r w:rsidR="002019C0" w:rsidRPr="000E4AB2">
        <w:rPr>
          <w:color w:val="000000"/>
          <w:lang w:eastAsia="cs-CZ"/>
        </w:rPr>
        <w:t xml:space="preserve">uhradit vzniklé pohledávky v příslušném roce, je oprávněn </w:t>
      </w:r>
      <w:r w:rsidR="000B60FC">
        <w:rPr>
          <w:color w:val="000000"/>
          <w:lang w:eastAsia="cs-CZ"/>
        </w:rPr>
        <w:t xml:space="preserve">od </w:t>
      </w:r>
      <w:r w:rsidR="002019C0" w:rsidRPr="000E4AB2">
        <w:rPr>
          <w:color w:val="000000"/>
          <w:lang w:eastAsia="cs-CZ"/>
        </w:rPr>
        <w:t>t</w:t>
      </w:r>
      <w:r w:rsidR="000B60FC">
        <w:rPr>
          <w:color w:val="000000"/>
          <w:lang w:eastAsia="cs-CZ"/>
        </w:rPr>
        <w:t>é</w:t>
      </w:r>
      <w:r w:rsidR="002019C0" w:rsidRPr="000E4AB2">
        <w:rPr>
          <w:color w:val="000000"/>
          <w:lang w:eastAsia="cs-CZ"/>
        </w:rPr>
        <w:t>to smlouv</w:t>
      </w:r>
      <w:r w:rsidR="000B60FC">
        <w:rPr>
          <w:color w:val="000000"/>
          <w:lang w:eastAsia="cs-CZ"/>
        </w:rPr>
        <w:t>y odstoupit</w:t>
      </w:r>
      <w:r w:rsidR="00565852">
        <w:rPr>
          <w:color w:val="000000"/>
          <w:lang w:eastAsia="cs-CZ"/>
        </w:rPr>
        <w:t xml:space="preserve"> tak, jak je uvedeno</w:t>
      </w:r>
      <w:r w:rsidR="002019C0" w:rsidRPr="000E4AB2">
        <w:rPr>
          <w:color w:val="000000"/>
          <w:lang w:eastAsia="cs-CZ"/>
        </w:rPr>
        <w:t xml:space="preserve"> </w:t>
      </w:r>
      <w:r w:rsidR="00565852" w:rsidRPr="00F37A53">
        <w:rPr>
          <w:color w:val="000000"/>
          <w:lang w:eastAsia="cs-CZ"/>
        </w:rPr>
        <w:t>v</w:t>
      </w:r>
      <w:r w:rsidR="00287D12" w:rsidRPr="00F37A53">
        <w:rPr>
          <w:color w:val="000000"/>
          <w:lang w:eastAsia="cs-CZ"/>
        </w:rPr>
        <w:t> </w:t>
      </w:r>
      <w:r w:rsidR="00565852" w:rsidRPr="00F37A53">
        <w:rPr>
          <w:color w:val="000000"/>
          <w:lang w:eastAsia="cs-CZ"/>
        </w:rPr>
        <w:t>čl.</w:t>
      </w:r>
      <w:r w:rsidR="00287D12" w:rsidRPr="00F37A53">
        <w:rPr>
          <w:color w:val="000000"/>
          <w:lang w:eastAsia="cs-CZ"/>
        </w:rPr>
        <w:t> </w:t>
      </w:r>
      <w:r w:rsidR="00565852" w:rsidRPr="00F37A53">
        <w:rPr>
          <w:color w:val="000000"/>
          <w:lang w:eastAsia="cs-CZ"/>
        </w:rPr>
        <w:t xml:space="preserve">X. odst. </w:t>
      </w:r>
      <w:r w:rsidR="005C3191">
        <w:rPr>
          <w:color w:val="000000"/>
          <w:lang w:eastAsia="cs-CZ"/>
        </w:rPr>
        <w:t>1</w:t>
      </w:r>
      <w:r w:rsidR="008533B8" w:rsidRPr="00F37A53">
        <w:rPr>
          <w:color w:val="000000"/>
          <w:lang w:eastAsia="cs-CZ"/>
        </w:rPr>
        <w:t>.</w:t>
      </w:r>
      <w:r w:rsidR="00565852" w:rsidRPr="00F37A53">
        <w:rPr>
          <w:color w:val="000000"/>
          <w:lang w:eastAsia="cs-CZ"/>
        </w:rPr>
        <w:t xml:space="preserve"> této smlouvy, </w:t>
      </w:r>
      <w:r w:rsidR="002019C0" w:rsidRPr="00F37A53">
        <w:rPr>
          <w:color w:val="000000"/>
          <w:lang w:eastAsia="cs-CZ"/>
        </w:rPr>
        <w:t xml:space="preserve">aniž by </w:t>
      </w:r>
      <w:r w:rsidR="00E877BC" w:rsidRPr="00F37A53">
        <w:rPr>
          <w:color w:val="000000"/>
          <w:lang w:eastAsia="cs-CZ"/>
        </w:rPr>
        <w:t>zhotoviteli</w:t>
      </w:r>
      <w:r w:rsidR="002019C0" w:rsidRPr="00F37A53">
        <w:rPr>
          <w:color w:val="000000"/>
          <w:lang w:eastAsia="cs-CZ"/>
        </w:rPr>
        <w:t xml:space="preserve"> vznikly jakékoliv nároky z tohoto titulu na</w:t>
      </w:r>
      <w:r w:rsidR="002019C0" w:rsidRPr="000E4AB2">
        <w:rPr>
          <w:color w:val="000000"/>
          <w:lang w:eastAsia="cs-CZ"/>
        </w:rPr>
        <w:t xml:space="preserve"> smluvní pokuty, veškeré jiné sankce, úhradu škod atd.</w:t>
      </w:r>
    </w:p>
    <w:p w:rsidR="00C83757" w:rsidRPr="00C83757" w:rsidRDefault="00C83757" w:rsidP="00143172">
      <w:pPr>
        <w:pStyle w:val="Zkladntext3"/>
        <w:numPr>
          <w:ilvl w:val="0"/>
          <w:numId w:val="11"/>
        </w:numPr>
        <w:shd w:val="clear" w:color="auto" w:fill="auto"/>
        <w:suppressAutoHyphens/>
        <w:spacing w:before="240" w:after="0" w:line="240" w:lineRule="auto"/>
        <w:ind w:left="1134" w:hanging="1134"/>
        <w:jc w:val="center"/>
        <w:rPr>
          <w:color w:val="000000"/>
          <w:lang w:eastAsia="cs-CZ"/>
        </w:rPr>
      </w:pPr>
    </w:p>
    <w:p w:rsidR="00BA3A76" w:rsidRPr="00C83757" w:rsidRDefault="0007209F" w:rsidP="00143172">
      <w:pPr>
        <w:pStyle w:val="Zkladntext3"/>
        <w:shd w:val="clear" w:color="auto" w:fill="auto"/>
        <w:suppressAutoHyphens/>
        <w:spacing w:after="240" w:line="240" w:lineRule="auto"/>
        <w:ind w:firstLine="0"/>
        <w:jc w:val="center"/>
        <w:rPr>
          <w:color w:val="000000"/>
          <w:lang w:eastAsia="cs-CZ"/>
        </w:rPr>
      </w:pPr>
      <w:r w:rsidRPr="00C83757">
        <w:rPr>
          <w:b/>
          <w:color w:val="000000"/>
          <w:lang w:eastAsia="cs-CZ"/>
        </w:rPr>
        <w:t>Práva a povinnosti smluvních stran</w:t>
      </w:r>
    </w:p>
    <w:p w:rsidR="00BA3A76" w:rsidRPr="00BD5EF2" w:rsidRDefault="0007209F" w:rsidP="00143172">
      <w:pPr>
        <w:pStyle w:val="Zkladntext3"/>
        <w:numPr>
          <w:ilvl w:val="0"/>
          <w:numId w:val="3"/>
        </w:numPr>
        <w:shd w:val="clear" w:color="auto" w:fill="auto"/>
        <w:suppressAutoHyphens/>
        <w:spacing w:before="120" w:after="0" w:line="240" w:lineRule="auto"/>
        <w:ind w:left="426" w:right="83" w:hanging="426"/>
        <w:jc w:val="both"/>
      </w:pPr>
      <w:r w:rsidRPr="00BD5EF2">
        <w:rPr>
          <w:color w:val="000000"/>
          <w:lang w:eastAsia="cs-CZ"/>
        </w:rPr>
        <w:t>Zhotovitel je povinen dílo provést na svůj náklad a na své nebezpečí v době stanovené článkem</w:t>
      </w:r>
      <w:r w:rsidR="00A25D9B" w:rsidRPr="00BD5EF2">
        <w:rPr>
          <w:color w:val="000000"/>
          <w:lang w:eastAsia="cs-CZ"/>
        </w:rPr>
        <w:t xml:space="preserve"> III</w:t>
      </w:r>
      <w:r w:rsidRPr="00BD5EF2">
        <w:rPr>
          <w:color w:val="000000"/>
          <w:lang w:eastAsia="cs-CZ"/>
        </w:rPr>
        <w:t>. této smlouvy.</w:t>
      </w:r>
    </w:p>
    <w:p w:rsidR="0007209F" w:rsidRPr="00023272" w:rsidRDefault="0007209F" w:rsidP="00143172">
      <w:pPr>
        <w:pStyle w:val="Zkladntext3"/>
        <w:numPr>
          <w:ilvl w:val="0"/>
          <w:numId w:val="3"/>
        </w:numPr>
        <w:shd w:val="clear" w:color="auto" w:fill="auto"/>
        <w:suppressAutoHyphens/>
        <w:spacing w:before="120" w:after="0" w:line="240" w:lineRule="auto"/>
        <w:ind w:left="426" w:hanging="426"/>
        <w:jc w:val="both"/>
      </w:pPr>
      <w:r w:rsidRPr="00E7615B">
        <w:rPr>
          <w:color w:val="000000"/>
          <w:lang w:eastAsia="cs-CZ"/>
        </w:rPr>
        <w:lastRenderedPageBreak/>
        <w:t>Objednatel může kdykoli průběžně kontrolovat provádění díla.</w:t>
      </w:r>
    </w:p>
    <w:p w:rsidR="00023272" w:rsidRPr="00023272" w:rsidRDefault="00023272" w:rsidP="00143172">
      <w:pPr>
        <w:pStyle w:val="Zkladntext3"/>
        <w:numPr>
          <w:ilvl w:val="0"/>
          <w:numId w:val="3"/>
        </w:numPr>
        <w:shd w:val="clear" w:color="auto" w:fill="auto"/>
        <w:suppressAutoHyphens/>
        <w:spacing w:before="120" w:after="0" w:line="240" w:lineRule="auto"/>
        <w:ind w:left="426" w:hanging="426"/>
        <w:jc w:val="both"/>
        <w:rPr>
          <w:color w:val="000000"/>
          <w:lang w:eastAsia="cs-CZ"/>
        </w:rPr>
      </w:pPr>
      <w:r w:rsidRPr="00023272">
        <w:rPr>
          <w:color w:val="000000"/>
          <w:lang w:eastAsia="cs-CZ"/>
        </w:rPr>
        <w:t xml:space="preserve">Objednatel se zavazuje poskytnout zhotoviteli nezbytnou součinnost nutnou k provedení předmětu díla, zejména předat zhotoviteli podklady k provedení díla, a to do </w:t>
      </w:r>
      <w:r w:rsidR="00F65B02" w:rsidRPr="00F65B02">
        <w:rPr>
          <w:color w:val="000000"/>
          <w:lang w:eastAsia="cs-CZ"/>
        </w:rPr>
        <w:t>10</w:t>
      </w:r>
      <w:r w:rsidRPr="00023272">
        <w:rPr>
          <w:color w:val="000000"/>
          <w:lang w:eastAsia="cs-CZ"/>
        </w:rPr>
        <w:t xml:space="preserve"> pracovních dnů od uzavření smlouvy a dále mu umožnit potřebný volný přístup do všech prostor potřebných ke zhotovení díla za účelem řádného provedení předmětu díla.</w:t>
      </w:r>
    </w:p>
    <w:p w:rsidR="00BA3A76" w:rsidRPr="00E7615B" w:rsidRDefault="00015384" w:rsidP="00143172">
      <w:pPr>
        <w:numPr>
          <w:ilvl w:val="0"/>
          <w:numId w:val="3"/>
        </w:numPr>
        <w:suppressAutoHyphens/>
        <w:spacing w:before="120"/>
        <w:ind w:left="426" w:hanging="426"/>
        <w:jc w:val="both"/>
      </w:pPr>
      <w:r w:rsidRPr="00E7615B">
        <w:rPr>
          <w:rFonts w:cs="Arial"/>
          <w:sz w:val="22"/>
          <w:szCs w:val="22"/>
        </w:rPr>
        <w:t>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rsidR="00DA3EE0" w:rsidRPr="00C139CD" w:rsidRDefault="00DA3EE0" w:rsidP="00143172">
      <w:pPr>
        <w:pStyle w:val="Zkladntext0"/>
        <w:widowControl w:val="0"/>
        <w:numPr>
          <w:ilvl w:val="0"/>
          <w:numId w:val="3"/>
        </w:numPr>
        <w:suppressAutoHyphens/>
        <w:spacing w:before="120"/>
        <w:ind w:left="426" w:hanging="426"/>
        <w:rPr>
          <w:rFonts w:ascii="Arial" w:hAnsi="Arial" w:cs="Arial"/>
          <w:sz w:val="22"/>
          <w:szCs w:val="22"/>
        </w:rPr>
      </w:pPr>
      <w:r w:rsidRPr="00E7615B">
        <w:rPr>
          <w:rFonts w:ascii="Arial" w:hAnsi="Arial" w:cs="Arial"/>
          <w:sz w:val="22"/>
          <w:szCs w:val="22"/>
        </w:rPr>
        <w:t xml:space="preserve">Zhotovitel projektové dokumentace bude provádět autorský dozor v průběhu realizace stavby. K autorskému dozoru bude zhotovitel vyzván </w:t>
      </w:r>
      <w:r w:rsidR="00E82D3D">
        <w:rPr>
          <w:rFonts w:ascii="Arial" w:hAnsi="Arial" w:cs="Arial"/>
          <w:sz w:val="22"/>
          <w:szCs w:val="22"/>
        </w:rPr>
        <w:lastRenderedPageBreak/>
        <w:t>objednatelem</w:t>
      </w:r>
      <w:r w:rsidRPr="00E7615B">
        <w:rPr>
          <w:rFonts w:ascii="Arial" w:hAnsi="Arial" w:cs="Arial"/>
          <w:sz w:val="22"/>
          <w:szCs w:val="22"/>
        </w:rPr>
        <w:t xml:space="preserve"> písemně nejpozději</w:t>
      </w:r>
      <w:r w:rsidR="00C25890">
        <w:rPr>
          <w:rFonts w:ascii="Arial" w:hAnsi="Arial" w:cs="Arial"/>
          <w:sz w:val="22"/>
          <w:szCs w:val="22"/>
        </w:rPr>
        <w:t xml:space="preserve"> 30 </w:t>
      </w:r>
      <w:r w:rsidR="00AE37FE">
        <w:rPr>
          <w:rFonts w:ascii="Arial" w:hAnsi="Arial" w:cs="Arial"/>
          <w:sz w:val="22"/>
          <w:szCs w:val="22"/>
        </w:rPr>
        <w:t xml:space="preserve">kalendářních dnů </w:t>
      </w:r>
      <w:r w:rsidRPr="00E7615B">
        <w:rPr>
          <w:rFonts w:ascii="Arial" w:hAnsi="Arial" w:cs="Arial"/>
          <w:sz w:val="22"/>
          <w:szCs w:val="22"/>
        </w:rPr>
        <w:t xml:space="preserve">před zahájením stavby. </w:t>
      </w:r>
      <w:r w:rsidR="00164015" w:rsidRPr="00E7615B">
        <w:rPr>
          <w:rFonts w:ascii="Arial" w:hAnsi="Arial" w:cs="Arial"/>
          <w:sz w:val="22"/>
          <w:szCs w:val="22"/>
        </w:rPr>
        <w:t>Autorský dozor není součástí předmětu plnění této smlouvy. Cena za autorský dozor není součástí ceny za dílo resp. předmět</w:t>
      </w:r>
      <w:r w:rsidR="00E51EA2">
        <w:rPr>
          <w:rFonts w:ascii="Arial" w:hAnsi="Arial" w:cs="Arial"/>
          <w:sz w:val="22"/>
          <w:szCs w:val="22"/>
        </w:rPr>
        <w:t>u</w:t>
      </w:r>
      <w:r w:rsidR="00164015" w:rsidRPr="00E7615B">
        <w:rPr>
          <w:rFonts w:ascii="Arial" w:hAnsi="Arial" w:cs="Arial"/>
          <w:sz w:val="22"/>
          <w:szCs w:val="22"/>
        </w:rPr>
        <w:t xml:space="preserve"> plnění této smlouvy.</w:t>
      </w:r>
    </w:p>
    <w:p w:rsidR="0007209F" w:rsidRPr="00E7615B" w:rsidRDefault="0007209F"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204B77" w:rsidRPr="000E4AB2" w:rsidRDefault="0007209F" w:rsidP="00143172">
      <w:pPr>
        <w:pStyle w:val="Zkladntext3"/>
        <w:shd w:val="clear" w:color="auto" w:fill="auto"/>
        <w:suppressAutoHyphens/>
        <w:spacing w:after="240" w:line="240" w:lineRule="auto"/>
        <w:ind w:firstLine="0"/>
        <w:jc w:val="center"/>
      </w:pPr>
      <w:r w:rsidRPr="000E4AB2">
        <w:rPr>
          <w:b/>
          <w:color w:val="000000"/>
          <w:lang w:eastAsia="cs-CZ"/>
        </w:rPr>
        <w:t>Záruka za jakost a odpovědnost za vady</w:t>
      </w:r>
    </w:p>
    <w:p w:rsidR="0079331E" w:rsidRPr="00932B56" w:rsidRDefault="0079331E" w:rsidP="00143172">
      <w:pPr>
        <w:numPr>
          <w:ilvl w:val="0"/>
          <w:numId w:val="16"/>
        </w:numPr>
        <w:suppressAutoHyphens/>
        <w:spacing w:before="120"/>
        <w:ind w:left="426" w:hanging="426"/>
        <w:jc w:val="both"/>
        <w:rPr>
          <w:sz w:val="22"/>
        </w:rPr>
      </w:pPr>
      <w:r w:rsidRPr="00932B56">
        <w:rPr>
          <w:sz w:val="22"/>
        </w:rPr>
        <w:t>Zhotovitel je za provedení díla odpovědný dle ustanovení zák. č. 360/1992 Sb., o oprávnění činnosti ve výstavbě, ve znění pozdějších předpisů.</w:t>
      </w:r>
    </w:p>
    <w:p w:rsidR="00BA3A76" w:rsidRDefault="00BA3A76" w:rsidP="00143172">
      <w:pPr>
        <w:numPr>
          <w:ilvl w:val="0"/>
          <w:numId w:val="16"/>
        </w:numPr>
        <w:suppressAutoHyphens/>
        <w:spacing w:before="80"/>
        <w:ind w:left="425" w:hanging="425"/>
        <w:jc w:val="both"/>
        <w:rPr>
          <w:sz w:val="22"/>
        </w:rPr>
      </w:pPr>
      <w:r w:rsidRPr="00932B56">
        <w:rPr>
          <w:sz w:val="22"/>
        </w:rPr>
        <w:t>Dílo má vady, neodp</w:t>
      </w:r>
      <w:r w:rsidR="005843C9">
        <w:rPr>
          <w:sz w:val="22"/>
        </w:rPr>
        <w:t>ovídá-li ujednání této smlouvy.</w:t>
      </w:r>
    </w:p>
    <w:p w:rsidR="00AE37FE" w:rsidRPr="00932B56" w:rsidRDefault="00AE37FE" w:rsidP="00143172">
      <w:pPr>
        <w:numPr>
          <w:ilvl w:val="0"/>
          <w:numId w:val="16"/>
        </w:numPr>
        <w:suppressAutoHyphens/>
        <w:spacing w:before="80"/>
        <w:ind w:left="425" w:hanging="425"/>
        <w:jc w:val="both"/>
        <w:rPr>
          <w:sz w:val="22"/>
        </w:rPr>
      </w:pPr>
      <w:r>
        <w:rPr>
          <w:sz w:val="22"/>
        </w:rPr>
        <w:t>Odstranění vad</w:t>
      </w:r>
      <w:r w:rsidRPr="00932B56">
        <w:rPr>
          <w:sz w:val="22"/>
        </w:rPr>
        <w:t xml:space="preserve"> </w:t>
      </w:r>
      <w:r>
        <w:rPr>
          <w:sz w:val="22"/>
        </w:rPr>
        <w:t>díla v záruční době je zhotovitel povinen provádět bezplatně.</w:t>
      </w:r>
    </w:p>
    <w:p w:rsidR="0007209F" w:rsidRPr="00932B56" w:rsidRDefault="0007209F" w:rsidP="00143172">
      <w:pPr>
        <w:numPr>
          <w:ilvl w:val="0"/>
          <w:numId w:val="16"/>
        </w:numPr>
        <w:suppressAutoHyphens/>
        <w:spacing w:before="80"/>
        <w:ind w:left="425" w:hanging="425"/>
        <w:jc w:val="both"/>
        <w:rPr>
          <w:sz w:val="22"/>
        </w:rPr>
      </w:pPr>
      <w:r w:rsidRPr="00932B56">
        <w:rPr>
          <w:sz w:val="22"/>
        </w:rPr>
        <w:t xml:space="preserve">Objednatel uplatní </w:t>
      </w:r>
      <w:r w:rsidR="00932B56">
        <w:rPr>
          <w:sz w:val="22"/>
        </w:rPr>
        <w:t>požadavek na odstranění vad díla</w:t>
      </w:r>
      <w:r w:rsidRPr="00932B56">
        <w:rPr>
          <w:sz w:val="22"/>
        </w:rPr>
        <w:t xml:space="preserve"> u zhotovitele </w:t>
      </w:r>
      <w:r w:rsidRPr="00932B56">
        <w:rPr>
          <w:sz w:val="22"/>
        </w:rPr>
        <w:lastRenderedPageBreak/>
        <w:t xml:space="preserve">písemně </w:t>
      </w:r>
      <w:r w:rsidR="00C53045">
        <w:rPr>
          <w:rFonts w:cs="Arial"/>
          <w:sz w:val="22"/>
          <w:szCs w:val="22"/>
        </w:rPr>
        <w:t>prostřednictvím datové schrán</w:t>
      </w:r>
      <w:r w:rsidR="00C53045" w:rsidRPr="000E4AB2">
        <w:rPr>
          <w:rFonts w:cs="Arial"/>
          <w:sz w:val="22"/>
          <w:szCs w:val="22"/>
        </w:rPr>
        <w:t>k</w:t>
      </w:r>
      <w:r w:rsidR="00C53045">
        <w:rPr>
          <w:rFonts w:cs="Arial"/>
          <w:sz w:val="22"/>
          <w:szCs w:val="22"/>
        </w:rPr>
        <w:t>y</w:t>
      </w:r>
      <w:r w:rsidR="00C53045" w:rsidRPr="000E4AB2">
        <w:rPr>
          <w:rFonts w:cs="Arial"/>
          <w:sz w:val="22"/>
          <w:szCs w:val="22"/>
        </w:rPr>
        <w:t>. Nelze-li použít datovou schránku, z</w:t>
      </w:r>
      <w:r w:rsidR="00C53045">
        <w:rPr>
          <w:rFonts w:cs="Arial"/>
          <w:sz w:val="22"/>
          <w:szCs w:val="22"/>
        </w:rPr>
        <w:t>asílá požadavek</w:t>
      </w:r>
      <w:r w:rsidR="00C53045" w:rsidRPr="000E4AB2">
        <w:rPr>
          <w:rFonts w:cs="Arial"/>
          <w:sz w:val="22"/>
          <w:szCs w:val="22"/>
        </w:rPr>
        <w:t xml:space="preserve"> prostřednictvím provozovatele poštovních služeb na adresu uvedenou v záhlaví této smlouvy</w:t>
      </w:r>
      <w:r w:rsidR="00C53045">
        <w:rPr>
          <w:rFonts w:cs="Arial"/>
          <w:sz w:val="22"/>
          <w:szCs w:val="22"/>
        </w:rPr>
        <w:t xml:space="preserve"> </w:t>
      </w:r>
      <w:r w:rsidRPr="00932B56">
        <w:rPr>
          <w:sz w:val="22"/>
        </w:rPr>
        <w:t>a v oznámení uvede,</w:t>
      </w:r>
      <w:r w:rsidR="00E82CFE" w:rsidRPr="00932B56">
        <w:rPr>
          <w:sz w:val="22"/>
        </w:rPr>
        <w:t xml:space="preserve"> v čem vady spočívají. V případ</w:t>
      </w:r>
      <w:r w:rsidRPr="00932B56">
        <w:rPr>
          <w:sz w:val="22"/>
        </w:rPr>
        <w:t xml:space="preserve">ě pochybnosti ohledně data doručení uplatnění </w:t>
      </w:r>
      <w:r w:rsidR="00932B56">
        <w:rPr>
          <w:sz w:val="22"/>
        </w:rPr>
        <w:t>požadavku na odstranění vad</w:t>
      </w:r>
      <w:r w:rsidRPr="00932B56">
        <w:rPr>
          <w:sz w:val="22"/>
        </w:rPr>
        <w:t xml:space="preserve"> se má za to, že </w:t>
      </w:r>
      <w:r w:rsidR="00932B56">
        <w:rPr>
          <w:sz w:val="22"/>
        </w:rPr>
        <w:t xml:space="preserve">požadavek </w:t>
      </w:r>
      <w:r w:rsidRPr="00932B56">
        <w:rPr>
          <w:sz w:val="22"/>
        </w:rPr>
        <w:t xml:space="preserve">byl uplatněn </w:t>
      </w:r>
      <w:r w:rsidR="00E82CFE" w:rsidRPr="00932B56">
        <w:rPr>
          <w:sz w:val="22"/>
        </w:rPr>
        <w:t>3.</w:t>
      </w:r>
      <w:r w:rsidRPr="00932B56">
        <w:rPr>
          <w:sz w:val="22"/>
        </w:rPr>
        <w:t xml:space="preserve"> den po </w:t>
      </w:r>
      <w:r w:rsidR="008B54AE" w:rsidRPr="00932B56">
        <w:rPr>
          <w:sz w:val="22"/>
        </w:rPr>
        <w:t xml:space="preserve">prokazatelném odeslání </w:t>
      </w:r>
      <w:r w:rsidR="00AD7DEF" w:rsidRPr="00932B56">
        <w:rPr>
          <w:sz w:val="22"/>
        </w:rPr>
        <w:t xml:space="preserve">písemného </w:t>
      </w:r>
      <w:r w:rsidRPr="00932B56">
        <w:rPr>
          <w:sz w:val="22"/>
        </w:rPr>
        <w:t>oznámení objednatele</w:t>
      </w:r>
      <w:r w:rsidR="00AD7DEF" w:rsidRPr="00932B56">
        <w:rPr>
          <w:sz w:val="22"/>
        </w:rPr>
        <w:t xml:space="preserve"> zhotoviteli</w:t>
      </w:r>
      <w:r w:rsidR="00015384" w:rsidRPr="00932B56">
        <w:rPr>
          <w:sz w:val="22"/>
        </w:rPr>
        <w:t>.</w:t>
      </w:r>
      <w:r w:rsidR="00C53045">
        <w:rPr>
          <w:sz w:val="22"/>
        </w:rPr>
        <w:t xml:space="preserve"> Zhotovitel je povinen odstranit vady díla do 30 kalendářních dnů ode dne doručení </w:t>
      </w:r>
      <w:r w:rsidR="004C529C">
        <w:rPr>
          <w:sz w:val="22"/>
        </w:rPr>
        <w:t>uvedeného požadavku.</w:t>
      </w:r>
    </w:p>
    <w:p w:rsidR="00AC3941" w:rsidRPr="0024202E" w:rsidRDefault="00F66AA9" w:rsidP="00143172">
      <w:pPr>
        <w:numPr>
          <w:ilvl w:val="0"/>
          <w:numId w:val="16"/>
        </w:numPr>
        <w:suppressAutoHyphens/>
        <w:spacing w:before="80"/>
        <w:ind w:left="425" w:hanging="425"/>
        <w:jc w:val="both"/>
        <w:rPr>
          <w:sz w:val="22"/>
        </w:rPr>
      </w:pPr>
      <w:r w:rsidRPr="0024202E">
        <w:rPr>
          <w:sz w:val="22"/>
        </w:rPr>
        <w:t>Nároky z vad díla se nedotýkají nároku objednatele na náhradu škody nebo smluvní pokut</w:t>
      </w:r>
      <w:r w:rsidR="00424F6D" w:rsidRPr="0024202E">
        <w:rPr>
          <w:sz w:val="22"/>
        </w:rPr>
        <w:t>y</w:t>
      </w:r>
      <w:r w:rsidRPr="0024202E">
        <w:rPr>
          <w:sz w:val="22"/>
        </w:rPr>
        <w:t>.</w:t>
      </w:r>
    </w:p>
    <w:p w:rsidR="0030023B" w:rsidRPr="0024202E" w:rsidRDefault="0030023B"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3B34C0" w:rsidRPr="000E4AB2" w:rsidRDefault="00051908"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t>Vlastnické právo k předmětu díla</w:t>
      </w:r>
    </w:p>
    <w:p w:rsidR="0096196E" w:rsidRPr="000E4AB2" w:rsidRDefault="003B34C0" w:rsidP="00143172">
      <w:pPr>
        <w:pStyle w:val="Zkladntext3"/>
        <w:numPr>
          <w:ilvl w:val="0"/>
          <w:numId w:val="10"/>
        </w:numPr>
        <w:shd w:val="clear" w:color="auto" w:fill="auto"/>
        <w:suppressAutoHyphens/>
        <w:spacing w:after="0" w:line="240" w:lineRule="auto"/>
        <w:ind w:left="426" w:right="20" w:hanging="426"/>
        <w:jc w:val="both"/>
        <w:rPr>
          <w:color w:val="000000"/>
          <w:lang w:eastAsia="cs-CZ"/>
        </w:rPr>
      </w:pPr>
      <w:r w:rsidRPr="000E4AB2">
        <w:rPr>
          <w:color w:val="000000"/>
          <w:lang w:eastAsia="cs-CZ"/>
        </w:rPr>
        <w:t xml:space="preserve">Smluvní strany se dohodly, že od okamžiku převzetí díla </w:t>
      </w:r>
      <w:r w:rsidR="00AD7DEF" w:rsidRPr="000E4AB2">
        <w:rPr>
          <w:color w:val="000000"/>
          <w:lang w:eastAsia="cs-CZ"/>
        </w:rPr>
        <w:t xml:space="preserve">objednatelem </w:t>
      </w:r>
      <w:r w:rsidRPr="000E4AB2">
        <w:rPr>
          <w:color w:val="000000"/>
          <w:lang w:eastAsia="cs-CZ"/>
        </w:rPr>
        <w:t xml:space="preserve">bez jakýchkoliv vad </w:t>
      </w:r>
      <w:r w:rsidR="009232A2">
        <w:rPr>
          <w:color w:val="000000"/>
          <w:lang w:eastAsia="cs-CZ"/>
        </w:rPr>
        <w:br/>
      </w:r>
      <w:r w:rsidRPr="000E4AB2">
        <w:rPr>
          <w:color w:val="000000"/>
          <w:lang w:eastAsia="cs-CZ"/>
        </w:rPr>
        <w:lastRenderedPageBreak/>
        <w:t>a nedodělků je vlastníkem zhotovovaného díla a jeho oddělitelných částí i součástí objednatel</w:t>
      </w:r>
      <w:r w:rsidR="00F36B58" w:rsidRPr="000E4AB2">
        <w:rPr>
          <w:color w:val="000000"/>
          <w:lang w:eastAsia="cs-CZ"/>
        </w:rPr>
        <w:t>.</w:t>
      </w:r>
    </w:p>
    <w:p w:rsidR="005403F0" w:rsidRDefault="00424F6D" w:rsidP="00143172">
      <w:pPr>
        <w:pStyle w:val="Zkladntext3"/>
        <w:numPr>
          <w:ilvl w:val="0"/>
          <w:numId w:val="10"/>
        </w:numPr>
        <w:shd w:val="clear" w:color="auto" w:fill="auto"/>
        <w:tabs>
          <w:tab w:val="left" w:pos="402"/>
        </w:tabs>
        <w:suppressAutoHyphens/>
        <w:spacing w:before="80" w:after="0" w:line="240" w:lineRule="auto"/>
        <w:ind w:left="425" w:right="23" w:hanging="425"/>
        <w:jc w:val="both"/>
        <w:rPr>
          <w:color w:val="000000"/>
          <w:lang w:eastAsia="cs-CZ"/>
        </w:rPr>
      </w:pPr>
      <w:r w:rsidRPr="000E4AB2">
        <w:rPr>
          <w:color w:val="000000"/>
          <w:lang w:eastAsia="cs-CZ"/>
        </w:rPr>
        <w:t>Smluvní strany se dohodly, že k přechodu vlastnického práva k předmětu díla ze zhotovitele na objednatele dochází jeho převzetím objednatelem na základě protokolu.</w:t>
      </w:r>
    </w:p>
    <w:p w:rsidR="0074144C" w:rsidRPr="000E4AB2" w:rsidRDefault="0074144C" w:rsidP="00143172">
      <w:pPr>
        <w:pStyle w:val="Zkladntext3"/>
        <w:numPr>
          <w:ilvl w:val="0"/>
          <w:numId w:val="11"/>
        </w:numPr>
        <w:shd w:val="clear" w:color="auto" w:fill="auto"/>
        <w:suppressAutoHyphens/>
        <w:spacing w:before="240" w:after="0" w:line="240" w:lineRule="auto"/>
        <w:ind w:left="1134" w:hanging="992"/>
        <w:jc w:val="center"/>
        <w:rPr>
          <w:b/>
          <w:color w:val="000000"/>
          <w:lang w:eastAsia="cs-CZ"/>
        </w:rPr>
      </w:pPr>
    </w:p>
    <w:p w:rsidR="00F247EC" w:rsidRPr="000E4AB2" w:rsidRDefault="0074144C"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t>Náhrada škody</w:t>
      </w:r>
    </w:p>
    <w:p w:rsidR="0074144C" w:rsidRPr="00300B20" w:rsidRDefault="0074144C" w:rsidP="00143172">
      <w:pPr>
        <w:pStyle w:val="Zkladntext3"/>
        <w:numPr>
          <w:ilvl w:val="0"/>
          <w:numId w:val="6"/>
        </w:numPr>
        <w:shd w:val="clear" w:color="auto" w:fill="auto"/>
        <w:suppressAutoHyphens/>
        <w:spacing w:before="120" w:after="0" w:line="240" w:lineRule="auto"/>
        <w:ind w:left="425" w:right="23" w:hanging="425"/>
        <w:jc w:val="both"/>
        <w:rPr>
          <w:color w:val="000000"/>
          <w:lang w:eastAsia="cs-CZ"/>
        </w:rPr>
      </w:pPr>
      <w:r w:rsidRPr="000E4AB2">
        <w:rPr>
          <w:color w:val="000000"/>
          <w:lang w:eastAsia="cs-CZ"/>
        </w:rPr>
        <w:t>Každá ze stran nese odpovědnost za způsobenou škodu v rámci platných právních předpisů</w:t>
      </w:r>
      <w:r w:rsidR="00012C54">
        <w:rPr>
          <w:color w:val="000000"/>
          <w:lang w:eastAsia="cs-CZ"/>
        </w:rPr>
        <w:t xml:space="preserve"> </w:t>
      </w:r>
      <w:r w:rsidRPr="000E4AB2">
        <w:rPr>
          <w:color w:val="000000"/>
          <w:lang w:eastAsia="cs-CZ"/>
        </w:rPr>
        <w:t>a</w:t>
      </w:r>
      <w:r w:rsidR="00012C54">
        <w:rPr>
          <w:color w:val="000000"/>
          <w:lang w:eastAsia="cs-CZ"/>
        </w:rPr>
        <w:t> </w:t>
      </w:r>
      <w:r w:rsidRPr="000E4AB2">
        <w:rPr>
          <w:color w:val="000000"/>
          <w:lang w:eastAsia="cs-CZ"/>
        </w:rPr>
        <w:t>této smlouvy. Obě smluvní strany se zavazují k vyvinutí maximálního úsilí k předcházení škodám a k minimalizaci vzniklých škod.</w:t>
      </w:r>
    </w:p>
    <w:p w:rsidR="0074144C" w:rsidRPr="000E4AB2" w:rsidRDefault="0074144C" w:rsidP="00143172">
      <w:pPr>
        <w:pStyle w:val="Zkladntext3"/>
        <w:numPr>
          <w:ilvl w:val="0"/>
          <w:numId w:val="6"/>
        </w:numPr>
        <w:shd w:val="clear" w:color="auto" w:fill="auto"/>
        <w:suppressAutoHyphens/>
        <w:spacing w:before="80" w:after="0" w:line="240" w:lineRule="auto"/>
        <w:ind w:left="425" w:right="23" w:hanging="425"/>
        <w:jc w:val="both"/>
        <w:rPr>
          <w:color w:val="000000"/>
          <w:lang w:eastAsia="cs-CZ"/>
        </w:rPr>
      </w:pPr>
      <w:r w:rsidRPr="000E4AB2">
        <w:rPr>
          <w:color w:val="000000"/>
          <w:lang w:eastAsia="cs-CZ"/>
        </w:rPr>
        <w:t xml:space="preserve">Žádná ze smluvních stran není v prodlení a ani nemá povinnost nahradit škodu způsobenou porušením svých povinností vyplývajících z této </w:t>
      </w:r>
      <w:r w:rsidRPr="000E4AB2">
        <w:rPr>
          <w:color w:val="000000"/>
          <w:lang w:eastAsia="cs-CZ"/>
        </w:rPr>
        <w:lastRenderedPageBreak/>
        <w:t>smlouvy, bránila-li jí</w:t>
      </w:r>
      <w:r w:rsidR="009E55A5" w:rsidRPr="000E4AB2">
        <w:rPr>
          <w:color w:val="000000"/>
          <w:lang w:eastAsia="cs-CZ"/>
        </w:rPr>
        <w:t> </w:t>
      </w:r>
      <w:r w:rsidRPr="000E4AB2">
        <w:rPr>
          <w:color w:val="000000"/>
          <w:lang w:eastAsia="cs-CZ"/>
        </w:rPr>
        <w:t>v jejich splnění některá z překážek vylučujících povinnost k náhradě škody ve smyslu §</w:t>
      </w:r>
      <w:r w:rsidR="009E55A5" w:rsidRPr="000E4AB2">
        <w:rPr>
          <w:color w:val="000000"/>
          <w:lang w:eastAsia="cs-CZ"/>
        </w:rPr>
        <w:t> </w:t>
      </w:r>
      <w:r w:rsidRPr="000E4AB2">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445B04" w:rsidRPr="000E4AB2" w:rsidRDefault="00445B04"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445B04" w:rsidRPr="000E4AB2" w:rsidRDefault="00445B04"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t>Smluvní pokuta a úrok z</w:t>
      </w:r>
      <w:r w:rsidR="00F247EC" w:rsidRPr="000E4AB2">
        <w:rPr>
          <w:b/>
          <w:color w:val="000000"/>
          <w:lang w:eastAsia="cs-CZ"/>
        </w:rPr>
        <w:t> </w:t>
      </w:r>
      <w:r w:rsidRPr="000E4AB2">
        <w:rPr>
          <w:b/>
          <w:color w:val="000000"/>
          <w:lang w:eastAsia="cs-CZ"/>
        </w:rPr>
        <w:t>prodlení</w:t>
      </w:r>
    </w:p>
    <w:p w:rsidR="00867058" w:rsidRPr="000E4AB2" w:rsidRDefault="00445B04" w:rsidP="00143172">
      <w:pPr>
        <w:pStyle w:val="Zkladntext3"/>
        <w:numPr>
          <w:ilvl w:val="0"/>
          <w:numId w:val="2"/>
        </w:numPr>
        <w:shd w:val="clear" w:color="auto" w:fill="auto"/>
        <w:suppressAutoHyphens/>
        <w:spacing w:before="120" w:after="0" w:line="240" w:lineRule="auto"/>
        <w:ind w:left="426" w:right="83" w:hanging="426"/>
        <w:jc w:val="both"/>
      </w:pPr>
      <w:r w:rsidRPr="000E4AB2">
        <w:rPr>
          <w:color w:val="000000"/>
          <w:lang w:eastAsia="cs-CZ"/>
        </w:rPr>
        <w:t>V případě, že bude zhotovitel v prodlení s termínem dokončení</w:t>
      </w:r>
      <w:r w:rsidR="00BD386C">
        <w:rPr>
          <w:color w:val="000000"/>
          <w:lang w:eastAsia="cs-CZ"/>
        </w:rPr>
        <w:t xml:space="preserve"> a</w:t>
      </w:r>
      <w:r w:rsidR="00FA68A6" w:rsidRPr="000E4AB2">
        <w:rPr>
          <w:color w:val="000000"/>
          <w:lang w:eastAsia="cs-CZ"/>
        </w:rPr>
        <w:t xml:space="preserve"> předání </w:t>
      </w:r>
      <w:r w:rsidRPr="000E4AB2">
        <w:rPr>
          <w:color w:val="000000"/>
          <w:lang w:eastAsia="cs-CZ"/>
        </w:rPr>
        <w:t xml:space="preserve">díla stanoveným v článku </w:t>
      </w:r>
      <w:r w:rsidR="00FA68A6" w:rsidRPr="000E4AB2">
        <w:rPr>
          <w:color w:val="000000"/>
          <w:lang w:eastAsia="cs-CZ"/>
        </w:rPr>
        <w:t>III</w:t>
      </w:r>
      <w:r w:rsidRPr="000E4AB2">
        <w:rPr>
          <w:color w:val="000000"/>
          <w:lang w:eastAsia="cs-CZ"/>
        </w:rPr>
        <w:t>. této smlouvy, dopouští se tím porušení smlouvy, za které je povinen zaplatit objedna</w:t>
      </w:r>
      <w:r w:rsidR="00C139CD">
        <w:rPr>
          <w:color w:val="000000"/>
          <w:lang w:eastAsia="cs-CZ"/>
        </w:rPr>
        <w:t>teli smluvní pokutu ve výši 0,</w:t>
      </w:r>
      <w:r w:rsidR="006255A3">
        <w:rPr>
          <w:color w:val="000000"/>
          <w:lang w:eastAsia="cs-CZ"/>
        </w:rPr>
        <w:t>5</w:t>
      </w:r>
      <w:r w:rsidRPr="000E4AB2">
        <w:rPr>
          <w:color w:val="000000"/>
          <w:lang w:eastAsia="cs-CZ"/>
        </w:rPr>
        <w:t xml:space="preserve"> % z celkové ceny za dílo bez DPH za každý započatý den prodlení</w:t>
      </w:r>
      <w:r w:rsidR="00867058" w:rsidRPr="000E4AB2">
        <w:rPr>
          <w:color w:val="000000"/>
          <w:lang w:eastAsia="cs-CZ"/>
        </w:rPr>
        <w:t>.</w:t>
      </w:r>
    </w:p>
    <w:p w:rsidR="00867058" w:rsidRPr="000E4AB2" w:rsidRDefault="00445B04" w:rsidP="00143172">
      <w:pPr>
        <w:pStyle w:val="Zkladntext3"/>
        <w:numPr>
          <w:ilvl w:val="0"/>
          <w:numId w:val="2"/>
        </w:numPr>
        <w:shd w:val="clear" w:color="auto" w:fill="auto"/>
        <w:suppressAutoHyphens/>
        <w:spacing w:before="120" w:after="0" w:line="240" w:lineRule="auto"/>
        <w:ind w:left="426" w:right="83" w:hanging="426"/>
        <w:jc w:val="both"/>
      </w:pPr>
      <w:r w:rsidRPr="000E4AB2">
        <w:rPr>
          <w:color w:val="000000"/>
          <w:lang w:eastAsia="cs-CZ"/>
        </w:rPr>
        <w:t xml:space="preserve">V případě, že zhotovitel neodstraní vady bránící předání a převzetí předmětu díla v dohodnutém termínu, je zhotovitel povinen zaplatit </w:t>
      </w:r>
      <w:r w:rsidRPr="000E4AB2">
        <w:rPr>
          <w:color w:val="000000"/>
          <w:lang w:eastAsia="cs-CZ"/>
        </w:rPr>
        <w:lastRenderedPageBreak/>
        <w:t>objednateli smluvní pokutu ve výši</w:t>
      </w:r>
      <w:r w:rsidR="00012C54">
        <w:rPr>
          <w:color w:val="000000"/>
          <w:lang w:eastAsia="cs-CZ"/>
        </w:rPr>
        <w:t> </w:t>
      </w:r>
      <w:r w:rsidRPr="000E4AB2">
        <w:rPr>
          <w:color w:val="000000"/>
          <w:lang w:eastAsia="cs-CZ"/>
        </w:rPr>
        <w:t>0,</w:t>
      </w:r>
      <w:r w:rsidR="006255A3">
        <w:rPr>
          <w:color w:val="000000"/>
          <w:lang w:eastAsia="cs-CZ"/>
        </w:rPr>
        <w:t>5</w:t>
      </w:r>
      <w:r w:rsidRPr="000E4AB2">
        <w:rPr>
          <w:color w:val="000000"/>
          <w:lang w:eastAsia="cs-CZ"/>
        </w:rPr>
        <w:t xml:space="preserve"> % </w:t>
      </w:r>
      <w:r w:rsidR="00FA68A6" w:rsidRPr="000E4AB2">
        <w:rPr>
          <w:color w:val="000000"/>
          <w:lang w:eastAsia="cs-CZ"/>
        </w:rPr>
        <w:t xml:space="preserve">z </w:t>
      </w:r>
      <w:r w:rsidRPr="000E4AB2">
        <w:rPr>
          <w:color w:val="000000"/>
          <w:lang w:eastAsia="cs-CZ"/>
        </w:rPr>
        <w:t>ceny za dílo bez DPH za každou jednotlivou vadu a započatý den prodlení.</w:t>
      </w:r>
    </w:p>
    <w:p w:rsidR="00445B04" w:rsidRPr="000E4AB2" w:rsidRDefault="00445B04" w:rsidP="00143172">
      <w:pPr>
        <w:pStyle w:val="Zkladntext3"/>
        <w:numPr>
          <w:ilvl w:val="0"/>
          <w:numId w:val="2"/>
        </w:numPr>
        <w:shd w:val="clear" w:color="auto" w:fill="auto"/>
        <w:suppressAutoHyphens/>
        <w:spacing w:before="120" w:after="0" w:line="240" w:lineRule="auto"/>
        <w:ind w:left="426" w:right="83" w:hanging="426"/>
        <w:jc w:val="both"/>
      </w:pPr>
      <w:r w:rsidRPr="000E4AB2">
        <w:rPr>
          <w:color w:val="000000"/>
          <w:lang w:eastAsia="cs-CZ"/>
        </w:rPr>
        <w:t>V případě prodlení zhotovitele s odstraňováním vad uplatněných objednatelem</w:t>
      </w:r>
      <w:r w:rsidR="003D5DD0">
        <w:rPr>
          <w:color w:val="000000"/>
          <w:lang w:eastAsia="cs-CZ"/>
        </w:rPr>
        <w:t xml:space="preserve"> dle čl. VI. </w:t>
      </w:r>
      <w:r w:rsidR="004C529C">
        <w:rPr>
          <w:color w:val="000000"/>
          <w:lang w:eastAsia="cs-CZ"/>
        </w:rPr>
        <w:t>t</w:t>
      </w:r>
      <w:r w:rsidR="003D5DD0">
        <w:rPr>
          <w:color w:val="000000"/>
          <w:lang w:eastAsia="cs-CZ"/>
        </w:rPr>
        <w:t>éto smlouvy</w:t>
      </w:r>
      <w:r w:rsidR="00FA68A6" w:rsidRPr="000E4AB2">
        <w:rPr>
          <w:color w:val="000000"/>
          <w:lang w:eastAsia="cs-CZ"/>
        </w:rPr>
        <w:t xml:space="preserve"> </w:t>
      </w:r>
      <w:r w:rsidRPr="000E4AB2">
        <w:rPr>
          <w:color w:val="000000"/>
          <w:lang w:eastAsia="cs-CZ"/>
        </w:rPr>
        <w:t>je zhotovitel povinen zaplatit objednateli smluvní pokutu ve výši 0,</w:t>
      </w:r>
      <w:r w:rsidR="000B60FC">
        <w:rPr>
          <w:color w:val="000000"/>
          <w:lang w:eastAsia="cs-CZ"/>
        </w:rPr>
        <w:t>2</w:t>
      </w:r>
      <w:r w:rsidRPr="000E4AB2">
        <w:rPr>
          <w:color w:val="000000"/>
          <w:lang w:eastAsia="cs-CZ"/>
        </w:rPr>
        <w:t xml:space="preserve"> %</w:t>
      </w:r>
      <w:r w:rsidR="00FA68A6" w:rsidRPr="000E4AB2">
        <w:rPr>
          <w:color w:val="000000"/>
          <w:lang w:eastAsia="cs-CZ"/>
        </w:rPr>
        <w:t xml:space="preserve"> z</w:t>
      </w:r>
      <w:r w:rsidRPr="000E4AB2">
        <w:rPr>
          <w:color w:val="000000"/>
          <w:lang w:eastAsia="cs-CZ"/>
        </w:rPr>
        <w:t xml:space="preserve"> </w:t>
      </w:r>
      <w:r w:rsidR="00867058" w:rsidRPr="000E4AB2">
        <w:rPr>
          <w:color w:val="000000"/>
          <w:lang w:eastAsia="cs-CZ"/>
        </w:rPr>
        <w:t>ceny za dílo bez DPH za každou jednotlivou vadu a započatý den prodlení.</w:t>
      </w:r>
    </w:p>
    <w:p w:rsidR="00867058" w:rsidRPr="000E4AB2" w:rsidRDefault="00445B04" w:rsidP="00143172">
      <w:pPr>
        <w:pStyle w:val="Zkladntext3"/>
        <w:numPr>
          <w:ilvl w:val="0"/>
          <w:numId w:val="2"/>
        </w:numPr>
        <w:shd w:val="clear" w:color="auto" w:fill="auto"/>
        <w:suppressAutoHyphens/>
        <w:spacing w:before="120" w:after="0" w:line="240" w:lineRule="auto"/>
        <w:ind w:left="426" w:right="83" w:hanging="426"/>
        <w:jc w:val="both"/>
      </w:pPr>
      <w:r w:rsidRPr="000E4AB2">
        <w:rPr>
          <w:color w:val="000000"/>
          <w:lang w:eastAsia="cs-CZ"/>
        </w:rPr>
        <w:t xml:space="preserve">Smluvní pokuty jsou splatné 14. </w:t>
      </w:r>
      <w:r w:rsidR="004C529C">
        <w:rPr>
          <w:color w:val="000000"/>
          <w:lang w:eastAsia="cs-CZ"/>
        </w:rPr>
        <w:t xml:space="preserve">kalendářní </w:t>
      </w:r>
      <w:r w:rsidRPr="000E4AB2">
        <w:rPr>
          <w:color w:val="000000"/>
          <w:lang w:eastAsia="cs-CZ"/>
        </w:rPr>
        <w:t>den ode dne doručení písemné výzvy objednatele k jejich úhradě, není-li ve výzvě uvedena lhůta delší.</w:t>
      </w:r>
    </w:p>
    <w:p w:rsidR="00867058" w:rsidRPr="000E4AB2" w:rsidRDefault="00445B04" w:rsidP="00143172">
      <w:pPr>
        <w:pStyle w:val="Zkladntext3"/>
        <w:numPr>
          <w:ilvl w:val="0"/>
          <w:numId w:val="2"/>
        </w:numPr>
        <w:shd w:val="clear" w:color="auto" w:fill="auto"/>
        <w:suppressAutoHyphens/>
        <w:spacing w:before="120" w:after="0" w:line="240" w:lineRule="auto"/>
        <w:ind w:left="426" w:right="83" w:hanging="426"/>
        <w:jc w:val="both"/>
      </w:pPr>
      <w:r w:rsidRPr="000E4AB2">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0E4AB2">
        <w:rPr>
          <w:color w:val="000000"/>
          <w:lang w:eastAsia="cs-CZ"/>
        </w:rPr>
        <w:t xml:space="preserve">z dlužné částky </w:t>
      </w:r>
      <w:r w:rsidRPr="000E4AB2">
        <w:rPr>
          <w:color w:val="000000"/>
          <w:lang w:eastAsia="cs-CZ"/>
        </w:rPr>
        <w:t xml:space="preserve">v zákonné </w:t>
      </w:r>
      <w:r w:rsidR="00F212FF" w:rsidRPr="000E4AB2">
        <w:rPr>
          <w:color w:val="000000"/>
          <w:lang w:eastAsia="cs-CZ"/>
        </w:rPr>
        <w:t xml:space="preserve">výši </w:t>
      </w:r>
      <w:r w:rsidRPr="000E4AB2">
        <w:rPr>
          <w:color w:val="000000"/>
          <w:lang w:eastAsia="cs-CZ"/>
        </w:rPr>
        <w:t>stanovené příslušným nařízením vlády.</w:t>
      </w:r>
    </w:p>
    <w:p w:rsidR="00867058" w:rsidRPr="000E4AB2" w:rsidRDefault="00A379AE" w:rsidP="00143172">
      <w:pPr>
        <w:pStyle w:val="Zkladntext3"/>
        <w:numPr>
          <w:ilvl w:val="0"/>
          <w:numId w:val="2"/>
        </w:numPr>
        <w:shd w:val="clear" w:color="auto" w:fill="auto"/>
        <w:suppressAutoHyphens/>
        <w:spacing w:before="120" w:after="0" w:line="240" w:lineRule="auto"/>
        <w:ind w:left="426" w:right="83" w:hanging="426"/>
        <w:jc w:val="both"/>
      </w:pPr>
      <w:r w:rsidRPr="000E4AB2">
        <w:rPr>
          <w:color w:val="000000"/>
          <w:lang w:eastAsia="cs-CZ"/>
        </w:rPr>
        <w:t xml:space="preserve">Zhotovitel prohlašuje, že všechny smluvní pokuty dle této smlouvy </w:t>
      </w:r>
      <w:r w:rsidRPr="000E4AB2">
        <w:rPr>
          <w:color w:val="000000"/>
          <w:lang w:eastAsia="cs-CZ"/>
        </w:rPr>
        <w:lastRenderedPageBreak/>
        <w:t>včetně jejich výše považuje vzhledem k významu povinností (závazků), k jejichž zajištění byly dohodnuty, za přiměřené.</w:t>
      </w:r>
    </w:p>
    <w:p w:rsidR="00A379AE" w:rsidRPr="000E4AB2" w:rsidRDefault="005C3191" w:rsidP="00143172">
      <w:pPr>
        <w:pStyle w:val="Zkladntext3"/>
        <w:numPr>
          <w:ilvl w:val="0"/>
          <w:numId w:val="2"/>
        </w:numPr>
        <w:shd w:val="clear" w:color="auto" w:fill="auto"/>
        <w:suppressAutoHyphens/>
        <w:spacing w:before="120" w:after="0" w:line="240" w:lineRule="auto"/>
        <w:ind w:left="426" w:right="20" w:hanging="426"/>
        <w:jc w:val="both"/>
        <w:rPr>
          <w:color w:val="000000"/>
          <w:lang w:eastAsia="cs-CZ"/>
        </w:rPr>
      </w:pPr>
      <w:r>
        <w:t>Smluvní strany výslovně ujednaly</w:t>
      </w:r>
      <w:r>
        <w:rPr>
          <w:color w:val="000000"/>
          <w:lang w:eastAsia="cs-CZ"/>
        </w:rPr>
        <w:t>, že ú</w:t>
      </w:r>
      <w:r w:rsidR="00445B04" w:rsidRPr="000E4AB2">
        <w:rPr>
          <w:color w:val="000000"/>
          <w:lang w:eastAsia="cs-CZ"/>
        </w:rPr>
        <w:t>hradou smluvní pokuty není dotčeno právo objednatele na náhradu škody</w:t>
      </w:r>
      <w:r w:rsidR="00F212FF" w:rsidRPr="000E4AB2">
        <w:t xml:space="preserve"> vzniklé z porušení povinnosti, ke kterému se smluvní pokuta vztahuje</w:t>
      </w:r>
      <w:r w:rsidR="00445B04" w:rsidRPr="000E4AB2">
        <w:rPr>
          <w:color w:val="000000"/>
          <w:lang w:eastAsia="cs-CZ"/>
        </w:rPr>
        <w:t xml:space="preserve">, </w:t>
      </w:r>
      <w:r w:rsidR="00445B04" w:rsidRPr="000E4AB2">
        <w:t>a to ani co do výše, v níž případně náhrada škody smluvní pokutu přesáhne.</w:t>
      </w:r>
    </w:p>
    <w:p w:rsidR="00A379AE" w:rsidRPr="000E4AB2" w:rsidRDefault="00A379AE"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A379AE" w:rsidRPr="000E4AB2" w:rsidRDefault="00A379AE" w:rsidP="00143172">
      <w:pPr>
        <w:pStyle w:val="Zkladntext3"/>
        <w:shd w:val="clear" w:color="auto" w:fill="auto"/>
        <w:suppressAutoHyphens/>
        <w:spacing w:after="240" w:line="240" w:lineRule="auto"/>
        <w:ind w:firstLine="0"/>
        <w:jc w:val="center"/>
      </w:pPr>
      <w:r w:rsidRPr="000E4AB2">
        <w:rPr>
          <w:b/>
          <w:color w:val="000000"/>
          <w:lang w:eastAsia="cs-CZ"/>
        </w:rPr>
        <w:t>Odstoupení od smlouvy</w:t>
      </w:r>
    </w:p>
    <w:p w:rsidR="00745B1A" w:rsidRPr="000E4AB2" w:rsidRDefault="00A379AE" w:rsidP="00143172">
      <w:pPr>
        <w:pStyle w:val="Zkladntext3"/>
        <w:numPr>
          <w:ilvl w:val="0"/>
          <w:numId w:val="4"/>
        </w:numPr>
        <w:shd w:val="clear" w:color="auto" w:fill="auto"/>
        <w:suppressAutoHyphens/>
        <w:spacing w:before="120" w:after="0" w:line="240" w:lineRule="auto"/>
        <w:ind w:left="440" w:right="23" w:hanging="440"/>
        <w:jc w:val="both"/>
      </w:pPr>
      <w:r w:rsidRPr="000E4AB2">
        <w:rPr>
          <w:color w:val="000000"/>
          <w:lang w:eastAsia="cs-CZ"/>
        </w:rPr>
        <w:t>Smluvní strany jsou oprávněny odstoupit od této smlouvy z důvodů podstatných porušení uvedených v občanském zákoníku</w:t>
      </w:r>
      <w:r w:rsidR="005C3191" w:rsidRPr="000E4AB2">
        <w:rPr>
          <w:color w:val="000000"/>
          <w:lang w:eastAsia="cs-CZ"/>
        </w:rPr>
        <w:t xml:space="preserve"> </w:t>
      </w:r>
      <w:r w:rsidR="005C3191">
        <w:rPr>
          <w:color w:val="000000"/>
          <w:lang w:eastAsia="cs-CZ"/>
        </w:rPr>
        <w:t>a</w:t>
      </w:r>
      <w:r w:rsidR="005C3191" w:rsidRPr="001F2BB1">
        <w:rPr>
          <w:color w:val="000000"/>
        </w:rPr>
        <w:t xml:space="preserve"> objednatel také z důvodů uvedených v této smlouvě, pokud </w:t>
      </w:r>
      <w:r w:rsidR="005C3191">
        <w:rPr>
          <w:color w:val="000000"/>
        </w:rPr>
        <w:t xml:space="preserve">podstatná </w:t>
      </w:r>
      <w:r w:rsidR="005C3191" w:rsidRPr="001F2BB1">
        <w:rPr>
          <w:color w:val="000000"/>
        </w:rPr>
        <w:t>porušení smlouvy,</w:t>
      </w:r>
      <w:r w:rsidR="005C3191">
        <w:rPr>
          <w:color w:val="000000"/>
        </w:rPr>
        <w:t xml:space="preserve"> nebo důvody pro které je oprávněn odstoupit objednatel</w:t>
      </w:r>
      <w:r w:rsidR="005C3191" w:rsidRPr="001F2BB1">
        <w:rPr>
          <w:color w:val="000000"/>
        </w:rPr>
        <w:t xml:space="preserve"> nebyl</w:t>
      </w:r>
      <w:r w:rsidR="005C3191">
        <w:rPr>
          <w:color w:val="000000"/>
        </w:rPr>
        <w:t>y</w:t>
      </w:r>
      <w:r w:rsidR="005C3191" w:rsidRPr="001F2BB1">
        <w:rPr>
          <w:color w:val="000000"/>
        </w:rPr>
        <w:t xml:space="preserve"> způsoben</w:t>
      </w:r>
      <w:r w:rsidR="005C3191">
        <w:rPr>
          <w:color w:val="000000"/>
        </w:rPr>
        <w:t>y</w:t>
      </w:r>
      <w:r w:rsidR="005C3191" w:rsidRPr="001F2BB1">
        <w:rPr>
          <w:color w:val="000000"/>
        </w:rPr>
        <w:t xml:space="preserve"> okolnostmi vylučujícími odpovědnost dle ustanovení § 2913, odst.</w:t>
      </w:r>
      <w:r w:rsidR="005C3191">
        <w:rPr>
          <w:color w:val="000000"/>
        </w:rPr>
        <w:t xml:space="preserve"> </w:t>
      </w:r>
      <w:r w:rsidR="005C3191" w:rsidRPr="001F2BB1">
        <w:rPr>
          <w:color w:val="000000"/>
        </w:rPr>
        <w:t>2 občanského zákoníku</w:t>
      </w:r>
      <w:r w:rsidR="005C3191">
        <w:rPr>
          <w:color w:val="000000"/>
        </w:rPr>
        <w:t>.</w:t>
      </w:r>
    </w:p>
    <w:p w:rsidR="00A379AE" w:rsidRPr="000E4AB2" w:rsidRDefault="00745B1A" w:rsidP="00143172">
      <w:pPr>
        <w:pStyle w:val="Zkladntext3"/>
        <w:numPr>
          <w:ilvl w:val="0"/>
          <w:numId w:val="4"/>
        </w:numPr>
        <w:shd w:val="clear" w:color="auto" w:fill="auto"/>
        <w:suppressAutoHyphens/>
        <w:spacing w:before="80" w:after="0" w:line="240" w:lineRule="auto"/>
        <w:ind w:left="440" w:right="23" w:hanging="440"/>
        <w:jc w:val="both"/>
      </w:pPr>
      <w:r w:rsidRPr="000E4AB2">
        <w:rPr>
          <w:color w:val="000000"/>
          <w:lang w:eastAsia="cs-CZ"/>
        </w:rPr>
        <w:lastRenderedPageBreak/>
        <w:t>Zjistí-li objednatel vady, může požadovat, aby zhotovitel zajistil nápravu, neučiní-li tak zhotovitel v</w:t>
      </w:r>
      <w:r w:rsidR="00E333AF" w:rsidRPr="000E4AB2">
        <w:rPr>
          <w:color w:val="000000"/>
          <w:lang w:eastAsia="cs-CZ"/>
        </w:rPr>
        <w:t xml:space="preserve"> době </w:t>
      </w:r>
      <w:r w:rsidRPr="000E4AB2">
        <w:rPr>
          <w:color w:val="000000"/>
          <w:lang w:eastAsia="cs-CZ"/>
        </w:rPr>
        <w:t xml:space="preserve">přiměřené </w:t>
      </w:r>
      <w:r w:rsidR="00E333AF" w:rsidRPr="000E4AB2">
        <w:rPr>
          <w:color w:val="000000"/>
          <w:lang w:eastAsia="cs-CZ"/>
        </w:rPr>
        <w:t xml:space="preserve">či </w:t>
      </w:r>
      <w:r w:rsidRPr="000E4AB2">
        <w:rPr>
          <w:color w:val="000000"/>
          <w:lang w:eastAsia="cs-CZ"/>
        </w:rPr>
        <w:t>době</w:t>
      </w:r>
      <w:r w:rsidR="00E333AF" w:rsidRPr="000E4AB2">
        <w:rPr>
          <w:color w:val="000000"/>
          <w:lang w:eastAsia="cs-CZ"/>
        </w:rPr>
        <w:t xml:space="preserve"> objednatelem jinak stanovené</w:t>
      </w:r>
      <w:r w:rsidRPr="000E4AB2">
        <w:rPr>
          <w:color w:val="000000"/>
          <w:lang w:eastAsia="cs-CZ"/>
        </w:rPr>
        <w:t>, může objednatel od smlouvy</w:t>
      </w:r>
      <w:r w:rsidR="008B54AE" w:rsidRPr="000E4AB2">
        <w:rPr>
          <w:color w:val="000000"/>
          <w:lang w:eastAsia="cs-CZ"/>
        </w:rPr>
        <w:t xml:space="preserve"> odstoupit</w:t>
      </w:r>
      <w:r w:rsidR="00E333AF" w:rsidRPr="000E4AB2">
        <w:rPr>
          <w:color w:val="000000"/>
          <w:lang w:eastAsia="cs-CZ"/>
        </w:rPr>
        <w:t>.</w:t>
      </w:r>
    </w:p>
    <w:p w:rsidR="00E7112A" w:rsidRPr="00BD386C" w:rsidRDefault="00A379AE" w:rsidP="00143172">
      <w:pPr>
        <w:pStyle w:val="Zkladntext3"/>
        <w:numPr>
          <w:ilvl w:val="0"/>
          <w:numId w:val="4"/>
        </w:numPr>
        <w:shd w:val="clear" w:color="auto" w:fill="auto"/>
        <w:suppressAutoHyphens/>
        <w:spacing w:before="80" w:after="0" w:line="240" w:lineRule="auto"/>
        <w:ind w:left="440" w:right="23" w:hanging="440"/>
        <w:jc w:val="both"/>
      </w:pPr>
      <w:r w:rsidRPr="000E4AB2">
        <w:rPr>
          <w:color w:val="000000"/>
          <w:lang w:eastAsia="cs-CZ"/>
        </w:rPr>
        <w:t xml:space="preserve">Smluvní strany se dále dohodly, že prodlení zhotovitele s dokončením </w:t>
      </w:r>
      <w:r w:rsidR="00F9427B" w:rsidRPr="000E4AB2">
        <w:rPr>
          <w:color w:val="000000"/>
          <w:lang w:eastAsia="cs-CZ"/>
        </w:rPr>
        <w:t xml:space="preserve">či předáním </w:t>
      </w:r>
      <w:r w:rsidRPr="000E4AB2">
        <w:rPr>
          <w:color w:val="000000"/>
          <w:lang w:eastAsia="cs-CZ"/>
        </w:rPr>
        <w:t>díla nebo dodání vadného díla považují za podstatné porušení smlouvy a objednatel má v tomto případě právo od této smlouvy odstoupit.</w:t>
      </w:r>
    </w:p>
    <w:p w:rsidR="00BD386C" w:rsidRPr="000E4AB2" w:rsidRDefault="00BD386C" w:rsidP="00143172">
      <w:pPr>
        <w:pStyle w:val="Zkladntext3"/>
        <w:numPr>
          <w:ilvl w:val="0"/>
          <w:numId w:val="4"/>
        </w:numPr>
        <w:shd w:val="clear" w:color="auto" w:fill="auto"/>
        <w:suppressAutoHyphens/>
        <w:spacing w:before="80" w:after="0" w:line="240" w:lineRule="auto"/>
        <w:ind w:left="440" w:right="23" w:hanging="440"/>
        <w:jc w:val="both"/>
      </w:pPr>
      <w:r>
        <w:rPr>
          <w:noProof/>
        </w:rPr>
        <w:t xml:space="preserve">Objednatel </w:t>
      </w:r>
      <w:r w:rsidRPr="00860917">
        <w:rPr>
          <w:noProof/>
        </w:rPr>
        <w:t xml:space="preserve">je oprávněn odstoupit od smlouvy i v případě </w:t>
      </w:r>
      <w:r>
        <w:rPr>
          <w:noProof/>
        </w:rPr>
        <w:t xml:space="preserve">nedodržení </w:t>
      </w:r>
      <w:r w:rsidRPr="00860917">
        <w:rPr>
          <w:noProof/>
        </w:rPr>
        <w:t>p</w:t>
      </w:r>
      <w:r>
        <w:rPr>
          <w:noProof/>
        </w:rPr>
        <w:t>rohlášení</w:t>
      </w:r>
      <w:r w:rsidRPr="00860917">
        <w:rPr>
          <w:noProof/>
        </w:rPr>
        <w:t xml:space="preserve"> </w:t>
      </w:r>
      <w:r>
        <w:rPr>
          <w:noProof/>
        </w:rPr>
        <w:t xml:space="preserve">zhotovitele </w:t>
      </w:r>
      <w:r w:rsidRPr="00860917">
        <w:rPr>
          <w:noProof/>
        </w:rPr>
        <w:t xml:space="preserve">dle </w:t>
      </w:r>
      <w:r>
        <w:rPr>
          <w:noProof/>
        </w:rPr>
        <w:t>čl. XII</w:t>
      </w:r>
      <w:r w:rsidRPr="00860917">
        <w:rPr>
          <w:noProof/>
        </w:rPr>
        <w:t xml:space="preserve">. odst. </w:t>
      </w:r>
      <w:r>
        <w:rPr>
          <w:noProof/>
        </w:rPr>
        <w:t>6 této smlouvy</w:t>
      </w:r>
    </w:p>
    <w:p w:rsidR="00635D5A" w:rsidRDefault="00E7112A" w:rsidP="00143172">
      <w:pPr>
        <w:pStyle w:val="Zkladntext3"/>
        <w:numPr>
          <w:ilvl w:val="0"/>
          <w:numId w:val="4"/>
        </w:numPr>
        <w:shd w:val="clear" w:color="auto" w:fill="auto"/>
        <w:suppressAutoHyphens/>
        <w:spacing w:before="80" w:after="0" w:line="240" w:lineRule="auto"/>
        <w:ind w:left="431" w:right="23" w:hanging="442"/>
        <w:jc w:val="both"/>
        <w:rPr>
          <w:color w:val="000000"/>
          <w:lang w:eastAsia="cs-CZ"/>
        </w:rPr>
      </w:pPr>
      <w:r w:rsidRPr="000E4AB2">
        <w:t>Odstoupení od smlouvy musí být učiněno písemně.</w:t>
      </w:r>
      <w:r w:rsidRPr="000E4AB2">
        <w:rPr>
          <w:color w:val="000000"/>
          <w:lang w:eastAsia="cs-CZ"/>
        </w:rPr>
        <w:t xml:space="preserve"> </w:t>
      </w:r>
      <w:r w:rsidR="00A379AE" w:rsidRPr="000E4AB2">
        <w:rPr>
          <w:color w:val="000000"/>
          <w:lang w:eastAsia="cs-CZ"/>
        </w:rPr>
        <w:t xml:space="preserve">Účinky odstoupení od smlouvy nastávají dnem doručení písemného oznámení o odstoupení druhé smluvní straně. </w:t>
      </w:r>
      <w:r w:rsidR="00AD7DEF" w:rsidRPr="000E4AB2">
        <w:rPr>
          <w:color w:val="000000"/>
          <w:lang w:eastAsia="cs-CZ"/>
        </w:rPr>
        <w:t xml:space="preserve">V pochybnostech se má za to, že účinky odstoupení nastávají </w:t>
      </w:r>
      <w:r w:rsidR="00583BB5" w:rsidRPr="000E4AB2">
        <w:rPr>
          <w:color w:val="000000"/>
          <w:lang w:eastAsia="cs-CZ"/>
        </w:rPr>
        <w:t>3</w:t>
      </w:r>
      <w:r w:rsidR="00AD7DEF" w:rsidRPr="000E4AB2">
        <w:rPr>
          <w:color w:val="000000"/>
          <w:lang w:eastAsia="cs-CZ"/>
        </w:rPr>
        <w:t>. dnem po jeho prokazatelném odeslání.</w:t>
      </w:r>
    </w:p>
    <w:p w:rsidR="0007209F" w:rsidRPr="000E4AB2" w:rsidRDefault="0007209F"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E7112A" w:rsidRPr="000E4AB2" w:rsidRDefault="0007209F" w:rsidP="00143172">
      <w:pPr>
        <w:pStyle w:val="Zkladntext3"/>
        <w:shd w:val="clear" w:color="auto" w:fill="auto"/>
        <w:suppressAutoHyphens/>
        <w:spacing w:after="240" w:line="240" w:lineRule="auto"/>
        <w:ind w:firstLine="0"/>
        <w:jc w:val="center"/>
        <w:rPr>
          <w:color w:val="000000"/>
          <w:lang w:eastAsia="cs-CZ"/>
        </w:rPr>
      </w:pPr>
      <w:r w:rsidRPr="000E4AB2">
        <w:rPr>
          <w:b/>
          <w:color w:val="000000"/>
          <w:lang w:eastAsia="cs-CZ"/>
        </w:rPr>
        <w:lastRenderedPageBreak/>
        <w:t>Ostatní ujednání</w:t>
      </w:r>
    </w:p>
    <w:p w:rsidR="00E7112A" w:rsidRPr="000F2806" w:rsidRDefault="00E7112A" w:rsidP="00143172">
      <w:pPr>
        <w:pStyle w:val="Zkladntext3"/>
        <w:numPr>
          <w:ilvl w:val="0"/>
          <w:numId w:val="5"/>
        </w:numPr>
        <w:shd w:val="clear" w:color="auto" w:fill="auto"/>
        <w:suppressAutoHyphens/>
        <w:spacing w:before="120" w:after="0" w:line="240" w:lineRule="auto"/>
        <w:ind w:left="426" w:hanging="420"/>
        <w:jc w:val="both"/>
      </w:pPr>
      <w:r w:rsidRPr="000E4AB2">
        <w:rPr>
          <w:color w:val="000000"/>
          <w:lang w:eastAsia="cs-CZ"/>
        </w:rPr>
        <w:t>Zhotovitel prohlašuje, že k</w:t>
      </w:r>
      <w:r w:rsidR="008B54AE" w:rsidRPr="000E4AB2">
        <w:rPr>
          <w:color w:val="000000"/>
          <w:lang w:eastAsia="cs-CZ"/>
        </w:rPr>
        <w:t>e zhotovení díla</w:t>
      </w:r>
      <w:r w:rsidRPr="000E4AB2">
        <w:rPr>
          <w:color w:val="000000"/>
          <w:lang w:eastAsia="cs-CZ"/>
        </w:rPr>
        <w:t>, kter</w:t>
      </w:r>
      <w:r w:rsidR="008B54AE" w:rsidRPr="000E4AB2">
        <w:rPr>
          <w:color w:val="000000"/>
          <w:lang w:eastAsia="cs-CZ"/>
        </w:rPr>
        <w:t>é</w:t>
      </w:r>
      <w:r w:rsidRPr="000E4AB2">
        <w:rPr>
          <w:color w:val="000000"/>
          <w:lang w:eastAsia="cs-CZ"/>
        </w:rPr>
        <w:t xml:space="preserve"> je předmětem této smlouvy, má potřebná oprávnění.</w:t>
      </w:r>
    </w:p>
    <w:p w:rsidR="000F2806" w:rsidRPr="000F2806" w:rsidRDefault="000F2806" w:rsidP="00143172">
      <w:pPr>
        <w:pStyle w:val="Zkladntext3"/>
        <w:numPr>
          <w:ilvl w:val="0"/>
          <w:numId w:val="5"/>
        </w:numPr>
        <w:shd w:val="clear" w:color="auto" w:fill="auto"/>
        <w:suppressAutoHyphens/>
        <w:spacing w:before="80" w:after="0" w:line="240" w:lineRule="auto"/>
        <w:ind w:left="426" w:hanging="420"/>
        <w:jc w:val="both"/>
        <w:rPr>
          <w:color w:val="000000"/>
          <w:lang w:eastAsia="cs-CZ"/>
        </w:rPr>
      </w:pPr>
      <w:r w:rsidRPr="00350018">
        <w:rPr>
          <w:color w:val="000000"/>
          <w:lang w:eastAsia="cs-CZ"/>
        </w:rPr>
        <w:t>Zhotovitel osvědčuje, že je oprávněn v souladu s platnými právními předpisy k provedení díla a</w:t>
      </w:r>
      <w:r w:rsidR="00012C54">
        <w:rPr>
          <w:color w:val="000000"/>
          <w:lang w:eastAsia="cs-CZ"/>
        </w:rPr>
        <w:t> </w:t>
      </w:r>
      <w:r w:rsidRPr="00350018">
        <w:rPr>
          <w:color w:val="000000"/>
          <w:lang w:eastAsia="cs-CZ"/>
        </w:rPr>
        <w:t xml:space="preserve">je pojištěn pro případ vzniku škody vzniklé při realizaci stavby dle </w:t>
      </w:r>
      <w:r w:rsidR="00350018" w:rsidRPr="00350018">
        <w:rPr>
          <w:color w:val="000000"/>
          <w:lang w:eastAsia="cs-CZ"/>
        </w:rPr>
        <w:t xml:space="preserve">jím zpracované </w:t>
      </w:r>
      <w:r w:rsidRPr="00350018">
        <w:rPr>
          <w:color w:val="000000"/>
          <w:lang w:eastAsia="cs-CZ"/>
        </w:rPr>
        <w:t xml:space="preserve">projektové dokumentace, a to </w:t>
      </w:r>
      <w:r w:rsidRPr="00D27F9C">
        <w:rPr>
          <w:color w:val="000000"/>
          <w:lang w:eastAsia="cs-CZ"/>
        </w:rPr>
        <w:t>minimálně na částku</w:t>
      </w:r>
      <w:r w:rsidR="00F65B02" w:rsidRPr="00D27F9C">
        <w:rPr>
          <w:color w:val="000000"/>
          <w:lang w:eastAsia="cs-CZ"/>
        </w:rPr>
        <w:t xml:space="preserve"> </w:t>
      </w:r>
      <w:r w:rsidR="003F1460" w:rsidRPr="00D27F9C">
        <w:rPr>
          <w:color w:val="000000"/>
          <w:lang w:eastAsia="cs-CZ"/>
        </w:rPr>
        <w:t>1</w:t>
      </w:r>
      <w:r w:rsidRPr="00D27F9C">
        <w:rPr>
          <w:color w:val="000000"/>
          <w:lang w:eastAsia="cs-CZ"/>
        </w:rPr>
        <w:t xml:space="preserve"> mil. Kč, přičemž</w:t>
      </w:r>
      <w:r w:rsidRPr="00350018">
        <w:rPr>
          <w:color w:val="000000"/>
          <w:lang w:eastAsia="cs-CZ"/>
        </w:rPr>
        <w:t xml:space="preserve"> příslušné doklady je zhotovitel povinen na vyžádání objednatele doložit</w:t>
      </w:r>
      <w:r w:rsidR="00350018">
        <w:rPr>
          <w:color w:val="000000"/>
          <w:lang w:eastAsia="cs-CZ"/>
        </w:rPr>
        <w:t>.</w:t>
      </w:r>
    </w:p>
    <w:p w:rsidR="00E7112A" w:rsidRPr="000E4AB2" w:rsidRDefault="00E7112A" w:rsidP="00143172">
      <w:pPr>
        <w:pStyle w:val="Zkladntext3"/>
        <w:numPr>
          <w:ilvl w:val="0"/>
          <w:numId w:val="5"/>
        </w:numPr>
        <w:shd w:val="clear" w:color="auto" w:fill="auto"/>
        <w:suppressAutoHyphens/>
        <w:spacing w:before="80" w:after="0" w:line="240" w:lineRule="auto"/>
        <w:ind w:left="426" w:hanging="420"/>
        <w:jc w:val="both"/>
      </w:pPr>
      <w:r w:rsidRPr="000E4AB2">
        <w:rPr>
          <w:color w:val="000000"/>
          <w:lang w:eastAsia="cs-CZ"/>
        </w:rPr>
        <w:t>Zhotovitel</w:t>
      </w:r>
      <w:r w:rsidRPr="000F2806">
        <w:rPr>
          <w:color w:val="000000"/>
          <w:lang w:eastAsia="cs-CZ"/>
        </w:rPr>
        <w:t xml:space="preserve"> prohlašuje, že se seznámil s rozsahem díla, je schopen dílo ve smluvené lhůtě</w:t>
      </w:r>
      <w:r w:rsidRPr="000E4AB2">
        <w:t xml:space="preserve"> dodat, veškeré náklady spojené se zhotovením díla jsou zahrnuty v ceně díla</w:t>
      </w:r>
      <w:r w:rsidR="00E82CFE" w:rsidRPr="000E4AB2">
        <w:t>.</w:t>
      </w:r>
    </w:p>
    <w:p w:rsidR="00267F4B" w:rsidRPr="000E4AB2" w:rsidRDefault="00267F4B" w:rsidP="00143172">
      <w:pPr>
        <w:pStyle w:val="Zkladntext3"/>
        <w:numPr>
          <w:ilvl w:val="0"/>
          <w:numId w:val="5"/>
        </w:numPr>
        <w:shd w:val="clear" w:color="auto" w:fill="auto"/>
        <w:tabs>
          <w:tab w:val="left" w:pos="402"/>
        </w:tabs>
        <w:suppressAutoHyphens/>
        <w:spacing w:before="120" w:after="0" w:line="240" w:lineRule="auto"/>
        <w:ind w:left="426" w:hanging="420"/>
        <w:jc w:val="both"/>
      </w:pPr>
      <w:r w:rsidRPr="000E4AB2">
        <w:t>Smluvní strany se zavazují v plném rozsahu zachovávat povinnost mlčenlivosti a</w:t>
      </w:r>
      <w:r w:rsidR="009E55A5" w:rsidRPr="000E4AB2">
        <w:t> </w:t>
      </w:r>
      <w:r w:rsidRPr="000E4AB2">
        <w:t>povinnost chránit důvěrné informace</w:t>
      </w:r>
      <w:r w:rsidR="00EF1E4E" w:rsidRPr="000E4AB2">
        <w:t>, o nichž se dozvěděly v souvislosti s uzavřením této smlouvy.</w:t>
      </w:r>
      <w:r w:rsidRPr="000E4AB2">
        <w:t xml:space="preserve"> </w:t>
      </w:r>
      <w:r w:rsidR="00EF1E4E" w:rsidRPr="000E4AB2">
        <w:t xml:space="preserve">Smluvní strany se zavazují </w:t>
      </w:r>
      <w:r w:rsidR="00EF1E4E" w:rsidRPr="000E4AB2">
        <w:lastRenderedPageBreak/>
        <w:t xml:space="preserve">dodržovat povinnosti </w:t>
      </w:r>
      <w:r w:rsidRPr="000E4AB2">
        <w:t>vyplývající z této smlouvy a též příslušných právních předpisů, zejména povinnosti vyplývající ze zákona č. 101/2000 Sb., o</w:t>
      </w:r>
      <w:r w:rsidR="009E55A5" w:rsidRPr="000E4AB2">
        <w:t> </w:t>
      </w:r>
      <w:r w:rsidRPr="000E4AB2">
        <w:t>ochraně osobních údajů, ve znění pozdějších předpisů. Smluvní strany se v této souvislosti zavazují poučit veškeré osoby, které se na jejich straně budou podílet na plnění této smlouvy.</w:t>
      </w:r>
    </w:p>
    <w:p w:rsidR="0074144C" w:rsidRPr="000E4AB2" w:rsidRDefault="00267F4B" w:rsidP="00143172">
      <w:pPr>
        <w:pStyle w:val="Zkladntext3"/>
        <w:numPr>
          <w:ilvl w:val="0"/>
          <w:numId w:val="5"/>
        </w:numPr>
        <w:shd w:val="clear" w:color="auto" w:fill="auto"/>
        <w:tabs>
          <w:tab w:val="left" w:pos="402"/>
        </w:tabs>
        <w:suppressAutoHyphens/>
        <w:spacing w:before="120" w:after="0" w:line="240" w:lineRule="auto"/>
        <w:ind w:left="426" w:hanging="420"/>
        <w:jc w:val="both"/>
      </w:pPr>
      <w:r w:rsidRPr="000E4AB2">
        <w:t>Nedohodnou-li se smluvní strany výslovně písemnou formou jinak, považují se za důvěrné implicitně všechny informace, které jsou nebo by mohly být součástí obchodního tajemství</w:t>
      </w:r>
      <w:r w:rsidR="00445B04" w:rsidRPr="000E4AB2">
        <w:t xml:space="preserve"> podle § 504 občanského zákoníku</w:t>
      </w:r>
      <w:r w:rsidRPr="000E4AB2">
        <w:t>.</w:t>
      </w:r>
    </w:p>
    <w:p w:rsidR="0007209F" w:rsidRPr="000E4AB2" w:rsidRDefault="00DE2794" w:rsidP="00143172">
      <w:pPr>
        <w:pStyle w:val="Zkladntext3"/>
        <w:numPr>
          <w:ilvl w:val="0"/>
          <w:numId w:val="5"/>
        </w:numPr>
        <w:shd w:val="clear" w:color="auto" w:fill="auto"/>
        <w:suppressAutoHyphens/>
        <w:spacing w:before="120" w:after="60" w:line="240" w:lineRule="auto"/>
        <w:ind w:left="426" w:hanging="426"/>
        <w:jc w:val="both"/>
      </w:pPr>
      <w:r w:rsidRPr="000E4AB2">
        <w:rPr>
          <w:color w:val="000000"/>
          <w:lang w:eastAsia="cs-CZ"/>
        </w:rPr>
        <w:t xml:space="preserve">Zánikem této smlouvy </w:t>
      </w:r>
      <w:r w:rsidR="00EF1E4E" w:rsidRPr="000E4AB2">
        <w:rPr>
          <w:color w:val="000000"/>
          <w:lang w:eastAsia="cs-CZ"/>
        </w:rPr>
        <w:t>z jakéhokoliv důvodu nemohou být</w:t>
      </w:r>
      <w:r w:rsidRPr="000E4AB2">
        <w:rPr>
          <w:color w:val="000000"/>
          <w:lang w:eastAsia="cs-CZ"/>
        </w:rPr>
        <w:t xml:space="preserve"> dotčen</w:t>
      </w:r>
      <w:r w:rsidR="00EF1E4E" w:rsidRPr="000E4AB2">
        <w:rPr>
          <w:color w:val="000000"/>
          <w:lang w:eastAsia="cs-CZ"/>
        </w:rPr>
        <w:t>a</w:t>
      </w:r>
      <w:r w:rsidRPr="000E4AB2">
        <w:rPr>
          <w:color w:val="000000"/>
          <w:lang w:eastAsia="cs-CZ"/>
        </w:rPr>
        <w:t xml:space="preserve"> vzájemn</w:t>
      </w:r>
      <w:r w:rsidR="00EF1E4E" w:rsidRPr="000E4AB2">
        <w:rPr>
          <w:color w:val="000000"/>
          <w:lang w:eastAsia="cs-CZ"/>
        </w:rPr>
        <w:t>á</w:t>
      </w:r>
      <w:r w:rsidRPr="000E4AB2">
        <w:rPr>
          <w:color w:val="000000"/>
          <w:lang w:eastAsia="cs-CZ"/>
        </w:rPr>
        <w:t xml:space="preserve"> plnění, pokud byl</w:t>
      </w:r>
      <w:r w:rsidR="00EF1E4E" w:rsidRPr="000E4AB2">
        <w:rPr>
          <w:color w:val="000000"/>
          <w:lang w:eastAsia="cs-CZ"/>
        </w:rPr>
        <w:t>a</w:t>
      </w:r>
      <w:r w:rsidRPr="000E4AB2">
        <w:rPr>
          <w:color w:val="000000"/>
          <w:lang w:eastAsia="cs-CZ"/>
        </w:rPr>
        <w:t xml:space="preserve"> řádně poskytnut</w:t>
      </w:r>
      <w:r w:rsidR="00EF1E4E" w:rsidRPr="000E4AB2">
        <w:rPr>
          <w:color w:val="000000"/>
          <w:lang w:eastAsia="cs-CZ"/>
        </w:rPr>
        <w:t>a</w:t>
      </w:r>
      <w:r w:rsidRPr="000E4AB2">
        <w:rPr>
          <w:color w:val="000000"/>
          <w:lang w:eastAsia="cs-CZ"/>
        </w:rPr>
        <w:t xml:space="preserve"> a byl</w:t>
      </w:r>
      <w:r w:rsidR="00EF1E4E" w:rsidRPr="000E4AB2">
        <w:rPr>
          <w:color w:val="000000"/>
          <w:lang w:eastAsia="cs-CZ"/>
        </w:rPr>
        <w:t>a</w:t>
      </w:r>
      <w:r w:rsidRPr="000E4AB2">
        <w:rPr>
          <w:color w:val="000000"/>
          <w:lang w:eastAsia="cs-CZ"/>
        </w:rPr>
        <w:t xml:space="preserve"> již akceptován</w:t>
      </w:r>
      <w:r w:rsidR="00EF1E4E" w:rsidRPr="000E4AB2">
        <w:rPr>
          <w:color w:val="000000"/>
          <w:lang w:eastAsia="cs-CZ"/>
        </w:rPr>
        <w:t>a</w:t>
      </w:r>
      <w:r w:rsidRPr="000E4AB2">
        <w:rPr>
          <w:color w:val="000000"/>
          <w:lang w:eastAsia="cs-CZ"/>
        </w:rPr>
        <w:t xml:space="preserve"> dle této smlouvy před účinností</w:t>
      </w:r>
      <w:r w:rsidR="00CB0985" w:rsidRPr="000E4AB2">
        <w:rPr>
          <w:color w:val="000000"/>
          <w:lang w:eastAsia="cs-CZ"/>
        </w:rPr>
        <w:t xml:space="preserve"> zániku této smlouvy</w:t>
      </w:r>
      <w:r w:rsidRPr="000E4AB2">
        <w:rPr>
          <w:color w:val="000000"/>
          <w:lang w:eastAsia="cs-CZ"/>
        </w:rPr>
        <w:t>, ani práva a nároky z takových plnění vyplývající.</w:t>
      </w:r>
    </w:p>
    <w:p w:rsidR="00DE2794" w:rsidRPr="000E4AB2" w:rsidRDefault="00DE2794" w:rsidP="00143172">
      <w:pPr>
        <w:pStyle w:val="Zkladntext3"/>
        <w:numPr>
          <w:ilvl w:val="0"/>
          <w:numId w:val="11"/>
        </w:numPr>
        <w:shd w:val="clear" w:color="auto" w:fill="auto"/>
        <w:suppressAutoHyphens/>
        <w:spacing w:before="240" w:after="0" w:line="240" w:lineRule="auto"/>
        <w:ind w:left="1134" w:hanging="1134"/>
        <w:jc w:val="center"/>
        <w:rPr>
          <w:b/>
          <w:color w:val="000000"/>
          <w:lang w:eastAsia="cs-CZ"/>
        </w:rPr>
      </w:pPr>
    </w:p>
    <w:p w:rsidR="00F247EC" w:rsidRPr="000E4AB2" w:rsidRDefault="00DE2794" w:rsidP="00143172">
      <w:pPr>
        <w:pStyle w:val="Zkladntext3"/>
        <w:shd w:val="clear" w:color="auto" w:fill="auto"/>
        <w:suppressAutoHyphens/>
        <w:spacing w:after="240" w:line="240" w:lineRule="auto"/>
        <w:ind w:firstLine="0"/>
        <w:jc w:val="center"/>
        <w:rPr>
          <w:b/>
          <w:color w:val="000000"/>
          <w:lang w:eastAsia="cs-CZ"/>
        </w:rPr>
      </w:pPr>
      <w:r w:rsidRPr="000E4AB2">
        <w:rPr>
          <w:b/>
          <w:color w:val="000000"/>
          <w:lang w:eastAsia="cs-CZ"/>
        </w:rPr>
        <w:lastRenderedPageBreak/>
        <w:t>Závěrečná ustanovení</w:t>
      </w:r>
    </w:p>
    <w:p w:rsidR="006A72F8" w:rsidRPr="000E4AB2" w:rsidRDefault="006A72F8" w:rsidP="00143172">
      <w:pPr>
        <w:pStyle w:val="Odstavecseseznamem"/>
        <w:widowControl w:val="0"/>
        <w:numPr>
          <w:ilvl w:val="0"/>
          <w:numId w:val="7"/>
        </w:numPr>
        <w:suppressAutoHyphens/>
        <w:spacing w:before="120"/>
        <w:ind w:left="426" w:hanging="426"/>
        <w:jc w:val="both"/>
        <w:rPr>
          <w:rFonts w:cs="Arial"/>
          <w:sz w:val="22"/>
          <w:szCs w:val="22"/>
        </w:rPr>
      </w:pPr>
      <w:r w:rsidRPr="000E4AB2">
        <w:rPr>
          <w:rFonts w:cs="Arial"/>
          <w:sz w:val="22"/>
          <w:szCs w:val="22"/>
        </w:rPr>
        <w:t xml:space="preserve">Smluvní strany se dohodly, že </w:t>
      </w:r>
      <w:r w:rsidR="00BD008B" w:rsidRPr="000E4AB2">
        <w:rPr>
          <w:rFonts w:cs="Arial"/>
          <w:sz w:val="22"/>
          <w:szCs w:val="22"/>
        </w:rPr>
        <w:t xml:space="preserve">další </w:t>
      </w:r>
      <w:r w:rsidR="00D45AB6" w:rsidRPr="000E4AB2">
        <w:rPr>
          <w:rFonts w:cs="Arial"/>
          <w:sz w:val="22"/>
          <w:szCs w:val="22"/>
        </w:rPr>
        <w:t xml:space="preserve">skutečnosti </w:t>
      </w:r>
      <w:r w:rsidRPr="000E4AB2">
        <w:rPr>
          <w:rFonts w:cs="Arial"/>
          <w:sz w:val="22"/>
          <w:szCs w:val="22"/>
        </w:rPr>
        <w:t>touto smlouvou neupraven</w:t>
      </w:r>
      <w:r w:rsidR="00D45AB6" w:rsidRPr="000E4AB2">
        <w:rPr>
          <w:rFonts w:cs="Arial"/>
          <w:sz w:val="22"/>
          <w:szCs w:val="22"/>
        </w:rPr>
        <w:t>é</w:t>
      </w:r>
      <w:r w:rsidRPr="000E4AB2">
        <w:rPr>
          <w:rFonts w:cs="Arial"/>
          <w:sz w:val="22"/>
          <w:szCs w:val="22"/>
        </w:rPr>
        <w:t xml:space="preserve"> se řídí </w:t>
      </w:r>
      <w:r w:rsidR="00D45AB6" w:rsidRPr="000E4AB2">
        <w:rPr>
          <w:rFonts w:cs="Arial"/>
          <w:sz w:val="22"/>
          <w:szCs w:val="22"/>
        </w:rPr>
        <w:t xml:space="preserve">příslušnými </w:t>
      </w:r>
      <w:r w:rsidR="00BD008B" w:rsidRPr="000E4AB2">
        <w:rPr>
          <w:rFonts w:cs="Arial"/>
          <w:sz w:val="22"/>
          <w:szCs w:val="22"/>
        </w:rPr>
        <w:t>ustanoveními</w:t>
      </w:r>
      <w:r w:rsidR="00D45AB6" w:rsidRPr="000E4AB2">
        <w:rPr>
          <w:rFonts w:cs="Arial"/>
          <w:sz w:val="22"/>
          <w:szCs w:val="22"/>
        </w:rPr>
        <w:t xml:space="preserve"> z</w:t>
      </w:r>
      <w:r w:rsidR="00BD008B" w:rsidRPr="000E4AB2">
        <w:rPr>
          <w:rFonts w:cs="Arial"/>
          <w:sz w:val="22"/>
          <w:szCs w:val="22"/>
        </w:rPr>
        <w:t>ákona č. 89/2012 Sb., občanský zákoník</w:t>
      </w:r>
      <w:r w:rsidR="00D45AB6" w:rsidRPr="000E4AB2">
        <w:rPr>
          <w:rFonts w:cs="Arial"/>
          <w:sz w:val="22"/>
          <w:szCs w:val="22"/>
        </w:rPr>
        <w:t>.</w:t>
      </w:r>
    </w:p>
    <w:p w:rsidR="006A72F8" w:rsidRPr="000E4AB2" w:rsidRDefault="006A72F8" w:rsidP="00143172">
      <w:pPr>
        <w:pStyle w:val="Zkladntext3"/>
        <w:numPr>
          <w:ilvl w:val="0"/>
          <w:numId w:val="7"/>
        </w:numPr>
        <w:shd w:val="clear" w:color="auto" w:fill="auto"/>
        <w:tabs>
          <w:tab w:val="left" w:pos="402"/>
        </w:tabs>
        <w:suppressAutoHyphens/>
        <w:spacing w:before="100" w:after="0" w:line="240" w:lineRule="auto"/>
        <w:ind w:left="426" w:hanging="426"/>
        <w:jc w:val="both"/>
      </w:pPr>
      <w:r w:rsidRPr="000E4AB2">
        <w:rPr>
          <w:color w:val="000000"/>
        </w:rPr>
        <w:t>Zhotovitel souhlasí</w:t>
      </w:r>
      <w:r w:rsidR="00BD008B" w:rsidRPr="000E4AB2">
        <w:rPr>
          <w:color w:val="000000"/>
        </w:rPr>
        <w:t xml:space="preserve"> s tím, aby tato smlouva, včetně jejích případných dodatků, </w:t>
      </w:r>
      <w:r w:rsidRPr="000E4AB2">
        <w:rPr>
          <w:color w:val="000000"/>
        </w:rPr>
        <w:t xml:space="preserve">byla uveřejněna na internetových stránkách </w:t>
      </w:r>
      <w:r w:rsidR="00BD008B" w:rsidRPr="000E4AB2">
        <w:rPr>
          <w:color w:val="000000"/>
        </w:rPr>
        <w:t>objednatele.</w:t>
      </w:r>
      <w:r w:rsidRPr="000E4AB2">
        <w:rPr>
          <w:color w:val="000000"/>
        </w:rPr>
        <w:t xml:space="preserve"> Údaje ve smyslu § 147a odst. 2 zákona č. 137/2006 Sb., o veřejných zakázkách, ve znění pozdějších předpisů, budou znečitelněny (ochrana informací a údajů dle zvláštních právních předpisů).</w:t>
      </w:r>
    </w:p>
    <w:p w:rsidR="006A72F8" w:rsidRPr="000E4AB2" w:rsidRDefault="006A72F8" w:rsidP="00143172">
      <w:pPr>
        <w:pStyle w:val="Zkladntext3"/>
        <w:numPr>
          <w:ilvl w:val="0"/>
          <w:numId w:val="7"/>
        </w:numPr>
        <w:shd w:val="clear" w:color="auto" w:fill="auto"/>
        <w:tabs>
          <w:tab w:val="left" w:pos="402"/>
        </w:tabs>
        <w:suppressAutoHyphens/>
        <w:spacing w:before="100" w:after="0" w:line="240" w:lineRule="auto"/>
        <w:ind w:left="426" w:hanging="426"/>
        <w:jc w:val="both"/>
      </w:pPr>
      <w:r w:rsidRPr="000E4AB2">
        <w:rPr>
          <w:color w:val="000000"/>
        </w:rPr>
        <w:t>Zhotovitel souhlasí, aby objednatel poskytl část nebo celou tuto smlouvu v případě žádosti</w:t>
      </w:r>
      <w:r w:rsidR="00012C54">
        <w:rPr>
          <w:color w:val="000000"/>
        </w:rPr>
        <w:t xml:space="preserve"> </w:t>
      </w:r>
      <w:r w:rsidRPr="000E4AB2">
        <w:rPr>
          <w:color w:val="000000"/>
        </w:rPr>
        <w:t>o</w:t>
      </w:r>
      <w:r w:rsidR="00012C54">
        <w:rPr>
          <w:color w:val="000000"/>
        </w:rPr>
        <w:t> </w:t>
      </w:r>
      <w:r w:rsidRPr="000E4AB2">
        <w:rPr>
          <w:color w:val="000000"/>
        </w:rPr>
        <w:t>poskytnutí informace podle zákona č. 106/1999 Sb., o</w:t>
      </w:r>
      <w:r w:rsidR="00007727" w:rsidRPr="000E4AB2">
        <w:rPr>
          <w:color w:val="000000"/>
        </w:rPr>
        <w:t> </w:t>
      </w:r>
      <w:r w:rsidRPr="000E4AB2">
        <w:rPr>
          <w:color w:val="000000"/>
        </w:rPr>
        <w:t>svob</w:t>
      </w:r>
      <w:r w:rsidR="00287D12">
        <w:rPr>
          <w:color w:val="000000"/>
        </w:rPr>
        <w:t>odném přístupu k informacím, ve </w:t>
      </w:r>
      <w:r w:rsidRPr="000E4AB2">
        <w:rPr>
          <w:color w:val="000000"/>
        </w:rPr>
        <w:t>znění pozdějších předpisů.</w:t>
      </w:r>
    </w:p>
    <w:p w:rsidR="006A72F8" w:rsidRPr="000E4AB2" w:rsidRDefault="00BD008B" w:rsidP="00143172">
      <w:pPr>
        <w:pStyle w:val="Odstavecseseznamem"/>
        <w:widowControl w:val="0"/>
        <w:numPr>
          <w:ilvl w:val="0"/>
          <w:numId w:val="7"/>
        </w:numPr>
        <w:suppressAutoHyphens/>
        <w:spacing w:before="100"/>
        <w:ind w:left="426" w:hanging="426"/>
        <w:jc w:val="both"/>
        <w:rPr>
          <w:rFonts w:cs="Arial"/>
          <w:sz w:val="22"/>
          <w:szCs w:val="22"/>
        </w:rPr>
      </w:pPr>
      <w:r w:rsidRPr="000E4AB2">
        <w:rPr>
          <w:rFonts w:cs="Arial"/>
          <w:sz w:val="22"/>
          <w:szCs w:val="22"/>
        </w:rPr>
        <w:t xml:space="preserve">Veškeré změny nebo doplňky této smlouvy jsou vázány na souhlas smluvních stran a mohou být provedeny, včetně změn příloh, po </w:t>
      </w:r>
      <w:r w:rsidRPr="000E4AB2">
        <w:rPr>
          <w:rFonts w:cs="Arial"/>
          <w:sz w:val="22"/>
          <w:szCs w:val="22"/>
        </w:rPr>
        <w:lastRenderedPageBreak/>
        <w:t xml:space="preserve">vzájemné dohodě obou smluvních stran pouze formou písemného dodatku </w:t>
      </w:r>
      <w:r w:rsidR="006A72F8" w:rsidRPr="000E4AB2">
        <w:rPr>
          <w:rFonts w:cs="Arial"/>
          <w:sz w:val="22"/>
          <w:szCs w:val="22"/>
        </w:rPr>
        <w:t>k této smlouvě</w:t>
      </w:r>
      <w:r w:rsidRPr="000E4AB2">
        <w:rPr>
          <w:rFonts w:cs="Arial"/>
          <w:sz w:val="22"/>
          <w:szCs w:val="22"/>
        </w:rPr>
        <w:t>. Smluvní dodatky musí být řádně označeny, pořadově vzestupně očíslovány, datovány a podepsány oprávněnými zástupci obou smluvních stran. Jiná ujednání jsou neplatná.</w:t>
      </w:r>
    </w:p>
    <w:p w:rsidR="00007727" w:rsidRDefault="006A72F8" w:rsidP="00143172">
      <w:pPr>
        <w:numPr>
          <w:ilvl w:val="0"/>
          <w:numId w:val="7"/>
        </w:numPr>
        <w:suppressAutoHyphens/>
        <w:spacing w:before="100"/>
        <w:ind w:left="426" w:hanging="426"/>
        <w:jc w:val="both"/>
        <w:rPr>
          <w:rFonts w:cs="Arial"/>
          <w:sz w:val="22"/>
          <w:szCs w:val="22"/>
        </w:rPr>
      </w:pPr>
      <w:r w:rsidRPr="000E4AB2">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0E4AB2">
        <w:rPr>
          <w:rFonts w:cs="Arial"/>
          <w:sz w:val="22"/>
          <w:szCs w:val="22"/>
        </w:rPr>
        <w:t xml:space="preserve"> na adresu uvedenou v záhlaví této smlouvy</w:t>
      </w:r>
      <w:r w:rsidRPr="000E4AB2">
        <w:rPr>
          <w:rFonts w:cs="Arial"/>
          <w:sz w:val="22"/>
          <w:szCs w:val="22"/>
        </w:rPr>
        <w:t>. V případě pochybností či nedoručitelnosti považuje se odeslaná zásilka za doručenou třetím pracovním dnem po jejím odeslání na adresu uvedenou v záhlaví této smlouvy, byla-li odeslána na adresu v jiném státu, považuje se za doručenou patnáctým pracovním dnem po odeslání.</w:t>
      </w:r>
    </w:p>
    <w:p w:rsidR="00E76051" w:rsidRDefault="00E76051" w:rsidP="00143172">
      <w:pPr>
        <w:numPr>
          <w:ilvl w:val="0"/>
          <w:numId w:val="7"/>
        </w:numPr>
        <w:suppressAutoHyphens/>
        <w:spacing w:before="100"/>
        <w:ind w:left="425" w:hanging="425"/>
        <w:jc w:val="both"/>
        <w:rPr>
          <w:rFonts w:cs="Arial"/>
          <w:sz w:val="22"/>
          <w:szCs w:val="22"/>
        </w:rPr>
      </w:pPr>
      <w:r>
        <w:rPr>
          <w:rFonts w:cs="Arial"/>
          <w:sz w:val="22"/>
          <w:szCs w:val="22"/>
        </w:rPr>
        <w:t>Zhotovitel</w:t>
      </w:r>
      <w:r w:rsidRPr="001F628E">
        <w:rPr>
          <w:rFonts w:cs="Arial"/>
          <w:sz w:val="22"/>
          <w:szCs w:val="22"/>
        </w:rPr>
        <w:t xml:space="preserve"> prohlašuje, že účet uvedený v záhlaví této smlouvy je a po </w:t>
      </w:r>
      <w:r w:rsidRPr="001F628E">
        <w:rPr>
          <w:rFonts w:cs="Arial"/>
          <w:sz w:val="22"/>
          <w:szCs w:val="22"/>
        </w:rPr>
        <w:lastRenderedPageBreak/>
        <w:t>celou dobu trvání smluvního vztahu bude povinným registračním údajem dle zákona č. 235/2004 Sb., o dani z přidané hodnoty</w:t>
      </w:r>
      <w:r w:rsidR="000F2806">
        <w:rPr>
          <w:rFonts w:cs="Arial"/>
          <w:sz w:val="22"/>
          <w:szCs w:val="22"/>
        </w:rPr>
        <w:t>, ve znění pozdějších předpisů.</w:t>
      </w:r>
    </w:p>
    <w:p w:rsidR="00F46AB2" w:rsidRDefault="00F46AB2" w:rsidP="00143172">
      <w:pPr>
        <w:numPr>
          <w:ilvl w:val="0"/>
          <w:numId w:val="7"/>
        </w:numPr>
        <w:suppressAutoHyphens/>
        <w:spacing w:before="100"/>
        <w:ind w:left="425" w:hanging="425"/>
        <w:jc w:val="both"/>
        <w:rPr>
          <w:rFonts w:cs="Arial"/>
          <w:sz w:val="22"/>
          <w:szCs w:val="22"/>
        </w:rPr>
      </w:pPr>
      <w:r>
        <w:rPr>
          <w:rFonts w:eastAsia="Times New Roman" w:cs="Arial"/>
          <w:sz w:val="22"/>
          <w:szCs w:val="22"/>
        </w:rPr>
        <w:t xml:space="preserve">Změny </w:t>
      </w:r>
      <w:r w:rsidR="00C83757">
        <w:rPr>
          <w:rFonts w:eastAsia="Times New Roman" w:cs="Arial"/>
          <w:sz w:val="22"/>
          <w:szCs w:val="22"/>
        </w:rPr>
        <w:t>v záhlaví smlouvy</w:t>
      </w:r>
      <w:r w:rsidRPr="005C38AC">
        <w:rPr>
          <w:rFonts w:eastAsia="Times New Roman" w:cs="Arial"/>
          <w:sz w:val="22"/>
          <w:szCs w:val="22"/>
        </w:rPr>
        <w:t xml:space="preserve"> (tj. změny bankovního spojení, změny sídla, změny právně jednající osoby nebo zastoupení s</w:t>
      </w:r>
      <w:r w:rsidR="00245CC7">
        <w:rPr>
          <w:rFonts w:eastAsia="Times New Roman" w:cs="Arial"/>
          <w:sz w:val="22"/>
          <w:szCs w:val="22"/>
        </w:rPr>
        <w:t>mluvní strany atd</w:t>
      </w:r>
      <w:r w:rsidRPr="005C38AC">
        <w:rPr>
          <w:rFonts w:eastAsia="Times New Roman" w:cs="Arial"/>
          <w:sz w:val="22"/>
          <w:szCs w:val="22"/>
        </w:rPr>
        <w:t xml:space="preserve">.) musí být provedeny rovněž pouze písemným dodatkem k této smlouvě uzavřeným bez zbytečného odkladu, nejpozději však do 15. kalendářního dne ode dne, kdy ke změně údaje došlo. Vystavit návrh dodatku smlouvy </w:t>
      </w:r>
      <w:r w:rsidR="007968CC">
        <w:rPr>
          <w:rFonts w:eastAsia="Times New Roman" w:cs="Arial"/>
          <w:sz w:val="22"/>
          <w:szCs w:val="22"/>
        </w:rPr>
        <w:t>a </w:t>
      </w:r>
      <w:r w:rsidRPr="005C38AC">
        <w:rPr>
          <w:rFonts w:eastAsia="Times New Roman" w:cs="Arial"/>
          <w:sz w:val="22"/>
          <w:szCs w:val="22"/>
        </w:rPr>
        <w:t xml:space="preserve">zaslat jej druhé smluvní straně je v případě změn v záhlaví smlouvy povinna ta smluvní strana, u které ke změně došlo, a to do pěti kalendářních dnů od data změny. Nemůže jít k tíži smluvní strany, které nebyl v souladu s touto smlouvou zaslán dodatek ohledně změny údajů v záhlaví smlouvy, že i nadále užívá při komunikaci s druhou smluvní stranou údaje původně uvedené. </w:t>
      </w:r>
      <w:r w:rsidRPr="005C38AC">
        <w:rPr>
          <w:sz w:val="22"/>
          <w:szCs w:val="22"/>
        </w:rPr>
        <w:t xml:space="preserve">V případě, že z důvodu nedodržení </w:t>
      </w:r>
      <w:r w:rsidRPr="005C38AC">
        <w:rPr>
          <w:sz w:val="22"/>
          <w:szCs w:val="22"/>
        </w:rPr>
        <w:lastRenderedPageBreak/>
        <w:t>nebo porušení této povinnosti dojde ke škodě, zavazuje se smluvní strana, která škodu způsobila, tuto nahradit v plné výši</w:t>
      </w:r>
      <w:r w:rsidR="00640D4B">
        <w:rPr>
          <w:sz w:val="22"/>
          <w:szCs w:val="22"/>
        </w:rPr>
        <w:t>.</w:t>
      </w:r>
    </w:p>
    <w:p w:rsidR="000F2806" w:rsidRPr="000F2806" w:rsidRDefault="000F2806" w:rsidP="00143172">
      <w:pPr>
        <w:numPr>
          <w:ilvl w:val="0"/>
          <w:numId w:val="7"/>
        </w:numPr>
        <w:suppressAutoHyphens/>
        <w:spacing w:before="100"/>
        <w:ind w:left="426" w:hanging="426"/>
        <w:jc w:val="both"/>
        <w:rPr>
          <w:rFonts w:cs="Arial"/>
          <w:sz w:val="22"/>
          <w:szCs w:val="22"/>
        </w:rPr>
      </w:pPr>
      <w:r w:rsidRPr="000F2806">
        <w:rPr>
          <w:rFonts w:cs="Arial"/>
          <w:sz w:val="22"/>
          <w:szCs w:val="22"/>
        </w:rPr>
        <w:t>Zhotovitel podpisem této smlouvy stvrzuje, že prověřil místní podmínky v místě plnění.</w:t>
      </w:r>
    </w:p>
    <w:p w:rsidR="006A72F8" w:rsidRPr="000E4AB2" w:rsidRDefault="006A72F8" w:rsidP="00143172">
      <w:pPr>
        <w:pStyle w:val="Odstavecseseznamem"/>
        <w:widowControl w:val="0"/>
        <w:numPr>
          <w:ilvl w:val="0"/>
          <w:numId w:val="7"/>
        </w:numPr>
        <w:suppressAutoHyphens/>
        <w:spacing w:before="100"/>
        <w:ind w:left="426" w:hanging="426"/>
        <w:jc w:val="both"/>
        <w:rPr>
          <w:rFonts w:cs="Arial"/>
          <w:sz w:val="22"/>
          <w:szCs w:val="22"/>
        </w:rPr>
      </w:pPr>
      <w:r w:rsidRPr="002142B5">
        <w:rPr>
          <w:rFonts w:cs="Arial"/>
          <w:sz w:val="22"/>
          <w:szCs w:val="22"/>
        </w:rPr>
        <w:t xml:space="preserve">Tato smlouva je vyhotovena </w:t>
      </w:r>
      <w:r w:rsidR="002142B5" w:rsidRPr="002142B5">
        <w:rPr>
          <w:rFonts w:cs="Arial"/>
          <w:sz w:val="22"/>
          <w:szCs w:val="22"/>
        </w:rPr>
        <w:t>v</w:t>
      </w:r>
      <w:r w:rsidR="005A7339">
        <w:rPr>
          <w:rFonts w:cs="Arial"/>
          <w:sz w:val="22"/>
          <w:szCs w:val="22"/>
        </w:rPr>
        <w:t>e</w:t>
      </w:r>
      <w:r w:rsidR="002142B5" w:rsidRPr="002142B5">
        <w:rPr>
          <w:rFonts w:cs="Arial"/>
          <w:sz w:val="22"/>
          <w:szCs w:val="22"/>
        </w:rPr>
        <w:t xml:space="preserve"> </w:t>
      </w:r>
      <w:r w:rsidR="005A7339">
        <w:rPr>
          <w:rFonts w:cs="Arial"/>
          <w:sz w:val="22"/>
          <w:szCs w:val="22"/>
        </w:rPr>
        <w:t>4</w:t>
      </w:r>
      <w:r w:rsidRPr="002142B5">
        <w:rPr>
          <w:rFonts w:cs="Arial"/>
          <w:sz w:val="22"/>
          <w:szCs w:val="22"/>
        </w:rPr>
        <w:t xml:space="preserve"> (slovy: </w:t>
      </w:r>
      <w:r w:rsidR="005A7339">
        <w:rPr>
          <w:rFonts w:cs="Arial"/>
          <w:sz w:val="22"/>
          <w:szCs w:val="22"/>
        </w:rPr>
        <w:t>čtyřech</w:t>
      </w:r>
      <w:r w:rsidRPr="002142B5">
        <w:rPr>
          <w:rFonts w:cs="Arial"/>
          <w:sz w:val="22"/>
          <w:szCs w:val="22"/>
        </w:rPr>
        <w:t xml:space="preserve">) stejnopisech, z nichž </w:t>
      </w:r>
      <w:r w:rsidR="002142B5" w:rsidRPr="002142B5">
        <w:rPr>
          <w:rFonts w:cs="Arial"/>
          <w:sz w:val="22"/>
          <w:szCs w:val="22"/>
        </w:rPr>
        <w:t xml:space="preserve">3 </w:t>
      </w:r>
      <w:r w:rsidRPr="002142B5">
        <w:rPr>
          <w:rFonts w:cs="Arial"/>
          <w:sz w:val="22"/>
          <w:szCs w:val="22"/>
        </w:rPr>
        <w:t xml:space="preserve">obdrží </w:t>
      </w:r>
      <w:r w:rsidR="00007727" w:rsidRPr="002142B5">
        <w:rPr>
          <w:rFonts w:cs="Arial"/>
          <w:sz w:val="22"/>
          <w:szCs w:val="22"/>
        </w:rPr>
        <w:t>objednatel</w:t>
      </w:r>
      <w:r w:rsidR="00012C54">
        <w:rPr>
          <w:rFonts w:cs="Arial"/>
          <w:sz w:val="22"/>
          <w:szCs w:val="22"/>
        </w:rPr>
        <w:t xml:space="preserve"> </w:t>
      </w:r>
      <w:r w:rsidRPr="000E4AB2">
        <w:rPr>
          <w:rFonts w:cs="Arial"/>
          <w:sz w:val="22"/>
          <w:szCs w:val="22"/>
        </w:rPr>
        <w:t>a</w:t>
      </w:r>
      <w:r w:rsidR="00012C54">
        <w:rPr>
          <w:rFonts w:cs="Arial"/>
          <w:sz w:val="22"/>
          <w:szCs w:val="22"/>
        </w:rPr>
        <w:t> </w:t>
      </w:r>
      <w:r w:rsidR="005A7339">
        <w:rPr>
          <w:rFonts w:cs="Arial"/>
          <w:sz w:val="22"/>
          <w:szCs w:val="22"/>
        </w:rPr>
        <w:t>1</w:t>
      </w:r>
      <w:r w:rsidR="00012C54">
        <w:rPr>
          <w:rFonts w:cs="Arial"/>
          <w:sz w:val="22"/>
          <w:szCs w:val="22"/>
        </w:rPr>
        <w:t> </w:t>
      </w:r>
      <w:r w:rsidR="00007727" w:rsidRPr="000E4AB2">
        <w:rPr>
          <w:rFonts w:cs="Arial"/>
          <w:sz w:val="22"/>
          <w:szCs w:val="22"/>
        </w:rPr>
        <w:t>zhotovite</w:t>
      </w:r>
      <w:r w:rsidR="00292A49" w:rsidRPr="000E4AB2">
        <w:rPr>
          <w:rFonts w:cs="Arial"/>
          <w:sz w:val="22"/>
          <w:szCs w:val="22"/>
        </w:rPr>
        <w:t>l.</w:t>
      </w:r>
    </w:p>
    <w:p w:rsidR="00AC3941" w:rsidRPr="000E4AB2" w:rsidRDefault="006A72F8" w:rsidP="00143172">
      <w:pPr>
        <w:pStyle w:val="Odstavecseseznamem"/>
        <w:widowControl w:val="0"/>
        <w:numPr>
          <w:ilvl w:val="0"/>
          <w:numId w:val="7"/>
        </w:numPr>
        <w:suppressAutoHyphens/>
        <w:spacing w:before="100"/>
        <w:ind w:left="426" w:hanging="426"/>
        <w:jc w:val="both"/>
        <w:rPr>
          <w:rFonts w:cs="Arial"/>
          <w:color w:val="000000"/>
          <w:sz w:val="22"/>
          <w:szCs w:val="22"/>
        </w:rPr>
      </w:pPr>
      <w:r w:rsidRPr="000E4AB2">
        <w:rPr>
          <w:rFonts w:cs="Arial"/>
          <w:color w:val="000000"/>
          <w:sz w:val="22"/>
          <w:szCs w:val="22"/>
        </w:rPr>
        <w:t xml:space="preserve">Tato smlouva </w:t>
      </w:r>
      <w:r w:rsidR="00937A86" w:rsidRPr="000E4AB2">
        <w:rPr>
          <w:rFonts w:cs="Arial"/>
          <w:color w:val="000000"/>
          <w:sz w:val="22"/>
          <w:szCs w:val="22"/>
        </w:rPr>
        <w:t>je platná a nabývá</w:t>
      </w:r>
      <w:r w:rsidRPr="000E4AB2">
        <w:rPr>
          <w:rFonts w:cs="Arial"/>
          <w:color w:val="000000"/>
          <w:sz w:val="22"/>
          <w:szCs w:val="22"/>
        </w:rPr>
        <w:t xml:space="preserve"> účinnosti dnem, kdy podpis připojí smluvní strana, která ji podepisuje jako </w:t>
      </w:r>
      <w:r w:rsidR="00AD7DEF" w:rsidRPr="000E4AB2">
        <w:rPr>
          <w:rFonts w:cs="Arial"/>
          <w:color w:val="000000"/>
          <w:sz w:val="22"/>
          <w:szCs w:val="22"/>
        </w:rPr>
        <w:t>poslední.</w:t>
      </w:r>
    </w:p>
    <w:p w:rsidR="006A72F8" w:rsidRPr="000E4AB2" w:rsidRDefault="006A72F8" w:rsidP="00143172">
      <w:pPr>
        <w:pStyle w:val="Odstavecseseznamem"/>
        <w:widowControl w:val="0"/>
        <w:numPr>
          <w:ilvl w:val="0"/>
          <w:numId w:val="7"/>
        </w:numPr>
        <w:suppressAutoHyphens/>
        <w:spacing w:before="100"/>
        <w:ind w:left="426" w:hanging="426"/>
        <w:jc w:val="both"/>
        <w:rPr>
          <w:rFonts w:cs="Arial"/>
          <w:color w:val="000000"/>
          <w:sz w:val="22"/>
          <w:szCs w:val="22"/>
        </w:rPr>
      </w:pPr>
      <w:r w:rsidRPr="000E4AB2">
        <w:rPr>
          <w:rFonts w:cs="Arial"/>
          <w:color w:val="000000"/>
          <w:sz w:val="22"/>
          <w:szCs w:val="22"/>
        </w:rPr>
        <w:t xml:space="preserve">Smluvní strany prohlašují, že se s obsahem této smlouvy </w:t>
      </w:r>
      <w:r w:rsidR="00007727" w:rsidRPr="000E4AB2">
        <w:rPr>
          <w:rFonts w:cs="Arial"/>
          <w:color w:val="000000"/>
          <w:sz w:val="22"/>
          <w:szCs w:val="22"/>
        </w:rPr>
        <w:t xml:space="preserve">před jejím podpisem </w:t>
      </w:r>
      <w:r w:rsidRPr="000E4AB2">
        <w:rPr>
          <w:rFonts w:cs="Arial"/>
          <w:color w:val="000000"/>
          <w:sz w:val="22"/>
          <w:szCs w:val="22"/>
        </w:rPr>
        <w:t xml:space="preserve">řádně seznámily, </w:t>
      </w:r>
      <w:r w:rsidR="00007727" w:rsidRPr="000E4AB2">
        <w:rPr>
          <w:rFonts w:cs="Arial"/>
          <w:color w:val="000000"/>
          <w:sz w:val="22"/>
          <w:szCs w:val="22"/>
        </w:rPr>
        <w:t>že smlouva nebyla uzavřena v tísni, ani za nápadně nevýhodných podmínek a byla uzavřena podle jejich pravé a svobodné vůle. Na důkaz toho připojují oprávnění zástupci smluvních stran své</w:t>
      </w:r>
      <w:r w:rsidRPr="000E4AB2">
        <w:rPr>
          <w:rFonts w:cs="Arial"/>
          <w:color w:val="000000"/>
          <w:sz w:val="22"/>
          <w:szCs w:val="22"/>
        </w:rPr>
        <w:t xml:space="preserve"> podpisy.</w:t>
      </w:r>
    </w:p>
    <w:p w:rsidR="00204B77" w:rsidRPr="00976556" w:rsidRDefault="00F220FE" w:rsidP="00143172">
      <w:pPr>
        <w:pStyle w:val="Odstavecseseznamem"/>
        <w:widowControl w:val="0"/>
        <w:numPr>
          <w:ilvl w:val="0"/>
          <w:numId w:val="7"/>
        </w:numPr>
        <w:suppressAutoHyphens/>
        <w:spacing w:before="120"/>
        <w:ind w:left="426" w:hanging="426"/>
        <w:jc w:val="both"/>
        <w:rPr>
          <w:rFonts w:cs="Arial"/>
          <w:color w:val="000000"/>
          <w:sz w:val="22"/>
          <w:szCs w:val="22"/>
        </w:rPr>
      </w:pPr>
      <w:r w:rsidRPr="00976556">
        <w:rPr>
          <w:rFonts w:cs="Arial"/>
          <w:color w:val="000000"/>
          <w:sz w:val="22"/>
          <w:szCs w:val="22"/>
        </w:rPr>
        <w:t>Nedílnou so</w:t>
      </w:r>
      <w:r w:rsidR="00007727" w:rsidRPr="00976556">
        <w:rPr>
          <w:rFonts w:cs="Arial"/>
          <w:color w:val="000000"/>
          <w:sz w:val="22"/>
          <w:szCs w:val="22"/>
        </w:rPr>
        <w:t>učástí smlouvy jsou tyto přílohy:</w:t>
      </w:r>
    </w:p>
    <w:p w:rsidR="00976556" w:rsidRDefault="00976556" w:rsidP="00143172">
      <w:pPr>
        <w:pStyle w:val="Zkladntext3"/>
        <w:shd w:val="clear" w:color="auto" w:fill="auto"/>
        <w:suppressAutoHyphens/>
        <w:spacing w:before="120" w:after="0" w:line="240" w:lineRule="auto"/>
        <w:ind w:firstLine="426"/>
        <w:jc w:val="both"/>
        <w:rPr>
          <w:color w:val="000000"/>
          <w:lang w:eastAsia="cs-CZ"/>
        </w:rPr>
      </w:pPr>
      <w:r>
        <w:rPr>
          <w:color w:val="000000"/>
          <w:lang w:eastAsia="cs-CZ"/>
        </w:rPr>
        <w:lastRenderedPageBreak/>
        <w:t>Příloha č. 1:</w:t>
      </w:r>
      <w:r w:rsidR="001662E6">
        <w:rPr>
          <w:color w:val="000000"/>
          <w:lang w:eastAsia="cs-CZ"/>
        </w:rPr>
        <w:t xml:space="preserve"> </w:t>
      </w:r>
      <w:r w:rsidR="007968CC">
        <w:rPr>
          <w:color w:val="000000"/>
          <w:lang w:eastAsia="cs-CZ"/>
        </w:rPr>
        <w:t>Technická s</w:t>
      </w:r>
      <w:r w:rsidR="000D2C9A">
        <w:rPr>
          <w:color w:val="000000"/>
          <w:lang w:eastAsia="cs-CZ"/>
        </w:rPr>
        <w:t>pecifikace předmětu plnění</w:t>
      </w:r>
    </w:p>
    <w:p w:rsidR="00C5053E" w:rsidRDefault="00C5053E" w:rsidP="00143172">
      <w:pPr>
        <w:pStyle w:val="Zkladntext3"/>
        <w:shd w:val="clear" w:color="auto" w:fill="auto"/>
        <w:suppressAutoHyphens/>
        <w:spacing w:before="120" w:after="0" w:line="240" w:lineRule="auto"/>
        <w:ind w:firstLine="426"/>
        <w:jc w:val="both"/>
        <w:rPr>
          <w:color w:val="000000"/>
          <w:lang w:eastAsia="cs-CZ"/>
        </w:rPr>
      </w:pPr>
      <w:r>
        <w:rPr>
          <w:color w:val="000000"/>
          <w:lang w:eastAsia="cs-CZ"/>
        </w:rPr>
        <w:t>Příloha č.</w:t>
      </w:r>
      <w:r w:rsidR="00F528D6">
        <w:rPr>
          <w:color w:val="000000"/>
          <w:lang w:eastAsia="cs-CZ"/>
        </w:rPr>
        <w:t xml:space="preserve"> </w:t>
      </w:r>
      <w:r>
        <w:rPr>
          <w:color w:val="000000"/>
          <w:lang w:eastAsia="cs-CZ"/>
        </w:rPr>
        <w:t>2:</w:t>
      </w:r>
      <w:r w:rsidR="00DE34A3">
        <w:rPr>
          <w:color w:val="000000"/>
          <w:lang w:eastAsia="cs-CZ"/>
        </w:rPr>
        <w:t xml:space="preserve"> Krycí list nabídky</w:t>
      </w:r>
    </w:p>
    <w:p w:rsidR="00AD76F1" w:rsidRPr="000E4AB2" w:rsidRDefault="00AD76F1" w:rsidP="00143172">
      <w:pPr>
        <w:pStyle w:val="Zkladntext3"/>
        <w:shd w:val="clear" w:color="auto" w:fill="auto"/>
        <w:suppressAutoHyphens/>
        <w:spacing w:before="120" w:after="0" w:line="240" w:lineRule="auto"/>
        <w:ind w:firstLine="426"/>
        <w:jc w:val="both"/>
      </w:pPr>
      <w:r>
        <w:rPr>
          <w:color w:val="000000"/>
          <w:lang w:eastAsia="cs-CZ"/>
        </w:rPr>
        <w:t>Příloha č. 3: Seznam subdodavatelů</w:t>
      </w:r>
    </w:p>
    <w:p w:rsidR="00EE0B30" w:rsidRPr="000E4AB2" w:rsidRDefault="0007209F" w:rsidP="00676FD6">
      <w:pPr>
        <w:pStyle w:val="Zkladntext3"/>
        <w:shd w:val="clear" w:color="auto" w:fill="auto"/>
        <w:tabs>
          <w:tab w:val="left" w:pos="6237"/>
        </w:tabs>
        <w:suppressAutoHyphens/>
        <w:spacing w:before="1080" w:after="0" w:line="240" w:lineRule="auto"/>
        <w:ind w:firstLine="0"/>
        <w:jc w:val="both"/>
        <w:rPr>
          <w:color w:val="000000"/>
          <w:lang w:eastAsia="cs-CZ"/>
        </w:rPr>
      </w:pPr>
      <w:r w:rsidRPr="000E4AB2">
        <w:rPr>
          <w:color w:val="000000"/>
          <w:lang w:eastAsia="cs-CZ"/>
        </w:rPr>
        <w:t xml:space="preserve">V </w:t>
      </w:r>
      <w:r w:rsidR="009644D9">
        <w:rPr>
          <w:color w:val="000000"/>
          <w:lang w:eastAsia="cs-CZ"/>
        </w:rPr>
        <w:t>Praze</w:t>
      </w:r>
      <w:r w:rsidRPr="000E4AB2">
        <w:rPr>
          <w:color w:val="000000"/>
          <w:lang w:eastAsia="cs-CZ"/>
        </w:rPr>
        <w:t xml:space="preserve"> dne:</w:t>
      </w:r>
      <w:r w:rsidR="00A455FD">
        <w:rPr>
          <w:color w:val="000000"/>
          <w:lang w:eastAsia="cs-CZ"/>
        </w:rPr>
        <w:t xml:space="preserve"> 27.7.2016</w:t>
      </w:r>
      <w:r w:rsidRPr="000E4AB2">
        <w:rPr>
          <w:color w:val="000000"/>
          <w:lang w:eastAsia="cs-CZ"/>
        </w:rPr>
        <w:tab/>
        <w:t xml:space="preserve">V </w:t>
      </w:r>
      <w:r w:rsidR="001C3411">
        <w:rPr>
          <w:color w:val="000000"/>
          <w:lang w:eastAsia="cs-CZ"/>
        </w:rPr>
        <w:t>Praze</w:t>
      </w:r>
      <w:r w:rsidR="00292A49" w:rsidRPr="000E4AB2">
        <w:rPr>
          <w:color w:val="000000"/>
          <w:lang w:eastAsia="cs-CZ"/>
        </w:rPr>
        <w:t xml:space="preserve"> </w:t>
      </w:r>
      <w:r w:rsidRPr="000E4AB2">
        <w:rPr>
          <w:color w:val="000000"/>
          <w:lang w:eastAsia="cs-CZ"/>
        </w:rPr>
        <w:t>dne:</w:t>
      </w:r>
      <w:r w:rsidR="00A455FD">
        <w:rPr>
          <w:color w:val="000000"/>
          <w:lang w:eastAsia="cs-CZ"/>
        </w:rPr>
        <w:t xml:space="preserve"> 2.8.2016</w:t>
      </w:r>
      <w:bookmarkStart w:id="3" w:name="_GoBack"/>
      <w:bookmarkEnd w:id="3"/>
    </w:p>
    <w:p w:rsidR="00EE0B30" w:rsidRDefault="0007209F" w:rsidP="00676FD6">
      <w:pPr>
        <w:pStyle w:val="Zkladntext3"/>
        <w:shd w:val="clear" w:color="auto" w:fill="auto"/>
        <w:tabs>
          <w:tab w:val="left" w:pos="6237"/>
        </w:tabs>
        <w:suppressAutoHyphens/>
        <w:spacing w:before="480" w:after="0" w:line="240" w:lineRule="auto"/>
        <w:ind w:firstLine="0"/>
        <w:jc w:val="both"/>
        <w:rPr>
          <w:color w:val="000000"/>
          <w:lang w:eastAsia="cs-CZ"/>
        </w:rPr>
      </w:pPr>
      <w:r w:rsidRPr="000E4AB2">
        <w:rPr>
          <w:color w:val="000000"/>
          <w:lang w:eastAsia="cs-CZ"/>
        </w:rPr>
        <w:t xml:space="preserve">Za </w:t>
      </w:r>
      <w:r w:rsidR="00EE0B30" w:rsidRPr="000E4AB2">
        <w:rPr>
          <w:color w:val="000000"/>
          <w:lang w:eastAsia="cs-CZ"/>
        </w:rPr>
        <w:t xml:space="preserve">objednatele: </w:t>
      </w:r>
      <w:r w:rsidR="00676FD6">
        <w:rPr>
          <w:color w:val="000000"/>
          <w:lang w:eastAsia="cs-CZ"/>
        </w:rPr>
        <w:tab/>
      </w:r>
      <w:r w:rsidRPr="000E4AB2">
        <w:rPr>
          <w:color w:val="000000"/>
          <w:lang w:eastAsia="cs-CZ"/>
        </w:rPr>
        <w:t xml:space="preserve">Za </w:t>
      </w:r>
      <w:r w:rsidR="00EE0B30" w:rsidRPr="000E4AB2">
        <w:rPr>
          <w:color w:val="000000"/>
          <w:lang w:eastAsia="cs-CZ"/>
        </w:rPr>
        <w:t>zhotovitele:</w:t>
      </w:r>
    </w:p>
    <w:p w:rsidR="007968CC" w:rsidRDefault="001D3189" w:rsidP="00676FD6">
      <w:pPr>
        <w:pStyle w:val="Zkladntext3"/>
        <w:shd w:val="clear" w:color="auto" w:fill="auto"/>
        <w:tabs>
          <w:tab w:val="left" w:pos="6237"/>
        </w:tabs>
        <w:suppressAutoHyphens/>
        <w:spacing w:after="0" w:line="240" w:lineRule="auto"/>
        <w:ind w:firstLine="0"/>
        <w:jc w:val="both"/>
        <w:rPr>
          <w:color w:val="000000"/>
          <w:lang w:eastAsia="cs-CZ"/>
        </w:rPr>
      </w:pPr>
      <w:r w:rsidRPr="001D3189">
        <w:rPr>
          <w:color w:val="000000"/>
          <w:lang w:eastAsia="cs-CZ"/>
        </w:rPr>
        <w:t>Česká republika – Správa</w:t>
      </w:r>
      <w:r w:rsidR="00676FD6">
        <w:rPr>
          <w:color w:val="000000"/>
          <w:lang w:eastAsia="cs-CZ"/>
        </w:rPr>
        <w:tab/>
      </w:r>
      <w:r w:rsidR="00676FD6" w:rsidRPr="009D6CBC">
        <w:t>ARI atelier s.r.o.</w:t>
      </w:r>
    </w:p>
    <w:p w:rsidR="001D3189" w:rsidRPr="001D3189" w:rsidRDefault="00270A8D" w:rsidP="00143172">
      <w:pPr>
        <w:pStyle w:val="Zkladntext3"/>
        <w:shd w:val="clear" w:color="auto" w:fill="auto"/>
        <w:tabs>
          <w:tab w:val="right" w:pos="6205"/>
          <w:tab w:val="right" w:pos="6651"/>
          <w:tab w:val="right" w:pos="7105"/>
        </w:tabs>
        <w:suppressAutoHyphens/>
        <w:spacing w:after="0" w:line="240" w:lineRule="auto"/>
        <w:ind w:firstLine="0"/>
        <w:jc w:val="both"/>
        <w:rPr>
          <w:color w:val="000000"/>
          <w:lang w:eastAsia="cs-CZ"/>
        </w:rPr>
      </w:pPr>
      <w:r>
        <w:rPr>
          <w:color w:val="000000"/>
          <w:lang w:eastAsia="cs-CZ"/>
        </w:rPr>
        <w:t>s</w:t>
      </w:r>
      <w:r w:rsidR="001D3189" w:rsidRPr="001D3189">
        <w:rPr>
          <w:color w:val="000000"/>
          <w:lang w:eastAsia="cs-CZ"/>
        </w:rPr>
        <w:t>tátních hmotných rezerv</w:t>
      </w:r>
    </w:p>
    <w:p w:rsidR="00EE0B30" w:rsidRPr="000E4AB2" w:rsidRDefault="00EE0B30" w:rsidP="00403629">
      <w:pPr>
        <w:pStyle w:val="Zkladntext3"/>
        <w:shd w:val="clear" w:color="auto" w:fill="auto"/>
        <w:tabs>
          <w:tab w:val="right" w:pos="6205"/>
          <w:tab w:val="right" w:pos="6651"/>
          <w:tab w:val="right" w:pos="7105"/>
        </w:tabs>
        <w:suppressAutoHyphens/>
        <w:spacing w:before="1320" w:after="0" w:line="240" w:lineRule="auto"/>
        <w:ind w:firstLine="0"/>
        <w:jc w:val="both"/>
        <w:rPr>
          <w:color w:val="000000"/>
          <w:lang w:eastAsia="cs-CZ"/>
        </w:rPr>
      </w:pPr>
      <w:r w:rsidRPr="000E4AB2">
        <w:rPr>
          <w:color w:val="000000"/>
          <w:lang w:eastAsia="cs-CZ"/>
        </w:rPr>
        <w:t>……………………………………………</w:t>
      </w:r>
      <w:r w:rsidR="00292A49" w:rsidRPr="000E4AB2">
        <w:rPr>
          <w:color w:val="000000"/>
          <w:lang w:eastAsia="cs-CZ"/>
        </w:rPr>
        <w:tab/>
      </w:r>
      <w:r w:rsidR="00292A49" w:rsidRPr="000E4AB2">
        <w:rPr>
          <w:color w:val="000000"/>
          <w:lang w:eastAsia="cs-CZ"/>
        </w:rPr>
        <w:tab/>
      </w:r>
      <w:r w:rsidRPr="000E4AB2">
        <w:rPr>
          <w:color w:val="000000"/>
          <w:lang w:eastAsia="cs-CZ"/>
        </w:rPr>
        <w:t>…</w:t>
      </w:r>
      <w:r w:rsidRPr="00676FD6">
        <w:rPr>
          <w:color w:val="000000"/>
          <w:lang w:eastAsia="cs-CZ"/>
        </w:rPr>
        <w:t>……</w:t>
      </w:r>
      <w:r w:rsidR="00292A49" w:rsidRPr="00676FD6">
        <w:rPr>
          <w:color w:val="000000"/>
          <w:lang w:eastAsia="cs-CZ"/>
        </w:rPr>
        <w:t>……</w:t>
      </w:r>
      <w:r w:rsidRPr="00676FD6">
        <w:rPr>
          <w:color w:val="000000"/>
          <w:lang w:eastAsia="cs-CZ"/>
        </w:rPr>
        <w:t>…………………………</w:t>
      </w:r>
      <w:r w:rsidRPr="000E4AB2">
        <w:rPr>
          <w:color w:val="000000"/>
          <w:lang w:eastAsia="cs-CZ"/>
        </w:rPr>
        <w:t>.</w:t>
      </w:r>
    </w:p>
    <w:p w:rsidR="00292A49" w:rsidRPr="001D3189" w:rsidRDefault="001D3189" w:rsidP="00676FD6">
      <w:pPr>
        <w:pStyle w:val="Zkladntext3"/>
        <w:shd w:val="clear" w:color="auto" w:fill="auto"/>
        <w:tabs>
          <w:tab w:val="left" w:pos="6663"/>
        </w:tabs>
        <w:suppressAutoHyphens/>
        <w:spacing w:before="120" w:after="0" w:line="240" w:lineRule="auto"/>
        <w:ind w:firstLine="567"/>
        <w:jc w:val="both"/>
        <w:rPr>
          <w:color w:val="000000"/>
          <w:lang w:eastAsia="cs-CZ"/>
        </w:rPr>
      </w:pPr>
      <w:r w:rsidRPr="001D3189">
        <w:rPr>
          <w:b/>
          <w:color w:val="000000"/>
          <w:lang w:eastAsia="cs-CZ"/>
        </w:rPr>
        <w:t>Ing. Zbyněk Raichl, CSc.</w:t>
      </w:r>
      <w:r w:rsidR="00292A49" w:rsidRPr="001D3189">
        <w:rPr>
          <w:color w:val="000000"/>
          <w:lang w:eastAsia="cs-CZ"/>
        </w:rPr>
        <w:tab/>
      </w:r>
      <w:r w:rsidR="00676FD6" w:rsidRPr="00676FD6">
        <w:rPr>
          <w:b/>
          <w:color w:val="000000"/>
          <w:lang w:eastAsia="cs-CZ"/>
        </w:rPr>
        <w:t>Ing. arch. Ivan Kunovský</w:t>
      </w:r>
    </w:p>
    <w:p w:rsidR="001D3189" w:rsidRPr="001D3189" w:rsidRDefault="001D3189" w:rsidP="007B2D6A">
      <w:pPr>
        <w:pStyle w:val="Zkladntext3"/>
        <w:shd w:val="clear" w:color="auto" w:fill="auto"/>
        <w:tabs>
          <w:tab w:val="left" w:pos="7513"/>
        </w:tabs>
        <w:suppressAutoHyphens/>
        <w:spacing w:after="0" w:line="240" w:lineRule="auto"/>
        <w:ind w:firstLine="709"/>
        <w:jc w:val="both"/>
        <w:rPr>
          <w:color w:val="000000"/>
          <w:lang w:eastAsia="cs-CZ"/>
        </w:rPr>
      </w:pPr>
      <w:r w:rsidRPr="001D3189">
        <w:rPr>
          <w:color w:val="000000"/>
          <w:lang w:eastAsia="cs-CZ"/>
        </w:rPr>
        <w:lastRenderedPageBreak/>
        <w:t>ředitel Odboru zakázek</w:t>
      </w:r>
      <w:r w:rsidR="00676FD6">
        <w:rPr>
          <w:color w:val="000000"/>
          <w:lang w:eastAsia="cs-CZ"/>
        </w:rPr>
        <w:tab/>
        <w:t>jednatel</w:t>
      </w:r>
    </w:p>
    <w:p w:rsidR="0007209F" w:rsidRPr="00644C35" w:rsidRDefault="00292A49" w:rsidP="00143172">
      <w:pPr>
        <w:pStyle w:val="Nadpis2"/>
        <w:keepNext w:val="0"/>
        <w:suppressAutoHyphens/>
        <w:ind w:left="4254" w:firstLine="709"/>
        <w:jc w:val="right"/>
        <w:rPr>
          <w:rFonts w:ascii="Arial" w:hAnsi="Arial" w:cs="Arial"/>
          <w:i w:val="0"/>
          <w:sz w:val="22"/>
        </w:rPr>
      </w:pPr>
      <w:r w:rsidRPr="001D3189">
        <w:rPr>
          <w:rFonts w:ascii="Arial" w:hAnsi="Arial" w:cs="Arial"/>
          <w:i w:val="0"/>
          <w:sz w:val="22"/>
        </w:rPr>
        <w:br w:type="page"/>
      </w:r>
      <w:bookmarkStart w:id="4" w:name="_Příloha_č._1_1"/>
      <w:bookmarkEnd w:id="4"/>
      <w:r w:rsidR="0007209F" w:rsidRPr="00644C35">
        <w:rPr>
          <w:rFonts w:ascii="Arial" w:hAnsi="Arial" w:cs="Arial"/>
          <w:i w:val="0"/>
          <w:sz w:val="22"/>
        </w:rPr>
        <w:lastRenderedPageBreak/>
        <w:t>Příloha č. 1</w:t>
      </w:r>
      <w:r w:rsidR="00BE218E" w:rsidRPr="00644C35">
        <w:rPr>
          <w:rFonts w:ascii="Arial" w:hAnsi="Arial" w:cs="Arial"/>
          <w:i w:val="0"/>
          <w:sz w:val="22"/>
        </w:rPr>
        <w:t xml:space="preserve"> smlouvy</w:t>
      </w:r>
    </w:p>
    <w:p w:rsidR="008E4562" w:rsidRDefault="00874593" w:rsidP="00143172">
      <w:pPr>
        <w:pStyle w:val="Zkladntext3"/>
        <w:shd w:val="clear" w:color="auto" w:fill="auto"/>
        <w:suppressAutoHyphens/>
        <w:spacing w:before="480" w:after="480" w:line="240" w:lineRule="auto"/>
        <w:ind w:left="380" w:firstLine="0"/>
        <w:jc w:val="center"/>
        <w:rPr>
          <w:b/>
          <w:color w:val="000000"/>
          <w:lang w:eastAsia="cs-CZ"/>
        </w:rPr>
      </w:pPr>
      <w:r>
        <w:rPr>
          <w:b/>
          <w:sz w:val="36"/>
          <w:lang w:eastAsia="cs-CZ"/>
        </w:rPr>
        <w:t xml:space="preserve">TECHNICKÁ </w:t>
      </w:r>
      <w:r w:rsidR="008E4562" w:rsidRPr="00164015">
        <w:rPr>
          <w:b/>
          <w:sz w:val="36"/>
          <w:lang w:eastAsia="cs-CZ"/>
        </w:rPr>
        <w:t>S</w:t>
      </w:r>
      <w:r w:rsidR="008E4562">
        <w:rPr>
          <w:b/>
          <w:color w:val="000000"/>
          <w:sz w:val="36"/>
          <w:lang w:eastAsia="cs-CZ"/>
        </w:rPr>
        <w:t>PECIFIKACE PŘEDMĚTU PLNĚNÍ</w:t>
      </w:r>
    </w:p>
    <w:p w:rsidR="002C6E67" w:rsidRPr="000A0D6C" w:rsidRDefault="003F1460" w:rsidP="00143172">
      <w:pPr>
        <w:tabs>
          <w:tab w:val="left" w:pos="567"/>
        </w:tabs>
        <w:suppressAutoHyphens/>
        <w:spacing w:before="240"/>
        <w:ind w:right="-108"/>
        <w:jc w:val="both"/>
        <w:rPr>
          <w:rFonts w:eastAsia="SimSun" w:cs="Arial"/>
          <w:color w:val="auto"/>
          <w:kern w:val="1"/>
          <w:sz w:val="22"/>
          <w:szCs w:val="22"/>
          <w:highlight w:val="red"/>
          <w:lang w:eastAsia="hi-IN" w:bidi="hi-IN"/>
        </w:rPr>
      </w:pPr>
      <w:r w:rsidRPr="005843C9">
        <w:rPr>
          <w:rFonts w:eastAsia="SimSun" w:cs="Arial"/>
          <w:color w:val="auto"/>
          <w:kern w:val="1"/>
          <w:sz w:val="22"/>
          <w:szCs w:val="22"/>
          <w:lang w:eastAsia="hi-IN" w:bidi="hi-IN"/>
        </w:rPr>
        <w:t xml:space="preserve">Předmětem plnění </w:t>
      </w:r>
      <w:r w:rsidR="004B2AA9">
        <w:rPr>
          <w:rFonts w:eastAsia="SimSun" w:cs="Arial"/>
          <w:color w:val="auto"/>
          <w:kern w:val="1"/>
          <w:sz w:val="22"/>
          <w:szCs w:val="22"/>
          <w:lang w:eastAsia="hi-IN" w:bidi="hi-IN"/>
        </w:rPr>
        <w:t xml:space="preserve">je </w:t>
      </w:r>
      <w:r w:rsidR="005843C9" w:rsidRPr="005843C9">
        <w:rPr>
          <w:rFonts w:eastAsia="SimSun" w:cs="Arial"/>
          <w:color w:val="auto"/>
          <w:kern w:val="1"/>
          <w:sz w:val="22"/>
          <w:szCs w:val="22"/>
          <w:lang w:eastAsia="hi-IN" w:bidi="hi-IN"/>
        </w:rPr>
        <w:t>zpracování projektové dokumentace (PD) pro stavební povolení nebo ohlášení stavby a následně prováděcí projektové dokumentace, včetně položkového rozpočtu a výkazu výměr pro zateplení objektu pomo</w:t>
      </w:r>
      <w:r w:rsidR="005843C9">
        <w:rPr>
          <w:rFonts w:eastAsia="SimSun" w:cs="Arial"/>
          <w:color w:val="auto"/>
          <w:kern w:val="1"/>
          <w:sz w:val="22"/>
          <w:szCs w:val="22"/>
          <w:lang w:eastAsia="hi-IN" w:bidi="hi-IN"/>
        </w:rPr>
        <w:t>cného provozu střediska Boletex</w:t>
      </w:r>
      <w:r w:rsidRPr="005843C9">
        <w:rPr>
          <w:rFonts w:eastAsia="SimSun" w:cs="Arial"/>
          <w:color w:val="auto"/>
          <w:kern w:val="1"/>
          <w:sz w:val="22"/>
          <w:szCs w:val="22"/>
          <w:lang w:eastAsia="hi-IN" w:bidi="hi-IN"/>
        </w:rPr>
        <w:t>.</w:t>
      </w:r>
    </w:p>
    <w:p w:rsidR="002C6E67" w:rsidRPr="005843C9" w:rsidRDefault="002C6E67" w:rsidP="00143172">
      <w:pPr>
        <w:numPr>
          <w:ilvl w:val="0"/>
          <w:numId w:val="34"/>
        </w:numPr>
        <w:tabs>
          <w:tab w:val="left" w:pos="567"/>
        </w:tabs>
        <w:suppressAutoHyphens/>
        <w:spacing w:before="360" w:after="180"/>
        <w:ind w:left="709" w:right="-108" w:hanging="567"/>
        <w:jc w:val="both"/>
        <w:rPr>
          <w:rFonts w:eastAsia="SimSun" w:cs="Arial"/>
          <w:b/>
          <w:color w:val="auto"/>
          <w:kern w:val="1"/>
          <w:sz w:val="22"/>
          <w:szCs w:val="22"/>
          <w:lang w:eastAsia="hi-IN" w:bidi="hi-IN"/>
        </w:rPr>
      </w:pPr>
      <w:r w:rsidRPr="005843C9">
        <w:rPr>
          <w:rFonts w:eastAsia="SimSun" w:cs="Arial"/>
          <w:b/>
          <w:color w:val="auto"/>
          <w:kern w:val="1"/>
          <w:sz w:val="22"/>
          <w:szCs w:val="22"/>
          <w:lang w:eastAsia="hi-IN" w:bidi="hi-IN"/>
        </w:rPr>
        <w:t>Popis stávajícího stavu a požadavky objednatele:</w:t>
      </w:r>
    </w:p>
    <w:p w:rsidR="005843C9" w:rsidRPr="005843C9" w:rsidRDefault="005843C9" w:rsidP="00143172">
      <w:pPr>
        <w:numPr>
          <w:ilvl w:val="0"/>
          <w:numId w:val="35"/>
        </w:numPr>
        <w:suppressAutoHyphens/>
        <w:spacing w:before="120" w:after="120"/>
        <w:ind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 xml:space="preserve">Jedná se o zděný jednopodlažní objekt z roku cca 1993, s původními dřevěnými okny, zastropený panely SPIROL na rozpon 9,6 m a 5,6 m. Jednotlivé sekce mají různou výšku, vycházející z požadavků </w:t>
      </w:r>
      <w:r w:rsidRPr="005843C9">
        <w:rPr>
          <w:rFonts w:eastAsia="SimSun" w:cs="Mangal"/>
          <w:color w:val="auto"/>
          <w:kern w:val="1"/>
          <w:sz w:val="22"/>
          <w:szCs w:val="24"/>
          <w:lang w:eastAsia="hi-IN" w:bidi="hi-IN"/>
        </w:rPr>
        <w:lastRenderedPageBreak/>
        <w:t>konkrétního provozu. Střecha je sedlová v mírném sklonu. Účelem objektu pomocných provozů je garážování a údržba dopravních prostředků a skladování PHM.</w:t>
      </w:r>
    </w:p>
    <w:p w:rsidR="005843C9" w:rsidRPr="005843C9" w:rsidRDefault="005843C9" w:rsidP="00143172">
      <w:pPr>
        <w:numPr>
          <w:ilvl w:val="0"/>
          <w:numId w:val="35"/>
        </w:numPr>
        <w:suppressAutoHyphens/>
        <w:spacing w:before="120" w:after="120"/>
        <w:ind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Zastavěna plocha objektu je 720 m², obestavěný prostor je cca 3.233 m³ a plocha obvodového pláště včetně soklu je cca 486 m².</w:t>
      </w:r>
    </w:p>
    <w:p w:rsidR="005843C9" w:rsidRPr="005843C9" w:rsidRDefault="005843C9" w:rsidP="00143172">
      <w:pPr>
        <w:numPr>
          <w:ilvl w:val="0"/>
          <w:numId w:val="35"/>
        </w:numPr>
        <w:suppressAutoHyphens/>
        <w:spacing w:before="120" w:after="240"/>
        <w:ind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Jako podklad pro vypracování projektové dokumentace bude předána vybranému projektantovi stavební PD - vypracovaná v březnu 1992 (k dispozici pouze v listinné podobě), proto je třeba provést kontrolní měření na stávající stavbě, zda dokumentace zcela odpovídá předmětné stavbě. Rozsah dokumentace odpovídá dokumentaci pro stavební řízení</w:t>
      </w:r>
      <w:r w:rsidR="004B2AA9">
        <w:rPr>
          <w:rFonts w:eastAsia="SimSun" w:cs="Mangal"/>
          <w:color w:val="auto"/>
          <w:kern w:val="1"/>
          <w:sz w:val="22"/>
          <w:szCs w:val="24"/>
          <w:lang w:eastAsia="hi-IN" w:bidi="hi-IN"/>
        </w:rPr>
        <w:t>.</w:t>
      </w:r>
    </w:p>
    <w:p w:rsidR="002C6E67" w:rsidRPr="005843C9" w:rsidRDefault="002C6E67" w:rsidP="00143172">
      <w:pPr>
        <w:numPr>
          <w:ilvl w:val="0"/>
          <w:numId w:val="34"/>
        </w:numPr>
        <w:tabs>
          <w:tab w:val="left" w:pos="567"/>
        </w:tabs>
        <w:suppressAutoHyphens/>
        <w:spacing w:before="120" w:after="240"/>
        <w:ind w:left="709" w:right="-108" w:hanging="567"/>
        <w:jc w:val="both"/>
        <w:rPr>
          <w:rFonts w:eastAsia="SimSun" w:cs="Arial"/>
          <w:b/>
          <w:color w:val="auto"/>
          <w:kern w:val="1"/>
          <w:sz w:val="22"/>
          <w:szCs w:val="22"/>
          <w:lang w:eastAsia="hi-IN" w:bidi="hi-IN"/>
        </w:rPr>
      </w:pPr>
      <w:r w:rsidRPr="005843C9">
        <w:rPr>
          <w:rFonts w:eastAsia="SimSun" w:cs="Arial"/>
          <w:b/>
          <w:color w:val="auto"/>
          <w:kern w:val="1"/>
          <w:sz w:val="22"/>
          <w:szCs w:val="22"/>
          <w:lang w:eastAsia="hi-IN" w:bidi="hi-IN"/>
        </w:rPr>
        <w:t>Specifikace předmětu plnění</w:t>
      </w:r>
    </w:p>
    <w:p w:rsidR="002C6E67" w:rsidRPr="005843C9" w:rsidRDefault="005843C9" w:rsidP="00143172">
      <w:pPr>
        <w:numPr>
          <w:ilvl w:val="1"/>
          <w:numId w:val="34"/>
        </w:numPr>
        <w:suppressAutoHyphens/>
        <w:spacing w:before="120" w:after="180"/>
        <w:ind w:left="851" w:right="-108" w:hanging="491"/>
        <w:jc w:val="both"/>
        <w:rPr>
          <w:rFonts w:eastAsia="SimSun" w:cs="Mangal"/>
          <w:color w:val="auto"/>
          <w:kern w:val="1"/>
          <w:sz w:val="22"/>
          <w:szCs w:val="22"/>
          <w:lang w:eastAsia="hi-IN" w:bidi="hi-IN"/>
        </w:rPr>
      </w:pPr>
      <w:r w:rsidRPr="005843C9">
        <w:rPr>
          <w:b/>
          <w:sz w:val="22"/>
          <w:szCs w:val="22"/>
        </w:rPr>
        <w:t>Předmětem plnění je zpracování kompletní projektové dokumentace v souladu se Staveb</w:t>
      </w:r>
      <w:r w:rsidR="00297E45">
        <w:rPr>
          <w:b/>
          <w:sz w:val="22"/>
          <w:szCs w:val="22"/>
        </w:rPr>
        <w:t xml:space="preserve">ním zákonem č. 183/2006 Sb., v </w:t>
      </w:r>
      <w:r w:rsidRPr="005843C9">
        <w:rPr>
          <w:b/>
          <w:sz w:val="22"/>
          <w:szCs w:val="22"/>
        </w:rPr>
        <w:lastRenderedPageBreak/>
        <w:t xml:space="preserve">platném znění, dle §159. </w:t>
      </w:r>
      <w:r w:rsidR="00300B20">
        <w:rPr>
          <w:b/>
          <w:sz w:val="22"/>
          <w:szCs w:val="22"/>
        </w:rPr>
        <w:t>P</w:t>
      </w:r>
      <w:r w:rsidRPr="005843C9">
        <w:rPr>
          <w:b/>
          <w:sz w:val="22"/>
          <w:szCs w:val="22"/>
        </w:rPr>
        <w:t>rojektant zpracuje</w:t>
      </w:r>
      <w:r w:rsidR="002C6E67" w:rsidRPr="005843C9">
        <w:rPr>
          <w:rFonts w:eastAsia="SimSun" w:cs="Mangal"/>
          <w:b/>
          <w:color w:val="auto"/>
          <w:kern w:val="1"/>
          <w:sz w:val="22"/>
          <w:szCs w:val="22"/>
          <w:lang w:eastAsia="hi-IN" w:bidi="hi-IN"/>
        </w:rPr>
        <w:t>:</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Projekční práce – projektant zpracuje návrh zateplení budovy včetně výměny výplní okenních otvorů za plastová, zateplení střechy z vnitřní strany včetně výměny světlíků, odpovídajících současným požadavkům a normám. Projekt bude obsahovat veškeré další vyvolané činnosti, jako řešení oplechování střechy, okapové svody, související úpravy bleskosvodu, apod. V letošním roce dojde k výměně původních vrat za sekční, zateplená, na elektrický pohon. Vrata nejsou předmětem zpracovávané PD, bude však počítáno s jejich výměnou při zpracování Průkazu energetické náročnosti budovy (PENB). PENB bude součástí PD.</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 xml:space="preserve">Po odsouhlasení návrhu projektové dokumentace v rozsahu DSP investorem, projektant projedná dokumentaci s příslušným stavebním úřadem, a na základě jejich požadavků provede veškeré úkony </w:t>
      </w:r>
      <w:r w:rsidRPr="005843C9">
        <w:rPr>
          <w:rFonts w:eastAsia="SimSun" w:cs="Mangal"/>
          <w:color w:val="auto"/>
          <w:kern w:val="1"/>
          <w:sz w:val="22"/>
          <w:szCs w:val="24"/>
          <w:lang w:eastAsia="hi-IN" w:bidi="hi-IN"/>
        </w:rPr>
        <w:lastRenderedPageBreak/>
        <w:t>(</w:t>
      </w:r>
      <w:r w:rsidRPr="005843C9">
        <w:rPr>
          <w:rFonts w:eastAsia="SimSun" w:cs="Mangal"/>
          <w:b/>
          <w:color w:val="auto"/>
          <w:kern w:val="1"/>
          <w:sz w:val="22"/>
          <w:szCs w:val="24"/>
          <w:lang w:eastAsia="hi-IN" w:bidi="hi-IN"/>
        </w:rPr>
        <w:t>inženýrskou činnost</w:t>
      </w:r>
      <w:r w:rsidRPr="005843C9">
        <w:rPr>
          <w:rFonts w:eastAsia="SimSun" w:cs="Mangal"/>
          <w:color w:val="auto"/>
          <w:kern w:val="1"/>
          <w:sz w:val="22"/>
          <w:szCs w:val="24"/>
          <w:lang w:eastAsia="hi-IN" w:bidi="hi-IN"/>
        </w:rPr>
        <w:t>) vedoucí k odsouhlasení daného projektu (ohlášení stavby, stavební povolení, nebo nebude požadovat žádnou formu stavebního řízení).</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Následně zpracuje prováděcí projektovou dokumentaci (PPD) včetně položkového rozpočtu a výkazu výměr.</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 xml:space="preserve">Pro fázi realizace stavby bude zajišťovat výkon autorského dozoru. </w:t>
      </w:r>
      <w:r w:rsidRPr="005843C9">
        <w:rPr>
          <w:rFonts w:eastAsia="SimSun" w:cs="Mangal"/>
          <w:b/>
          <w:color w:val="auto"/>
          <w:kern w:val="1"/>
          <w:sz w:val="22"/>
          <w:szCs w:val="24"/>
          <w:lang w:eastAsia="hi-IN" w:bidi="hi-IN"/>
        </w:rPr>
        <w:t xml:space="preserve">Výkon autorského dozoru není předmětem plnění této </w:t>
      </w:r>
      <w:r w:rsidR="00297E45">
        <w:rPr>
          <w:rFonts w:eastAsia="SimSun" w:cs="Mangal"/>
          <w:b/>
          <w:color w:val="auto"/>
          <w:kern w:val="1"/>
          <w:sz w:val="22"/>
          <w:szCs w:val="24"/>
          <w:lang w:eastAsia="hi-IN" w:bidi="hi-IN"/>
        </w:rPr>
        <w:t>smlouvy</w:t>
      </w:r>
      <w:r w:rsidRPr="005843C9">
        <w:rPr>
          <w:rFonts w:eastAsia="SimSun" w:cs="Mangal"/>
          <w:color w:val="auto"/>
          <w:kern w:val="1"/>
          <w:sz w:val="22"/>
          <w:szCs w:val="24"/>
          <w:lang w:eastAsia="hi-IN" w:bidi="hi-IN"/>
        </w:rPr>
        <w:t>.</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Návrh umístění a vybavení zařízení staveniště.</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Rozpočtové výkazy musí obsahovat veškeré práce a dodávky, které jsou potřeba pro řádné a úplné provedení stavby tak, aby mohla být realizována bez víceprací, které by vyplývaly z neúplnosti PD nebo neúplnosti výkazu výměr.</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Výkaz výměr bude obsahovat výše uvedené rozpočtové výkazy výměr, prací</w:t>
      </w:r>
      <w:r w:rsidR="00012C54">
        <w:rPr>
          <w:rFonts w:eastAsia="SimSun" w:cs="Mangal"/>
          <w:color w:val="auto"/>
          <w:kern w:val="1"/>
          <w:sz w:val="22"/>
          <w:szCs w:val="24"/>
          <w:lang w:eastAsia="hi-IN" w:bidi="hi-IN"/>
        </w:rPr>
        <w:t xml:space="preserve"> </w:t>
      </w:r>
      <w:r w:rsidRPr="005843C9">
        <w:rPr>
          <w:rFonts w:eastAsia="SimSun" w:cs="Mangal"/>
          <w:color w:val="auto"/>
          <w:kern w:val="1"/>
          <w:sz w:val="22"/>
          <w:szCs w:val="24"/>
          <w:lang w:eastAsia="hi-IN" w:bidi="hi-IN"/>
        </w:rPr>
        <w:t>a</w:t>
      </w:r>
      <w:r w:rsidR="00012C54">
        <w:rPr>
          <w:rFonts w:eastAsia="SimSun" w:cs="Mangal"/>
          <w:color w:val="auto"/>
          <w:kern w:val="1"/>
          <w:sz w:val="22"/>
          <w:szCs w:val="24"/>
          <w:lang w:eastAsia="hi-IN" w:bidi="hi-IN"/>
        </w:rPr>
        <w:t> </w:t>
      </w:r>
      <w:r w:rsidRPr="005843C9">
        <w:rPr>
          <w:rFonts w:eastAsia="SimSun" w:cs="Mangal"/>
          <w:color w:val="auto"/>
          <w:kern w:val="1"/>
          <w:sz w:val="22"/>
          <w:szCs w:val="24"/>
          <w:lang w:eastAsia="hi-IN" w:bidi="hi-IN"/>
        </w:rPr>
        <w:t xml:space="preserve">dodávek všech zúčastněných profesí, rekapitulaci </w:t>
      </w:r>
      <w:r w:rsidRPr="005843C9">
        <w:rPr>
          <w:rFonts w:eastAsia="SimSun" w:cs="Mangal"/>
          <w:color w:val="auto"/>
          <w:kern w:val="1"/>
          <w:sz w:val="22"/>
          <w:szCs w:val="24"/>
          <w:lang w:eastAsia="hi-IN" w:bidi="hi-IN"/>
        </w:rPr>
        <w:lastRenderedPageBreak/>
        <w:t>nákladů všech profesí a krycí list pro uvedení celkových nákladů stavby, avšak neoceněné.</w:t>
      </w:r>
    </w:p>
    <w:p w:rsidR="005843C9" w:rsidRPr="00D27F9C"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D27F9C">
        <w:rPr>
          <w:rFonts w:eastAsia="SimSun" w:cs="Mangal"/>
          <w:color w:val="auto"/>
          <w:kern w:val="1"/>
          <w:sz w:val="22"/>
          <w:szCs w:val="24"/>
          <w:lang w:eastAsia="hi-IN" w:bidi="hi-IN"/>
        </w:rPr>
        <w:t>Dokumentace pro stavební povolení bude vyhotovena a předána objednateli v počtu 4 paré (z toho 1x objednatel + 3x stavební úřad).</w:t>
      </w:r>
    </w:p>
    <w:p w:rsidR="005843C9" w:rsidRPr="005843C9" w:rsidRDefault="005843C9" w:rsidP="00143172">
      <w:pPr>
        <w:numPr>
          <w:ilvl w:val="0"/>
          <w:numId w:val="36"/>
        </w:numPr>
        <w:tabs>
          <w:tab w:val="left" w:pos="567"/>
        </w:tabs>
        <w:suppressAutoHyphens/>
        <w:spacing w:before="120" w:after="120"/>
        <w:ind w:left="1418" w:right="-108"/>
        <w:jc w:val="both"/>
        <w:rPr>
          <w:rFonts w:eastAsia="SimSun" w:cs="Mangal"/>
          <w:color w:val="auto"/>
          <w:kern w:val="1"/>
          <w:sz w:val="22"/>
          <w:szCs w:val="24"/>
          <w:lang w:eastAsia="hi-IN" w:bidi="hi-IN"/>
        </w:rPr>
      </w:pPr>
      <w:r w:rsidRPr="00D27F9C">
        <w:rPr>
          <w:rFonts w:eastAsia="SimSun" w:cs="Mangal"/>
          <w:color w:val="auto"/>
          <w:kern w:val="1"/>
          <w:sz w:val="22"/>
          <w:szCs w:val="24"/>
          <w:lang w:eastAsia="hi-IN" w:bidi="hi-IN"/>
        </w:rPr>
        <w:t>Dokumentace doplněná do úrovně projektu pro realizaci – jednostupňový projekt se zapracovanými připomínkami DOSS a SÚ i s rozpočtovou částí bude vyhotovena a</w:t>
      </w:r>
      <w:r w:rsidR="006379AC" w:rsidRPr="00D27F9C">
        <w:rPr>
          <w:rFonts w:eastAsia="SimSun" w:cs="Mangal"/>
          <w:color w:val="auto"/>
          <w:kern w:val="1"/>
          <w:sz w:val="22"/>
          <w:szCs w:val="24"/>
          <w:lang w:eastAsia="hi-IN" w:bidi="hi-IN"/>
        </w:rPr>
        <w:t> </w:t>
      </w:r>
      <w:r w:rsidRPr="00D27F9C">
        <w:rPr>
          <w:rFonts w:eastAsia="SimSun" w:cs="Mangal"/>
          <w:color w:val="auto"/>
          <w:kern w:val="1"/>
          <w:sz w:val="22"/>
          <w:szCs w:val="24"/>
          <w:lang w:eastAsia="hi-IN" w:bidi="hi-IN"/>
        </w:rPr>
        <w:t xml:space="preserve">předána objednateli v počtu 6 paré + 1x v elektronické verzi na CD nosiči (elektronická verze bude obsahovat kompletní textové a výkresové části ve formátech </w:t>
      </w:r>
      <w:r w:rsidR="000B28C5" w:rsidRPr="00D27F9C">
        <w:rPr>
          <w:rFonts w:eastAsia="SimSun" w:cs="Mangal"/>
          <w:color w:val="auto"/>
          <w:kern w:val="1"/>
          <w:sz w:val="22"/>
          <w:szCs w:val="24"/>
          <w:lang w:eastAsia="hi-IN" w:bidi="hi-IN"/>
        </w:rPr>
        <w:t>PDF</w:t>
      </w:r>
      <w:r w:rsidRPr="00D27F9C">
        <w:rPr>
          <w:rFonts w:eastAsia="SimSun" w:cs="Mangal"/>
          <w:color w:val="auto"/>
          <w:kern w:val="1"/>
          <w:sz w:val="22"/>
          <w:szCs w:val="24"/>
          <w:lang w:eastAsia="hi-IN" w:bidi="hi-IN"/>
        </w:rPr>
        <w:t>, umožňujících pouze prohlížení, resp. čtení, položkový rozpočet stavby s rekapitulací nákladů a krycím listem</w:t>
      </w:r>
      <w:r w:rsidRPr="005843C9">
        <w:rPr>
          <w:rFonts w:eastAsia="SimSun" w:cs="Mangal"/>
          <w:color w:val="auto"/>
          <w:kern w:val="1"/>
          <w:sz w:val="22"/>
          <w:szCs w:val="24"/>
          <w:lang w:eastAsia="hi-IN" w:bidi="hi-IN"/>
        </w:rPr>
        <w:t xml:space="preserve"> a výkaz výměr ve formátu </w:t>
      </w:r>
      <w:r w:rsidR="000B28C5" w:rsidRPr="005843C9">
        <w:rPr>
          <w:rFonts w:eastAsia="SimSun" w:cs="Mangal"/>
          <w:color w:val="auto"/>
          <w:kern w:val="1"/>
          <w:sz w:val="22"/>
          <w:szCs w:val="24"/>
          <w:lang w:eastAsia="hi-IN" w:bidi="hi-IN"/>
        </w:rPr>
        <w:t>XLS</w:t>
      </w:r>
      <w:r w:rsidRPr="005843C9">
        <w:rPr>
          <w:rFonts w:eastAsia="SimSun" w:cs="Mangal"/>
          <w:color w:val="auto"/>
          <w:kern w:val="1"/>
          <w:sz w:val="22"/>
          <w:szCs w:val="24"/>
          <w:lang w:eastAsia="hi-IN" w:bidi="hi-IN"/>
        </w:rPr>
        <w:t xml:space="preserve"> umožňujícím doplnění jednotkových cen, automatický výpočet cen položek a přenos dat do rekapitulace a</w:t>
      </w:r>
      <w:r w:rsidR="00012C54">
        <w:rPr>
          <w:rFonts w:eastAsia="SimSun" w:cs="Mangal"/>
          <w:color w:val="auto"/>
          <w:kern w:val="1"/>
          <w:sz w:val="22"/>
          <w:szCs w:val="24"/>
          <w:lang w:eastAsia="hi-IN" w:bidi="hi-IN"/>
        </w:rPr>
        <w:t> </w:t>
      </w:r>
      <w:r w:rsidRPr="005843C9">
        <w:rPr>
          <w:rFonts w:eastAsia="SimSun" w:cs="Mangal"/>
          <w:color w:val="auto"/>
          <w:kern w:val="1"/>
          <w:sz w:val="22"/>
          <w:szCs w:val="24"/>
          <w:lang w:eastAsia="hi-IN" w:bidi="hi-IN"/>
        </w:rPr>
        <w:t>krycího listu.</w:t>
      </w:r>
    </w:p>
    <w:p w:rsidR="002C6E67" w:rsidRPr="005843C9" w:rsidRDefault="005843C9" w:rsidP="00143172">
      <w:pPr>
        <w:numPr>
          <w:ilvl w:val="1"/>
          <w:numId w:val="34"/>
        </w:numPr>
        <w:suppressAutoHyphens/>
        <w:spacing w:before="120" w:after="240"/>
        <w:ind w:left="851" w:right="-108" w:hanging="491"/>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 xml:space="preserve">Rozsah a provedení předmětu plnění dále zahrnuje toto plnění </w:t>
      </w:r>
      <w:r w:rsidRPr="005843C9">
        <w:rPr>
          <w:rFonts w:eastAsia="SimSun" w:cs="Mangal"/>
          <w:color w:val="auto"/>
          <w:kern w:val="1"/>
          <w:sz w:val="22"/>
          <w:szCs w:val="24"/>
          <w:lang w:eastAsia="hi-IN" w:bidi="hi-IN"/>
        </w:rPr>
        <w:lastRenderedPageBreak/>
        <w:t>vybraného projektanta:</w:t>
      </w:r>
    </w:p>
    <w:p w:rsidR="005843C9" w:rsidRPr="005843C9" w:rsidRDefault="005843C9" w:rsidP="00143172">
      <w:pPr>
        <w:numPr>
          <w:ilvl w:val="0"/>
          <w:numId w:val="37"/>
        </w:numPr>
        <w:tabs>
          <w:tab w:val="left" w:pos="567"/>
        </w:tabs>
        <w:suppressAutoHyphens/>
        <w:spacing w:before="120" w:after="120"/>
        <w:ind w:left="1418" w:right="-108"/>
        <w:jc w:val="both"/>
        <w:rPr>
          <w:rFonts w:eastAsia="SimSun" w:cs="Mangal"/>
          <w:color w:val="auto"/>
          <w:kern w:val="1"/>
          <w:sz w:val="22"/>
          <w:szCs w:val="24"/>
          <w:lang w:eastAsia="hi-IN" w:bidi="hi-IN"/>
        </w:rPr>
      </w:pPr>
      <w:r w:rsidRPr="005843C9">
        <w:rPr>
          <w:rFonts w:eastAsia="SimSun" w:cs="Mangal"/>
          <w:color w:val="auto"/>
          <w:kern w:val="1"/>
          <w:sz w:val="22"/>
          <w:szCs w:val="24"/>
          <w:lang w:eastAsia="hi-IN" w:bidi="hi-IN"/>
        </w:rPr>
        <w:t>Před zahájením projekčních prací je nutné provést průzkum objektu na místě, po dohodě s vedoucím středi</w:t>
      </w:r>
      <w:r w:rsidR="00766BD4">
        <w:rPr>
          <w:rFonts w:eastAsia="SimSun" w:cs="Mangal"/>
          <w:color w:val="auto"/>
          <w:kern w:val="1"/>
          <w:sz w:val="22"/>
          <w:szCs w:val="24"/>
          <w:lang w:eastAsia="hi-IN" w:bidi="hi-IN"/>
        </w:rPr>
        <w:t>ska Boletex: p. Ivanem Vokřálem</w:t>
      </w:r>
      <w:r w:rsidRPr="005843C9">
        <w:rPr>
          <w:rFonts w:eastAsia="SimSun" w:cs="Mangal"/>
          <w:color w:val="auto"/>
          <w:kern w:val="1"/>
          <w:sz w:val="22"/>
          <w:szCs w:val="24"/>
          <w:lang w:eastAsia="hi-IN" w:bidi="hi-IN"/>
        </w:rPr>
        <w:t xml:space="preserve"> a </w:t>
      </w:r>
      <w:r w:rsidR="00766BD4">
        <w:rPr>
          <w:rFonts w:eastAsia="SimSun" w:cs="Mangal"/>
          <w:color w:val="auto"/>
          <w:kern w:val="1"/>
          <w:sz w:val="22"/>
          <w:szCs w:val="24"/>
          <w:lang w:eastAsia="hi-IN" w:bidi="hi-IN"/>
        </w:rPr>
        <w:t>určit</w:t>
      </w:r>
      <w:r w:rsidRPr="005843C9">
        <w:rPr>
          <w:rFonts w:eastAsia="SimSun" w:cs="Mangal"/>
          <w:color w:val="auto"/>
          <w:kern w:val="1"/>
          <w:sz w:val="22"/>
          <w:szCs w:val="24"/>
          <w:lang w:eastAsia="hi-IN" w:bidi="hi-IN"/>
        </w:rPr>
        <w:t xml:space="preserve"> </w:t>
      </w:r>
      <w:r w:rsidR="00766BD4">
        <w:rPr>
          <w:rFonts w:eastAsia="SimSun" w:cs="Mangal"/>
          <w:color w:val="auto"/>
          <w:kern w:val="1"/>
          <w:sz w:val="22"/>
          <w:szCs w:val="24"/>
          <w:lang w:eastAsia="hi-IN" w:bidi="hi-IN"/>
        </w:rPr>
        <w:t>postup a úpravy</w:t>
      </w:r>
      <w:r w:rsidRPr="005843C9">
        <w:rPr>
          <w:rFonts w:eastAsia="SimSun" w:cs="Mangal"/>
          <w:color w:val="auto"/>
          <w:kern w:val="1"/>
          <w:sz w:val="22"/>
          <w:szCs w:val="24"/>
          <w:lang w:eastAsia="hi-IN" w:bidi="hi-IN"/>
        </w:rPr>
        <w:t>, které bude zahrnovat následně vypracovaná projektová dokumentace,</w:t>
      </w:r>
    </w:p>
    <w:p w:rsidR="005843C9" w:rsidRPr="005843C9" w:rsidRDefault="005843C9" w:rsidP="00143172">
      <w:pPr>
        <w:numPr>
          <w:ilvl w:val="0"/>
          <w:numId w:val="37"/>
        </w:numPr>
        <w:tabs>
          <w:tab w:val="left" w:pos="567"/>
        </w:tabs>
        <w:suppressAutoHyphens/>
        <w:spacing w:before="120" w:after="120"/>
        <w:ind w:left="1418" w:right="-108"/>
        <w:jc w:val="both"/>
        <w:rPr>
          <w:rFonts w:eastAsia="SimSun" w:cs="Mangal"/>
          <w:color w:val="auto"/>
          <w:kern w:val="1"/>
          <w:sz w:val="22"/>
          <w:szCs w:val="24"/>
          <w:lang w:eastAsia="hi-IN" w:bidi="hi-IN"/>
        </w:rPr>
      </w:pPr>
      <w:r w:rsidRPr="00766BD4">
        <w:rPr>
          <w:rFonts w:eastAsia="SimSun" w:cs="Mangal"/>
          <w:color w:val="auto"/>
          <w:kern w:val="1"/>
          <w:sz w:val="22"/>
          <w:szCs w:val="24"/>
          <w:lang w:eastAsia="hi-IN" w:bidi="hi-IN"/>
        </w:rPr>
        <w:t>navržení a odsouhlasení investorem řešení nového</w:t>
      </w:r>
      <w:r w:rsidRPr="005843C9">
        <w:rPr>
          <w:rFonts w:eastAsia="SimSun" w:cs="Mangal"/>
          <w:color w:val="auto"/>
          <w:kern w:val="1"/>
          <w:sz w:val="22"/>
          <w:szCs w:val="24"/>
          <w:lang w:eastAsia="hi-IN" w:bidi="hi-IN"/>
        </w:rPr>
        <w:t xml:space="preserve"> opláštění budovy.</w:t>
      </w:r>
    </w:p>
    <w:p w:rsidR="003F1460" w:rsidRPr="004B2AA9" w:rsidRDefault="003F1460" w:rsidP="00143172">
      <w:pPr>
        <w:suppressAutoHyphens/>
        <w:rPr>
          <w:rFonts w:eastAsia="Times New Roman" w:cs="Arial"/>
          <w:b/>
          <w:bCs/>
          <w:iCs/>
          <w:sz w:val="22"/>
          <w:szCs w:val="28"/>
        </w:rPr>
      </w:pPr>
      <w:r w:rsidRPr="004B2AA9">
        <w:rPr>
          <w:rFonts w:cs="Arial"/>
          <w:sz w:val="22"/>
        </w:rPr>
        <w:br w:type="page"/>
      </w:r>
    </w:p>
    <w:p w:rsidR="00F528D6" w:rsidRDefault="00F528D6" w:rsidP="00143172">
      <w:pPr>
        <w:pStyle w:val="Nadpis2"/>
        <w:keepNext w:val="0"/>
        <w:suppressAutoHyphens/>
        <w:ind w:left="4254" w:firstLine="709"/>
        <w:jc w:val="right"/>
        <w:rPr>
          <w:rFonts w:ascii="Arial" w:hAnsi="Arial" w:cs="Arial"/>
          <w:i w:val="0"/>
          <w:sz w:val="22"/>
        </w:rPr>
      </w:pPr>
      <w:r w:rsidRPr="00644C35">
        <w:rPr>
          <w:rFonts w:ascii="Arial" w:hAnsi="Arial" w:cs="Arial"/>
          <w:i w:val="0"/>
          <w:sz w:val="22"/>
        </w:rPr>
        <w:lastRenderedPageBreak/>
        <w:t xml:space="preserve">Příloha č. </w:t>
      </w:r>
      <w:r>
        <w:rPr>
          <w:rFonts w:ascii="Arial" w:hAnsi="Arial" w:cs="Arial"/>
          <w:i w:val="0"/>
          <w:sz w:val="22"/>
        </w:rPr>
        <w:t>2</w:t>
      </w:r>
      <w:r w:rsidRPr="00644C35">
        <w:rPr>
          <w:rFonts w:ascii="Arial" w:hAnsi="Arial" w:cs="Arial"/>
          <w:i w:val="0"/>
          <w:sz w:val="22"/>
        </w:rPr>
        <w:t xml:space="preserve"> smlouvy</w:t>
      </w:r>
    </w:p>
    <w:p w:rsidR="005C1FC5" w:rsidRDefault="005C1FC5" w:rsidP="005C1FC5"/>
    <w:p w:rsidR="005C1FC5" w:rsidRDefault="005C1FC5" w:rsidP="005C1FC5"/>
    <w:p w:rsidR="005C1FC5" w:rsidRPr="005C1FC5" w:rsidRDefault="005C1FC5" w:rsidP="005C1FC5"/>
    <w:p w:rsidR="00070833" w:rsidRDefault="004C0DBD" w:rsidP="005C1FC5">
      <w:pPr>
        <w:suppressAutoHyphens/>
        <w:autoSpaceDE w:val="0"/>
        <w:autoSpaceDN w:val="0"/>
        <w:adjustRightInd w:val="0"/>
        <w:ind w:firstLine="283"/>
        <w:rPr>
          <w:rFonts w:cs="Arial"/>
          <w:sz w:val="22"/>
          <w:szCs w:val="22"/>
        </w:rPr>
      </w:pPr>
      <w:r>
        <w:rPr>
          <w:rFonts w:cs="Arial"/>
          <w:noProof/>
          <w:sz w:val="22"/>
          <w:szCs w:val="22"/>
        </w:rPr>
        <w:lastRenderedPageBreak/>
        <w:drawing>
          <wp:inline distT="0" distB="0" distL="0" distR="0">
            <wp:extent cx="6122670" cy="692531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122670" cy="6925310"/>
                    </a:xfrm>
                    <a:prstGeom prst="rect">
                      <a:avLst/>
                    </a:prstGeom>
                    <a:noFill/>
                    <a:ln w="9525">
                      <a:noFill/>
                      <a:miter lim="800000"/>
                      <a:headEnd/>
                      <a:tailEnd/>
                    </a:ln>
                  </pic:spPr>
                </pic:pic>
              </a:graphicData>
            </a:graphic>
          </wp:inline>
        </w:drawing>
      </w:r>
    </w:p>
    <w:p w:rsidR="00DA195D" w:rsidRDefault="00DA195D">
      <w:pPr>
        <w:widowControl/>
        <w:rPr>
          <w:rFonts w:cs="Arial"/>
          <w:sz w:val="22"/>
          <w:szCs w:val="22"/>
        </w:rPr>
      </w:pPr>
      <w:r>
        <w:rPr>
          <w:rFonts w:cs="Arial"/>
          <w:sz w:val="22"/>
          <w:szCs w:val="22"/>
        </w:rPr>
        <w:lastRenderedPageBreak/>
        <w:br w:type="page"/>
      </w:r>
    </w:p>
    <w:p w:rsidR="00DA195D" w:rsidRDefault="00DA195D" w:rsidP="00DA195D">
      <w:pPr>
        <w:pStyle w:val="Nadpis2"/>
        <w:keepNext w:val="0"/>
        <w:suppressAutoHyphens/>
        <w:ind w:left="4254" w:firstLine="709"/>
        <w:jc w:val="right"/>
        <w:rPr>
          <w:rFonts w:ascii="Arial" w:hAnsi="Arial" w:cs="Arial"/>
          <w:i w:val="0"/>
          <w:sz w:val="22"/>
        </w:rPr>
      </w:pPr>
      <w:r w:rsidRPr="00644C35">
        <w:rPr>
          <w:rFonts w:ascii="Arial" w:hAnsi="Arial" w:cs="Arial"/>
          <w:i w:val="0"/>
          <w:sz w:val="22"/>
        </w:rPr>
        <w:lastRenderedPageBreak/>
        <w:t xml:space="preserve">Příloha č. </w:t>
      </w:r>
      <w:r>
        <w:rPr>
          <w:rFonts w:ascii="Arial" w:hAnsi="Arial" w:cs="Arial"/>
          <w:i w:val="0"/>
          <w:sz w:val="22"/>
        </w:rPr>
        <w:t>3</w:t>
      </w:r>
      <w:r w:rsidRPr="00644C35">
        <w:rPr>
          <w:rFonts w:ascii="Arial" w:hAnsi="Arial" w:cs="Arial"/>
          <w:i w:val="0"/>
          <w:sz w:val="22"/>
        </w:rPr>
        <w:t xml:space="preserve"> smlouvy</w:t>
      </w:r>
    </w:p>
    <w:p w:rsidR="005C1FC5" w:rsidRDefault="005C1FC5" w:rsidP="005C1FC5"/>
    <w:p w:rsidR="005C1FC5" w:rsidRPr="005C1FC5" w:rsidRDefault="005C1FC5" w:rsidP="005C1FC5"/>
    <w:p w:rsidR="00DA195D" w:rsidRPr="00DA195D" w:rsidRDefault="00527D47" w:rsidP="00DA195D">
      <w:r>
        <w:rPr>
          <w:noProof/>
        </w:rPr>
        <w:lastRenderedPageBreak/>
        <w:drawing>
          <wp:inline distT="0" distB="0" distL="0" distR="0">
            <wp:extent cx="6098540" cy="7482205"/>
            <wp:effectExtent l="1905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098540" cy="7482205"/>
                    </a:xfrm>
                    <a:prstGeom prst="rect">
                      <a:avLst/>
                    </a:prstGeom>
                    <a:noFill/>
                    <a:ln w="9525">
                      <a:noFill/>
                      <a:miter lim="800000"/>
                      <a:headEnd/>
                      <a:tailEnd/>
                    </a:ln>
                  </pic:spPr>
                </pic:pic>
              </a:graphicData>
            </a:graphic>
          </wp:inline>
        </w:drawing>
      </w:r>
    </w:p>
    <w:sectPr w:rsidR="00DA195D" w:rsidRPr="00DA195D" w:rsidSect="00B804F4">
      <w:footerReference w:type="even" r:id="rId14"/>
      <w:footerReference w:type="default" r:id="rId15"/>
      <w:pgSz w:w="11909" w:h="16838"/>
      <w:pgMar w:top="851" w:right="1134" w:bottom="1418" w:left="1134" w:header="426" w:footer="227"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63" w:rsidRDefault="003A7863">
      <w:r>
        <w:separator/>
      </w:r>
    </w:p>
  </w:endnote>
  <w:endnote w:type="continuationSeparator" w:id="0">
    <w:p w:rsidR="003A7863" w:rsidRDefault="003A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Times New Roman"/>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C1" w:rsidRDefault="00A455FD">
    <w:pPr>
      <w:rPr>
        <w:sz w:val="2"/>
        <w:szCs w:val="2"/>
      </w:rPr>
    </w:pPr>
    <w:r>
      <w:rPr>
        <w:noProof/>
        <w:sz w:val="24"/>
        <w:szCs w:val="24"/>
      </w:rPr>
      <mc:AlternateContent>
        <mc:Choice Requires="wps">
          <w:drawing>
            <wp:anchor distT="0" distB="0" distL="63500" distR="63500" simplePos="0" relativeHeight="251657728" behindDoc="1" locked="0" layoutInCell="1" allowOverlap="1">
              <wp:simplePos x="0" y="0"/>
              <wp:positionH relativeFrom="page">
                <wp:posOffset>6419850</wp:posOffset>
              </wp:positionH>
              <wp:positionV relativeFrom="page">
                <wp:posOffset>10083165</wp:posOffset>
              </wp:positionV>
              <wp:extent cx="219710" cy="1098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8C1" w:rsidRDefault="00A60CE6">
                          <w:r>
                            <w:fldChar w:fldCharType="begin"/>
                          </w:r>
                          <w:r w:rsidR="006C78C1">
                            <w:instrText xml:space="preserve"> PAGE \* MERGEFORMAT </w:instrText>
                          </w:r>
                          <w:r>
                            <w:fldChar w:fldCharType="separate"/>
                          </w:r>
                          <w:r w:rsidR="006C78C1" w:rsidRPr="009C4D4B">
                            <w:rPr>
                              <w:rStyle w:val="ZhlavneboZpat0"/>
                              <w:rFonts w:eastAsia="Calibri"/>
                              <w:noProof/>
                            </w:rPr>
                            <w:t>8</w:t>
                          </w:r>
                          <w:r>
                            <w:rPr>
                              <w:rStyle w:val="ZhlavneboZpat0"/>
                              <w:rFonts w:eastAsia="Calibri"/>
                              <w:noProof/>
                            </w:rPr>
                            <w:fldChar w:fldCharType="end"/>
                          </w:r>
                          <w:r w:rsidR="006C78C1">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5pt;margin-top:793.95pt;width:17.3pt;height:8.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" filled="f" stroked="f">
              <v:textbox style="mso-fit-shape-to-text:t" inset="0,0,0,0">
                <w:txbxContent>
                  <w:p w:rsidR="006C78C1" w:rsidRDefault="00A60CE6">
                    <w:r>
                      <w:fldChar w:fldCharType="begin"/>
                    </w:r>
                    <w:r w:rsidR="006C78C1">
                      <w:instrText xml:space="preserve"> PAGE \* MERGEFORMAT </w:instrText>
                    </w:r>
                    <w:r>
                      <w:fldChar w:fldCharType="separate"/>
                    </w:r>
                    <w:r w:rsidR="006C78C1" w:rsidRPr="009C4D4B">
                      <w:rPr>
                        <w:rStyle w:val="ZhlavneboZpat0"/>
                        <w:rFonts w:eastAsia="Calibri"/>
                        <w:noProof/>
                      </w:rPr>
                      <w:t>8</w:t>
                    </w:r>
                    <w:r>
                      <w:rPr>
                        <w:rStyle w:val="ZhlavneboZpat0"/>
                        <w:rFonts w:eastAsia="Calibri"/>
                        <w:noProof/>
                      </w:rPr>
                      <w:fldChar w:fldCharType="end"/>
                    </w:r>
                    <w:r w:rsidR="006C78C1">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C1" w:rsidRDefault="00A455FD" w:rsidP="00403629">
    <w:pPr>
      <w:pStyle w:val="Zpat"/>
    </w:pPr>
    <w:r>
      <w:pict>
        <v:rect id="_x0000_i1025" style="width:453.75pt;height:2pt" o:hralign="center" o:hrstd="t" o:hrnoshade="t" o:hr="t" fillcolor="#0f243e" stroked="f"/>
      </w:pict>
    </w:r>
  </w:p>
  <w:p w:rsidR="006C78C1" w:rsidRPr="00EF617E" w:rsidRDefault="006C78C1" w:rsidP="00403629">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6C78C1" w:rsidRDefault="00A455FD" w:rsidP="00D104AF">
    <w:pPr>
      <w:suppressAutoHyphens/>
      <w:jc w:val="right"/>
    </w:pPr>
    <w:r>
      <w:fldChar w:fldCharType="begin"/>
    </w:r>
    <w:r>
      <w:instrText xml:space="preserve"> PAGE   \* MERGEFORMAT </w:instrText>
    </w:r>
    <w:r>
      <w:fldChar w:fldCharType="separate"/>
    </w:r>
    <w:r>
      <w:rPr>
        <w:noProof/>
      </w:rPr>
      <w:t>11</w:t>
    </w:r>
    <w:r>
      <w:rPr>
        <w:noProof/>
      </w:rPr>
      <w:fldChar w:fldCharType="end"/>
    </w:r>
    <w:r w:rsidR="006C78C1">
      <w:t>/</w:t>
    </w:r>
    <w:r>
      <w:fldChar w:fldCharType="begin"/>
    </w:r>
    <w:r>
      <w:instrText xml:space="preserve"> NUMPAGES   \* MERGEFORMAT </w:instrText>
    </w:r>
    <w:r>
      <w:fldChar w:fldCharType="separate"/>
    </w:r>
    <w:r>
      <w:rPr>
        <w:noProof/>
      </w:rPr>
      <w:t>11</w:t>
    </w:r>
    <w:r>
      <w:rPr>
        <w:noProof/>
      </w:rPr>
      <w:fldChar w:fldCharType="end"/>
    </w:r>
  </w:p>
  <w:p w:rsidR="006C78C1" w:rsidRPr="00D104AF" w:rsidRDefault="006C78C1" w:rsidP="00D104AF">
    <w:pPr>
      <w:pStyle w:val="Zpat"/>
      <w:rPr>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63" w:rsidRDefault="003A7863">
      <w:r>
        <w:separator/>
      </w:r>
    </w:p>
  </w:footnote>
  <w:footnote w:type="continuationSeparator" w:id="0">
    <w:p w:rsidR="003A7863" w:rsidRDefault="003A78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2D5422E"/>
    <w:multiLevelType w:val="multilevel"/>
    <w:tmpl w:val="265E3B3E"/>
    <w:lvl w:ilvl="0">
      <w:start w:val="1"/>
      <w:numFmt w:val="decimal"/>
      <w:lvlText w:val="%1."/>
      <w:lvlJc w:val="left"/>
      <w:pPr>
        <w:ind w:left="360" w:hanging="360"/>
      </w:pPr>
      <w:rPr>
        <w:b/>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87D01"/>
    <w:multiLevelType w:val="multilevel"/>
    <w:tmpl w:val="37865D5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53A3A88"/>
    <w:multiLevelType w:val="hybridMultilevel"/>
    <w:tmpl w:val="9E9C323E"/>
    <w:lvl w:ilvl="0" w:tplc="A1909264">
      <w:start w:val="2"/>
      <w:numFmt w:val="bullet"/>
      <w:lvlText w:val="-"/>
      <w:lvlJc w:val="left"/>
      <w:pPr>
        <w:ind w:left="990" w:hanging="360"/>
      </w:pPr>
      <w:rPr>
        <w:rFonts w:ascii="Arial" w:eastAsia="Times New Roman" w:hAnsi="Arial" w:cs="Aria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 w15:restartNumberingAfterBreak="0">
    <w:nsid w:val="05D84C64"/>
    <w:multiLevelType w:val="hybridMultilevel"/>
    <w:tmpl w:val="79C03500"/>
    <w:lvl w:ilvl="0" w:tplc="A17802FC">
      <w:start w:val="1"/>
      <w:numFmt w:val="upperRoman"/>
      <w:lvlText w:val="%1."/>
      <w:lvlJc w:val="right"/>
      <w:pPr>
        <w:ind w:left="720" w:hanging="360"/>
      </w:pPr>
      <w:rPr>
        <w:rFonts w:hint="default"/>
        <w:sz w:val="24"/>
      </w:rPr>
    </w:lvl>
    <w:lvl w:ilvl="1" w:tplc="D71E53C0" w:tentative="1">
      <w:start w:val="1"/>
      <w:numFmt w:val="lowerLetter"/>
      <w:lvlText w:val="%2."/>
      <w:lvlJc w:val="left"/>
      <w:pPr>
        <w:ind w:left="1440" w:hanging="360"/>
      </w:pPr>
    </w:lvl>
    <w:lvl w:ilvl="2" w:tplc="8304A13A" w:tentative="1">
      <w:start w:val="1"/>
      <w:numFmt w:val="lowerRoman"/>
      <w:lvlText w:val="%3."/>
      <w:lvlJc w:val="right"/>
      <w:pPr>
        <w:ind w:left="2160" w:hanging="180"/>
      </w:pPr>
    </w:lvl>
    <w:lvl w:ilvl="3" w:tplc="B2283F32" w:tentative="1">
      <w:start w:val="1"/>
      <w:numFmt w:val="decimal"/>
      <w:lvlText w:val="%4."/>
      <w:lvlJc w:val="left"/>
      <w:pPr>
        <w:ind w:left="2880" w:hanging="360"/>
      </w:pPr>
    </w:lvl>
    <w:lvl w:ilvl="4" w:tplc="AEB024F0" w:tentative="1">
      <w:start w:val="1"/>
      <w:numFmt w:val="lowerLetter"/>
      <w:lvlText w:val="%5."/>
      <w:lvlJc w:val="left"/>
      <w:pPr>
        <w:ind w:left="3600" w:hanging="360"/>
      </w:pPr>
    </w:lvl>
    <w:lvl w:ilvl="5" w:tplc="6DB64626" w:tentative="1">
      <w:start w:val="1"/>
      <w:numFmt w:val="lowerRoman"/>
      <w:lvlText w:val="%6."/>
      <w:lvlJc w:val="right"/>
      <w:pPr>
        <w:ind w:left="4320" w:hanging="180"/>
      </w:pPr>
    </w:lvl>
    <w:lvl w:ilvl="6" w:tplc="8FA66B9E" w:tentative="1">
      <w:start w:val="1"/>
      <w:numFmt w:val="decimal"/>
      <w:lvlText w:val="%7."/>
      <w:lvlJc w:val="left"/>
      <w:pPr>
        <w:ind w:left="5040" w:hanging="360"/>
      </w:pPr>
    </w:lvl>
    <w:lvl w:ilvl="7" w:tplc="EE62E2FC" w:tentative="1">
      <w:start w:val="1"/>
      <w:numFmt w:val="lowerLetter"/>
      <w:lvlText w:val="%8."/>
      <w:lvlJc w:val="left"/>
      <w:pPr>
        <w:ind w:left="5760" w:hanging="360"/>
      </w:pPr>
    </w:lvl>
    <w:lvl w:ilvl="8" w:tplc="7F58E772" w:tentative="1">
      <w:start w:val="1"/>
      <w:numFmt w:val="lowerRoman"/>
      <w:lvlText w:val="%9."/>
      <w:lvlJc w:val="right"/>
      <w:pPr>
        <w:ind w:left="6480" w:hanging="180"/>
      </w:pPr>
    </w:lvl>
  </w:abstractNum>
  <w:abstractNum w:abstractNumId="5" w15:restartNumberingAfterBreak="0">
    <w:nsid w:val="0C886D63"/>
    <w:multiLevelType w:val="hybridMultilevel"/>
    <w:tmpl w:val="726AA7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777C6"/>
    <w:multiLevelType w:val="hybridMultilevel"/>
    <w:tmpl w:val="7C4C0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F26B7"/>
    <w:multiLevelType w:val="hybridMultilevel"/>
    <w:tmpl w:val="9B3496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3A00EB8"/>
    <w:multiLevelType w:val="hybridMultilevel"/>
    <w:tmpl w:val="A6E4F29C"/>
    <w:lvl w:ilvl="0" w:tplc="F44A73DE">
      <w:start w:val="1"/>
      <w:numFmt w:val="decimal"/>
      <w:lvlText w:val="%1."/>
      <w:lvlJc w:val="left"/>
      <w:pPr>
        <w:ind w:left="360" w:hanging="360"/>
      </w:pPr>
      <w:rPr>
        <w:i w:val="0"/>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9C4C9A"/>
    <w:multiLevelType w:val="hybridMultilevel"/>
    <w:tmpl w:val="E164701E"/>
    <w:lvl w:ilvl="0" w:tplc="04050001">
      <w:start w:val="1"/>
      <w:numFmt w:val="bullet"/>
      <w:lvlText w:val=""/>
      <w:lvlJc w:val="left"/>
      <w:pPr>
        <w:tabs>
          <w:tab w:val="num" w:pos="1428"/>
        </w:tabs>
        <w:ind w:left="1428" w:hanging="360"/>
      </w:pPr>
      <w:rPr>
        <w:rFonts w:ascii="Symbol" w:hAnsi="Symbol"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1A7412F9"/>
    <w:multiLevelType w:val="hybridMultilevel"/>
    <w:tmpl w:val="7E0E58B8"/>
    <w:lvl w:ilvl="0" w:tplc="4516E82C">
      <w:start w:val="1"/>
      <w:numFmt w:val="lowerLetter"/>
      <w:lvlText w:val="%1)"/>
      <w:lvlJc w:val="left"/>
      <w:pPr>
        <w:tabs>
          <w:tab w:val="num" w:pos="720"/>
        </w:tabs>
        <w:ind w:left="720" w:hanging="360"/>
      </w:pPr>
      <w:rPr>
        <w:rFonts w:hint="default"/>
        <w:b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CB4340"/>
    <w:multiLevelType w:val="hybridMultilevel"/>
    <w:tmpl w:val="9B3496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9D0446C"/>
    <w:multiLevelType w:val="hybridMultilevel"/>
    <w:tmpl w:val="25DCD988"/>
    <w:lvl w:ilvl="0" w:tplc="04050001">
      <w:start w:val="1"/>
      <w:numFmt w:val="bullet"/>
      <w:lvlText w:val=""/>
      <w:lvlJc w:val="left"/>
      <w:pPr>
        <w:ind w:left="1838" w:hanging="360"/>
      </w:pPr>
      <w:rPr>
        <w:rFonts w:ascii="Symbol" w:hAnsi="Symbol" w:hint="default"/>
      </w:rPr>
    </w:lvl>
    <w:lvl w:ilvl="1" w:tplc="04050003" w:tentative="1">
      <w:start w:val="1"/>
      <w:numFmt w:val="bullet"/>
      <w:lvlText w:val="o"/>
      <w:lvlJc w:val="left"/>
      <w:pPr>
        <w:ind w:left="2558" w:hanging="360"/>
      </w:pPr>
      <w:rPr>
        <w:rFonts w:ascii="Courier New" w:hAnsi="Courier New" w:cs="Courier New" w:hint="default"/>
      </w:rPr>
    </w:lvl>
    <w:lvl w:ilvl="2" w:tplc="04050005" w:tentative="1">
      <w:start w:val="1"/>
      <w:numFmt w:val="bullet"/>
      <w:lvlText w:val=""/>
      <w:lvlJc w:val="left"/>
      <w:pPr>
        <w:ind w:left="3278" w:hanging="360"/>
      </w:pPr>
      <w:rPr>
        <w:rFonts w:ascii="Wingdings" w:hAnsi="Wingdings" w:hint="default"/>
      </w:rPr>
    </w:lvl>
    <w:lvl w:ilvl="3" w:tplc="04050001" w:tentative="1">
      <w:start w:val="1"/>
      <w:numFmt w:val="bullet"/>
      <w:lvlText w:val=""/>
      <w:lvlJc w:val="left"/>
      <w:pPr>
        <w:ind w:left="3998" w:hanging="360"/>
      </w:pPr>
      <w:rPr>
        <w:rFonts w:ascii="Symbol" w:hAnsi="Symbol" w:hint="default"/>
      </w:rPr>
    </w:lvl>
    <w:lvl w:ilvl="4" w:tplc="04050003" w:tentative="1">
      <w:start w:val="1"/>
      <w:numFmt w:val="bullet"/>
      <w:lvlText w:val="o"/>
      <w:lvlJc w:val="left"/>
      <w:pPr>
        <w:ind w:left="4718" w:hanging="360"/>
      </w:pPr>
      <w:rPr>
        <w:rFonts w:ascii="Courier New" w:hAnsi="Courier New" w:cs="Courier New" w:hint="default"/>
      </w:rPr>
    </w:lvl>
    <w:lvl w:ilvl="5" w:tplc="04050005" w:tentative="1">
      <w:start w:val="1"/>
      <w:numFmt w:val="bullet"/>
      <w:lvlText w:val=""/>
      <w:lvlJc w:val="left"/>
      <w:pPr>
        <w:ind w:left="5438" w:hanging="360"/>
      </w:pPr>
      <w:rPr>
        <w:rFonts w:ascii="Wingdings" w:hAnsi="Wingdings" w:hint="default"/>
      </w:rPr>
    </w:lvl>
    <w:lvl w:ilvl="6" w:tplc="04050001" w:tentative="1">
      <w:start w:val="1"/>
      <w:numFmt w:val="bullet"/>
      <w:lvlText w:val=""/>
      <w:lvlJc w:val="left"/>
      <w:pPr>
        <w:ind w:left="6158" w:hanging="360"/>
      </w:pPr>
      <w:rPr>
        <w:rFonts w:ascii="Symbol" w:hAnsi="Symbol" w:hint="default"/>
      </w:rPr>
    </w:lvl>
    <w:lvl w:ilvl="7" w:tplc="04050003" w:tentative="1">
      <w:start w:val="1"/>
      <w:numFmt w:val="bullet"/>
      <w:lvlText w:val="o"/>
      <w:lvlJc w:val="left"/>
      <w:pPr>
        <w:ind w:left="6878" w:hanging="360"/>
      </w:pPr>
      <w:rPr>
        <w:rFonts w:ascii="Courier New" w:hAnsi="Courier New" w:cs="Courier New" w:hint="default"/>
      </w:rPr>
    </w:lvl>
    <w:lvl w:ilvl="8" w:tplc="04050005" w:tentative="1">
      <w:start w:val="1"/>
      <w:numFmt w:val="bullet"/>
      <w:lvlText w:val=""/>
      <w:lvlJc w:val="left"/>
      <w:pPr>
        <w:ind w:left="7598" w:hanging="360"/>
      </w:pPr>
      <w:rPr>
        <w:rFonts w:ascii="Wingdings" w:hAnsi="Wingdings" w:hint="default"/>
      </w:rPr>
    </w:lvl>
  </w:abstractNum>
  <w:abstractNum w:abstractNumId="15" w15:restartNumberingAfterBreak="0">
    <w:nsid w:val="2E91310B"/>
    <w:multiLevelType w:val="hybridMultilevel"/>
    <w:tmpl w:val="4E684250"/>
    <w:lvl w:ilvl="0" w:tplc="CF069548">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61F40"/>
    <w:multiLevelType w:val="hybridMultilevel"/>
    <w:tmpl w:val="403A6AD4"/>
    <w:lvl w:ilvl="0" w:tplc="4516E82C">
      <w:start w:val="1"/>
      <w:numFmt w:val="lowerLetter"/>
      <w:lvlText w:val="%1)"/>
      <w:lvlJc w:val="left"/>
      <w:pPr>
        <w:ind w:left="720" w:hanging="360"/>
      </w:pPr>
      <w:rPr>
        <w:rFonts w:hint="default"/>
        <w:b w:val="0"/>
        <w:sz w:val="22"/>
        <w:szCs w:val="2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F24559"/>
    <w:multiLevelType w:val="hybridMultilevel"/>
    <w:tmpl w:val="4C2242D4"/>
    <w:lvl w:ilvl="0" w:tplc="04050017">
      <w:start w:val="1"/>
      <w:numFmt w:val="lowerLetter"/>
      <w:lvlText w:val="%1)"/>
      <w:lvlJc w:val="left"/>
      <w:pPr>
        <w:ind w:left="1140" w:hanging="360"/>
      </w:pPr>
      <w:rPr>
        <w:rFonts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38B9632A"/>
    <w:multiLevelType w:val="hybridMultilevel"/>
    <w:tmpl w:val="1812EF0A"/>
    <w:lvl w:ilvl="0" w:tplc="19DA1B88">
      <w:start w:val="1"/>
      <w:numFmt w:val="upperRoman"/>
      <w:lvlText w:val="Článek %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7132AF"/>
    <w:multiLevelType w:val="hybridMultilevel"/>
    <w:tmpl w:val="64800A04"/>
    <w:lvl w:ilvl="0" w:tplc="04050017">
      <w:start w:val="1"/>
      <w:numFmt w:val="lowerLetter"/>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2E15A8"/>
    <w:multiLevelType w:val="hybridMultilevel"/>
    <w:tmpl w:val="2ABAA52A"/>
    <w:lvl w:ilvl="0" w:tplc="04050017">
      <w:start w:val="1"/>
      <w:numFmt w:val="lowerLetter"/>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21" w15:restartNumberingAfterBreak="0">
    <w:nsid w:val="3E685301"/>
    <w:multiLevelType w:val="hybridMultilevel"/>
    <w:tmpl w:val="9B3496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E9A50EB"/>
    <w:multiLevelType w:val="hybridMultilevel"/>
    <w:tmpl w:val="F5D8F33C"/>
    <w:lvl w:ilvl="0" w:tplc="04050001">
      <w:start w:val="1"/>
      <w:numFmt w:val="lowerLetter"/>
      <w:lvlText w:val="%1)"/>
      <w:lvlJc w:val="left"/>
      <w:pPr>
        <w:tabs>
          <w:tab w:val="num" w:pos="1428"/>
        </w:tabs>
        <w:ind w:left="1428" w:hanging="360"/>
      </w:pPr>
      <w:rPr>
        <w:rFonts w:hint="default"/>
      </w:rPr>
    </w:lvl>
    <w:lvl w:ilvl="1" w:tplc="04050003" w:tentative="1">
      <w:start w:val="1"/>
      <w:numFmt w:val="lowerLetter"/>
      <w:lvlText w:val="%2."/>
      <w:lvlJc w:val="left"/>
      <w:pPr>
        <w:tabs>
          <w:tab w:val="num" w:pos="2148"/>
        </w:tabs>
        <w:ind w:left="2148" w:hanging="360"/>
      </w:pPr>
      <w:rPr>
        <w:rFonts w:cs="Times New Roman"/>
      </w:rPr>
    </w:lvl>
    <w:lvl w:ilvl="2" w:tplc="04050005" w:tentative="1">
      <w:start w:val="1"/>
      <w:numFmt w:val="lowerRoman"/>
      <w:lvlText w:val="%3."/>
      <w:lvlJc w:val="right"/>
      <w:pPr>
        <w:tabs>
          <w:tab w:val="num" w:pos="2868"/>
        </w:tabs>
        <w:ind w:left="2868" w:hanging="180"/>
      </w:pPr>
      <w:rPr>
        <w:rFonts w:cs="Times New Roman"/>
      </w:rPr>
    </w:lvl>
    <w:lvl w:ilvl="3" w:tplc="04050001" w:tentative="1">
      <w:start w:val="1"/>
      <w:numFmt w:val="decimal"/>
      <w:lvlText w:val="%4."/>
      <w:lvlJc w:val="left"/>
      <w:pPr>
        <w:tabs>
          <w:tab w:val="num" w:pos="3588"/>
        </w:tabs>
        <w:ind w:left="3588" w:hanging="360"/>
      </w:pPr>
      <w:rPr>
        <w:rFonts w:cs="Times New Roman"/>
      </w:rPr>
    </w:lvl>
    <w:lvl w:ilvl="4" w:tplc="04050003" w:tentative="1">
      <w:start w:val="1"/>
      <w:numFmt w:val="lowerLetter"/>
      <w:lvlText w:val="%5."/>
      <w:lvlJc w:val="left"/>
      <w:pPr>
        <w:tabs>
          <w:tab w:val="num" w:pos="4308"/>
        </w:tabs>
        <w:ind w:left="4308" w:hanging="360"/>
      </w:pPr>
      <w:rPr>
        <w:rFonts w:cs="Times New Roman"/>
      </w:rPr>
    </w:lvl>
    <w:lvl w:ilvl="5" w:tplc="04050005" w:tentative="1">
      <w:start w:val="1"/>
      <w:numFmt w:val="lowerRoman"/>
      <w:lvlText w:val="%6."/>
      <w:lvlJc w:val="right"/>
      <w:pPr>
        <w:tabs>
          <w:tab w:val="num" w:pos="5028"/>
        </w:tabs>
        <w:ind w:left="5028" w:hanging="180"/>
      </w:pPr>
      <w:rPr>
        <w:rFonts w:cs="Times New Roman"/>
      </w:rPr>
    </w:lvl>
    <w:lvl w:ilvl="6" w:tplc="04050001" w:tentative="1">
      <w:start w:val="1"/>
      <w:numFmt w:val="decimal"/>
      <w:lvlText w:val="%7."/>
      <w:lvlJc w:val="left"/>
      <w:pPr>
        <w:tabs>
          <w:tab w:val="num" w:pos="5748"/>
        </w:tabs>
        <w:ind w:left="5748" w:hanging="360"/>
      </w:pPr>
      <w:rPr>
        <w:rFonts w:cs="Times New Roman"/>
      </w:rPr>
    </w:lvl>
    <w:lvl w:ilvl="7" w:tplc="04050003" w:tentative="1">
      <w:start w:val="1"/>
      <w:numFmt w:val="lowerLetter"/>
      <w:lvlText w:val="%8."/>
      <w:lvlJc w:val="left"/>
      <w:pPr>
        <w:tabs>
          <w:tab w:val="num" w:pos="6468"/>
        </w:tabs>
        <w:ind w:left="6468" w:hanging="360"/>
      </w:pPr>
      <w:rPr>
        <w:rFonts w:cs="Times New Roman"/>
      </w:rPr>
    </w:lvl>
    <w:lvl w:ilvl="8" w:tplc="04050005" w:tentative="1">
      <w:start w:val="1"/>
      <w:numFmt w:val="lowerRoman"/>
      <w:lvlText w:val="%9."/>
      <w:lvlJc w:val="right"/>
      <w:pPr>
        <w:tabs>
          <w:tab w:val="num" w:pos="7188"/>
        </w:tabs>
        <w:ind w:left="7188" w:hanging="180"/>
      </w:pPr>
      <w:rPr>
        <w:rFonts w:cs="Times New Roman"/>
      </w:rPr>
    </w:lvl>
  </w:abstractNum>
  <w:abstractNum w:abstractNumId="23" w15:restartNumberingAfterBreak="0">
    <w:nsid w:val="40710059"/>
    <w:multiLevelType w:val="multilevel"/>
    <w:tmpl w:val="F0DA6970"/>
    <w:lvl w:ilvl="0">
      <w:start w:val="1"/>
      <w:numFmt w:val="decimal"/>
      <w:lvlText w:val="%1."/>
      <w:lvlJc w:val="left"/>
      <w:pPr>
        <w:tabs>
          <w:tab w:val="num" w:pos="567"/>
        </w:tabs>
        <w:ind w:left="567" w:hanging="567"/>
      </w:pPr>
    </w:lvl>
    <w:lvl w:ilvl="1">
      <w:start w:val="1"/>
      <w:numFmt w:val="decimal"/>
      <w:lvlText w:val="%1.%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439318E7"/>
    <w:multiLevelType w:val="hybridMultilevel"/>
    <w:tmpl w:val="186655C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397121"/>
    <w:multiLevelType w:val="hybridMultilevel"/>
    <w:tmpl w:val="BC049272"/>
    <w:lvl w:ilvl="0" w:tplc="EA00B386">
      <w:start w:val="1"/>
      <w:numFmt w:val="lowerLetter"/>
      <w:lvlText w:val="%1)"/>
      <w:lvlJc w:val="left"/>
      <w:pPr>
        <w:ind w:left="928"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3364A7"/>
    <w:multiLevelType w:val="hybridMultilevel"/>
    <w:tmpl w:val="3B161A48"/>
    <w:lvl w:ilvl="0" w:tplc="0405000F">
      <w:start w:val="1"/>
      <w:numFmt w:val="decimal"/>
      <w:pStyle w:val="Styl7"/>
      <w:lvlText w:val="%1."/>
      <w:lvlJc w:val="left"/>
      <w:pPr>
        <w:ind w:left="2421" w:hanging="360"/>
      </w:pPr>
      <w:rPr>
        <w:rFonts w:hint="default"/>
      </w:rPr>
    </w:lvl>
    <w:lvl w:ilvl="1" w:tplc="FFFFFFFF">
      <w:start w:val="1"/>
      <w:numFmt w:val="lowerLetter"/>
      <w:lvlText w:val="%2)"/>
      <w:lvlJc w:val="left"/>
      <w:pPr>
        <w:ind w:left="3141" w:hanging="360"/>
      </w:pPr>
      <w:rPr>
        <w:rFonts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27"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FED04F2"/>
    <w:multiLevelType w:val="hybridMultilevel"/>
    <w:tmpl w:val="C2EEB046"/>
    <w:lvl w:ilvl="0" w:tplc="04050001">
      <w:start w:val="1"/>
      <w:numFmt w:val="bullet"/>
      <w:lvlText w:val=""/>
      <w:lvlJc w:val="left"/>
      <w:pPr>
        <w:tabs>
          <w:tab w:val="num" w:pos="1428"/>
        </w:tabs>
        <w:ind w:left="1428" w:hanging="360"/>
      </w:pPr>
      <w:rPr>
        <w:rFonts w:ascii="Symbol" w:hAnsi="Symbol"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29"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D2935D3"/>
    <w:multiLevelType w:val="hybridMultilevel"/>
    <w:tmpl w:val="CEBC7D3E"/>
    <w:lvl w:ilvl="0" w:tplc="04050001">
      <w:start w:val="1"/>
      <w:numFmt w:val="bullet"/>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D2E0086"/>
    <w:multiLevelType w:val="hybridMultilevel"/>
    <w:tmpl w:val="4D1EE814"/>
    <w:lvl w:ilvl="0" w:tplc="DF2C39AE">
      <w:start w:val="1"/>
      <w:numFmt w:val="upperLetter"/>
      <w:lvlText w:val="%1."/>
      <w:lvlJc w:val="left"/>
      <w:pPr>
        <w:ind w:left="786" w:hanging="360"/>
      </w:pPr>
      <w:rPr>
        <w:b/>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F9241BE"/>
    <w:multiLevelType w:val="hybridMultilevel"/>
    <w:tmpl w:val="6D18AFAA"/>
    <w:lvl w:ilvl="0" w:tplc="AB90533E">
      <w:start w:val="1"/>
      <w:numFmt w:val="lowerLetter"/>
      <w:lvlText w:val="%1)"/>
      <w:lvlJc w:val="left"/>
      <w:pPr>
        <w:ind w:left="928" w:hanging="360"/>
      </w:pPr>
      <w:rPr>
        <w:rFonts w:ascii="Arial" w:hAnsi="Arial" w:cs="Arial"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39E69E9"/>
    <w:multiLevelType w:val="hybridMultilevel"/>
    <w:tmpl w:val="DF266CEC"/>
    <w:lvl w:ilvl="0" w:tplc="FB6C14A0">
      <w:start w:val="1"/>
      <w:numFmt w:val="decimal"/>
      <w:lvlText w:val="%1."/>
      <w:lvlJc w:val="left"/>
      <w:pPr>
        <w:ind w:left="1160" w:hanging="360"/>
      </w:pPr>
      <w:rPr>
        <w:rFonts w:hint="default"/>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34" w15:restartNumberingAfterBreak="0">
    <w:nsid w:val="67AB4C1E"/>
    <w:multiLevelType w:val="hybridMultilevel"/>
    <w:tmpl w:val="D59C8130"/>
    <w:lvl w:ilvl="0" w:tplc="A61C252E">
      <w:start w:val="1"/>
      <w:numFmt w:val="decimal"/>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8A2B13"/>
    <w:multiLevelType w:val="multilevel"/>
    <w:tmpl w:val="2126213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6" w15:restartNumberingAfterBreak="0">
    <w:nsid w:val="6A13280A"/>
    <w:multiLevelType w:val="hybridMultilevel"/>
    <w:tmpl w:val="74B853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FD17074"/>
    <w:multiLevelType w:val="hybridMultilevel"/>
    <w:tmpl w:val="C980B734"/>
    <w:lvl w:ilvl="0" w:tplc="649E9442">
      <w:start w:val="1"/>
      <w:numFmt w:val="bullet"/>
      <w:lvlText w:val=""/>
      <w:lvlJc w:val="left"/>
      <w:pPr>
        <w:ind w:left="1350" w:hanging="360"/>
      </w:pPr>
      <w:rPr>
        <w:rFonts w:ascii="Symbol" w:hAnsi="Symbol" w:hint="default"/>
      </w:rPr>
    </w:lvl>
    <w:lvl w:ilvl="1" w:tplc="288871A2" w:tentative="1">
      <w:start w:val="1"/>
      <w:numFmt w:val="bullet"/>
      <w:lvlText w:val="o"/>
      <w:lvlJc w:val="left"/>
      <w:pPr>
        <w:ind w:left="2070" w:hanging="360"/>
      </w:pPr>
      <w:rPr>
        <w:rFonts w:ascii="Courier New" w:hAnsi="Courier New" w:cs="Courier New" w:hint="default"/>
      </w:rPr>
    </w:lvl>
    <w:lvl w:ilvl="2" w:tplc="D8F61562" w:tentative="1">
      <w:start w:val="1"/>
      <w:numFmt w:val="bullet"/>
      <w:lvlText w:val=""/>
      <w:lvlJc w:val="left"/>
      <w:pPr>
        <w:ind w:left="2790" w:hanging="360"/>
      </w:pPr>
      <w:rPr>
        <w:rFonts w:ascii="Wingdings" w:hAnsi="Wingdings" w:hint="default"/>
      </w:rPr>
    </w:lvl>
    <w:lvl w:ilvl="3" w:tplc="9B64F694" w:tentative="1">
      <w:start w:val="1"/>
      <w:numFmt w:val="bullet"/>
      <w:lvlText w:val=""/>
      <w:lvlJc w:val="left"/>
      <w:pPr>
        <w:ind w:left="3510" w:hanging="360"/>
      </w:pPr>
      <w:rPr>
        <w:rFonts w:ascii="Symbol" w:hAnsi="Symbol" w:hint="default"/>
      </w:rPr>
    </w:lvl>
    <w:lvl w:ilvl="4" w:tplc="11CC264E" w:tentative="1">
      <w:start w:val="1"/>
      <w:numFmt w:val="bullet"/>
      <w:lvlText w:val="o"/>
      <w:lvlJc w:val="left"/>
      <w:pPr>
        <w:ind w:left="4230" w:hanging="360"/>
      </w:pPr>
      <w:rPr>
        <w:rFonts w:ascii="Courier New" w:hAnsi="Courier New" w:cs="Courier New" w:hint="default"/>
      </w:rPr>
    </w:lvl>
    <w:lvl w:ilvl="5" w:tplc="08E0C72A" w:tentative="1">
      <w:start w:val="1"/>
      <w:numFmt w:val="bullet"/>
      <w:lvlText w:val=""/>
      <w:lvlJc w:val="left"/>
      <w:pPr>
        <w:ind w:left="4950" w:hanging="360"/>
      </w:pPr>
      <w:rPr>
        <w:rFonts w:ascii="Wingdings" w:hAnsi="Wingdings" w:hint="default"/>
      </w:rPr>
    </w:lvl>
    <w:lvl w:ilvl="6" w:tplc="1138E1FC" w:tentative="1">
      <w:start w:val="1"/>
      <w:numFmt w:val="bullet"/>
      <w:lvlText w:val=""/>
      <w:lvlJc w:val="left"/>
      <w:pPr>
        <w:ind w:left="5670" w:hanging="360"/>
      </w:pPr>
      <w:rPr>
        <w:rFonts w:ascii="Symbol" w:hAnsi="Symbol" w:hint="default"/>
      </w:rPr>
    </w:lvl>
    <w:lvl w:ilvl="7" w:tplc="14183D5E" w:tentative="1">
      <w:start w:val="1"/>
      <w:numFmt w:val="bullet"/>
      <w:lvlText w:val="o"/>
      <w:lvlJc w:val="left"/>
      <w:pPr>
        <w:ind w:left="6390" w:hanging="360"/>
      </w:pPr>
      <w:rPr>
        <w:rFonts w:ascii="Courier New" w:hAnsi="Courier New" w:cs="Courier New" w:hint="default"/>
      </w:rPr>
    </w:lvl>
    <w:lvl w:ilvl="8" w:tplc="BA585AE0" w:tentative="1">
      <w:start w:val="1"/>
      <w:numFmt w:val="bullet"/>
      <w:lvlText w:val=""/>
      <w:lvlJc w:val="left"/>
      <w:pPr>
        <w:ind w:left="7110" w:hanging="360"/>
      </w:pPr>
      <w:rPr>
        <w:rFonts w:ascii="Wingdings" w:hAnsi="Wingdings" w:hint="default"/>
      </w:rPr>
    </w:lvl>
  </w:abstractNum>
  <w:abstractNum w:abstractNumId="39" w15:restartNumberingAfterBreak="0">
    <w:nsid w:val="703C0D40"/>
    <w:multiLevelType w:val="hybridMultilevel"/>
    <w:tmpl w:val="1A2C5834"/>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0" w15:restartNumberingAfterBreak="0">
    <w:nsid w:val="7C6D3C05"/>
    <w:multiLevelType w:val="hybridMultilevel"/>
    <w:tmpl w:val="9E103A3A"/>
    <w:lvl w:ilvl="0" w:tplc="04050017">
      <w:start w:val="1"/>
      <w:numFmt w:val="lowerLetter"/>
      <w:lvlText w:val="%1)"/>
      <w:lvlJc w:val="left"/>
      <w:pPr>
        <w:ind w:left="1781" w:hanging="360"/>
      </w:p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num w:numId="1">
    <w:abstractNumId w:val="2"/>
  </w:num>
  <w:num w:numId="2">
    <w:abstractNumId w:val="12"/>
  </w:num>
  <w:num w:numId="3">
    <w:abstractNumId w:val="37"/>
  </w:num>
  <w:num w:numId="4">
    <w:abstractNumId w:val="11"/>
  </w:num>
  <w:num w:numId="5">
    <w:abstractNumId w:val="27"/>
  </w:num>
  <w:num w:numId="6">
    <w:abstractNumId w:val="33"/>
  </w:num>
  <w:num w:numId="7">
    <w:abstractNumId w:val="0"/>
  </w:num>
  <w:num w:numId="8">
    <w:abstractNumId w:val="8"/>
  </w:num>
  <w:num w:numId="9">
    <w:abstractNumId w:val="29"/>
  </w:num>
  <w:num w:numId="10">
    <w:abstractNumId w:val="6"/>
  </w:num>
  <w:num w:numId="11">
    <w:abstractNumId w:val="18"/>
  </w:num>
  <w:num w:numId="12">
    <w:abstractNumId w:val="34"/>
  </w:num>
  <w:num w:numId="13">
    <w:abstractNumId w:val="19"/>
  </w:num>
  <w:num w:numId="14">
    <w:abstractNumId w:val="15"/>
  </w:num>
  <w:num w:numId="15">
    <w:abstractNumId w:val="17"/>
  </w:num>
  <w:num w:numId="16">
    <w:abstractNumId w:val="35"/>
  </w:num>
  <w:num w:numId="17">
    <w:abstractNumId w:val="26"/>
  </w:num>
  <w:num w:numId="18">
    <w:abstractNumId w:val="3"/>
  </w:num>
  <w:num w:numId="19">
    <w:abstractNumId w:val="10"/>
  </w:num>
  <w:num w:numId="20">
    <w:abstractNumId w:val="31"/>
  </w:num>
  <w:num w:numId="21">
    <w:abstractNumId w:val="32"/>
  </w:num>
  <w:num w:numId="22">
    <w:abstractNumId w:val="24"/>
  </w:num>
  <w:num w:numId="23">
    <w:abstractNumId w:val="36"/>
  </w:num>
  <w:num w:numId="24">
    <w:abstractNumId w:val="14"/>
  </w:num>
  <w:num w:numId="25">
    <w:abstractNumId w:val="13"/>
  </w:num>
  <w:num w:numId="26">
    <w:abstractNumId w:val="30"/>
  </w:num>
  <w:num w:numId="27">
    <w:abstractNumId w:val="25"/>
  </w:num>
  <w:num w:numId="28">
    <w:abstractNumId w:val="21"/>
  </w:num>
  <w:num w:numId="29">
    <w:abstractNumId w:val="7"/>
  </w:num>
  <w:num w:numId="30">
    <w:abstractNumId w:val="28"/>
  </w:num>
  <w:num w:numId="31">
    <w:abstractNumId w:val="9"/>
  </w:num>
  <w:num w:numId="32">
    <w:abstractNumId w:val="16"/>
  </w:num>
  <w:num w:numId="33">
    <w:abstractNumId w:val="39"/>
  </w:num>
  <w:num w:numId="34">
    <w:abstractNumId w:val="1"/>
  </w:num>
  <w:num w:numId="35">
    <w:abstractNumId w:val="5"/>
  </w:num>
  <w:num w:numId="36">
    <w:abstractNumId w:val="20"/>
  </w:num>
  <w:num w:numId="37">
    <w:abstractNumId w:val="40"/>
  </w:num>
  <w:num w:numId="38">
    <w:abstractNumId w:val="4"/>
  </w:num>
  <w:num w:numId="39">
    <w:abstractNumId w:val="22"/>
  </w:num>
  <w:num w:numId="40">
    <w:abstractNumId w:val="38"/>
  </w:num>
  <w:num w:numId="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7" w:dllVersion="514" w:checkStyle="1"/>
  <w:doNotTrackFormatting/>
  <w:defaultTabStop w:val="708"/>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2873"/>
    <w:rsid w:val="00007727"/>
    <w:rsid w:val="00012C54"/>
    <w:rsid w:val="00014FC6"/>
    <w:rsid w:val="00015384"/>
    <w:rsid w:val="00023272"/>
    <w:rsid w:val="00031398"/>
    <w:rsid w:val="00031557"/>
    <w:rsid w:val="00035820"/>
    <w:rsid w:val="00036F3B"/>
    <w:rsid w:val="00036F51"/>
    <w:rsid w:val="00043D1D"/>
    <w:rsid w:val="00051908"/>
    <w:rsid w:val="000547D3"/>
    <w:rsid w:val="00061011"/>
    <w:rsid w:val="00065233"/>
    <w:rsid w:val="00065E91"/>
    <w:rsid w:val="0006624A"/>
    <w:rsid w:val="00070833"/>
    <w:rsid w:val="0007140D"/>
    <w:rsid w:val="0007209F"/>
    <w:rsid w:val="00080CC6"/>
    <w:rsid w:val="000868FF"/>
    <w:rsid w:val="00093313"/>
    <w:rsid w:val="00093A0E"/>
    <w:rsid w:val="000966BF"/>
    <w:rsid w:val="000A0817"/>
    <w:rsid w:val="000A0A8B"/>
    <w:rsid w:val="000A0D6C"/>
    <w:rsid w:val="000A7AFD"/>
    <w:rsid w:val="000B0F8A"/>
    <w:rsid w:val="000B10A3"/>
    <w:rsid w:val="000B184C"/>
    <w:rsid w:val="000B28C5"/>
    <w:rsid w:val="000B60FC"/>
    <w:rsid w:val="000C2324"/>
    <w:rsid w:val="000D2C9A"/>
    <w:rsid w:val="000D35E9"/>
    <w:rsid w:val="000D4894"/>
    <w:rsid w:val="000D4B6F"/>
    <w:rsid w:val="000D4BA6"/>
    <w:rsid w:val="000D6D9A"/>
    <w:rsid w:val="000E4AB2"/>
    <w:rsid w:val="000E5598"/>
    <w:rsid w:val="000F2379"/>
    <w:rsid w:val="000F2806"/>
    <w:rsid w:val="000F5210"/>
    <w:rsid w:val="00100304"/>
    <w:rsid w:val="00101CD0"/>
    <w:rsid w:val="0010672C"/>
    <w:rsid w:val="00121E75"/>
    <w:rsid w:val="001263B6"/>
    <w:rsid w:val="001274C0"/>
    <w:rsid w:val="00130B35"/>
    <w:rsid w:val="00132346"/>
    <w:rsid w:val="0013404D"/>
    <w:rsid w:val="00140160"/>
    <w:rsid w:val="00143172"/>
    <w:rsid w:val="00151170"/>
    <w:rsid w:val="00154AFF"/>
    <w:rsid w:val="00156CC0"/>
    <w:rsid w:val="00157C44"/>
    <w:rsid w:val="00161237"/>
    <w:rsid w:val="00164015"/>
    <w:rsid w:val="00165F1E"/>
    <w:rsid w:val="001662E6"/>
    <w:rsid w:val="00166620"/>
    <w:rsid w:val="00173E66"/>
    <w:rsid w:val="0017453F"/>
    <w:rsid w:val="00186AD1"/>
    <w:rsid w:val="00191F4A"/>
    <w:rsid w:val="001A033F"/>
    <w:rsid w:val="001A180E"/>
    <w:rsid w:val="001A5B79"/>
    <w:rsid w:val="001A70AC"/>
    <w:rsid w:val="001A77F7"/>
    <w:rsid w:val="001B2E06"/>
    <w:rsid w:val="001B2F5A"/>
    <w:rsid w:val="001B5A60"/>
    <w:rsid w:val="001B6FD6"/>
    <w:rsid w:val="001C3411"/>
    <w:rsid w:val="001D169C"/>
    <w:rsid w:val="001D198D"/>
    <w:rsid w:val="001D3189"/>
    <w:rsid w:val="001D52B8"/>
    <w:rsid w:val="001D62CF"/>
    <w:rsid w:val="001F6861"/>
    <w:rsid w:val="00200DB2"/>
    <w:rsid w:val="002015F7"/>
    <w:rsid w:val="002019C0"/>
    <w:rsid w:val="00204B77"/>
    <w:rsid w:val="0020700D"/>
    <w:rsid w:val="0021135A"/>
    <w:rsid w:val="002142B5"/>
    <w:rsid w:val="00214569"/>
    <w:rsid w:val="00222316"/>
    <w:rsid w:val="0022330E"/>
    <w:rsid w:val="00224E84"/>
    <w:rsid w:val="0023106F"/>
    <w:rsid w:val="0024202E"/>
    <w:rsid w:val="00242133"/>
    <w:rsid w:val="00244D34"/>
    <w:rsid w:val="00245CC7"/>
    <w:rsid w:val="00245D22"/>
    <w:rsid w:val="00250BF2"/>
    <w:rsid w:val="002547E9"/>
    <w:rsid w:val="00267F4B"/>
    <w:rsid w:val="00270A8D"/>
    <w:rsid w:val="00287D12"/>
    <w:rsid w:val="00290292"/>
    <w:rsid w:val="00292A49"/>
    <w:rsid w:val="00292AC2"/>
    <w:rsid w:val="0029750A"/>
    <w:rsid w:val="00297E45"/>
    <w:rsid w:val="002A4D43"/>
    <w:rsid w:val="002A5D3C"/>
    <w:rsid w:val="002B09A4"/>
    <w:rsid w:val="002B2838"/>
    <w:rsid w:val="002B4480"/>
    <w:rsid w:val="002B5612"/>
    <w:rsid w:val="002B5DD4"/>
    <w:rsid w:val="002C0B63"/>
    <w:rsid w:val="002C1834"/>
    <w:rsid w:val="002C2EAE"/>
    <w:rsid w:val="002C3D12"/>
    <w:rsid w:val="002C608A"/>
    <w:rsid w:val="002C6714"/>
    <w:rsid w:val="002C6D98"/>
    <w:rsid w:val="002C6E67"/>
    <w:rsid w:val="002D371E"/>
    <w:rsid w:val="002E3D89"/>
    <w:rsid w:val="002E3F55"/>
    <w:rsid w:val="002E7C8E"/>
    <w:rsid w:val="002F1EF1"/>
    <w:rsid w:val="002F48F1"/>
    <w:rsid w:val="0030023B"/>
    <w:rsid w:val="00300B20"/>
    <w:rsid w:val="00301394"/>
    <w:rsid w:val="003053A1"/>
    <w:rsid w:val="00306C98"/>
    <w:rsid w:val="003070BF"/>
    <w:rsid w:val="00323689"/>
    <w:rsid w:val="00333099"/>
    <w:rsid w:val="0033480E"/>
    <w:rsid w:val="003410ED"/>
    <w:rsid w:val="00343478"/>
    <w:rsid w:val="00344C06"/>
    <w:rsid w:val="00350018"/>
    <w:rsid w:val="00353740"/>
    <w:rsid w:val="00360660"/>
    <w:rsid w:val="0036604C"/>
    <w:rsid w:val="00366EAB"/>
    <w:rsid w:val="00366F9A"/>
    <w:rsid w:val="0036779B"/>
    <w:rsid w:val="003677F2"/>
    <w:rsid w:val="00367CAB"/>
    <w:rsid w:val="0037393D"/>
    <w:rsid w:val="00376DDD"/>
    <w:rsid w:val="00377445"/>
    <w:rsid w:val="00380751"/>
    <w:rsid w:val="00381B49"/>
    <w:rsid w:val="00383712"/>
    <w:rsid w:val="00383FD5"/>
    <w:rsid w:val="00384F9E"/>
    <w:rsid w:val="00392C7F"/>
    <w:rsid w:val="003958C5"/>
    <w:rsid w:val="00397595"/>
    <w:rsid w:val="003A7863"/>
    <w:rsid w:val="003B2727"/>
    <w:rsid w:val="003B34C0"/>
    <w:rsid w:val="003B6C87"/>
    <w:rsid w:val="003C0B62"/>
    <w:rsid w:val="003C31FD"/>
    <w:rsid w:val="003D0AD5"/>
    <w:rsid w:val="003D52CC"/>
    <w:rsid w:val="003D5DD0"/>
    <w:rsid w:val="003D5FAA"/>
    <w:rsid w:val="003E06DE"/>
    <w:rsid w:val="003E4DA5"/>
    <w:rsid w:val="003E63B1"/>
    <w:rsid w:val="003E7CAB"/>
    <w:rsid w:val="003F1460"/>
    <w:rsid w:val="003F3C9E"/>
    <w:rsid w:val="00403629"/>
    <w:rsid w:val="00403DAC"/>
    <w:rsid w:val="004068D1"/>
    <w:rsid w:val="00407140"/>
    <w:rsid w:val="004158FD"/>
    <w:rsid w:val="004168F3"/>
    <w:rsid w:val="00420DE0"/>
    <w:rsid w:val="00421DF1"/>
    <w:rsid w:val="00423962"/>
    <w:rsid w:val="00424F6D"/>
    <w:rsid w:val="00437692"/>
    <w:rsid w:val="00444F56"/>
    <w:rsid w:val="00445B04"/>
    <w:rsid w:val="00447CE1"/>
    <w:rsid w:val="00451637"/>
    <w:rsid w:val="004648F5"/>
    <w:rsid w:val="00467756"/>
    <w:rsid w:val="0047156E"/>
    <w:rsid w:val="004718DB"/>
    <w:rsid w:val="00471D31"/>
    <w:rsid w:val="004727BD"/>
    <w:rsid w:val="00486468"/>
    <w:rsid w:val="00487EC2"/>
    <w:rsid w:val="00487F95"/>
    <w:rsid w:val="00493423"/>
    <w:rsid w:val="004A27A3"/>
    <w:rsid w:val="004A78FE"/>
    <w:rsid w:val="004B2AA9"/>
    <w:rsid w:val="004B559B"/>
    <w:rsid w:val="004B7F18"/>
    <w:rsid w:val="004C0690"/>
    <w:rsid w:val="004C0DBD"/>
    <w:rsid w:val="004C529C"/>
    <w:rsid w:val="004C6EE5"/>
    <w:rsid w:val="004D1757"/>
    <w:rsid w:val="004D53FC"/>
    <w:rsid w:val="004E1434"/>
    <w:rsid w:val="004E4E65"/>
    <w:rsid w:val="004F6110"/>
    <w:rsid w:val="004F6256"/>
    <w:rsid w:val="00506E55"/>
    <w:rsid w:val="005116CC"/>
    <w:rsid w:val="005269A7"/>
    <w:rsid w:val="00527D47"/>
    <w:rsid w:val="00530618"/>
    <w:rsid w:val="00532962"/>
    <w:rsid w:val="005337FA"/>
    <w:rsid w:val="00533F68"/>
    <w:rsid w:val="00535A75"/>
    <w:rsid w:val="00535F21"/>
    <w:rsid w:val="005403F0"/>
    <w:rsid w:val="005438AE"/>
    <w:rsid w:val="0055001B"/>
    <w:rsid w:val="00550916"/>
    <w:rsid w:val="0055258F"/>
    <w:rsid w:val="005551ED"/>
    <w:rsid w:val="00557A01"/>
    <w:rsid w:val="00557E8F"/>
    <w:rsid w:val="005642BC"/>
    <w:rsid w:val="00565852"/>
    <w:rsid w:val="005665AD"/>
    <w:rsid w:val="0057020A"/>
    <w:rsid w:val="00574A6C"/>
    <w:rsid w:val="00575F75"/>
    <w:rsid w:val="00583BB5"/>
    <w:rsid w:val="005843C9"/>
    <w:rsid w:val="0058726F"/>
    <w:rsid w:val="00587410"/>
    <w:rsid w:val="00591EB4"/>
    <w:rsid w:val="0059403F"/>
    <w:rsid w:val="005942A2"/>
    <w:rsid w:val="0059470F"/>
    <w:rsid w:val="00594A12"/>
    <w:rsid w:val="005953F7"/>
    <w:rsid w:val="00596C5D"/>
    <w:rsid w:val="005A321F"/>
    <w:rsid w:val="005A34EE"/>
    <w:rsid w:val="005A355D"/>
    <w:rsid w:val="005A421E"/>
    <w:rsid w:val="005A7339"/>
    <w:rsid w:val="005B549F"/>
    <w:rsid w:val="005C0E6C"/>
    <w:rsid w:val="005C1A4A"/>
    <w:rsid w:val="005C1FC5"/>
    <w:rsid w:val="005C3191"/>
    <w:rsid w:val="005C5A3E"/>
    <w:rsid w:val="005C6B64"/>
    <w:rsid w:val="005D0165"/>
    <w:rsid w:val="005D0559"/>
    <w:rsid w:val="005D0850"/>
    <w:rsid w:val="005D5BDB"/>
    <w:rsid w:val="005E1D7E"/>
    <w:rsid w:val="005E1EBA"/>
    <w:rsid w:val="005E284D"/>
    <w:rsid w:val="005F1B04"/>
    <w:rsid w:val="005F1E8F"/>
    <w:rsid w:val="005F5124"/>
    <w:rsid w:val="006066BF"/>
    <w:rsid w:val="006219ED"/>
    <w:rsid w:val="006255A3"/>
    <w:rsid w:val="0063086B"/>
    <w:rsid w:val="00635D5A"/>
    <w:rsid w:val="006379AC"/>
    <w:rsid w:val="00640D4B"/>
    <w:rsid w:val="00640D8D"/>
    <w:rsid w:val="00641B5E"/>
    <w:rsid w:val="00644C35"/>
    <w:rsid w:val="00657D3D"/>
    <w:rsid w:val="006603E3"/>
    <w:rsid w:val="00662967"/>
    <w:rsid w:val="00665817"/>
    <w:rsid w:val="00667161"/>
    <w:rsid w:val="0067158B"/>
    <w:rsid w:val="00676FD6"/>
    <w:rsid w:val="00677191"/>
    <w:rsid w:val="00683F3D"/>
    <w:rsid w:val="00687270"/>
    <w:rsid w:val="00687A40"/>
    <w:rsid w:val="00694984"/>
    <w:rsid w:val="006A72F8"/>
    <w:rsid w:val="006B2855"/>
    <w:rsid w:val="006C0752"/>
    <w:rsid w:val="006C3EF6"/>
    <w:rsid w:val="006C40FD"/>
    <w:rsid w:val="006C430A"/>
    <w:rsid w:val="006C78C1"/>
    <w:rsid w:val="006C7FC7"/>
    <w:rsid w:val="006D04C3"/>
    <w:rsid w:val="006D353B"/>
    <w:rsid w:val="006D6296"/>
    <w:rsid w:val="006D7AC5"/>
    <w:rsid w:val="006E1ED2"/>
    <w:rsid w:val="006E3BF3"/>
    <w:rsid w:val="006F167E"/>
    <w:rsid w:val="006F1C26"/>
    <w:rsid w:val="006F5881"/>
    <w:rsid w:val="00707ED1"/>
    <w:rsid w:val="007133C9"/>
    <w:rsid w:val="007165FE"/>
    <w:rsid w:val="007246F6"/>
    <w:rsid w:val="007251CD"/>
    <w:rsid w:val="00725EDA"/>
    <w:rsid w:val="00732ED1"/>
    <w:rsid w:val="00736763"/>
    <w:rsid w:val="0074134A"/>
    <w:rsid w:val="0074144C"/>
    <w:rsid w:val="00741ED8"/>
    <w:rsid w:val="00745B1A"/>
    <w:rsid w:val="00747489"/>
    <w:rsid w:val="007501CC"/>
    <w:rsid w:val="00753351"/>
    <w:rsid w:val="0076493D"/>
    <w:rsid w:val="00765C98"/>
    <w:rsid w:val="00766BD4"/>
    <w:rsid w:val="00770707"/>
    <w:rsid w:val="007757D7"/>
    <w:rsid w:val="0078121D"/>
    <w:rsid w:val="007879B5"/>
    <w:rsid w:val="0079331E"/>
    <w:rsid w:val="007960E4"/>
    <w:rsid w:val="007968CC"/>
    <w:rsid w:val="007A10E1"/>
    <w:rsid w:val="007A622F"/>
    <w:rsid w:val="007B2D6A"/>
    <w:rsid w:val="007B4864"/>
    <w:rsid w:val="007C00D5"/>
    <w:rsid w:val="007C2AE6"/>
    <w:rsid w:val="007C2B12"/>
    <w:rsid w:val="007C66DA"/>
    <w:rsid w:val="007E627D"/>
    <w:rsid w:val="007E71DE"/>
    <w:rsid w:val="007F05F3"/>
    <w:rsid w:val="007F6DD9"/>
    <w:rsid w:val="00803558"/>
    <w:rsid w:val="008054C2"/>
    <w:rsid w:val="00807314"/>
    <w:rsid w:val="00812551"/>
    <w:rsid w:val="00824E19"/>
    <w:rsid w:val="0082603F"/>
    <w:rsid w:val="0083605B"/>
    <w:rsid w:val="00841140"/>
    <w:rsid w:val="00846A32"/>
    <w:rsid w:val="00851FBA"/>
    <w:rsid w:val="008533B8"/>
    <w:rsid w:val="00855F65"/>
    <w:rsid w:val="00865E56"/>
    <w:rsid w:val="008666E7"/>
    <w:rsid w:val="00867058"/>
    <w:rsid w:val="008722E3"/>
    <w:rsid w:val="00874593"/>
    <w:rsid w:val="008746ED"/>
    <w:rsid w:val="008800CB"/>
    <w:rsid w:val="008824A3"/>
    <w:rsid w:val="0088331E"/>
    <w:rsid w:val="00883872"/>
    <w:rsid w:val="0089236D"/>
    <w:rsid w:val="00896FD4"/>
    <w:rsid w:val="008A3AD6"/>
    <w:rsid w:val="008A5C88"/>
    <w:rsid w:val="008B4D0A"/>
    <w:rsid w:val="008B54AE"/>
    <w:rsid w:val="008C05DE"/>
    <w:rsid w:val="008C3273"/>
    <w:rsid w:val="008C4E28"/>
    <w:rsid w:val="008D4246"/>
    <w:rsid w:val="008D4F59"/>
    <w:rsid w:val="008D56BE"/>
    <w:rsid w:val="008D63BC"/>
    <w:rsid w:val="008D68E9"/>
    <w:rsid w:val="008E1424"/>
    <w:rsid w:val="008E3B3F"/>
    <w:rsid w:val="008E4562"/>
    <w:rsid w:val="008F17ED"/>
    <w:rsid w:val="008F496E"/>
    <w:rsid w:val="009010A2"/>
    <w:rsid w:val="009028AF"/>
    <w:rsid w:val="00902E11"/>
    <w:rsid w:val="009030B1"/>
    <w:rsid w:val="00903E35"/>
    <w:rsid w:val="00904E3D"/>
    <w:rsid w:val="00915C14"/>
    <w:rsid w:val="00917EDD"/>
    <w:rsid w:val="009232A2"/>
    <w:rsid w:val="00925021"/>
    <w:rsid w:val="00925919"/>
    <w:rsid w:val="00932B56"/>
    <w:rsid w:val="009358D8"/>
    <w:rsid w:val="00936DD7"/>
    <w:rsid w:val="00937A86"/>
    <w:rsid w:val="00942E37"/>
    <w:rsid w:val="0094599B"/>
    <w:rsid w:val="00946FEE"/>
    <w:rsid w:val="009473D5"/>
    <w:rsid w:val="00950D16"/>
    <w:rsid w:val="00955B5D"/>
    <w:rsid w:val="0096196E"/>
    <w:rsid w:val="009644D9"/>
    <w:rsid w:val="00970EA3"/>
    <w:rsid w:val="00976556"/>
    <w:rsid w:val="00984F99"/>
    <w:rsid w:val="0099265C"/>
    <w:rsid w:val="00994F57"/>
    <w:rsid w:val="009961ED"/>
    <w:rsid w:val="009A13C5"/>
    <w:rsid w:val="009A767B"/>
    <w:rsid w:val="009A7744"/>
    <w:rsid w:val="009B00DA"/>
    <w:rsid w:val="009B1409"/>
    <w:rsid w:val="009B6CDA"/>
    <w:rsid w:val="009B7446"/>
    <w:rsid w:val="009C4D4B"/>
    <w:rsid w:val="009D6CBC"/>
    <w:rsid w:val="009D6EB2"/>
    <w:rsid w:val="009D76CC"/>
    <w:rsid w:val="009E3022"/>
    <w:rsid w:val="009E55A5"/>
    <w:rsid w:val="009F066D"/>
    <w:rsid w:val="009F4E97"/>
    <w:rsid w:val="009F73B1"/>
    <w:rsid w:val="009F7CAA"/>
    <w:rsid w:val="00A0000E"/>
    <w:rsid w:val="00A10DA4"/>
    <w:rsid w:val="00A11771"/>
    <w:rsid w:val="00A20079"/>
    <w:rsid w:val="00A221BD"/>
    <w:rsid w:val="00A25D9B"/>
    <w:rsid w:val="00A32B75"/>
    <w:rsid w:val="00A35C4A"/>
    <w:rsid w:val="00A36B15"/>
    <w:rsid w:val="00A379AE"/>
    <w:rsid w:val="00A40B29"/>
    <w:rsid w:val="00A45216"/>
    <w:rsid w:val="00A455FD"/>
    <w:rsid w:val="00A52DD7"/>
    <w:rsid w:val="00A54D12"/>
    <w:rsid w:val="00A565CF"/>
    <w:rsid w:val="00A571CC"/>
    <w:rsid w:val="00A60CE6"/>
    <w:rsid w:val="00A67841"/>
    <w:rsid w:val="00A70CDD"/>
    <w:rsid w:val="00A7469B"/>
    <w:rsid w:val="00A8568E"/>
    <w:rsid w:val="00A863A1"/>
    <w:rsid w:val="00A87854"/>
    <w:rsid w:val="00A936AD"/>
    <w:rsid w:val="00A95414"/>
    <w:rsid w:val="00A95E13"/>
    <w:rsid w:val="00AA19D1"/>
    <w:rsid w:val="00AA473B"/>
    <w:rsid w:val="00AA6859"/>
    <w:rsid w:val="00AA751B"/>
    <w:rsid w:val="00AA7E1B"/>
    <w:rsid w:val="00AB01D3"/>
    <w:rsid w:val="00AB1E24"/>
    <w:rsid w:val="00AB3BE0"/>
    <w:rsid w:val="00AB6006"/>
    <w:rsid w:val="00AC0595"/>
    <w:rsid w:val="00AC0DA1"/>
    <w:rsid w:val="00AC3941"/>
    <w:rsid w:val="00AC5417"/>
    <w:rsid w:val="00AD0374"/>
    <w:rsid w:val="00AD6FF4"/>
    <w:rsid w:val="00AD76F1"/>
    <w:rsid w:val="00AD7DEF"/>
    <w:rsid w:val="00AE03F8"/>
    <w:rsid w:val="00AE26DE"/>
    <w:rsid w:val="00AE37FC"/>
    <w:rsid w:val="00AE37FE"/>
    <w:rsid w:val="00AE4DDD"/>
    <w:rsid w:val="00AE5B58"/>
    <w:rsid w:val="00AE729C"/>
    <w:rsid w:val="00AE787B"/>
    <w:rsid w:val="00AF0CA7"/>
    <w:rsid w:val="00AF0D25"/>
    <w:rsid w:val="00AF632A"/>
    <w:rsid w:val="00B046A4"/>
    <w:rsid w:val="00B0689A"/>
    <w:rsid w:val="00B109DC"/>
    <w:rsid w:val="00B22A3F"/>
    <w:rsid w:val="00B264F0"/>
    <w:rsid w:val="00B31760"/>
    <w:rsid w:val="00B43A6F"/>
    <w:rsid w:val="00B465DE"/>
    <w:rsid w:val="00B514E9"/>
    <w:rsid w:val="00B53676"/>
    <w:rsid w:val="00B61668"/>
    <w:rsid w:val="00B621D3"/>
    <w:rsid w:val="00B6630F"/>
    <w:rsid w:val="00B704F2"/>
    <w:rsid w:val="00B72AAF"/>
    <w:rsid w:val="00B765F1"/>
    <w:rsid w:val="00B804F4"/>
    <w:rsid w:val="00B87ABC"/>
    <w:rsid w:val="00B94BA3"/>
    <w:rsid w:val="00B955B1"/>
    <w:rsid w:val="00B95C03"/>
    <w:rsid w:val="00BA0142"/>
    <w:rsid w:val="00BA37FD"/>
    <w:rsid w:val="00BA3A76"/>
    <w:rsid w:val="00BA59B8"/>
    <w:rsid w:val="00BA6E8C"/>
    <w:rsid w:val="00BA7172"/>
    <w:rsid w:val="00BA7D8B"/>
    <w:rsid w:val="00BB05B4"/>
    <w:rsid w:val="00BB267F"/>
    <w:rsid w:val="00BB667E"/>
    <w:rsid w:val="00BB6B48"/>
    <w:rsid w:val="00BB7238"/>
    <w:rsid w:val="00BB77FA"/>
    <w:rsid w:val="00BC1376"/>
    <w:rsid w:val="00BC2CB4"/>
    <w:rsid w:val="00BC50FD"/>
    <w:rsid w:val="00BD008B"/>
    <w:rsid w:val="00BD386C"/>
    <w:rsid w:val="00BD5B83"/>
    <w:rsid w:val="00BD5EF2"/>
    <w:rsid w:val="00BE1824"/>
    <w:rsid w:val="00BE218E"/>
    <w:rsid w:val="00BF0F61"/>
    <w:rsid w:val="00BF2FB2"/>
    <w:rsid w:val="00BF412C"/>
    <w:rsid w:val="00BF6536"/>
    <w:rsid w:val="00BF6606"/>
    <w:rsid w:val="00BF7F8A"/>
    <w:rsid w:val="00C117B1"/>
    <w:rsid w:val="00C139CD"/>
    <w:rsid w:val="00C25890"/>
    <w:rsid w:val="00C27983"/>
    <w:rsid w:val="00C334E1"/>
    <w:rsid w:val="00C41264"/>
    <w:rsid w:val="00C4515A"/>
    <w:rsid w:val="00C47A3C"/>
    <w:rsid w:val="00C5053E"/>
    <w:rsid w:val="00C53045"/>
    <w:rsid w:val="00C55DFE"/>
    <w:rsid w:val="00C61BFF"/>
    <w:rsid w:val="00C67B05"/>
    <w:rsid w:val="00C71C74"/>
    <w:rsid w:val="00C7260A"/>
    <w:rsid w:val="00C72669"/>
    <w:rsid w:val="00C809D4"/>
    <w:rsid w:val="00C80BD5"/>
    <w:rsid w:val="00C8335B"/>
    <w:rsid w:val="00C83757"/>
    <w:rsid w:val="00C83E46"/>
    <w:rsid w:val="00C87061"/>
    <w:rsid w:val="00C90D29"/>
    <w:rsid w:val="00C94E57"/>
    <w:rsid w:val="00C978E7"/>
    <w:rsid w:val="00CA2914"/>
    <w:rsid w:val="00CA4A1E"/>
    <w:rsid w:val="00CA4F83"/>
    <w:rsid w:val="00CB0985"/>
    <w:rsid w:val="00CB134D"/>
    <w:rsid w:val="00CB301C"/>
    <w:rsid w:val="00CB4E56"/>
    <w:rsid w:val="00CC4585"/>
    <w:rsid w:val="00CD1AF2"/>
    <w:rsid w:val="00CD23FE"/>
    <w:rsid w:val="00CD2777"/>
    <w:rsid w:val="00CD744F"/>
    <w:rsid w:val="00CE06BF"/>
    <w:rsid w:val="00CE1533"/>
    <w:rsid w:val="00CE3450"/>
    <w:rsid w:val="00CE5073"/>
    <w:rsid w:val="00CF04DC"/>
    <w:rsid w:val="00CF2D8B"/>
    <w:rsid w:val="00CF6DFD"/>
    <w:rsid w:val="00D00D0D"/>
    <w:rsid w:val="00D02CC4"/>
    <w:rsid w:val="00D04049"/>
    <w:rsid w:val="00D104AF"/>
    <w:rsid w:val="00D11A6D"/>
    <w:rsid w:val="00D14BCD"/>
    <w:rsid w:val="00D17104"/>
    <w:rsid w:val="00D21690"/>
    <w:rsid w:val="00D27F9C"/>
    <w:rsid w:val="00D40DB1"/>
    <w:rsid w:val="00D41326"/>
    <w:rsid w:val="00D446D6"/>
    <w:rsid w:val="00D45AB6"/>
    <w:rsid w:val="00D62133"/>
    <w:rsid w:val="00D6299A"/>
    <w:rsid w:val="00D6355C"/>
    <w:rsid w:val="00D71640"/>
    <w:rsid w:val="00D725D3"/>
    <w:rsid w:val="00D72CA5"/>
    <w:rsid w:val="00D73FBA"/>
    <w:rsid w:val="00D74108"/>
    <w:rsid w:val="00D755F2"/>
    <w:rsid w:val="00D76A19"/>
    <w:rsid w:val="00D913CD"/>
    <w:rsid w:val="00D92622"/>
    <w:rsid w:val="00D945F0"/>
    <w:rsid w:val="00D9513E"/>
    <w:rsid w:val="00D9741D"/>
    <w:rsid w:val="00DA00DF"/>
    <w:rsid w:val="00DA195D"/>
    <w:rsid w:val="00DA3EE0"/>
    <w:rsid w:val="00DA55E0"/>
    <w:rsid w:val="00DA616F"/>
    <w:rsid w:val="00DA61A6"/>
    <w:rsid w:val="00DB291B"/>
    <w:rsid w:val="00DB6D39"/>
    <w:rsid w:val="00DC05B1"/>
    <w:rsid w:val="00DC1F76"/>
    <w:rsid w:val="00DC23A0"/>
    <w:rsid w:val="00DC41B1"/>
    <w:rsid w:val="00DC7935"/>
    <w:rsid w:val="00DE1441"/>
    <w:rsid w:val="00DE2794"/>
    <w:rsid w:val="00DE34A3"/>
    <w:rsid w:val="00DE7028"/>
    <w:rsid w:val="00DF3ED5"/>
    <w:rsid w:val="00E04727"/>
    <w:rsid w:val="00E10F8C"/>
    <w:rsid w:val="00E21827"/>
    <w:rsid w:val="00E22CC3"/>
    <w:rsid w:val="00E23BA7"/>
    <w:rsid w:val="00E24B34"/>
    <w:rsid w:val="00E24B72"/>
    <w:rsid w:val="00E255F3"/>
    <w:rsid w:val="00E257E1"/>
    <w:rsid w:val="00E26DA1"/>
    <w:rsid w:val="00E32342"/>
    <w:rsid w:val="00E32921"/>
    <w:rsid w:val="00E333AF"/>
    <w:rsid w:val="00E43708"/>
    <w:rsid w:val="00E501C1"/>
    <w:rsid w:val="00E51EA2"/>
    <w:rsid w:val="00E55894"/>
    <w:rsid w:val="00E6161B"/>
    <w:rsid w:val="00E638B9"/>
    <w:rsid w:val="00E66CFB"/>
    <w:rsid w:val="00E7112A"/>
    <w:rsid w:val="00E72AD8"/>
    <w:rsid w:val="00E76051"/>
    <w:rsid w:val="00E7615B"/>
    <w:rsid w:val="00E80D07"/>
    <w:rsid w:val="00E81ED0"/>
    <w:rsid w:val="00E82B91"/>
    <w:rsid w:val="00E82CFE"/>
    <w:rsid w:val="00E82D3D"/>
    <w:rsid w:val="00E870B6"/>
    <w:rsid w:val="00E877BC"/>
    <w:rsid w:val="00E95D19"/>
    <w:rsid w:val="00E978A7"/>
    <w:rsid w:val="00EA3E99"/>
    <w:rsid w:val="00EA506E"/>
    <w:rsid w:val="00EB4544"/>
    <w:rsid w:val="00EB46D4"/>
    <w:rsid w:val="00EB536C"/>
    <w:rsid w:val="00EB544D"/>
    <w:rsid w:val="00EB5793"/>
    <w:rsid w:val="00EB7A6E"/>
    <w:rsid w:val="00EC27F3"/>
    <w:rsid w:val="00EC3282"/>
    <w:rsid w:val="00EC509B"/>
    <w:rsid w:val="00EC6D33"/>
    <w:rsid w:val="00EC700D"/>
    <w:rsid w:val="00ED7D25"/>
    <w:rsid w:val="00EE0B30"/>
    <w:rsid w:val="00EE474F"/>
    <w:rsid w:val="00EE5E7E"/>
    <w:rsid w:val="00EF1E4E"/>
    <w:rsid w:val="00EF3C7C"/>
    <w:rsid w:val="00EF5412"/>
    <w:rsid w:val="00EF5C28"/>
    <w:rsid w:val="00F172CF"/>
    <w:rsid w:val="00F212FF"/>
    <w:rsid w:val="00F220FE"/>
    <w:rsid w:val="00F22281"/>
    <w:rsid w:val="00F23C56"/>
    <w:rsid w:val="00F247EC"/>
    <w:rsid w:val="00F279F0"/>
    <w:rsid w:val="00F3608D"/>
    <w:rsid w:val="00F36B58"/>
    <w:rsid w:val="00F37A53"/>
    <w:rsid w:val="00F4009D"/>
    <w:rsid w:val="00F40737"/>
    <w:rsid w:val="00F4315F"/>
    <w:rsid w:val="00F43205"/>
    <w:rsid w:val="00F45B56"/>
    <w:rsid w:val="00F46AB2"/>
    <w:rsid w:val="00F47380"/>
    <w:rsid w:val="00F51127"/>
    <w:rsid w:val="00F528D6"/>
    <w:rsid w:val="00F60F3F"/>
    <w:rsid w:val="00F65B02"/>
    <w:rsid w:val="00F66AA9"/>
    <w:rsid w:val="00F705DD"/>
    <w:rsid w:val="00F7114F"/>
    <w:rsid w:val="00F745FA"/>
    <w:rsid w:val="00F77411"/>
    <w:rsid w:val="00F8014A"/>
    <w:rsid w:val="00F8242B"/>
    <w:rsid w:val="00F825EA"/>
    <w:rsid w:val="00F829B2"/>
    <w:rsid w:val="00F83E28"/>
    <w:rsid w:val="00F83F6F"/>
    <w:rsid w:val="00F91A32"/>
    <w:rsid w:val="00F91F73"/>
    <w:rsid w:val="00F9427B"/>
    <w:rsid w:val="00F96A8F"/>
    <w:rsid w:val="00FA2C75"/>
    <w:rsid w:val="00FA42F7"/>
    <w:rsid w:val="00FA588A"/>
    <w:rsid w:val="00FA67A8"/>
    <w:rsid w:val="00FA68A6"/>
    <w:rsid w:val="00FA7478"/>
    <w:rsid w:val="00FB3A1D"/>
    <w:rsid w:val="00FC2703"/>
    <w:rsid w:val="00FD270B"/>
    <w:rsid w:val="00FD494D"/>
    <w:rsid w:val="00FD59BB"/>
    <w:rsid w:val="00FE20B3"/>
    <w:rsid w:val="00FE72BA"/>
    <w:rsid w:val="00FF1940"/>
    <w:rsid w:val="00FF3738"/>
    <w:rsid w:val="00FF56ED"/>
    <w:rsid w:val="00FF583E"/>
    <w:rsid w:val="00FF6067"/>
    <w:rsid w:val="00FF7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1BBA450"/>
  <w15:docId w15:val="{59FDA7ED-6CB0-44A1-8262-EDABADEC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2">
    <w:name w:val="heading 2"/>
    <w:basedOn w:val="Normln"/>
    <w:next w:val="Normln"/>
    <w:link w:val="Nadpis2Char"/>
    <w:semiHidden/>
    <w:unhideWhenUsed/>
    <w:qFormat/>
    <w:locked/>
    <w:rsid w:val="00D104AF"/>
    <w:pPr>
      <w:keepNext/>
      <w:spacing w:before="240" w:after="60"/>
      <w:outlineLvl w:val="1"/>
    </w:pPr>
    <w:rPr>
      <w:rFonts w:ascii="Cambria" w:eastAsia="Times New Roman" w:hAnsi="Cambria" w:cs="Times New Roman"/>
      <w:b/>
      <w:bCs/>
      <w:i/>
      <w:iCs/>
      <w:sz w:val="28"/>
      <w:szCs w:val="28"/>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
    <w:name w:val="Nadpis #1_"/>
    <w:basedOn w:val="Standardnpsmoodstavce"/>
    <w:link w:val="Nadpis10"/>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0">
    <w:name w:val="Nadpis #1"/>
    <w:basedOn w:val="Normln"/>
    <w:link w:val="Nadpis1"/>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99"/>
    <w:qFormat/>
    <w:rsid w:val="000D4B6F"/>
    <w:pPr>
      <w:widowControl/>
      <w:ind w:left="708"/>
    </w:pPr>
    <w:rPr>
      <w:rFonts w:cs="Times New Roman"/>
      <w:color w:val="auto"/>
      <w:sz w:val="24"/>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character" w:customStyle="1" w:styleId="Nadpis2Char">
    <w:name w:val="Nadpis 2 Char"/>
    <w:basedOn w:val="Standardnpsmoodstavce"/>
    <w:link w:val="Nadpis2"/>
    <w:semiHidden/>
    <w:rsid w:val="00D104AF"/>
    <w:rPr>
      <w:rFonts w:ascii="Cambria" w:eastAsia="Times New Roman" w:hAnsi="Cambria" w:cs="Times New Roman"/>
      <w:b/>
      <w:bCs/>
      <w:i/>
      <w:iCs/>
      <w:color w:val="000000"/>
      <w:sz w:val="28"/>
      <w:szCs w:val="28"/>
    </w:rPr>
  </w:style>
  <w:style w:type="character" w:styleId="Sledovanodkaz">
    <w:name w:val="FollowedHyperlink"/>
    <w:basedOn w:val="Standardnpsmoodstavce"/>
    <w:uiPriority w:val="99"/>
    <w:semiHidden/>
    <w:unhideWhenUsed/>
    <w:rsid w:val="00392C7F"/>
    <w:rPr>
      <w:color w:val="800080"/>
      <w:u w:val="single"/>
    </w:rPr>
  </w:style>
  <w:style w:type="paragraph" w:styleId="Podnadpis">
    <w:name w:val="Subtitle"/>
    <w:basedOn w:val="Normln"/>
    <w:next w:val="Zkladntext0"/>
    <w:link w:val="PodnadpisChar"/>
    <w:uiPriority w:val="11"/>
    <w:qFormat/>
    <w:locked/>
    <w:rsid w:val="00F96A8F"/>
    <w:pPr>
      <w:widowControl/>
      <w:suppressAutoHyphens/>
      <w:spacing w:after="60"/>
      <w:jc w:val="center"/>
    </w:pPr>
    <w:rPr>
      <w:rFonts w:eastAsia="SimSun" w:cs="Mangal"/>
      <w:i/>
      <w:iCs/>
      <w:color w:val="auto"/>
      <w:kern w:val="1"/>
      <w:sz w:val="28"/>
      <w:lang w:eastAsia="hi-IN" w:bidi="hi-IN"/>
    </w:rPr>
  </w:style>
  <w:style w:type="character" w:customStyle="1" w:styleId="PodnadpisChar">
    <w:name w:val="Podnadpis Char"/>
    <w:basedOn w:val="Standardnpsmoodstavce"/>
    <w:link w:val="Podnadpis"/>
    <w:uiPriority w:val="11"/>
    <w:rsid w:val="00F96A8F"/>
    <w:rPr>
      <w:rFonts w:eastAsia="SimSun" w:cs="Mangal"/>
      <w:i/>
      <w:iCs/>
      <w:kern w:val="1"/>
      <w:sz w:val="28"/>
      <w:lang w:eastAsia="hi-IN" w:bidi="hi-IN"/>
    </w:rPr>
  </w:style>
  <w:style w:type="paragraph" w:customStyle="1" w:styleId="nadsazen">
    <w:name w:val="nadsazen"/>
    <w:rsid w:val="00F96A8F"/>
    <w:pPr>
      <w:keepLines/>
      <w:suppressAutoHyphens/>
      <w:spacing w:before="113"/>
      <w:ind w:firstLine="709"/>
      <w:jc w:val="both"/>
    </w:pPr>
    <w:rPr>
      <w:rFonts w:eastAsia="Arial" w:cs="Mangal"/>
      <w:kern w:val="1"/>
      <w:sz w:val="22"/>
      <w:szCs w:val="24"/>
      <w:lang w:eastAsia="hi-IN" w:bidi="hi-IN"/>
    </w:rPr>
  </w:style>
  <w:style w:type="paragraph" w:styleId="Zkladntextodsazen">
    <w:name w:val="Body Text Indent"/>
    <w:basedOn w:val="Normln"/>
    <w:link w:val="ZkladntextodsazenChar"/>
    <w:uiPriority w:val="99"/>
    <w:semiHidden/>
    <w:unhideWhenUsed/>
    <w:rsid w:val="00F528D6"/>
    <w:pPr>
      <w:spacing w:after="120"/>
      <w:ind w:left="283"/>
    </w:pPr>
  </w:style>
  <w:style w:type="character" w:customStyle="1" w:styleId="ZkladntextodsazenChar">
    <w:name w:val="Základní text odsazený Char"/>
    <w:basedOn w:val="Standardnpsmoodstavce"/>
    <w:link w:val="Zkladntextodsazen"/>
    <w:uiPriority w:val="99"/>
    <w:semiHidden/>
    <w:rsid w:val="00F528D6"/>
    <w:rPr>
      <w:color w:val="000000"/>
    </w:rPr>
  </w:style>
  <w:style w:type="paragraph" w:customStyle="1" w:styleId="Zkladntext210">
    <w:name w:val="Základní text 21"/>
    <w:basedOn w:val="Normln"/>
    <w:rsid w:val="00F528D6"/>
    <w:pPr>
      <w:widowControl/>
      <w:suppressAutoHyphens/>
    </w:pPr>
    <w:rPr>
      <w:rFonts w:eastAsia="SimSun" w:cs="Mangal"/>
      <w:b/>
      <w:bCs/>
      <w:color w:val="auto"/>
      <w:kern w:val="1"/>
      <w:sz w:val="22"/>
      <w:szCs w:val="24"/>
      <w:lang w:eastAsia="hi-IN" w:bidi="hi-IN"/>
    </w:rPr>
  </w:style>
  <w:style w:type="table" w:styleId="Mkatabulky">
    <w:name w:val="Table Grid"/>
    <w:basedOn w:val="Normlntabulka"/>
    <w:uiPriority w:val="59"/>
    <w:locked/>
    <w:rsid w:val="00F528D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2">
    <w:name w:val="Body Text 2"/>
    <w:basedOn w:val="Normln"/>
    <w:link w:val="Zkladntext2Char"/>
    <w:uiPriority w:val="99"/>
    <w:semiHidden/>
    <w:unhideWhenUsed/>
    <w:rsid w:val="00E76051"/>
    <w:pPr>
      <w:spacing w:after="120" w:line="480" w:lineRule="auto"/>
    </w:pPr>
  </w:style>
  <w:style w:type="character" w:customStyle="1" w:styleId="Zkladntext2Char">
    <w:name w:val="Základní text 2 Char"/>
    <w:basedOn w:val="Standardnpsmoodstavce"/>
    <w:link w:val="Zkladntext22"/>
    <w:uiPriority w:val="99"/>
    <w:semiHidden/>
    <w:rsid w:val="00E76051"/>
    <w:rPr>
      <w:color w:val="000000"/>
    </w:rPr>
  </w:style>
  <w:style w:type="character" w:customStyle="1" w:styleId="WW8Num14z0">
    <w:name w:val="WW8Num14z0"/>
    <w:rsid w:val="006C430A"/>
    <w:rPr>
      <w:rFonts w:ascii="Wingdings 2" w:hAnsi="Wingdings 2" w:cs="StarSymbol"/>
      <w:sz w:val="18"/>
      <w:szCs w:val="18"/>
    </w:rPr>
  </w:style>
  <w:style w:type="character" w:customStyle="1" w:styleId="WW8Num23z1">
    <w:name w:val="WW8Num23z1"/>
    <w:rsid w:val="002C3D12"/>
    <w:rPr>
      <w:rFonts w:ascii="OpenSymbol" w:hAnsi="OpenSymbol" w:cs="StarSymbol"/>
      <w:sz w:val="18"/>
      <w:szCs w:val="18"/>
    </w:rPr>
  </w:style>
  <w:style w:type="paragraph" w:customStyle="1" w:styleId="Styl7">
    <w:name w:val="Styl7"/>
    <w:basedOn w:val="Normln"/>
    <w:link w:val="Styl7Char"/>
    <w:qFormat/>
    <w:rsid w:val="00CB4E56"/>
    <w:pPr>
      <w:widowControl/>
      <w:numPr>
        <w:numId w:val="17"/>
      </w:numPr>
      <w:spacing w:before="120" w:after="120" w:line="276" w:lineRule="auto"/>
      <w:contextualSpacing/>
      <w:jc w:val="both"/>
    </w:pPr>
    <w:rPr>
      <w:rFonts w:eastAsia="Times New Roman" w:cs="Arial"/>
      <w:b/>
      <w:color w:val="auto"/>
      <w:sz w:val="22"/>
      <w:u w:val="single"/>
      <w:lang w:eastAsia="en-US"/>
    </w:rPr>
  </w:style>
  <w:style w:type="character" w:customStyle="1" w:styleId="Styl7Char">
    <w:name w:val="Styl7 Char"/>
    <w:basedOn w:val="Standardnpsmoodstavce"/>
    <w:link w:val="Styl7"/>
    <w:rsid w:val="00CB4E56"/>
    <w:rPr>
      <w:rFonts w:eastAsia="Times New Roman" w:cs="Arial"/>
      <w:b/>
      <w:sz w:val="22"/>
      <w:u w:val="single"/>
      <w:lang w:eastAsia="en-US"/>
    </w:rPr>
  </w:style>
  <w:style w:type="paragraph" w:styleId="Revize">
    <w:name w:val="Revision"/>
    <w:hidden/>
    <w:uiPriority w:val="99"/>
    <w:semiHidden/>
    <w:rsid w:val="00AB6006"/>
    <w:rPr>
      <w:color w:val="000000"/>
    </w:rPr>
  </w:style>
  <w:style w:type="character" w:styleId="Zstupntext">
    <w:name w:val="Placeholder Text"/>
    <w:basedOn w:val="Standardnpsmoodstavce"/>
    <w:uiPriority w:val="99"/>
    <w:semiHidden/>
    <w:rsid w:val="00635D5A"/>
    <w:rPr>
      <w:color w:val="808080"/>
    </w:rPr>
  </w:style>
  <w:style w:type="character" w:customStyle="1" w:styleId="WW8Num8z3">
    <w:name w:val="WW8Num8z3"/>
    <w:rsid w:val="003F1460"/>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2099-12-30T23:00:00+00:00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Logistika SHR</Value>
      <Value xmlns="ebf3a0e2-96a3-45bf-ac10-0650a15ffa25">Legislativa</Value>
      <Value xmlns="ebf3a0e2-96a3-45bf-ac10-0650a15ffa25">Řízení Správy</Value>
    </tematicka_oblast>
    <stav_WF xmlns="a38c9a17-e5b1-41de-adbb-9c33b27be5db" xsi:nil="true"/>
    <platnost_od xmlns="a38c9a17-e5b1-41de-adbb-9c33b27be5db">2015-08-31T23:00:00+00:00</platnost_od>
    <jazyk_dokumentu xmlns="ebf3a0e2-96a3-45bf-ac10-0650a15ffa25">Český</jazyk_dokumentu>
    <pokyny_kancelari xmlns="a38c9a17-e5b1-41de-adbb-9c33b27be5db" xsi:nil="true"/>
    <vec xmlns="ebf3a0e2-96a3-45bf-ac10-0650a15ffa25">VZOR/Smlouva o dílo</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2.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3.xml><?xml version="1.0" encoding="utf-8"?>
<ds:datastoreItem xmlns:ds="http://schemas.openxmlformats.org/officeDocument/2006/customXml" ds:itemID="{E4C75BC7-6FEB-4310-B17A-12F8BC02DC31}">
  <ds:schemaRefs>
    <ds:schemaRef ds:uri="http://schemas.microsoft.com/office/2006/documentManagement/types"/>
    <ds:schemaRef ds:uri="a38c9a17-e5b1-41de-adbb-9c33b27be5db"/>
    <ds:schemaRef ds:uri="http://schemas.microsoft.com/office/2006/metadata/properties"/>
    <ds:schemaRef ds:uri="ebf3a0e2-96a3-45bf-ac10-0650a15ffa25"/>
    <ds:schemaRef ds:uri="http://purl.org/dc/dcmitype/"/>
    <ds:schemaRef ds:uri="http://www.w3.org/XML/1998/namespace"/>
    <ds:schemaRef ds:uri="http://purl.org/dc/terms/"/>
    <ds:schemaRef ds:uri="http://purl.org/dc/elements/1.1/"/>
    <ds:schemaRef ds:uri="http://schemas.openxmlformats.org/package/2006/metadata/core-properties"/>
    <ds:schemaRef ds:uri="61b625d3-af34-403a-8e08-af8fe0303fef"/>
  </ds:schemaRefs>
</ds:datastoreItem>
</file>

<file path=customXml/itemProps4.xml><?xml version="1.0" encoding="utf-8"?>
<ds:datastoreItem xmlns:ds="http://schemas.openxmlformats.org/officeDocument/2006/customXml" ds:itemID="{B7F7BF9C-8F37-4B10-B66D-58D54B4B0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7A5960F-A9C7-4CC1-A9B7-DE05B335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3419</Words>
  <Characters>20173</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sshr</Company>
  <LinksUpToDate>false</LinksUpToDate>
  <CharactersWithSpaces>23545</CharactersWithSpaces>
  <SharedDoc>false</SharedDoc>
  <HLinks>
    <vt:vector size="18" baseType="variant">
      <vt:variant>
        <vt:i4>27132226</vt:i4>
      </vt:variant>
      <vt:variant>
        <vt:i4>6</vt:i4>
      </vt:variant>
      <vt:variant>
        <vt:i4>0</vt:i4>
      </vt:variant>
      <vt:variant>
        <vt:i4>5</vt:i4>
      </vt:variant>
      <vt:variant>
        <vt:lpwstr/>
      </vt:variant>
      <vt:variant>
        <vt:lpwstr>_Příloha_č._1_1</vt:lpwstr>
      </vt:variant>
      <vt:variant>
        <vt:i4>2686978</vt:i4>
      </vt:variant>
      <vt:variant>
        <vt:i4>3</vt:i4>
      </vt:variant>
      <vt:variant>
        <vt:i4>0</vt:i4>
      </vt:variant>
      <vt:variant>
        <vt:i4>5</vt:i4>
      </vt:variant>
      <vt:variant>
        <vt:lpwstr>mailto:mbasel@sshr.cz</vt:lpwstr>
      </vt:variant>
      <vt:variant>
        <vt:lpwstr/>
      </vt:variant>
      <vt:variant>
        <vt:i4>2686978</vt:i4>
      </vt:variant>
      <vt:variant>
        <vt:i4>0</vt:i4>
      </vt:variant>
      <vt:variant>
        <vt:i4>0</vt:i4>
      </vt:variant>
      <vt:variant>
        <vt:i4>5</vt:i4>
      </vt:variant>
      <vt:variant>
        <vt:lpwstr>mailto:mbasel@sshr.cz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16-015</dc:subject>
  <dc:creator>SSHR</dc:creator>
  <cp:lastModifiedBy>Frolíková Veronika</cp:lastModifiedBy>
  <cp:revision>2</cp:revision>
  <cp:lastPrinted>2016-07-27T09:44:00Z</cp:lastPrinted>
  <dcterms:created xsi:type="dcterms:W3CDTF">2016-08-11T09:20:00Z</dcterms:created>
  <dcterms:modified xsi:type="dcterms:W3CDTF">2016-08-11T09:20:00Z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0x010100A76FB37F86238040B9DCA854A30D1C2A</vt:lpwstr>
  </property>
  <property fmtid="{D5CDD505-2E9C-101B-9397-08002B2CF9AE}" pid="3" name="priloha">
    <vt:lpwstr>Ne</vt:lpwstr>
  </property>
  <property fmtid="{D5CDD505-2E9C-101B-9397-08002B2CF9AE}" pid="4" name="ContentType">
    <vt:lpwstr>Dokument</vt:lpwstr>
  </property>
</Properties>
</file>