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274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67934">
        <w:rPr>
          <w:rFonts w:ascii="Arial" w:hAnsi="Arial" w:cs="Arial"/>
          <w:sz w:val="24"/>
          <w:szCs w:val="24"/>
        </w:rPr>
        <w:tab/>
      </w:r>
      <w:r w:rsidR="00A6793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A6793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000167</w:t>
      </w:r>
    </w:p>
    <w:p w:rsidR="00000000" w:rsidRDefault="00A6793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793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6793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</w:t>
      </w:r>
    </w:p>
    <w:p w:rsidR="00000000" w:rsidRDefault="00A6793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93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E4274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E4274F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ELE SERVIS CZ s.r.o.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Kostelní 1079</w:t>
      </w:r>
    </w:p>
    <w:p w:rsidR="00000000" w:rsidRDefault="00A6793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15.10.2019</w:t>
      </w:r>
    </w:p>
    <w:p w:rsidR="00000000" w:rsidRDefault="00A6793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793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24156744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CZ24156744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139 200,00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139 200,00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de</w:t>
      </w:r>
      <w:r>
        <w:rPr>
          <w:rFonts w:ascii="Arial" w:hAnsi="Arial" w:cs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ové kanalizace v pr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myslové zón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Joseph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lh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ta dodání: do 30.11.2019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Smluvní podmínky objednávky: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        Smluvní strany prohla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ují,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skute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uvedené v této objednávce nepova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ují za obchodní tajemství a ud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lují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svolení k jejich zp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ístupn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ní ve smyslu zákona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106/1999 Sb., a ke zve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bez stanovení jakýchkoliv dal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ích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podmínek.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        Smluvní vztah se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ídí ob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anským zákoníkem.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       Dodavatel se zavazuje,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v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nespln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termínu zaplatí objednateli smluvní pokutu ve 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denn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0,05 % z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ceny dodávky bez DPH za ka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dá zapo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atý den prodlení. Smluvní vztah m</w:t>
      </w:r>
      <w:r>
        <w:rPr>
          <w:rFonts w:ascii="Arial" w:hAnsi="Arial" w:cs="Arial"/>
          <w:color w:val="000000"/>
          <w:sz w:val="20"/>
          <w:szCs w:val="20"/>
        </w:rPr>
        <w:t>ůž</w:t>
      </w:r>
      <w:r>
        <w:rPr>
          <w:rFonts w:ascii="Arial" w:hAnsi="Arial" w:cs="Arial"/>
          <w:color w:val="000000"/>
          <w:sz w:val="20"/>
          <w:szCs w:val="20"/>
        </w:rPr>
        <w:t xml:space="preserve">e objednatel zhotoviteli (dodavateli)   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ode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íst z fakturované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ástky.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</w:t>
      </w:r>
      <w:r>
        <w:rPr>
          <w:rFonts w:ascii="Arial" w:hAnsi="Arial" w:cs="Arial"/>
          <w:color w:val="000000"/>
          <w:sz w:val="20"/>
          <w:szCs w:val="20"/>
        </w:rPr>
        <w:t xml:space="preserve">       Dodávka bude realizována ve 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cném pln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ní, lh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cen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dodr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ení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edpis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bezpe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práce a za dal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ích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podmínek uvedených v objednávce.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         Nebude-li z textu faktury z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ejmý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a rozsah dodávky, bude k faktu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 dolo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 rozpis uskute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né dodávky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(nap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. formou dodacího listu), u provedených prací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bude práce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edána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edávacím protokolem             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objednatele.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6.         Objednatel si vyhrazuje právo proplatit fakturu 30</w:t>
      </w:r>
      <w:r>
        <w:rPr>
          <w:rFonts w:ascii="Arial" w:hAnsi="Arial" w:cs="Arial"/>
          <w:color w:val="000000"/>
          <w:sz w:val="20"/>
          <w:szCs w:val="20"/>
        </w:rPr>
        <w:t xml:space="preserve"> dn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ode dne doru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ení, pokud bude obsahovat ve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keré          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nále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itosti.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7.         Neodstraní-li dodavatel vady v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ené dob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 ur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ené objednatelem, je objednatel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 odstranit vady na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náklady zhotovitele.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        Smluvní pokuta za prodlení s odstra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ováním vad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iní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ástku rovnající se 0,5 % z ceny pln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ní, za ka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dá den     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prodlení s odstra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ováním vad.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9.         Záru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doba na 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cné pln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se sjednává na 24 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10.        V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ípad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 objednávka spl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uje podmínky dle zák.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340/2015 Sb., o zvlá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tních podmínkách ú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 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kterých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smluv, uve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ování 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 smluv a o registru smluv (zákon o registru smluv) zve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ejní tuto objednávku                  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ob</w:t>
      </w:r>
      <w:r>
        <w:rPr>
          <w:rFonts w:ascii="Arial" w:hAnsi="Arial" w:cs="Arial"/>
          <w:color w:val="000000"/>
          <w:sz w:val="20"/>
          <w:szCs w:val="20"/>
        </w:rPr>
        <w:t>jednavatel.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11.        Faktury je mo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né zasílat i v elektronické form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na adresu: </w:t>
      </w:r>
      <w:hyperlink r:id="rId5" w:history="1">
        <w:r w:rsidR="00E4274F">
          <w:rPr>
            <w:rFonts w:ascii="Arial" w:hAnsi="Arial" w:cs="Arial"/>
            <w:color w:val="0000FF"/>
            <w:sz w:val="20"/>
            <w:szCs w:val="20"/>
            <w:u w:val="single"/>
          </w:rPr>
          <w:t>xxxxx</w:t>
        </w:r>
        <w:bookmarkStart w:id="0" w:name="_GoBack"/>
        <w:bookmarkEnd w:id="0"/>
      </w:hyperlink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12.       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i nakládání s osobními údaji se smluvní strany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ídí Na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ízením Evropského parlamentu a Rady (EU) 2016/679 ze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dne 27. dubna 2016 o ochran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fyzických osob v souvislosti se zpracováním osobních údaj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o volném pohybu          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chto údaj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o zru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sm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rnice 95/49/ES (obecné na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ízení </w:t>
      </w:r>
      <w:r>
        <w:rPr>
          <w:rFonts w:ascii="Arial" w:hAnsi="Arial" w:cs="Arial"/>
          <w:color w:val="000000"/>
          <w:sz w:val="20"/>
          <w:szCs w:val="20"/>
        </w:rPr>
        <w:t>o ochran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osobních údaj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A6793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5"/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6793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6793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93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E4274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6793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z w:val="20"/>
          <w:szCs w:val="20"/>
        </w:rPr>
        <w:t>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67934" w:rsidRDefault="00A67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93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4F"/>
    <w:rsid w:val="00A67934"/>
    <w:rsid w:val="00E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ace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2D76FD4.dotm</Template>
  <TotalTime>1</TotalTime>
  <Pages>1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2019-10-21T07:45:00Z</dcterms:created>
  <dcterms:modified xsi:type="dcterms:W3CDTF">2019-10-21T07:45:00Z</dcterms:modified>
</cp:coreProperties>
</file>