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83" w:rsidRDefault="00926F83" w:rsidP="00364F3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505050"/>
          <w:sz w:val="17"/>
          <w:szCs w:val="17"/>
        </w:rPr>
      </w:pPr>
      <w:bookmarkStart w:id="0" w:name="_GoBack"/>
      <w:bookmarkEnd w:id="0"/>
      <w:r>
        <w:rPr>
          <w:rStyle w:val="Siln"/>
          <w:rFonts w:ascii="Arial" w:hAnsi="Arial" w:cs="Arial"/>
          <w:color w:val="505050"/>
        </w:rPr>
        <w:t>Smlouva o dílo</w:t>
      </w:r>
      <w:r>
        <w:rPr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 xml:space="preserve">Společnost:                </w:t>
      </w:r>
      <w:r>
        <w:rPr>
          <w:rFonts w:ascii="Arial" w:hAnsi="Arial" w:cs="Arial"/>
          <w:color w:val="505050"/>
          <w:sz w:val="20"/>
          <w:szCs w:val="20"/>
        </w:rPr>
        <w:t>Služby města Jindřichův Hradec s.r.o.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se sídlem:                    Jiráskovo předměstí 1007/III, Jindřichův Hradec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IČ:                                260 43 335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DIČ:                             CZ 260 43 335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>zastoupená:   </w:t>
      </w:r>
      <w:proofErr w:type="gramEnd"/>
      <w:r>
        <w:rPr>
          <w:rFonts w:ascii="Arial" w:hAnsi="Arial" w:cs="Arial"/>
          <w:color w:val="505050"/>
          <w:sz w:val="20"/>
          <w:szCs w:val="20"/>
        </w:rPr>
        <w:t>              jednatelem společnosti  Ing. Ivo Ježkem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 xml:space="preserve"> (dále jen „objednatel“)</w:t>
      </w:r>
      <w:r>
        <w:rPr>
          <w:rFonts w:ascii="Arial" w:hAnsi="Arial" w:cs="Arial"/>
          <w:color w:val="505050"/>
          <w:sz w:val="17"/>
          <w:szCs w:val="17"/>
        </w:rPr>
        <w:t xml:space="preserve">  </w:t>
      </w:r>
    </w:p>
    <w:p w:rsidR="00926F83" w:rsidRPr="00364F30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a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  <w:r>
        <w:rPr>
          <w:rFonts w:ascii="Arial" w:hAnsi="Arial" w:cs="Arial"/>
          <w:color w:val="505050"/>
          <w:sz w:val="20"/>
          <w:szCs w:val="20"/>
        </w:rPr>
        <w:t xml:space="preserve">                                 </w:t>
      </w:r>
    </w:p>
    <w:p w:rsidR="00926F83" w:rsidRDefault="008F2938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Společnost:</w:t>
      </w:r>
      <w:r w:rsidR="00926F83">
        <w:rPr>
          <w:rFonts w:ascii="Arial" w:hAnsi="Arial" w:cs="Arial"/>
          <w:color w:val="505050"/>
          <w:sz w:val="20"/>
          <w:szCs w:val="20"/>
        </w:rPr>
        <w:t xml:space="preserve">                  </w:t>
      </w:r>
      <w:r>
        <w:rPr>
          <w:rFonts w:ascii="Arial" w:hAnsi="Arial" w:cs="Arial"/>
          <w:color w:val="505050"/>
          <w:sz w:val="20"/>
          <w:szCs w:val="20"/>
        </w:rPr>
        <w:t>Pila Kamenický s.r.o.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 xml:space="preserve">se sídlem:                    </w:t>
      </w:r>
      <w:r w:rsidR="008F2938">
        <w:rPr>
          <w:rFonts w:ascii="Arial" w:hAnsi="Arial" w:cs="Arial"/>
          <w:color w:val="505050"/>
          <w:sz w:val="20"/>
          <w:szCs w:val="20"/>
        </w:rPr>
        <w:t>Horní Radouň 104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 xml:space="preserve">IČ:                                </w:t>
      </w:r>
      <w:r w:rsidR="008F2938">
        <w:rPr>
          <w:rFonts w:ascii="Arial" w:hAnsi="Arial" w:cs="Arial"/>
          <w:color w:val="505050"/>
          <w:sz w:val="20"/>
          <w:szCs w:val="20"/>
        </w:rPr>
        <w:t>260 67 901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DIČ:                             CZ</w:t>
      </w:r>
      <w:r w:rsidR="008F2938">
        <w:rPr>
          <w:rFonts w:ascii="Arial" w:hAnsi="Arial" w:cs="Arial"/>
          <w:color w:val="505050"/>
          <w:sz w:val="20"/>
          <w:szCs w:val="20"/>
        </w:rPr>
        <w:t>26067901</w:t>
      </w:r>
    </w:p>
    <w:p w:rsidR="00BA76BD" w:rsidRDefault="00BA76BD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 xml:space="preserve">Zastoupená:               </w:t>
      </w:r>
      <w:r w:rsidR="008F2938">
        <w:rPr>
          <w:rFonts w:ascii="Arial" w:hAnsi="Arial" w:cs="Arial"/>
          <w:color w:val="505050"/>
          <w:sz w:val="20"/>
          <w:szCs w:val="20"/>
        </w:rPr>
        <w:t>Františkem Kamenickým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(dále jen „poskytovatel“)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BA76B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dle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§ 2586 a násl. občanského zákoníku tuto</w:t>
      </w:r>
    </w:p>
    <w:p w:rsidR="00926F83" w:rsidRDefault="00926F83" w:rsidP="00BA76BD">
      <w:pPr>
        <w:shd w:val="clear" w:color="auto" w:fill="FFFFFF"/>
        <w:tabs>
          <w:tab w:val="left" w:pos="1905"/>
        </w:tabs>
        <w:spacing w:before="100" w:beforeAutospacing="1" w:after="100" w:afterAutospacing="1"/>
        <w:jc w:val="center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smlouvu o dílo: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 xml:space="preserve"> 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>I. Předmět plnění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 xml:space="preserve">Smluvní strany se dohodly na tom, že poskytovatel pro objednatele bude, dle rozsahu uvedeného v článku II. této smlouvy, vykonávat zimní údržbu místních komunikací ve vlastnictví města Jindřichův Hradec. Poskytovatel bude zimní údržbu komunikací provádět odborně a bude ji vykonávat pouze v rozsahu této smlouvy. Objednatel je povinen bezvadné dílo převzít a zaplatit </w:t>
      </w:r>
      <w:r w:rsidR="00387122">
        <w:rPr>
          <w:rFonts w:ascii="Arial" w:hAnsi="Arial" w:cs="Arial"/>
          <w:color w:val="505050"/>
          <w:sz w:val="20"/>
          <w:szCs w:val="20"/>
        </w:rPr>
        <w:t>po</w:t>
      </w:r>
      <w:r w:rsidR="00286221">
        <w:rPr>
          <w:rFonts w:ascii="Arial" w:hAnsi="Arial" w:cs="Arial"/>
          <w:color w:val="505050"/>
          <w:sz w:val="20"/>
          <w:szCs w:val="20"/>
        </w:rPr>
        <w:t>skytovateli</w:t>
      </w:r>
      <w:r>
        <w:rPr>
          <w:rFonts w:ascii="Arial" w:hAnsi="Arial" w:cs="Arial"/>
          <w:color w:val="505050"/>
          <w:sz w:val="20"/>
          <w:szCs w:val="20"/>
        </w:rPr>
        <w:t xml:space="preserve"> sjednanou odměnu.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>II. Rozsah prací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Poskytovatel se touto smlouvou zavazuje provádět zimní údržbu místních komunikací v místní části Jindřichova Hradce </w:t>
      </w:r>
      <w:r w:rsidR="00BA76BD">
        <w:rPr>
          <w:rFonts w:ascii="Arial" w:hAnsi="Arial" w:cs="Arial"/>
          <w:color w:val="505050"/>
          <w:sz w:val="20"/>
          <w:szCs w:val="20"/>
        </w:rPr>
        <w:t xml:space="preserve">Dolní </w:t>
      </w:r>
      <w:r w:rsidR="008F2938">
        <w:rPr>
          <w:rFonts w:ascii="Arial" w:hAnsi="Arial" w:cs="Arial"/>
          <w:color w:val="505050"/>
          <w:sz w:val="20"/>
          <w:szCs w:val="20"/>
        </w:rPr>
        <w:t>Radouň, Drahýška a MK bývalého ŠS na Novém Dvoře v celkové délce cca 13</w:t>
      </w:r>
      <w:r w:rsidR="00AC2A9B">
        <w:rPr>
          <w:rFonts w:ascii="Arial" w:hAnsi="Arial" w:cs="Arial"/>
          <w:color w:val="505050"/>
          <w:sz w:val="20"/>
          <w:szCs w:val="20"/>
        </w:rPr>
        <w:t>,5</w:t>
      </w:r>
      <w:r>
        <w:rPr>
          <w:rFonts w:ascii="Arial" w:hAnsi="Arial" w:cs="Arial"/>
          <w:color w:val="505050"/>
          <w:sz w:val="20"/>
          <w:szCs w:val="20"/>
        </w:rPr>
        <w:t xml:space="preserve"> km. </w:t>
      </w:r>
    </w:p>
    <w:p w:rsidR="00926F83" w:rsidRPr="007C394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lastRenderedPageBreak/>
        <w:t xml:space="preserve">Přesné vymezení úseků komunikací je specifikováno v Příloze č. 1 </w:t>
      </w:r>
      <w:r w:rsidR="00117B7A">
        <w:rPr>
          <w:rFonts w:ascii="Arial" w:hAnsi="Arial" w:cs="Arial"/>
          <w:color w:val="505050"/>
          <w:sz w:val="20"/>
          <w:szCs w:val="20"/>
        </w:rPr>
        <w:t xml:space="preserve">(4x situace se zakreslením úseků komunikací) </w:t>
      </w:r>
      <w:r>
        <w:rPr>
          <w:rFonts w:ascii="Arial" w:hAnsi="Arial" w:cs="Arial"/>
          <w:color w:val="505050"/>
          <w:sz w:val="20"/>
          <w:szCs w:val="20"/>
        </w:rPr>
        <w:t xml:space="preserve">této smlouvy a zároveň bylo stanoveno při společné obhlídce objednatele a poskytovatele na místě samém při předání pracoviště.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Zimní údržbu předmětných místních komunikací bude poskytovatel provádět pouze pluhováním.</w:t>
      </w:r>
    </w:p>
    <w:p w:rsidR="00926F83" w:rsidRPr="00912E5D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Zimní údržbu místních komunikací bude poskytovatel provádět v souladu se zákonem č 13/1997 Sb., o pozemních komunikacích, ve znění pozdějších předpisů, s vyhláškou č. 104/1997 Sb., kterou se provádí zákon o pozemních komunikacích, v platném znění, s Operačním plánem zimní údržby místních komunikací ve vlastnictví města Jindři</w:t>
      </w:r>
      <w:r w:rsidR="00117B7A">
        <w:rPr>
          <w:rFonts w:ascii="Arial" w:hAnsi="Arial" w:cs="Arial"/>
          <w:color w:val="505050"/>
          <w:sz w:val="20"/>
          <w:szCs w:val="20"/>
        </w:rPr>
        <w:t>chův Hradec pro období zimy 2019 – 2020</w:t>
      </w:r>
      <w:r>
        <w:rPr>
          <w:rFonts w:ascii="Arial" w:hAnsi="Arial" w:cs="Arial"/>
          <w:color w:val="505050"/>
          <w:sz w:val="20"/>
          <w:szCs w:val="20"/>
        </w:rPr>
        <w:t xml:space="preserve"> (dále jen Operační plán) a dle pokynů hlavního dispečera zimní údržby objednatele.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 xml:space="preserve">  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>III. Doba trvání smlouvy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Tato smlouva je uzavře</w:t>
      </w:r>
      <w:r w:rsidR="00117B7A">
        <w:rPr>
          <w:rFonts w:ascii="Arial" w:hAnsi="Arial" w:cs="Arial"/>
          <w:color w:val="505050"/>
          <w:sz w:val="20"/>
          <w:szCs w:val="20"/>
        </w:rPr>
        <w:t>na na dobu určitou, od 1.11.2019</w:t>
      </w:r>
      <w:r w:rsidR="0056509A">
        <w:rPr>
          <w:rFonts w:ascii="Arial" w:hAnsi="Arial" w:cs="Arial"/>
          <w:color w:val="505050"/>
          <w:sz w:val="20"/>
          <w:szCs w:val="20"/>
        </w:rPr>
        <w:t xml:space="preserve"> </w:t>
      </w:r>
      <w:r w:rsidR="00117B7A">
        <w:rPr>
          <w:rFonts w:ascii="Arial" w:hAnsi="Arial" w:cs="Arial"/>
          <w:color w:val="505050"/>
          <w:sz w:val="20"/>
          <w:szCs w:val="20"/>
        </w:rPr>
        <w:t>do 31.3.2020</w:t>
      </w:r>
      <w:r>
        <w:rPr>
          <w:rFonts w:ascii="Arial" w:hAnsi="Arial" w:cs="Arial"/>
          <w:color w:val="505050"/>
          <w:sz w:val="20"/>
          <w:szCs w:val="20"/>
        </w:rPr>
        <w:t>.</w:t>
      </w:r>
    </w:p>
    <w:p w:rsidR="00926F83" w:rsidRPr="001F5F1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Obě smluvní strany jsou oprávněny smlouvu vypovědět při vážném a opakovaném porušení smluvních podmínek, a to po předchozím písemném upozornění. Výpovědní lhůta činí </w:t>
      </w:r>
      <w:r w:rsidR="00387122">
        <w:rPr>
          <w:rFonts w:ascii="Arial" w:hAnsi="Arial" w:cs="Arial"/>
          <w:color w:val="505050"/>
          <w:sz w:val="20"/>
          <w:szCs w:val="20"/>
        </w:rPr>
        <w:t>14 dní</w:t>
      </w:r>
      <w:r>
        <w:rPr>
          <w:rFonts w:ascii="Arial" w:hAnsi="Arial" w:cs="Arial"/>
          <w:color w:val="505050"/>
          <w:sz w:val="20"/>
          <w:szCs w:val="20"/>
        </w:rPr>
        <w:t xml:space="preserve"> a počíná běžet </w:t>
      </w:r>
      <w:r w:rsidR="00387122">
        <w:rPr>
          <w:rFonts w:ascii="Arial" w:hAnsi="Arial" w:cs="Arial"/>
          <w:color w:val="505050"/>
          <w:sz w:val="20"/>
          <w:szCs w:val="20"/>
        </w:rPr>
        <w:t>dne následujícím po dni</w:t>
      </w:r>
      <w:r>
        <w:rPr>
          <w:rFonts w:ascii="Arial" w:hAnsi="Arial" w:cs="Arial"/>
          <w:color w:val="505050"/>
          <w:sz w:val="20"/>
          <w:szCs w:val="20"/>
        </w:rPr>
        <w:t>, v němž druhá smluvní strana obdrží písemnou výpověď doručenou na její adresu uvedenou v záhlaví této smlouvy. Za závažné porušení smlouvy je považováno prodlení objednatele s úhradou faktury o více než 30 dní po řádné splatnosti daňového dokladu a porušení neplnění kteréhokoliv bodu smlouvy poskytovatelem.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>IV. Cena a platební podmínky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Cena za poskytnuté plnění bude účtována dle skutečně provedených a vzájemně odsouhlasených výkonů vynásobených uvedenou jednotkovou cenou jednotlivých položek s těmito měrnými jednotkami: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Přejezd traktoru ……………………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505050"/>
          <w:sz w:val="20"/>
          <w:szCs w:val="20"/>
        </w:rPr>
        <w:t>.   14,- Kč/km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Pluhování komunikací ……………………   59,- Kč/km</w:t>
      </w:r>
    </w:p>
    <w:p w:rsidR="00926F83" w:rsidRPr="00537B94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  <w:vertAlign w:val="superscript"/>
        </w:rPr>
      </w:pPr>
      <w:r>
        <w:rPr>
          <w:rFonts w:ascii="Arial" w:hAnsi="Arial" w:cs="Arial"/>
          <w:color w:val="505050"/>
          <w:sz w:val="20"/>
          <w:szCs w:val="20"/>
        </w:rPr>
        <w:t>Vyhrnování sněhu ………………………….  5,- Kč/m</w:t>
      </w:r>
      <w:r>
        <w:rPr>
          <w:rFonts w:ascii="Arial" w:hAnsi="Arial" w:cs="Arial"/>
          <w:color w:val="505050"/>
          <w:sz w:val="20"/>
          <w:szCs w:val="20"/>
          <w:vertAlign w:val="superscript"/>
        </w:rPr>
        <w:t>2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Pohotovost ……………………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505050"/>
          <w:sz w:val="20"/>
          <w:szCs w:val="20"/>
        </w:rPr>
        <w:t>.…….300,- Kč/výjezd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</w:p>
    <w:p w:rsidR="00926F83" w:rsidRPr="00143405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Ceny jsou uvedeny bez DPH.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Daňový doklad vystavený poskytovatelem objednatel uhradí nejpozději ke dni jeho splatnosti. V případě prodlení s placením ceny díla má právo poskytovatel bez sankcí pozastavit své práce nebo od smlouvy </w:t>
      </w:r>
      <w:r w:rsidRPr="00387122">
        <w:rPr>
          <w:rFonts w:ascii="Arial" w:hAnsi="Arial" w:cs="Arial"/>
          <w:color w:val="505050"/>
          <w:sz w:val="20"/>
          <w:szCs w:val="20"/>
        </w:rPr>
        <w:t>odstoupit</w:t>
      </w:r>
      <w:r>
        <w:rPr>
          <w:rFonts w:ascii="Arial" w:hAnsi="Arial" w:cs="Arial"/>
          <w:color w:val="505050"/>
          <w:sz w:val="20"/>
          <w:szCs w:val="20"/>
        </w:rPr>
        <w:t xml:space="preserve">, pokud nebude sjednáno platební příměří ve smyslu </w:t>
      </w:r>
      <w:r w:rsidR="00215023">
        <w:rPr>
          <w:rFonts w:ascii="Arial" w:hAnsi="Arial" w:cs="Arial"/>
          <w:color w:val="505050"/>
          <w:sz w:val="20"/>
          <w:szCs w:val="20"/>
        </w:rPr>
        <w:t>obnovení</w:t>
      </w:r>
      <w:r>
        <w:rPr>
          <w:rFonts w:ascii="Arial" w:hAnsi="Arial" w:cs="Arial"/>
          <w:color w:val="505050"/>
          <w:sz w:val="20"/>
          <w:szCs w:val="20"/>
        </w:rPr>
        <w:t xml:space="preserve"> platební morálky objednatele.  Fakturace bude prováděna </w:t>
      </w:r>
      <w:r w:rsidR="00DE5BA0">
        <w:rPr>
          <w:rFonts w:ascii="Arial" w:hAnsi="Arial" w:cs="Arial"/>
          <w:color w:val="505050"/>
          <w:sz w:val="20"/>
          <w:szCs w:val="20"/>
        </w:rPr>
        <w:t>v dílčích platbách vždy za</w:t>
      </w:r>
      <w:r>
        <w:rPr>
          <w:rFonts w:ascii="Arial" w:hAnsi="Arial" w:cs="Arial"/>
          <w:color w:val="505050"/>
          <w:sz w:val="20"/>
          <w:szCs w:val="20"/>
        </w:rPr>
        <w:t xml:space="preserve"> jeden kalendářní měsíc do 15. dne měsíce následujícího</w:t>
      </w:r>
      <w:r w:rsidR="00215023">
        <w:rPr>
          <w:rFonts w:ascii="Arial" w:hAnsi="Arial" w:cs="Arial"/>
          <w:color w:val="505050"/>
          <w:sz w:val="20"/>
          <w:szCs w:val="20"/>
        </w:rPr>
        <w:t xml:space="preserve"> se splatností 30 kalendářních </w:t>
      </w:r>
      <w:r>
        <w:rPr>
          <w:rFonts w:ascii="Arial" w:hAnsi="Arial" w:cs="Arial"/>
          <w:color w:val="505050"/>
          <w:sz w:val="20"/>
          <w:szCs w:val="20"/>
        </w:rPr>
        <w:t>dní. K faktuře poskytovatel vždy přiloží Přehled o poskytnutém plnění (pracovní výkaz) kde budou uvedeny jednotlivé výkony: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soupisy jízd vozidel provádějící zimní údržbu (traktoru), kde budou uvedeny výkony dle měrných jednotek uvedených v článku IV. této smlouvy.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Cena plnění je uhrazena dnem jejího připsání na účet poskytovatele.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DPH bude účtována ve výši vyplývající z právních předpisů účinných v době provádění plnění.   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Style w:val="Siln"/>
          <w:rFonts w:ascii="Arial" w:hAnsi="Arial" w:cs="Arial"/>
          <w:color w:val="505050"/>
          <w:sz w:val="20"/>
          <w:szCs w:val="20"/>
        </w:rPr>
      </w:pPr>
    </w:p>
    <w:p w:rsidR="00364F30" w:rsidRDefault="00364F30" w:rsidP="00364F30">
      <w:pPr>
        <w:shd w:val="clear" w:color="auto" w:fill="FFFFFF"/>
        <w:spacing w:before="100" w:beforeAutospacing="1" w:after="100" w:afterAutospacing="1"/>
        <w:jc w:val="both"/>
        <w:rPr>
          <w:rStyle w:val="Siln"/>
          <w:rFonts w:ascii="Arial" w:hAnsi="Arial" w:cs="Arial"/>
          <w:color w:val="505050"/>
          <w:sz w:val="20"/>
          <w:szCs w:val="20"/>
        </w:rPr>
      </w:pPr>
    </w:p>
    <w:p w:rsidR="00364F30" w:rsidRDefault="00364F30" w:rsidP="00364F30">
      <w:pPr>
        <w:shd w:val="clear" w:color="auto" w:fill="FFFFFF"/>
        <w:spacing w:before="100" w:beforeAutospacing="1" w:after="100" w:afterAutospacing="1"/>
        <w:jc w:val="both"/>
        <w:rPr>
          <w:rStyle w:val="Siln"/>
          <w:rFonts w:ascii="Arial" w:hAnsi="Arial" w:cs="Arial"/>
          <w:color w:val="505050"/>
          <w:sz w:val="20"/>
          <w:szCs w:val="20"/>
        </w:rPr>
      </w:pPr>
    </w:p>
    <w:p w:rsidR="00926F83" w:rsidRPr="003D41B1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t>V. Práva a povinnosti smluvních stran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je povinen se seznámit s technologiemi zimní údržby, které jsou stanoveny v Operačním plánu.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Poskytovatel je povinen vést záznam o jednotlivých jízdách, ve kterých budou uvedeny výkony dle položek uvedených v článku č. IV. této smlouvy. Ze záznamu bude zřejmý čas započetí, průběhu a ukončení zásahu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je povinen průběžně informovat objednatele o skutečnostech zjištěných při provádění plnění dle této smlouvy.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bude provádět zimní údržbu dle Operačního plánu a pokynů hlavního dispečera objednatele, které bude vydávat telefonicky před každým výjezdem a během zásahu.</w:t>
      </w:r>
    </w:p>
    <w:p w:rsidR="00926F83" w:rsidRDefault="00DE5BA0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je povinen</w:t>
      </w:r>
      <w:r w:rsidR="00926F83">
        <w:rPr>
          <w:rFonts w:ascii="Arial" w:hAnsi="Arial" w:cs="Arial"/>
          <w:color w:val="505050"/>
          <w:sz w:val="20"/>
          <w:szCs w:val="20"/>
        </w:rPr>
        <w:t xml:space="preserve"> provést zásah v těchto limitech: zahájení zásahu do 1 hodiny od telefonického nahlášení hlavního dispečera objednatele a ukončení zásahu nejpozději do 6 hodin od zahájení. Při překroční těchto limitů bude objednatel poskytovateli účtovat penále ve výši 20% z ceny zásahu.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se zavazuje spolupracovat při jednáních o provedení náhradních řešení v případě výskytu vad při plnění služeb (např. omezení průjezdnosti z důvodů práce na komunikacích), které jsou způsobeny na straně objednatele a o nichž objednatel informoval poskytovatele v předstihu, ale i v případě vad, které se vyskytnou náhle a neočekávaně a objednatel je nemohl předvídat.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nese odpovědnost za škody způsobené třetím osobám v souvislosti s plněním úkolů v rámci předmětu této smlouvy nebo v souvislosti s porušením povinností, k j</w:t>
      </w:r>
      <w:r w:rsidR="00DE5BA0">
        <w:rPr>
          <w:rFonts w:ascii="Arial" w:hAnsi="Arial" w:cs="Arial"/>
          <w:color w:val="505050"/>
          <w:sz w:val="20"/>
          <w:szCs w:val="20"/>
        </w:rPr>
        <w:t>ejichž plnění se touto smlouvou</w:t>
      </w:r>
      <w:r>
        <w:rPr>
          <w:rFonts w:ascii="Arial" w:hAnsi="Arial" w:cs="Arial"/>
          <w:color w:val="505050"/>
          <w:sz w:val="20"/>
          <w:szCs w:val="20"/>
        </w:rPr>
        <w:t xml:space="preserve"> zavázal.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Poskytovatel souhlasí s podmínkou, že objednatel má právo pozastavit úhradu veškerých faktur splatných na základě této smlouvy v případě, že poskytuje vadné plnění (pozdní či nekvalitní), a to až </w:t>
      </w:r>
      <w:r w:rsidR="00DE5BA0">
        <w:rPr>
          <w:rFonts w:ascii="Arial" w:hAnsi="Arial" w:cs="Arial"/>
          <w:color w:val="505050"/>
          <w:sz w:val="20"/>
          <w:szCs w:val="20"/>
        </w:rPr>
        <w:t>do doby prokazatelného zjednání</w:t>
      </w:r>
      <w:r>
        <w:rPr>
          <w:rFonts w:ascii="Arial" w:hAnsi="Arial" w:cs="Arial"/>
          <w:color w:val="505050"/>
          <w:sz w:val="20"/>
          <w:szCs w:val="20"/>
        </w:rPr>
        <w:t xml:space="preserve"> nápravy tohoto vadného plnění. Objednatel v tomto případě není v prodlení s úhradou a nevztahují se na něj žádná sankční opatření.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Poskytovatel předá objednateli telefonní číslo, na které bude moci objednatel 24 hodin denně po dobu platnosti smlouvy nahlásit zásah.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Vyhrnování sněhu bude poskytovatel provádět pouze po předchozím odsouhlasení objednatelem.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Style w:val="Siln"/>
          <w:rFonts w:ascii="Arial" w:hAnsi="Arial" w:cs="Arial"/>
          <w:color w:val="505050"/>
          <w:sz w:val="20"/>
          <w:szCs w:val="20"/>
        </w:rPr>
      </w:pPr>
    </w:p>
    <w:p w:rsidR="00CB200F" w:rsidRDefault="00CB200F" w:rsidP="00364F30">
      <w:pPr>
        <w:shd w:val="clear" w:color="auto" w:fill="FFFFFF"/>
        <w:spacing w:before="100" w:beforeAutospacing="1" w:after="100" w:afterAutospacing="1"/>
        <w:jc w:val="both"/>
        <w:rPr>
          <w:rStyle w:val="Siln"/>
          <w:rFonts w:ascii="Arial" w:hAnsi="Arial" w:cs="Arial"/>
          <w:color w:val="505050"/>
          <w:sz w:val="20"/>
          <w:szCs w:val="20"/>
        </w:rPr>
      </w:pPr>
    </w:p>
    <w:p w:rsidR="00CB200F" w:rsidRDefault="00CB200F" w:rsidP="00364F30">
      <w:pPr>
        <w:shd w:val="clear" w:color="auto" w:fill="FFFFFF"/>
        <w:spacing w:before="100" w:beforeAutospacing="1" w:after="100" w:afterAutospacing="1"/>
        <w:jc w:val="both"/>
        <w:rPr>
          <w:rStyle w:val="Siln"/>
          <w:rFonts w:ascii="Arial" w:hAnsi="Arial" w:cs="Arial"/>
          <w:color w:val="505050"/>
          <w:sz w:val="20"/>
          <w:szCs w:val="20"/>
        </w:rPr>
      </w:pPr>
    </w:p>
    <w:p w:rsidR="00926F83" w:rsidRPr="003D41B1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Style w:val="Siln"/>
          <w:rFonts w:ascii="Arial" w:hAnsi="Arial" w:cs="Arial"/>
          <w:color w:val="505050"/>
          <w:sz w:val="20"/>
          <w:szCs w:val="20"/>
        </w:rPr>
        <w:lastRenderedPageBreak/>
        <w:t>VI. Závěrečná ustanovení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Smluvní vztahy se řídí </w:t>
      </w:r>
      <w:r w:rsidR="00DE5BA0">
        <w:rPr>
          <w:rFonts w:ascii="Arial" w:hAnsi="Arial" w:cs="Arial"/>
          <w:color w:val="505050"/>
          <w:sz w:val="20"/>
          <w:szCs w:val="20"/>
        </w:rPr>
        <w:t>občanským</w:t>
      </w:r>
      <w:r>
        <w:rPr>
          <w:rFonts w:ascii="Arial" w:hAnsi="Arial" w:cs="Arial"/>
          <w:color w:val="505050"/>
          <w:sz w:val="20"/>
          <w:szCs w:val="20"/>
        </w:rPr>
        <w:t xml:space="preserve"> zákoníkem České republiky.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Změny a doplňky této smlouvy lze činit pouze písemnou formou a to dodatky takto označenými a signovanými oprávněnými zástupci smluvních stran.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Tato smlouva je vyhotovena ve 2 stejnopisech, po jednom pro každou smluvní stranu.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Tato smlouva nabývá platnosti a účinnosti dnem jejího podpisu smluvními stranami. </w:t>
      </w:r>
    </w:p>
    <w:p w:rsidR="00926F83" w:rsidRDefault="00926F83" w:rsidP="00364F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Obě smluvní strany čestně prohlašují, že si smlouvu přečetly, s jejím obsahem bezvýhradně souhlasí a na důkaz své pravé a svobodné vůle připojují své vlastnoruční podpisy.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proofErr w:type="spellStart"/>
      <w:r>
        <w:rPr>
          <w:rFonts w:ascii="Arial" w:hAnsi="Arial" w:cs="Arial"/>
          <w:color w:val="505050"/>
          <w:sz w:val="17"/>
          <w:szCs w:val="17"/>
        </w:rPr>
        <w:t>Příolohy</w:t>
      </w:r>
      <w:proofErr w:type="spellEnd"/>
      <w:r>
        <w:rPr>
          <w:rFonts w:ascii="Arial" w:hAnsi="Arial" w:cs="Arial"/>
          <w:color w:val="505050"/>
          <w:sz w:val="17"/>
          <w:szCs w:val="17"/>
        </w:rPr>
        <w:t>: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Příloha č. 1 – Rozsah plnění (situace</w:t>
      </w:r>
      <w:r w:rsidR="00FE0AD3">
        <w:rPr>
          <w:rFonts w:ascii="Arial" w:hAnsi="Arial" w:cs="Arial"/>
          <w:color w:val="505050"/>
          <w:sz w:val="17"/>
          <w:szCs w:val="17"/>
        </w:rPr>
        <w:t xml:space="preserve"> </w:t>
      </w:r>
      <w:r w:rsidR="00CB200F">
        <w:rPr>
          <w:rFonts w:ascii="Arial" w:hAnsi="Arial" w:cs="Arial"/>
          <w:color w:val="505050"/>
          <w:sz w:val="17"/>
          <w:szCs w:val="17"/>
        </w:rPr>
        <w:t>– 4</w:t>
      </w:r>
      <w:r w:rsidR="00FE0AD3">
        <w:rPr>
          <w:rFonts w:ascii="Arial" w:hAnsi="Arial" w:cs="Arial"/>
          <w:color w:val="505050"/>
          <w:sz w:val="17"/>
          <w:szCs w:val="17"/>
        </w:rPr>
        <w:t xml:space="preserve"> listy</w:t>
      </w:r>
      <w:r>
        <w:rPr>
          <w:rFonts w:ascii="Arial" w:hAnsi="Arial" w:cs="Arial"/>
          <w:color w:val="505050"/>
          <w:sz w:val="17"/>
          <w:szCs w:val="17"/>
        </w:rPr>
        <w:t>)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Datum a místo:             …………………………………….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>Podpis:   </w:t>
      </w:r>
      <w:proofErr w:type="gramEnd"/>
      <w:r>
        <w:rPr>
          <w:rFonts w:ascii="Arial" w:hAnsi="Arial" w:cs="Arial"/>
          <w:color w:val="505050"/>
          <w:sz w:val="20"/>
          <w:szCs w:val="20"/>
        </w:rPr>
        <w:t>                     …………………………………….</w:t>
      </w:r>
      <w:r>
        <w:rPr>
          <w:rFonts w:ascii="Arial" w:hAnsi="Arial" w:cs="Arial"/>
          <w:color w:val="505050"/>
          <w:sz w:val="17"/>
          <w:szCs w:val="17"/>
        </w:rPr>
        <w:t xml:space="preserve">                      Za objednatele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 </w:t>
      </w:r>
      <w:r>
        <w:rPr>
          <w:rFonts w:ascii="Arial" w:hAnsi="Arial" w:cs="Arial"/>
          <w:color w:val="505050"/>
          <w:sz w:val="17"/>
          <w:szCs w:val="17"/>
        </w:rPr>
        <w:t xml:space="preserve"> </w:t>
      </w: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926F83" w:rsidRDefault="00926F83" w:rsidP="00926F8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05050"/>
          <w:sz w:val="17"/>
          <w:szCs w:val="17"/>
        </w:rPr>
      </w:pPr>
    </w:p>
    <w:p w:rsidR="004500D2" w:rsidRDefault="00926F83" w:rsidP="00926F83">
      <w:pPr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20"/>
          <w:szCs w:val="20"/>
        </w:rPr>
        <w:t>                                   …………………………………….</w:t>
      </w:r>
      <w:r>
        <w:rPr>
          <w:rFonts w:ascii="Arial" w:hAnsi="Arial" w:cs="Arial"/>
          <w:color w:val="505050"/>
          <w:sz w:val="17"/>
          <w:szCs w:val="17"/>
        </w:rPr>
        <w:t xml:space="preserve">                          Za </w:t>
      </w:r>
      <w:r w:rsidR="00387122">
        <w:rPr>
          <w:rFonts w:ascii="Arial" w:hAnsi="Arial" w:cs="Arial"/>
          <w:color w:val="505050"/>
          <w:sz w:val="17"/>
          <w:szCs w:val="17"/>
        </w:rPr>
        <w:t>poskytovatele</w:t>
      </w: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p w:rsidR="00DE5BA0" w:rsidRDefault="00DE5BA0" w:rsidP="00926F83">
      <w:pPr>
        <w:rPr>
          <w:rFonts w:ascii="Arial" w:hAnsi="Arial" w:cs="Arial"/>
          <w:color w:val="505050"/>
          <w:sz w:val="17"/>
          <w:szCs w:val="17"/>
        </w:rPr>
      </w:pPr>
    </w:p>
    <w:sectPr w:rsidR="00DE5BA0" w:rsidSect="00A4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83"/>
    <w:rsid w:val="000C6EE4"/>
    <w:rsid w:val="00117B7A"/>
    <w:rsid w:val="001C20A0"/>
    <w:rsid w:val="00215023"/>
    <w:rsid w:val="0028315F"/>
    <w:rsid w:val="00286221"/>
    <w:rsid w:val="002D4516"/>
    <w:rsid w:val="002F425D"/>
    <w:rsid w:val="00317EE2"/>
    <w:rsid w:val="003345D6"/>
    <w:rsid w:val="00347CE6"/>
    <w:rsid w:val="00364F30"/>
    <w:rsid w:val="00387122"/>
    <w:rsid w:val="003C0916"/>
    <w:rsid w:val="004500D2"/>
    <w:rsid w:val="0056509A"/>
    <w:rsid w:val="00797169"/>
    <w:rsid w:val="007B3BB3"/>
    <w:rsid w:val="008F2938"/>
    <w:rsid w:val="00926F83"/>
    <w:rsid w:val="009427BE"/>
    <w:rsid w:val="00A431DB"/>
    <w:rsid w:val="00A50AB2"/>
    <w:rsid w:val="00AC2A9B"/>
    <w:rsid w:val="00B023E6"/>
    <w:rsid w:val="00BA76BD"/>
    <w:rsid w:val="00C65F5E"/>
    <w:rsid w:val="00CB200F"/>
    <w:rsid w:val="00D03D2D"/>
    <w:rsid w:val="00DE5BA0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1862B-F1B9-42D6-8090-8701085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926F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A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Peskovab</dc:creator>
  <cp:lastModifiedBy>uzivatel</cp:lastModifiedBy>
  <cp:revision>2</cp:revision>
  <cp:lastPrinted>2019-10-09T07:43:00Z</cp:lastPrinted>
  <dcterms:created xsi:type="dcterms:W3CDTF">2019-10-21T06:01:00Z</dcterms:created>
  <dcterms:modified xsi:type="dcterms:W3CDTF">2019-10-21T06:01:00Z</dcterms:modified>
</cp:coreProperties>
</file>