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02" w:rsidRDefault="002F7B6D">
      <w:pPr>
        <w:spacing w:before="6" w:after="62" w:line="336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6" type="#_x0000_t202" style="position:absolute;left:0;text-align:left;margin-left:18.5pt;margin-top:809.65pt;width:551pt;height:13.8pt;z-index:-251679232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tabs>
                      <w:tab w:val="left" w:pos="4320"/>
                      <w:tab w:val="right" w:pos="10872"/>
                    </w:tabs>
                    <w:spacing w:before="45" w:after="23" w:line="19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590024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4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396702" w:rsidRDefault="002F7B6D">
      <w:pPr>
        <w:spacing w:line="219" w:lineRule="exact"/>
        <w:ind w:left="144" w:right="7920"/>
        <w:textAlignment w:val="baseline"/>
        <w:rPr>
          <w:rFonts w:ascii="Tahoma" w:eastAsia="Tahoma" w:hAnsi="Tahoma"/>
          <w:color w:val="000000"/>
          <w:spacing w:val="-2"/>
          <w:sz w:val="16"/>
          <w:lang w:val="cs-CZ"/>
        </w:rPr>
      </w:pPr>
      <w:r>
        <w:pict>
          <v:shape id="_x0000_s1065" type="#_x0000_t202" style="position:absolute;left:0;text-align:left;margin-left:18.5pt;margin-top:43.9pt;width:551pt;height:595.15pt;z-index:-251678208;mso-wrap-distance-left:0;mso-wrap-distance-right:0;mso-position-horizontal-relative:page;mso-position-vertical-relative:page" filled="f" stroked="f">
            <v:textbox inset="0,0,0,0">
              <w:txbxContent>
                <w:p w:rsidR="00396702" w:rsidRDefault="00396702"/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left:0;text-align:left;margin-left:18.5pt;margin-top:43.9pt;width:550.3pt;height:592.6pt;z-index:-251677184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ind w:left="9"/>
                    <w:textAlignment w:val="baseline"/>
                  </w:pPr>
                  <w:bookmarkStart w:id="0" w:name="_GoBack"/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83095" cy="752602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3095" cy="7526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24.7pt;margin-top:363.95pt;width:362.2pt;height:9.9pt;z-index:-251676160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tabs>
                      <w:tab w:val="right" w:pos="7272"/>
                    </w:tabs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</w:t>
                  </w:r>
                  <w:proofErr w:type="gramEnd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489.1pt;margin-top:364.25pt;width:65.05pt;height:9.9pt;z-index:-251675136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"/>
                      <w:sz w:val="16"/>
                      <w:lang w:val="cs-CZ"/>
                    </w:rPr>
                    <w:t>484 000.00 Kč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290.9pt;margin-top:49.35pt;width:137.75pt;height:18.1pt;z-index:-251674112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6" w:after="21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28"/>
                      <w:lang w:val="cs-CZ"/>
                    </w:rPr>
                    <w:t>590024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25.45pt;margin-top:48.4pt;width:84pt;height:10.2pt;z-index:-251673088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VP-5 - 590024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25.2pt;margin-top:180.9pt;width:57.1pt;height:11.85pt;z-index:-251672064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33" w:after="1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106.55pt;margin-top:180.9pt;width:63.15pt;height:11.85pt;z-index:-251671040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34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>DI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48pt;margin-top:194.8pt;width:81.85pt;height:10.4pt;z-index:-251670016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7" w:after="5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20pt;margin-top:195.5pt;width:24.55pt;height:10.4pt;z-index:-251668992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25.2pt;margin-top:74.8pt;width:84.5pt;height:16.9pt;z-index:-251667968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6" w:line="32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24.7pt;margin-top:114.4pt;width:57.15pt;height:29.15pt;z-index:-251666944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117.85pt;margin-top:80.05pt;width:84.95pt;height:11.15pt;z-index:-251665920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25.45pt;margin-top:95.2pt;width:110.65pt;height:9.95pt;z-index:-251664896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421.9pt;margin-top:191.75pt;width:51.15pt;height:14.9pt;z-index:-251663872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96" w:after="4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291.1pt;margin-top:191.9pt;width:67.45pt;height:15.45pt;z-index:-251662848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113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Datum vystavení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369.6pt;margin-top:196.5pt;width:39.35pt;height:9.95pt;z-index:-251661824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  <w:t>07.10.2019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421.9pt;margin-top:206.65pt;width:34.1pt;height:14.6pt;z-index:-251660800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10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291.1pt;margin-top:221.2pt;width:53.55pt;height:15.45pt;z-index:-251659776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113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  <w:t>Požadujeme :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290.65pt;margin-top:267.35pt;width:57.1pt;height:15.15pt;z-index:-251658752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102" w:line="19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384.55pt;margin-top:286.5pt;width:22.9pt;height:9.95pt;z-index:-251657728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290.65pt;margin-top:236.8pt;width:64.3pt;height:30.55pt;z-index:-251656704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line="30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290.9pt;margin-top:116.75pt;width:62.85pt;height:32.45pt;z-index:-251655680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1" w:line="21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Skalní 327/10 152 00 Praha 5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290.9pt;margin-top:177.5pt;width:157.4pt;height:14.25pt;z-index:-251654656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tabs>
                      <w:tab w:val="right" w:pos="3168"/>
                    </w:tabs>
                    <w:spacing w:before="101" w:line="17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10174516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CZ5805120299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290.9pt;margin-top:286.5pt;width:90.45pt;height:12.35pt;z-index:-251653632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19" w:after="34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91.1pt;margin-top:95.15pt;width:95.05pt;height:11.4pt;z-index:-251652608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3" w:line="21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6"/>
                      <w:sz w:val="18"/>
                      <w:lang w:val="cs-CZ"/>
                    </w:rPr>
                    <w:t>MUDr. Pavel Čelakovský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91.6pt;margin-top:74.8pt;width:84.95pt;height:16.9pt;z-index:-251651584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373.45pt;margin-top:271.35pt;width:75.85pt;height:10.15pt;z-index:-251650560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  <w:t>Bankovním převodem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5.2pt;margin-top:304.5pt;width:502.3pt;height:10.15pt;z-index:-251649536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7" w:after="3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 xml:space="preserve">20 ks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aktigraf</w:t>
                  </w:r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ů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MotionWatch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 xml:space="preserve"> na výzkum v rámci veřejné zakázky: Zhodnocení účinnosti pilotní instalace biodynamického osvětlení v DS TGM v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0.5pt;margin-top:314.65pt;width:40.35pt;height:9.4pt;z-index:-251648512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line="18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6"/>
                      <w:sz w:val="16"/>
                      <w:lang w:val="cs-CZ"/>
                    </w:rPr>
                    <w:t>Berouně.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19.45pt;margin-top:329.5pt;width:548.85pt;height:15.15pt;z-index:-251647488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tabs>
                      <w:tab w:val="left" w:pos="3888"/>
                      <w:tab w:val="left" w:pos="5328"/>
                      <w:tab w:val="left" w:pos="6192"/>
                      <w:tab w:val="left" w:pos="8568"/>
                      <w:tab w:val="right" w:pos="10872"/>
                    </w:tabs>
                    <w:spacing w:before="34" w:after="57" w:line="192" w:lineRule="exact"/>
                    <w:ind w:left="144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4.7pt;margin-top:346.95pt;width:531.85pt;height:10.4pt;z-index:-251646464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tabs>
                      <w:tab w:val="left" w:pos="4032"/>
                      <w:tab w:val="left" w:pos="5400"/>
                      <w:tab w:val="left" w:pos="6408"/>
                      <w:tab w:val="left" w:pos="8640"/>
                      <w:tab w:val="right" w:pos="10656"/>
                    </w:tabs>
                    <w:spacing w:before="7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Aktigrafy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MotionWatch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484 000.00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484 000.00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24.7pt;margin-top:376.25pt;width:121pt;height:35.4pt;z-index:-251645440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line="247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 w:rsidRPr="00ED70BA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25.45pt;margin-top:443.7pt;width:66pt;height:10.4pt;z-index:-251644416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u w:val="single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u w:val="single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25.2pt;margin-top:459.5pt;width:520.3pt;height:39.2pt;z-index:-251643392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6" w:line="19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Smluvní strany berou na v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lání do registru smluv zajistí Národní ústav duševního zdraví neprodleně po akceptaci dané objednávky.</w:t>
                  </w:r>
                </w:p>
                <w:p w:rsidR="00396702" w:rsidRDefault="002F7B6D">
                  <w:pPr>
                    <w:spacing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25.45pt;margin-top:507.75pt;width:494.85pt;height:10.15pt;z-index:-251642368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Poznámka: objednávka bude hrazena z VP5-925, z VZ Zhodnocení ú</w:t>
                  </w:r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činnosti pilotní instalace biodynamického osvětlení v DS TGM v Berouně.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24.7pt;margin-top:518.15pt;width:265.7pt;height:77.05pt;z-index:-251641344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line="384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V případě nákupu majetku uveďte umístění: 204.12, </w:t>
                  </w:r>
                  <w:r w:rsidRPr="00ED70BA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Výše uvedená operace je v souladu s legislativními a projektovými pravidly. Datum a podpis:</w:t>
                  </w:r>
                </w:p>
                <w:p w:rsidR="00396702" w:rsidRDefault="002F7B6D">
                  <w:pPr>
                    <w:spacing w:before="193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Příkazce operace: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25.2pt;margin-top:623.7pt;width:128.15pt;height:10.15pt;z-index:-251640320;mso-wrap-distance-left:0;mso-wrap-distance-right:0;mso-position-horizontal-relative:page;mso-position-vertical-relative:page" filled="f" stroked="f">
            <v:textbox inset="0,0,0,0">
              <w:txbxContent>
                <w:p w:rsidR="00396702" w:rsidRDefault="002F7B6D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</w:t>
                  </w:r>
                  <w:r w:rsidRPr="00ED70BA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7" style="position:absolute;left:0;text-align:left;z-index:251677184;mso-position-horizontal-relative:page;mso-position-vertical-relative:page" from="19.45pt,329.5pt" to="568.3pt,329.5pt" strokecolor="white" strokeweight=".5pt">
            <v:stroke linestyle="thinThin"/>
            <w10:wrap anchorx="page" anchory="page"/>
          </v:line>
        </w:pict>
      </w:r>
      <w:r>
        <w:rPr>
          <w:rFonts w:ascii="Tahoma" w:eastAsia="Tahoma" w:hAnsi="Tahoma"/>
          <w:color w:val="000000"/>
          <w:spacing w:val="-2"/>
          <w:sz w:val="16"/>
          <w:lang w:val="cs-CZ"/>
        </w:rPr>
        <w:t xml:space="preserve">Na faktuře uvádějte číslo naší objednávky. </w:t>
      </w:r>
      <w:r>
        <w:rPr>
          <w:rFonts w:ascii="Tahoma" w:eastAsia="Tahoma" w:hAnsi="Tahoma"/>
          <w:b/>
          <w:color w:val="000000"/>
          <w:spacing w:val="-2"/>
          <w:sz w:val="16"/>
          <w:lang w:val="cs-CZ"/>
        </w:rPr>
        <w:t>Platné elektronické podpisy:</w:t>
      </w:r>
    </w:p>
    <w:p w:rsidR="00396702" w:rsidRDefault="002F7B6D">
      <w:pPr>
        <w:spacing w:before="49" w:line="192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07.10.2019 16:09:47 </w:t>
      </w:r>
      <w:r w:rsidRPr="00ED70BA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  <w:r>
        <w:rPr>
          <w:rFonts w:ascii="Tahoma" w:eastAsia="Tahoma" w:hAnsi="Tahoma"/>
          <w:color w:val="000000"/>
          <w:sz w:val="16"/>
          <w:lang w:val="cs-CZ"/>
        </w:rPr>
        <w:t>(</w:t>
      </w:r>
      <w:proofErr w:type="spellStart"/>
      <w:r>
        <w:rPr>
          <w:rFonts w:ascii="Tahoma" w:eastAsia="Tahoma" w:hAnsi="Tahoma"/>
          <w:color w:val="000000"/>
          <w:sz w:val="16"/>
          <w:lang w:val="cs-CZ"/>
        </w:rPr>
        <w:t>Admin</w:t>
      </w:r>
      <w:proofErr w:type="spellEnd"/>
      <w:r>
        <w:rPr>
          <w:rFonts w:ascii="Tahoma" w:eastAsia="Tahoma" w:hAnsi="Tahoma"/>
          <w:color w:val="000000"/>
          <w:sz w:val="16"/>
          <w:lang w:val="cs-CZ"/>
        </w:rPr>
        <w:t xml:space="preserve">. </w:t>
      </w:r>
      <w:proofErr w:type="gramStart"/>
      <w:r>
        <w:rPr>
          <w:rFonts w:ascii="Tahoma" w:eastAsia="Tahoma" w:hAnsi="Tahoma"/>
          <w:color w:val="000000"/>
          <w:sz w:val="16"/>
          <w:lang w:val="cs-CZ"/>
        </w:rPr>
        <w:t>grantů</w:t>
      </w:r>
      <w:proofErr w:type="gramEnd"/>
      <w:r>
        <w:rPr>
          <w:rFonts w:ascii="Tahoma" w:eastAsia="Tahoma" w:hAnsi="Tahoma"/>
          <w:color w:val="000000"/>
          <w:sz w:val="16"/>
          <w:lang w:val="cs-CZ"/>
        </w:rPr>
        <w:t>)</w:t>
      </w:r>
    </w:p>
    <w:p w:rsidR="00396702" w:rsidRDefault="002F7B6D">
      <w:pPr>
        <w:spacing w:before="4" w:line="192" w:lineRule="exact"/>
        <w:ind w:left="144" w:right="4248"/>
        <w:textAlignment w:val="baseline"/>
        <w:rPr>
          <w:rFonts w:ascii="Tahoma" w:eastAsia="Tahoma" w:hAnsi="Tahoma"/>
          <w:color w:val="000000"/>
          <w:spacing w:val="-1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07.10.2019 16:11:15 - </w:t>
      </w:r>
      <w:r w:rsidRPr="00ED70BA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- příkazce operace (Schváleno řešitelem grantu) 11.10.2019 09:48:19 </w:t>
      </w:r>
      <w:r w:rsidRPr="00ED70BA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  <w:r>
        <w:rPr>
          <w:rFonts w:ascii="Tahoma" w:eastAsia="Tahoma" w:hAnsi="Tahoma"/>
          <w:color w:val="000000"/>
          <w:spacing w:val="-1"/>
          <w:sz w:val="16"/>
          <w:lang w:val="cs-CZ"/>
        </w:rPr>
        <w:t>- správce rozpočtu (Schválen správcem rozpočtu)</w:t>
      </w:r>
    </w:p>
    <w:p w:rsidR="00396702" w:rsidRDefault="002F7B6D">
      <w:pPr>
        <w:spacing w:before="2026" w:line="202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line id="_x0000_s1026" style="position:absolute;z-index:251678208;mso-position-horizontal-relative:page;mso-position-vertical-relative:page" from="18.5pt,806.9pt" to="569.55pt,806.9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sectPr w:rsidR="00396702">
      <w:pgSz w:w="11909" w:h="16843"/>
      <w:pgMar w:top="460" w:right="519" w:bottom="254" w:left="37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96702"/>
    <w:rsid w:val="002F7B6D"/>
    <w:rsid w:val="0039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0706F41E-C3FE-4437-BBD4-688081A4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2019-10-17T12:05:00Z</dcterms:created>
  <dcterms:modified xsi:type="dcterms:W3CDTF">2019-10-17T12:07:00Z</dcterms:modified>
</cp:coreProperties>
</file>