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7E15C44F" w:rsidR="00226595" w:rsidRPr="00DE2BC9" w:rsidRDefault="00352D18">
            <w:pPr>
              <w:tabs>
                <w:tab w:val="left" w:pos="6804"/>
              </w:tabs>
              <w:spacing w:line="480" w:lineRule="auto"/>
              <w:rPr>
                <w:snapToGrid w:val="0"/>
                <w:sz w:val="24"/>
              </w:rPr>
            </w:pPr>
            <w:r>
              <w:rPr>
                <w:snapToGrid w:val="0"/>
                <w:sz w:val="24"/>
              </w:rPr>
              <w:t>6</w:t>
            </w:r>
          </w:p>
        </w:tc>
        <w:tc>
          <w:tcPr>
            <w:tcW w:w="397" w:type="dxa"/>
          </w:tcPr>
          <w:p w14:paraId="0502788E" w14:textId="38C661CE" w:rsidR="00226595" w:rsidRPr="00DE2BC9" w:rsidRDefault="00352D18">
            <w:pPr>
              <w:tabs>
                <w:tab w:val="left" w:pos="6804"/>
              </w:tabs>
              <w:spacing w:line="480" w:lineRule="auto"/>
              <w:rPr>
                <w:snapToGrid w:val="0"/>
                <w:sz w:val="24"/>
              </w:rPr>
            </w:pPr>
            <w:r>
              <w:rPr>
                <w:snapToGrid w:val="0"/>
                <w:sz w:val="24"/>
              </w:rPr>
              <w:t>0</w:t>
            </w:r>
          </w:p>
        </w:tc>
        <w:tc>
          <w:tcPr>
            <w:tcW w:w="397" w:type="dxa"/>
          </w:tcPr>
          <w:p w14:paraId="4AD7A259" w14:textId="2EA6A094" w:rsidR="00226595" w:rsidRPr="00DE2BC9" w:rsidRDefault="00352D18">
            <w:pPr>
              <w:tabs>
                <w:tab w:val="left" w:pos="6804"/>
              </w:tabs>
              <w:spacing w:line="480" w:lineRule="auto"/>
              <w:rPr>
                <w:snapToGrid w:val="0"/>
                <w:sz w:val="24"/>
              </w:rPr>
            </w:pPr>
            <w:r>
              <w:rPr>
                <w:snapToGrid w:val="0"/>
                <w:sz w:val="24"/>
              </w:rPr>
              <w:t>0</w:t>
            </w:r>
          </w:p>
        </w:tc>
        <w:tc>
          <w:tcPr>
            <w:tcW w:w="397" w:type="dxa"/>
          </w:tcPr>
          <w:p w14:paraId="4D7C041A" w14:textId="133262B5" w:rsidR="00226595" w:rsidRPr="00DE2BC9" w:rsidRDefault="00352D18">
            <w:pPr>
              <w:tabs>
                <w:tab w:val="left" w:pos="6804"/>
              </w:tabs>
              <w:spacing w:line="480" w:lineRule="auto"/>
              <w:rPr>
                <w:snapToGrid w:val="0"/>
                <w:sz w:val="24"/>
              </w:rPr>
            </w:pPr>
            <w:r>
              <w:rPr>
                <w:snapToGrid w:val="0"/>
                <w:sz w:val="24"/>
              </w:rPr>
              <w:t>8</w:t>
            </w:r>
          </w:p>
        </w:tc>
        <w:tc>
          <w:tcPr>
            <w:tcW w:w="397" w:type="dxa"/>
          </w:tcPr>
          <w:p w14:paraId="29B63622" w14:textId="77FCB83A" w:rsidR="00226595" w:rsidRPr="00DE2BC9" w:rsidRDefault="00352D18">
            <w:pPr>
              <w:tabs>
                <w:tab w:val="left" w:pos="6804"/>
              </w:tabs>
              <w:spacing w:line="480" w:lineRule="auto"/>
              <w:rPr>
                <w:snapToGrid w:val="0"/>
                <w:sz w:val="24"/>
              </w:rPr>
            </w:pPr>
            <w:r>
              <w:rPr>
                <w:snapToGrid w:val="0"/>
                <w:sz w:val="24"/>
              </w:rPr>
              <w:t>1</w:t>
            </w:r>
          </w:p>
        </w:tc>
        <w:tc>
          <w:tcPr>
            <w:tcW w:w="425" w:type="dxa"/>
          </w:tcPr>
          <w:p w14:paraId="4E478447" w14:textId="7FB5AC35" w:rsidR="00226595" w:rsidRPr="00DE2BC9" w:rsidRDefault="00352D18">
            <w:pPr>
              <w:tabs>
                <w:tab w:val="left" w:pos="6804"/>
              </w:tabs>
              <w:spacing w:line="480" w:lineRule="auto"/>
              <w:ind w:right="-239"/>
              <w:rPr>
                <w:snapToGrid w:val="0"/>
                <w:sz w:val="24"/>
              </w:rPr>
            </w:pPr>
            <w:r>
              <w:rPr>
                <w:snapToGrid w:val="0"/>
                <w:sz w:val="24"/>
              </w:rPr>
              <w:t>4</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7AB5D5AB"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352D18">
        <w:rPr>
          <w:b/>
          <w:snapToGrid w:val="0"/>
          <w:sz w:val="28"/>
          <w:szCs w:val="28"/>
        </w:rPr>
        <w:t>06 – 109/2019</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71A1733B" w14:textId="77777777" w:rsidR="00A861A8" w:rsidRDefault="00A861A8" w:rsidP="00A861A8">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42FA119" w14:textId="77777777" w:rsidR="00502891" w:rsidRDefault="00502891" w:rsidP="00502891">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42440FDA" w14:textId="77777777" w:rsidR="00502891" w:rsidRPr="00814721" w:rsidRDefault="00502891" w:rsidP="00502891">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77777777"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2F2E0E9F" w14:textId="40DBE384"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8A1DEA">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4307FB30"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352D18">
        <w:rPr>
          <w:rFonts w:ascii="Times New Roman" w:hAnsi="Times New Roman"/>
          <w:snapToGrid w:val="0"/>
          <w:sz w:val="24"/>
        </w:rPr>
        <w:t xml:space="preserve"> 18688004</w:t>
      </w:r>
    </w:p>
    <w:p w14:paraId="28F3164F" w14:textId="5388C5D1" w:rsidR="00226595" w:rsidRPr="00206D3F" w:rsidRDefault="00352D18"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Město Hodonín</w:t>
      </w:r>
    </w:p>
    <w:p w14:paraId="10ABAC25" w14:textId="41DBB8F8"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352D18">
        <w:rPr>
          <w:rFonts w:ascii="Times New Roman" w:hAnsi="Times New Roman"/>
          <w:b/>
          <w:snapToGrid w:val="0"/>
          <w:sz w:val="24"/>
        </w:rPr>
        <w:t>Hodonín, Masarykovo nám. 53/1, PSČ 695 01</w:t>
      </w:r>
    </w:p>
    <w:p w14:paraId="24F7B9F2" w14:textId="7E7ADEE4" w:rsidR="00226595" w:rsidRPr="00352D18"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352D18">
        <w:rPr>
          <w:rFonts w:ascii="Times New Roman" w:hAnsi="Times New Roman"/>
          <w:b/>
          <w:snapToGrid w:val="0"/>
          <w:sz w:val="24"/>
        </w:rPr>
        <w:t>é</w:t>
      </w:r>
      <w:r w:rsidRPr="00206D3F">
        <w:rPr>
          <w:rFonts w:ascii="Times New Roman" w:hAnsi="Times New Roman"/>
          <w:b/>
          <w:snapToGrid w:val="0"/>
          <w:sz w:val="24"/>
        </w:rPr>
        <w:t>:</w:t>
      </w:r>
      <w:r w:rsidR="00352D18">
        <w:rPr>
          <w:rFonts w:ascii="Times New Roman" w:hAnsi="Times New Roman"/>
          <w:b/>
          <w:snapToGrid w:val="0"/>
          <w:sz w:val="24"/>
        </w:rPr>
        <w:t xml:space="preserve"> </w:t>
      </w:r>
      <w:r w:rsidR="00352D18">
        <w:rPr>
          <w:rFonts w:ascii="Times New Roman" w:hAnsi="Times New Roman"/>
          <w:snapToGrid w:val="0"/>
          <w:sz w:val="24"/>
        </w:rPr>
        <w:t>Liborem Střechou, starostou</w:t>
      </w:r>
    </w:p>
    <w:p w14:paraId="4EA53CB9" w14:textId="078208E2"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352D18">
        <w:rPr>
          <w:rFonts w:ascii="Times New Roman" w:hAnsi="Times New Roman"/>
          <w:snapToGrid w:val="0"/>
          <w:sz w:val="24"/>
        </w:rPr>
        <w:t xml:space="preserve"> 00284891</w:t>
      </w:r>
    </w:p>
    <w:p w14:paraId="34176DCF" w14:textId="47EC5D7A"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657813">
        <w:rPr>
          <w:rFonts w:ascii="Times New Roman" w:hAnsi="Times New Roman"/>
          <w:snapToGrid w:val="0"/>
          <w:sz w:val="24"/>
        </w:rPr>
        <w:t>699001303</w:t>
      </w:r>
    </w:p>
    <w:p w14:paraId="445C695D" w14:textId="52B7ECCF" w:rsidR="00657813" w:rsidRPr="00657813" w:rsidRDefault="00657813" w:rsidP="00657813">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Pr>
          <w:rFonts w:ascii="Times New Roman" w:hAnsi="Times New Roman"/>
          <w:snapToGrid w:val="0"/>
          <w:sz w:val="24"/>
        </w:rPr>
        <w:t>Komerční banka, a.s.</w:t>
      </w:r>
    </w:p>
    <w:p w14:paraId="7BB0E589" w14:textId="0F14E102" w:rsidR="00657813" w:rsidRDefault="008A1DEA" w:rsidP="00657813">
      <w:pPr>
        <w:pStyle w:val="Codstavec"/>
        <w:tabs>
          <w:tab w:val="left" w:pos="284"/>
          <w:tab w:val="left" w:pos="851"/>
          <w:tab w:val="left" w:pos="4678"/>
        </w:tabs>
        <w:spacing w:line="240" w:lineRule="auto"/>
        <w:ind w:left="284" w:firstLine="0"/>
        <w:rPr>
          <w:rFonts w:ascii="Times New Roman" w:hAnsi="Times New Roman"/>
          <w:snapToGrid w:val="0"/>
          <w:sz w:val="24"/>
          <w:szCs w:val="24"/>
        </w:rPr>
      </w:pPr>
      <w:proofErr w:type="spellStart"/>
      <w:r>
        <w:rPr>
          <w:rFonts w:ascii="Times New Roman" w:hAnsi="Times New Roman"/>
          <w:b/>
          <w:snapToGrid w:val="0"/>
          <w:sz w:val="24"/>
        </w:rPr>
        <w:t>xxx</w:t>
      </w:r>
      <w:proofErr w:type="spellEnd"/>
    </w:p>
    <w:p w14:paraId="11CBC1F9" w14:textId="7F6C080D" w:rsidR="00226595" w:rsidRPr="00047E30" w:rsidRDefault="00226595" w:rsidP="00657813">
      <w:pPr>
        <w:pStyle w:val="Codstavec"/>
        <w:tabs>
          <w:tab w:val="left" w:pos="284"/>
        </w:tabs>
        <w:spacing w:before="360"/>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657813">
        <w:rPr>
          <w:rFonts w:ascii="Times New Roman" w:hAnsi="Times New Roman"/>
          <w:snapToGrid w:val="0"/>
          <w:sz w:val="24"/>
        </w:rPr>
        <w:t>600814</w:t>
      </w:r>
    </w:p>
    <w:p w14:paraId="4EAF9DB6" w14:textId="25E6A5B8"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657813">
        <w:rPr>
          <w:rFonts w:ascii="Times New Roman" w:hAnsi="Times New Roman"/>
          <w:snapToGrid w:val="0"/>
          <w:sz w:val="24"/>
        </w:rPr>
        <w:t xml:space="preserve"> --</w:t>
      </w:r>
    </w:p>
    <w:p w14:paraId="4242297B" w14:textId="065D18FD"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3C946738" w14:textId="204B8086" w:rsidR="00657813" w:rsidRDefault="00657813">
      <w:pPr>
        <w:pStyle w:val="Codstavec"/>
        <w:tabs>
          <w:tab w:val="left" w:pos="284"/>
        </w:tabs>
        <w:ind w:firstLine="0"/>
        <w:rPr>
          <w:rFonts w:ascii="Times New Roman" w:hAnsi="Times New Roman"/>
          <w:snapToGrid w:val="0"/>
          <w:sz w:val="24"/>
        </w:rPr>
      </w:pPr>
    </w:p>
    <w:p w14:paraId="0B8E5E30" w14:textId="55E9D9D4" w:rsidR="00657813" w:rsidRDefault="00657813">
      <w:pPr>
        <w:pStyle w:val="Codstavec"/>
        <w:tabs>
          <w:tab w:val="left" w:pos="284"/>
        </w:tabs>
        <w:ind w:firstLine="0"/>
        <w:rPr>
          <w:rFonts w:ascii="Times New Roman" w:hAnsi="Times New Roman"/>
          <w:snapToGrid w:val="0"/>
          <w:sz w:val="24"/>
        </w:rPr>
      </w:pPr>
    </w:p>
    <w:p w14:paraId="075674D5" w14:textId="17167EEE" w:rsidR="00657813" w:rsidRDefault="00657813">
      <w:pPr>
        <w:pStyle w:val="Codstavec"/>
        <w:tabs>
          <w:tab w:val="left" w:pos="284"/>
        </w:tabs>
        <w:ind w:firstLine="0"/>
        <w:rPr>
          <w:rFonts w:ascii="Times New Roman" w:hAnsi="Times New Roman"/>
          <w:snapToGrid w:val="0"/>
          <w:sz w:val="24"/>
        </w:rPr>
      </w:pPr>
    </w:p>
    <w:p w14:paraId="551033D2" w14:textId="4980E25B" w:rsidR="008A1DEA" w:rsidRDefault="008A1DEA">
      <w:pPr>
        <w:pStyle w:val="Codstavec"/>
        <w:tabs>
          <w:tab w:val="left" w:pos="284"/>
        </w:tabs>
        <w:ind w:firstLine="0"/>
        <w:rPr>
          <w:rFonts w:ascii="Times New Roman" w:hAnsi="Times New Roman"/>
          <w:snapToGrid w:val="0"/>
          <w:sz w:val="24"/>
        </w:rPr>
      </w:pPr>
    </w:p>
    <w:p w14:paraId="7078AB6D" w14:textId="55E5D292" w:rsidR="008A1DEA" w:rsidRDefault="008A1DEA">
      <w:pPr>
        <w:pStyle w:val="Codstavec"/>
        <w:tabs>
          <w:tab w:val="left" w:pos="284"/>
        </w:tabs>
        <w:ind w:firstLine="0"/>
        <w:rPr>
          <w:rFonts w:ascii="Times New Roman" w:hAnsi="Times New Roman"/>
          <w:snapToGrid w:val="0"/>
          <w:sz w:val="24"/>
        </w:rPr>
      </w:pPr>
    </w:p>
    <w:p w14:paraId="6CCC13B6" w14:textId="77777777" w:rsidR="008A1DEA" w:rsidRPr="00DE2BC9" w:rsidRDefault="008A1DEA">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020B89" w14:textId="1A2DFB7B" w:rsidR="00226595" w:rsidRPr="00657813" w:rsidRDefault="00226595" w:rsidP="00657813">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657813">
        <w:rPr>
          <w:rFonts w:ascii="Times New Roman" w:hAnsi="Times New Roman"/>
          <w:b/>
          <w:snapToGrid w:val="0"/>
          <w:color w:val="3366FF"/>
          <w:sz w:val="24"/>
        </w:rPr>
        <w:t xml:space="preserve"> </w:t>
      </w:r>
      <w:r w:rsidRPr="00657813">
        <w:rPr>
          <w:rFonts w:ascii="Times New Roman" w:hAnsi="Times New Roman"/>
          <w:b/>
          <w:snapToGrid w:val="0"/>
          <w:sz w:val="24"/>
        </w:rPr>
        <w:t>k nasazení poplatku všem plátcům v kmeni pro inkasní měsíc</w:t>
      </w:r>
      <w:r w:rsidRPr="00657813">
        <w:rPr>
          <w:rFonts w:ascii="Times New Roman" w:hAnsi="Times New Roman"/>
          <w:snapToGrid w:val="0"/>
          <w:sz w:val="24"/>
        </w:rPr>
        <w:t xml:space="preserve"> s průvodkou 1x měsíčně;</w:t>
      </w:r>
    </w:p>
    <w:p w14:paraId="1EE925F3" w14:textId="56F9C5D0" w:rsidR="00226595" w:rsidRPr="00657813" w:rsidRDefault="00226595" w:rsidP="00657813">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657813">
        <w:rPr>
          <w:rFonts w:ascii="Times New Roman" w:hAnsi="Times New Roman"/>
          <w:snapToGrid w:val="0"/>
          <w:sz w:val="24"/>
        </w:rPr>
        <w:t xml:space="preserve"> požaduje, aby se v případě výskytu chyb ve změnovém souboru </w:t>
      </w:r>
      <w:r w:rsidRPr="00657813">
        <w:rPr>
          <w:rFonts w:ascii="Times New Roman" w:hAnsi="Times New Roman"/>
          <w:b/>
          <w:snapToGrid w:val="0"/>
          <w:sz w:val="24"/>
        </w:rPr>
        <w:t>změnový soubor zpracoval;</w:t>
      </w:r>
    </w:p>
    <w:p w14:paraId="5DE66302" w14:textId="7B291B2E" w:rsidR="00226595" w:rsidRPr="00657813" w:rsidRDefault="00226595" w:rsidP="00657813">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657813">
        <w:rPr>
          <w:rFonts w:ascii="Times New Roman" w:hAnsi="Times New Roman"/>
          <w:sz w:val="24"/>
        </w:rPr>
        <w:t xml:space="preserve"> </w:t>
      </w:r>
      <w:r w:rsidRPr="00657813">
        <w:rPr>
          <w:rFonts w:ascii="Times New Roman" w:hAnsi="Times New Roman"/>
          <w:sz w:val="24"/>
        </w:rPr>
        <w:t>který bude obsahovat platby za veškeré využívané kódy poplatků za daný inkasní měsíc.</w:t>
      </w:r>
    </w:p>
    <w:p w14:paraId="729E8883" w14:textId="561EE182" w:rsidR="00226595" w:rsidRPr="00B76088" w:rsidRDefault="00226595" w:rsidP="00657813">
      <w:pPr>
        <w:pStyle w:val="Codstavec"/>
        <w:spacing w:before="120"/>
        <w:ind w:left="709" w:firstLine="0"/>
        <w:jc w:val="both"/>
        <w:rPr>
          <w:rFonts w:ascii="Times New Roman" w:hAnsi="Times New Roman"/>
          <w:sz w:val="24"/>
        </w:rPr>
      </w:pPr>
      <w:r w:rsidRPr="00DE2BC9">
        <w:rPr>
          <w:rFonts w:ascii="Times New Roman" w:hAnsi="Times New Roman"/>
          <w:sz w:val="24"/>
        </w:rPr>
        <w:t>Soubor zaplacených plateb bude předáván</w:t>
      </w:r>
      <w:r w:rsidRPr="00B76088">
        <w:rPr>
          <w:rFonts w:ascii="Times New Roman" w:hAnsi="Times New Roman"/>
          <w:snapToGrid w:val="0"/>
          <w:sz w:val="24"/>
        </w:rPr>
        <w:t xml:space="preserve"> </w:t>
      </w:r>
      <w:r w:rsidRPr="00E65E9C">
        <w:rPr>
          <w:rFonts w:ascii="Times New Roman" w:hAnsi="Times New Roman"/>
          <w:b/>
          <w:snapToGrid w:val="0"/>
          <w:sz w:val="24"/>
        </w:rPr>
        <w:t>k</w:t>
      </w:r>
      <w:r>
        <w:rPr>
          <w:rFonts w:ascii="Times New Roman" w:hAnsi="Times New Roman"/>
          <w:b/>
          <w:snapToGrid w:val="0"/>
          <w:sz w:val="24"/>
        </w:rPr>
        <w:t> </w:t>
      </w:r>
      <w:r w:rsidRPr="00E65E9C">
        <w:rPr>
          <w:rFonts w:ascii="Times New Roman" w:hAnsi="Times New Roman"/>
          <w:b/>
          <w:snapToGrid w:val="0"/>
          <w:sz w:val="24"/>
        </w:rPr>
        <w:t>20</w:t>
      </w:r>
      <w:r>
        <w:rPr>
          <w:rFonts w:ascii="Times New Roman" w:hAnsi="Times New Roman"/>
          <w:b/>
          <w:snapToGrid w:val="0"/>
          <w:sz w:val="24"/>
        </w:rPr>
        <w:t>.</w:t>
      </w:r>
      <w:r w:rsidRPr="00E65E9C">
        <w:rPr>
          <w:rFonts w:ascii="Times New Roman" w:hAnsi="Times New Roman"/>
          <w:b/>
          <w:snapToGrid w:val="0"/>
          <w:sz w:val="24"/>
        </w:rPr>
        <w:t xml:space="preserve"> dni a v rámci doúčtování</w:t>
      </w:r>
      <w:r w:rsidRPr="00B76088">
        <w:rPr>
          <w:rFonts w:ascii="Times New Roman" w:hAnsi="Times New Roman"/>
          <w:snapToGrid w:val="0"/>
          <w:sz w:val="24"/>
        </w:rPr>
        <w:t>, tj. do 8. dne následujícího měsíce</w:t>
      </w:r>
      <w:r>
        <w:rPr>
          <w:rFonts w:ascii="Times New Roman" w:hAnsi="Times New Roman"/>
          <w:snapToGrid w:val="0"/>
          <w:sz w:val="24"/>
        </w:rPr>
        <w:t xml:space="preserve"> (za cenu ostatní služby)</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491D090" w14:textId="3FE1D4C5" w:rsidR="00226595" w:rsidRPr="00657813" w:rsidRDefault="00226595" w:rsidP="00657813">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657813">
        <w:rPr>
          <w:rFonts w:ascii="Times New Roman" w:hAnsi="Times New Roman"/>
          <w:snapToGrid w:val="0"/>
          <w:sz w:val="24"/>
        </w:rPr>
        <w:t>s průvodkou</w:t>
      </w:r>
      <w:r w:rsidRPr="00657813">
        <w:rPr>
          <w:rFonts w:ascii="Times New Roman" w:hAnsi="Times New Roman"/>
          <w:snapToGrid w:val="0"/>
          <w:sz w:val="24"/>
        </w:rPr>
        <w:t xml:space="preserve"> na základě zvláštní objednávky;</w:t>
      </w:r>
    </w:p>
    <w:p w14:paraId="1FF8FE7C" w14:textId="36678F0F" w:rsidR="00226595" w:rsidRPr="00642C9A" w:rsidRDefault="00226595" w:rsidP="00D36760">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38EB7D8D" w14:textId="7BAD5BBF" w:rsidR="00336984" w:rsidRPr="001D45B0" w:rsidRDefault="00226595" w:rsidP="001D45B0">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1D45B0">
        <w:rPr>
          <w:rFonts w:ascii="Times New Roman" w:hAnsi="Times New Roman"/>
          <w:b/>
          <w:snapToGrid w:val="0"/>
          <w:sz w:val="24"/>
        </w:rPr>
        <w:t xml:space="preserve"> k nasazení poplatku všem</w:t>
      </w:r>
      <w:r w:rsidRPr="001D45B0">
        <w:rPr>
          <w:rFonts w:ascii="Times New Roman" w:hAnsi="Times New Roman"/>
          <w:snapToGrid w:val="0"/>
          <w:sz w:val="24"/>
        </w:rPr>
        <w:t xml:space="preserve"> plátcům v kmeni pro inkasní měsíc</w:t>
      </w:r>
      <w:r w:rsidR="005B03FA" w:rsidRPr="001D45B0">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655CFF80" w:rsidR="00226595" w:rsidRPr="001D45B0" w:rsidRDefault="00226595" w:rsidP="001D45B0">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1D45B0">
        <w:rPr>
          <w:rFonts w:ascii="Times New Roman" w:hAnsi="Times New Roman"/>
          <w:sz w:val="24"/>
        </w:rPr>
        <w:t>í od plátců vyinkasované platby</w:t>
      </w:r>
      <w:r w:rsidRPr="001D45B0">
        <w:rPr>
          <w:rFonts w:ascii="Times New Roman" w:hAnsi="Times New Roman"/>
          <w:sz w:val="24"/>
        </w:rPr>
        <w:t xml:space="preserve"> úhrnem vybraných plateb</w:t>
      </w:r>
      <w:r w:rsidRPr="001D45B0">
        <w:rPr>
          <w:rFonts w:ascii="Times New Roman" w:hAnsi="Times New Roman"/>
          <w:b/>
          <w:sz w:val="24"/>
        </w:rPr>
        <w:t xml:space="preserve">, </w:t>
      </w:r>
      <w:r w:rsidRPr="001D45B0">
        <w:rPr>
          <w:rFonts w:ascii="Times New Roman" w:hAnsi="Times New Roman"/>
          <w:sz w:val="24"/>
        </w:rPr>
        <w:t xml:space="preserve">a to </w:t>
      </w:r>
      <w:r w:rsidRPr="001D45B0">
        <w:rPr>
          <w:rFonts w:ascii="Times New Roman" w:hAnsi="Times New Roman"/>
          <w:b/>
          <w:sz w:val="24"/>
        </w:rPr>
        <w:t>k 20. dni daného měsíce a doúčtování</w:t>
      </w:r>
      <w:r w:rsidRPr="001D45B0">
        <w:rPr>
          <w:rFonts w:ascii="Times New Roman" w:hAnsi="Times New Roman"/>
          <w:sz w:val="24"/>
        </w:rPr>
        <w:t xml:space="preserve"> do 8. kalendářního dne následujícího měsíce. </w:t>
      </w:r>
    </w:p>
    <w:p w14:paraId="7A697A15" w14:textId="2522B3B7"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1D45B0">
        <w:rPr>
          <w:rFonts w:ascii="Times New Roman" w:hAnsi="Times New Roman"/>
          <w:snapToGrid w:val="0"/>
          <w:sz w:val="24"/>
        </w:rPr>
        <w:t>600814</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2F1FCB26"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1D45B0">
        <w:rPr>
          <w:rFonts w:ascii="Times New Roman" w:hAnsi="Times New Roman"/>
          <w:snapToGrid w:val="0"/>
          <w:sz w:val="24"/>
        </w:rPr>
        <w:t xml:space="preserve"> --</w:t>
      </w:r>
    </w:p>
    <w:p w14:paraId="0893E187" w14:textId="5AD5BC68"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38EBD7B8" w:rsidR="00226595" w:rsidRPr="001D45B0" w:rsidRDefault="00226595" w:rsidP="001D45B0">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1D45B0">
        <w:rPr>
          <w:rFonts w:ascii="Times New Roman" w:hAnsi="Times New Roman"/>
          <w:snapToGrid w:val="0"/>
          <w:sz w:val="24"/>
        </w:rPr>
        <w:t>za všechny využívané kódy poplatků zvlášť (pokud ú</w:t>
      </w:r>
      <w:r w:rsidRPr="001D45B0">
        <w:rPr>
          <w:rFonts w:ascii="Times New Roman" w:hAnsi="Times New Roman"/>
          <w:sz w:val="24"/>
        </w:rPr>
        <w:t>hrnné platby budou Příkazníkem převáděny v rámci jednoho termínu více převody, a to za každý využívaný kód poplatku zvlášť</w:t>
      </w:r>
      <w:r w:rsidRPr="001D45B0">
        <w:rPr>
          <w:rFonts w:ascii="Times New Roman" w:hAnsi="Times New Roman"/>
          <w:snapToGrid w:val="0"/>
          <w:sz w:val="24"/>
        </w:rPr>
        <w:t xml:space="preserve">) </w:t>
      </w:r>
      <w:r w:rsidRPr="001D45B0">
        <w:rPr>
          <w:rFonts w:ascii="Times New Roman" w:hAnsi="Times New Roman"/>
          <w:b/>
          <w:snapToGrid w:val="0"/>
          <w:sz w:val="24"/>
        </w:rPr>
        <w:t xml:space="preserve">na e-mailovou adresu Příkazce uvedenou v Příloze </w:t>
      </w:r>
      <w:proofErr w:type="gramStart"/>
      <w:r w:rsidRPr="001D45B0">
        <w:rPr>
          <w:rFonts w:ascii="Times New Roman" w:hAnsi="Times New Roman"/>
          <w:b/>
          <w:snapToGrid w:val="0"/>
          <w:sz w:val="24"/>
        </w:rPr>
        <w:t>č.1, bod</w:t>
      </w:r>
      <w:proofErr w:type="gramEnd"/>
      <w:r w:rsidRPr="001D45B0">
        <w:rPr>
          <w:rFonts w:ascii="Times New Roman" w:hAnsi="Times New Roman"/>
          <w:b/>
          <w:snapToGrid w:val="0"/>
          <w:sz w:val="24"/>
        </w:rPr>
        <w:t xml:space="preserve">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5CA9E842" w:rsidR="00226595" w:rsidRPr="00DE2BC9" w:rsidRDefault="00226595" w:rsidP="00656098">
      <w:pPr>
        <w:pStyle w:val="Zkladntext"/>
        <w:tabs>
          <w:tab w:val="left" w:pos="567"/>
          <w:tab w:val="left" w:pos="709"/>
        </w:tabs>
        <w:spacing w:before="120"/>
        <w:ind w:left="709"/>
      </w:pPr>
      <w:r w:rsidRPr="00DE2BC9">
        <w:lastRenderedPageBreak/>
        <w:t xml:space="preserve">Za službu upomínání dle </w:t>
      </w:r>
      <w:r>
        <w:t xml:space="preserve">Čl. II, bod </w:t>
      </w:r>
      <w:r w:rsidR="00657813">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1B2D1698"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2A47EC9F" w14:textId="77777777" w:rsidR="00226595" w:rsidRDefault="00226595" w:rsidP="00C34C09">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34C09">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652AEB86" w:rsidR="009459E6" w:rsidRPr="001D45B0" w:rsidRDefault="00226595" w:rsidP="001D45B0">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Pr>
          <w:rFonts w:ascii="Times New Roman" w:hAnsi="Times New Roman"/>
          <w:snapToGrid w:val="0"/>
          <w:sz w:val="24"/>
        </w:rPr>
        <w:t xml:space="preserve"> </w:t>
      </w:r>
      <w:r w:rsidR="009459E6" w:rsidRPr="001D45B0">
        <w:rPr>
          <w:rFonts w:ascii="Times New Roman" w:hAnsi="Times New Roman"/>
          <w:b/>
          <w:sz w:val="24"/>
        </w:rPr>
        <w:t>na e-mailovou adresu Příkazce uvedenou v Příloze č. 1, bod 1.3.</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07FD61D4" w:rsidR="00226595" w:rsidRPr="001D45B0" w:rsidRDefault="00226595" w:rsidP="001D45B0">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1D45B0">
        <w:rPr>
          <w:rFonts w:ascii="Times New Roman" w:hAnsi="Times New Roman"/>
          <w:snapToGrid w:val="0"/>
          <w:color w:val="3366FF"/>
          <w:sz w:val="24"/>
        </w:rPr>
        <w:t xml:space="preserve"> </w:t>
      </w:r>
      <w:r w:rsidRPr="001D45B0">
        <w:rPr>
          <w:rFonts w:ascii="Times New Roman" w:hAnsi="Times New Roman"/>
          <w:b/>
          <w:snapToGrid w:val="0"/>
          <w:sz w:val="24"/>
        </w:rPr>
        <w:t xml:space="preserve">WINDOWS 1250 </w:t>
      </w:r>
      <w:r w:rsidRPr="001D45B0">
        <w:rPr>
          <w:rFonts w:ascii="Times New Roman" w:hAnsi="Times New Roman"/>
          <w:snapToGrid w:val="0"/>
          <w:sz w:val="24"/>
        </w:rPr>
        <w:t>(kódová stránka 1250).</w:t>
      </w:r>
    </w:p>
    <w:p w14:paraId="0ADA82BB" w14:textId="77777777" w:rsidR="001D45B0" w:rsidRPr="001D45B0"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w:t>
      </w:r>
    </w:p>
    <w:p w14:paraId="2E9D0F3D" w14:textId="77777777" w:rsidR="001D45B0" w:rsidRDefault="001D45B0" w:rsidP="001D45B0">
      <w:pPr>
        <w:pStyle w:val="Codstavec"/>
        <w:tabs>
          <w:tab w:val="left" w:pos="3544"/>
        </w:tabs>
        <w:spacing w:before="120"/>
        <w:ind w:left="709" w:firstLine="0"/>
        <w:jc w:val="both"/>
        <w:rPr>
          <w:rFonts w:ascii="Times New Roman" w:hAnsi="Times New Roman"/>
          <w:snapToGrid w:val="0"/>
          <w:sz w:val="24"/>
          <w:szCs w:val="24"/>
        </w:rPr>
      </w:pPr>
    </w:p>
    <w:p w14:paraId="128EE68E" w14:textId="77777777" w:rsidR="001D45B0" w:rsidRDefault="001D45B0" w:rsidP="001D45B0">
      <w:pPr>
        <w:pStyle w:val="Codstavec"/>
        <w:tabs>
          <w:tab w:val="left" w:pos="3544"/>
        </w:tabs>
        <w:spacing w:before="120"/>
        <w:ind w:left="709" w:firstLine="0"/>
        <w:jc w:val="both"/>
        <w:rPr>
          <w:rFonts w:ascii="Times New Roman" w:hAnsi="Times New Roman"/>
          <w:snapToGrid w:val="0"/>
          <w:sz w:val="24"/>
          <w:szCs w:val="24"/>
        </w:rPr>
      </w:pPr>
    </w:p>
    <w:p w14:paraId="78BFBF9D" w14:textId="3E81BF26" w:rsidR="00FD75E8" w:rsidRPr="007E0297" w:rsidRDefault="007E0297" w:rsidP="001D45B0">
      <w:pPr>
        <w:pStyle w:val="Codstavec"/>
        <w:tabs>
          <w:tab w:val="left" w:pos="3544"/>
        </w:tabs>
        <w:spacing w:before="120"/>
        <w:ind w:left="709" w:firstLine="0"/>
        <w:jc w:val="both"/>
        <w:rPr>
          <w:rFonts w:ascii="Times New Roman" w:hAnsi="Times New Roman"/>
          <w:b/>
          <w:snapToGrid w:val="0"/>
          <w:sz w:val="24"/>
          <w:szCs w:val="24"/>
        </w:rPr>
      </w:pPr>
      <w:r w:rsidRPr="007E0297">
        <w:rPr>
          <w:rFonts w:ascii="Times New Roman" w:hAnsi="Times New Roman"/>
          <w:snapToGrid w:val="0"/>
          <w:sz w:val="24"/>
          <w:szCs w:val="24"/>
        </w:rPr>
        <w:lastRenderedPageBreak/>
        <w:t xml:space="preserve">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7FFC02E"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w:t>
      </w:r>
      <w:r w:rsidRPr="00FA43A7">
        <w:rPr>
          <w:sz w:val="24"/>
          <w:szCs w:val="24"/>
        </w:rPr>
        <w:lastRenderedPageBreak/>
        <w:t>Povinnost mlčenlivosti trvá i po skončení zaměstnání nebo příslušných prací. Příkazník je povinen dohlížet na plnění uvedených povinností ze strany jeho zaměstnanců.</w:t>
      </w: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1ADB0F97" w:rsidR="00151CB3" w:rsidRDefault="00151CB3" w:rsidP="00151CB3">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60F1E1DB" w14:textId="77777777" w:rsidR="001D45B0" w:rsidRPr="00081993" w:rsidRDefault="001D45B0" w:rsidP="00151CB3">
      <w:pPr>
        <w:pStyle w:val="cpodstavecslovan1"/>
        <w:numPr>
          <w:ilvl w:val="0"/>
          <w:numId w:val="0"/>
        </w:numPr>
        <w:spacing w:before="120" w:after="0" w:line="300" w:lineRule="exact"/>
        <w:ind w:left="709"/>
        <w:rPr>
          <w:color w:val="0070C0"/>
          <w:sz w:val="24"/>
          <w:szCs w:val="24"/>
          <w:u w:val="single"/>
        </w:rPr>
      </w:pPr>
    </w:p>
    <w:p w14:paraId="6146AEA4" w14:textId="3E13C84C" w:rsidR="00C92B34" w:rsidRPr="001D45B0" w:rsidRDefault="00226595" w:rsidP="00A325FF">
      <w:pPr>
        <w:pStyle w:val="cpodstavecslovan1"/>
        <w:numPr>
          <w:ilvl w:val="0"/>
          <w:numId w:val="0"/>
        </w:numPr>
        <w:spacing w:before="120" w:after="0" w:line="300" w:lineRule="exact"/>
        <w:ind w:left="709"/>
        <w:rPr>
          <w:b/>
          <w:snapToGrid w:val="0"/>
          <w:sz w:val="24"/>
          <w:szCs w:val="24"/>
        </w:rPr>
      </w:pPr>
      <w:r w:rsidRPr="001D45B0">
        <w:rPr>
          <w:b/>
          <w:snapToGrid w:val="0"/>
          <w:sz w:val="24"/>
          <w:szCs w:val="24"/>
        </w:rPr>
        <w:lastRenderedPageBreak/>
        <w:t xml:space="preserve">Dnem nabytí účinnosti této Smlouvy se ukončuje účinnost </w:t>
      </w:r>
      <w:r w:rsidR="00260DC9" w:rsidRPr="001D45B0">
        <w:rPr>
          <w:b/>
          <w:snapToGrid w:val="0"/>
          <w:sz w:val="24"/>
          <w:szCs w:val="24"/>
        </w:rPr>
        <w:t>Mandátní</w:t>
      </w:r>
      <w:r w:rsidRPr="001D45B0">
        <w:rPr>
          <w:b/>
          <w:snapToGrid w:val="0"/>
          <w:sz w:val="24"/>
          <w:szCs w:val="24"/>
        </w:rPr>
        <w:t xml:space="preserve"> smlouvy č. SIPO</w:t>
      </w:r>
      <w:r w:rsidR="001D45B0" w:rsidRPr="001D45B0">
        <w:rPr>
          <w:b/>
          <w:snapToGrid w:val="0"/>
          <w:sz w:val="24"/>
          <w:szCs w:val="24"/>
        </w:rPr>
        <w:t xml:space="preserve"> 06 – 1802/2005</w:t>
      </w:r>
      <w:r w:rsidRPr="001D45B0">
        <w:rPr>
          <w:b/>
          <w:snapToGrid w:val="0"/>
          <w:sz w:val="24"/>
          <w:szCs w:val="24"/>
        </w:rPr>
        <w:t xml:space="preserve"> ze dne</w:t>
      </w:r>
      <w:r w:rsidR="001D45B0" w:rsidRPr="001D45B0">
        <w:rPr>
          <w:b/>
          <w:snapToGrid w:val="0"/>
          <w:sz w:val="24"/>
          <w:szCs w:val="24"/>
        </w:rPr>
        <w:t xml:space="preserve"> </w:t>
      </w:r>
      <w:proofErr w:type="gramStart"/>
      <w:r w:rsidR="001D45B0" w:rsidRPr="001D45B0">
        <w:rPr>
          <w:b/>
          <w:snapToGrid w:val="0"/>
          <w:sz w:val="24"/>
          <w:szCs w:val="24"/>
        </w:rPr>
        <w:t>14.11.2005</w:t>
      </w:r>
      <w:proofErr w:type="gramEnd"/>
      <w:r w:rsidR="0091125D" w:rsidRPr="001D45B0">
        <w:rPr>
          <w:b/>
          <w:snapToGrid w:val="0"/>
          <w:sz w:val="24"/>
          <w:szCs w:val="24"/>
        </w:rPr>
        <w:t xml:space="preserve"> včetně všech jejich dodatků</w:t>
      </w:r>
      <w:r w:rsidR="00C92B34" w:rsidRPr="001D45B0">
        <w:rPr>
          <w:snapToGrid w:val="0"/>
          <w:sz w:val="24"/>
        </w:rPr>
        <w:t xml:space="preserve"> (dále jen „Původní smlouva “), v jejímž plnění již </w:t>
      </w:r>
      <w:r w:rsidR="00752D1D" w:rsidRPr="001D45B0">
        <w:rPr>
          <w:snapToGrid w:val="0"/>
          <w:sz w:val="24"/>
        </w:rPr>
        <w:t>S</w:t>
      </w:r>
      <w:r w:rsidR="00C92B34" w:rsidRPr="001D45B0">
        <w:rPr>
          <w:snapToGrid w:val="0"/>
          <w:sz w:val="24"/>
        </w:rPr>
        <w:t xml:space="preserve">mluvní strany nechtějí pokračovat. Smluvní strany touto Smlouvou v plném rozsahu nahrazují Původní smlouvu. </w:t>
      </w:r>
    </w:p>
    <w:p w14:paraId="78DBF155" w14:textId="5FB0BEA7" w:rsidR="00226595" w:rsidRPr="00BD4755" w:rsidRDefault="00226595" w:rsidP="005D653A">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6DD44FC4"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050503CC" w14:textId="7B3E23FE" w:rsidR="001D45B0" w:rsidRDefault="001D45B0" w:rsidP="001D45B0">
      <w:pPr>
        <w:pStyle w:val="P-NORM-BULL-I"/>
        <w:ind w:left="0" w:firstLine="0"/>
      </w:pPr>
    </w:p>
    <w:p w14:paraId="19F7BBB7" w14:textId="2958EEFF" w:rsidR="001D45B0" w:rsidRDefault="001D45B0" w:rsidP="001D45B0">
      <w:pPr>
        <w:pStyle w:val="P-NORM-BULL-I"/>
        <w:ind w:left="0" w:firstLine="0"/>
      </w:pPr>
    </w:p>
    <w:p w14:paraId="53D57D09" w14:textId="77777777" w:rsidR="001D45B0" w:rsidRDefault="001D45B0" w:rsidP="001D45B0">
      <w:pPr>
        <w:pStyle w:val="P-NORM-BULL-I"/>
        <w:ind w:left="0" w:firstLine="0"/>
      </w:pPr>
    </w:p>
    <w:p w14:paraId="193A07F2" w14:textId="77777777" w:rsidR="00226595" w:rsidRPr="00BD4755" w:rsidRDefault="00226595" w:rsidP="005D653A">
      <w:pPr>
        <w:pStyle w:val="P-NORM-BULL-I"/>
      </w:pPr>
      <w:r>
        <w:lastRenderedPageBreak/>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4E0E9F2A"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1D45B0">
        <w:rPr>
          <w:rFonts w:ascii="Times New Roman" w:hAnsi="Times New Roman"/>
          <w:sz w:val="24"/>
        </w:rPr>
        <w:t>Hodoníně</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0F2FA3F0" w14:textId="4E06E964" w:rsidR="00A861A8" w:rsidRPr="00DE2BC9" w:rsidRDefault="00A861A8" w:rsidP="00A861A8">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1D45B0">
        <w:rPr>
          <w:rFonts w:ascii="Times New Roman" w:hAnsi="Times New Roman"/>
          <w:snapToGrid w:val="0"/>
          <w:sz w:val="24"/>
        </w:rPr>
        <w:t>Libor Střecha</w:t>
      </w:r>
    </w:p>
    <w:p w14:paraId="31B0E99B" w14:textId="43D3664B" w:rsidR="00A861A8" w:rsidRDefault="00A861A8" w:rsidP="00A861A8">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1D45B0">
        <w:rPr>
          <w:rFonts w:ascii="Times New Roman" w:hAnsi="Times New Roman"/>
          <w:snapToGrid w:val="0"/>
          <w:sz w:val="24"/>
        </w:rPr>
        <w:tab/>
        <w:t>starosta</w:t>
      </w:r>
    </w:p>
    <w:p w14:paraId="6AFEBAB8" w14:textId="77777777" w:rsidR="00A861A8" w:rsidRDefault="00A861A8" w:rsidP="00A861A8">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7D4AE300" w14:textId="79E988BD" w:rsidR="00226595" w:rsidRDefault="00226595" w:rsidP="00842456">
      <w:pPr>
        <w:pStyle w:val="Codstavec"/>
        <w:tabs>
          <w:tab w:val="left" w:pos="5387"/>
        </w:tabs>
        <w:ind w:firstLine="0"/>
        <w:rPr>
          <w:rStyle w:val="platne1"/>
          <w:rFonts w:ascii="Times New Roman" w:hAnsi="Times New Roman"/>
          <w:sz w:val="24"/>
          <w:szCs w:val="24"/>
        </w:rPr>
      </w:pP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52F4EA92" w14:textId="0F2A3A11" w:rsidR="001D45B0" w:rsidRPr="00E372E0" w:rsidRDefault="00226595" w:rsidP="008A1DEA">
      <w:pPr>
        <w:pStyle w:val="Codstavec"/>
        <w:tabs>
          <w:tab w:val="left" w:pos="567"/>
        </w:tabs>
        <w:spacing w:before="240"/>
        <w:ind w:firstLine="0"/>
        <w:rPr>
          <w:rFonts w:ascii="Times New Roman" w:hAnsi="Times New Roman"/>
          <w:b/>
          <w:sz w:val="28"/>
          <w:szCs w:val="28"/>
        </w:rPr>
      </w:pPr>
      <w:r w:rsidRPr="00BE4D35">
        <w:rPr>
          <w:rFonts w:ascii="Times New Roman" w:hAnsi="Times New Roman"/>
          <w:sz w:val="24"/>
        </w:rPr>
        <w:t>1.1</w:t>
      </w:r>
      <w:r w:rsidRPr="00DE2BC9">
        <w:rPr>
          <w:rFonts w:ascii="Times New Roman" w:hAnsi="Times New Roman"/>
          <w:b/>
          <w:sz w:val="24"/>
        </w:rPr>
        <w:tab/>
      </w:r>
      <w:r w:rsidR="008A1DEA">
        <w:rPr>
          <w:rFonts w:ascii="Times New Roman" w:hAnsi="Times New Roman"/>
          <w:b/>
          <w:sz w:val="24"/>
        </w:rPr>
        <w:t>xxx</w:t>
      </w:r>
      <w:bookmarkStart w:id="0" w:name="_GoBack"/>
      <w:bookmarkEnd w:id="0"/>
    </w:p>
    <w:sectPr w:rsidR="001D45B0"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5C59D515"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352D18">
      <w:rPr>
        <w:sz w:val="16"/>
      </w:rPr>
      <w:t>06 – 109/2019</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8A1DEA">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D45B0"/>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22A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A6C60"/>
    <w:rsid w:val="002B798B"/>
    <w:rsid w:val="002C3656"/>
    <w:rsid w:val="002C454B"/>
    <w:rsid w:val="002C6259"/>
    <w:rsid w:val="002D2842"/>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2D18"/>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2891"/>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57813"/>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375"/>
    <w:rsid w:val="00892520"/>
    <w:rsid w:val="008A1DEA"/>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861A8"/>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7DCB8-43FC-486C-8360-5ACCA7EA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3121</Words>
  <Characters>18192</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2017-12-12T11:47:00Z</cp:lastPrinted>
  <dcterms:created xsi:type="dcterms:W3CDTF">2019-10-17T11:33:00Z</dcterms:created>
  <dcterms:modified xsi:type="dcterms:W3CDTF">2019-10-17T11:34:00Z</dcterms:modified>
</cp:coreProperties>
</file>