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20DE3D" w14:textId="77777777"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1587E530" wp14:editId="19700D4D">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14:paraId="2EFAB037" w14:textId="77777777"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6001/19</w:t>
      </w:r>
    </w:p>
    <w:p w14:paraId="6246F09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5688BD0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14:paraId="56C980A6"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0B5953D9" w14:textId="77777777"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14:paraId="7CF262C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14:paraId="79C3656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14:paraId="5816BBD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14:paraId="7B32398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14:paraId="50D67A0A" w14:textId="5F47EBED"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jednatel</w:t>
      </w:r>
      <w:r>
        <w:rPr>
          <w:rFonts w:ascii="Times New Roman" w:hAnsi="Times New Roman" w:cs="Times New Roman"/>
          <w:noProof/>
          <w:color w:val="000000"/>
          <w:sz w:val="22"/>
          <w:szCs w:val="22"/>
        </w:rPr>
        <w:t>em</w:t>
      </w:r>
    </w:p>
    <w:p w14:paraId="4F14A4E1" w14:textId="77777777"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14:paraId="66061E0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14:paraId="13BA1D81"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14:paraId="660A8B1E"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D87F30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14:paraId="2382904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2E50978" w14:textId="77777777"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České vysoké učení technické v Praze</w:t>
      </w:r>
      <w:r w:rsidR="00A82DCE" w:rsidRPr="00323EF5">
        <w:rPr>
          <w:rFonts w:ascii="Times New Roman" w:hAnsi="Times New Roman" w:cs="Times New Roman"/>
          <w:b/>
          <w:bCs/>
          <w:noProof/>
          <w:color w:val="000000"/>
        </w:rPr>
        <w:tab/>
      </w:r>
    </w:p>
    <w:p w14:paraId="07A9241A"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00027138">
        <w:rPr>
          <w:rFonts w:ascii="Times New Roman" w:hAnsi="Times New Roman" w:cs="Times New Roman"/>
          <w:noProof/>
          <w:color w:val="000000"/>
          <w:sz w:val="22"/>
          <w:szCs w:val="22"/>
        </w:rPr>
        <w:t>/bytem</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Jugoslávských partyzánů 1580/3, 16000 Praha</w:t>
      </w:r>
    </w:p>
    <w:p w14:paraId="7EDAB54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00027138">
        <w:rPr>
          <w:rFonts w:ascii="Times New Roman" w:hAnsi="Times New Roman" w:cs="Times New Roman"/>
          <w:noProof/>
          <w:color w:val="000000"/>
          <w:sz w:val="22"/>
          <w:szCs w:val="22"/>
        </w:rPr>
        <w:t>/nar.</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68407700</w:t>
      </w:r>
    </w:p>
    <w:p w14:paraId="276A9CE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CZ68407700</w:t>
      </w:r>
    </w:p>
    <w:p w14:paraId="49C69ECA" w14:textId="6532DA9B" w:rsidR="00E75F32"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E75F32" w:rsidRPr="00E75F32">
        <w:rPr>
          <w:rFonts w:ascii="Times New Roman" w:hAnsi="Times New Roman" w:cs="Times New Roman"/>
        </w:rPr>
        <w:t>ředitelem Institutu</w:t>
      </w:r>
    </w:p>
    <w:p w14:paraId="2F77D2A9" w14:textId="0225EB9C"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p>
    <w:p w14:paraId="22D97C7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w:t>
      </w:r>
      <w:r w:rsidR="00E42AAF">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Provádění staveb, jejich změn a odstraňování,</w:t>
      </w:r>
    </w:p>
    <w:p w14:paraId="0C89416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14:paraId="089F6B5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6E55DF7"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14:paraId="0852AE84" w14:textId="77777777"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6FDB300" w14:textId="77777777"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2DC8F7E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1DBC1F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14:paraId="36AC370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14:paraId="07C7164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BAD7CD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14:paraId="499C7F3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3C9DCF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14:paraId="422EC41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1725E12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14:paraId="233B687E"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9245CA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 Future City made by IoT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14:paraId="430332F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14:paraId="6CC6B4F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E1A8C3B" w14:textId="194F4DF3"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w:t>
      </w:r>
      <w:r w:rsidR="00AB6EB4">
        <w:rPr>
          <w:rFonts w:ascii="Times New Roman" w:hAnsi="Times New Roman" w:cs="Times New Roman"/>
          <w:noProof/>
          <w:color w:val="000000"/>
          <w:sz w:val="22"/>
          <w:szCs w:val="22"/>
        </w:rPr>
        <w:t xml:space="preserve">pověřena </w:t>
      </w:r>
      <w:r w:rsidR="003614A7">
        <w:rPr>
          <w:rFonts w:ascii="Times New Roman" w:hAnsi="Times New Roman" w:cs="Times New Roman"/>
          <w:noProof/>
          <w:color w:val="000000"/>
          <w:sz w:val="22"/>
          <w:szCs w:val="22"/>
        </w:rPr>
        <w:t>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bookmarkStart w:id="0" w:name="_GoBack"/>
      <w:bookmarkEnd w:id="0"/>
    </w:p>
    <w:p w14:paraId="7B8274F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14:paraId="56CF3201" w14:textId="77777777"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5BE2268" w14:textId="77777777"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A3AEC03" w14:textId="77777777"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517D0F1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5B8198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2B830C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14:paraId="2F3408E0" w14:textId="77777777"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14:paraId="7A45574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14:paraId="51316FA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14:paraId="7095D42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14:paraId="3EF8BEA0" w14:textId="77777777" w:rsidR="005F43F9" w:rsidRDefault="005F43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14:paraId="67B5CDAC" w14:textId="77777777" w:rsidR="00501D3A" w:rsidRDefault="00501D3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14:paraId="44A03F9D" w14:textId="77777777" w:rsidR="00501D3A" w:rsidRDefault="00127244">
      <w:r w:rsidRPr="00323EF5">
        <w:rPr>
          <w:rFonts w:ascii="Courier New" w:hAnsi="Courier New" w:cs="Courier New"/>
          <w:noProof/>
          <w:color w:val="000000"/>
          <w:sz w:val="18"/>
          <w:szCs w:val="18"/>
        </w:rPr>
        <w:t>Prostor                      |OD                 |DO                 |Osob</w:t>
      </w:r>
    </w:p>
    <w:p w14:paraId="52B534BD" w14:textId="77777777" w:rsidR="00501D3A" w:rsidRDefault="00127244">
      <w:r w:rsidRPr="00323EF5">
        <w:rPr>
          <w:rFonts w:ascii="Courier New" w:hAnsi="Courier New" w:cs="Courier New"/>
          <w:noProof/>
          <w:color w:val="000000"/>
          <w:sz w:val="18"/>
          <w:szCs w:val="18"/>
        </w:rPr>
        <w:t>----------------------------------------------------------------------------------</w:t>
      </w:r>
    </w:p>
    <w:p w14:paraId="0CB5142D" w14:textId="77777777" w:rsidR="00501D3A" w:rsidRDefault="00127244">
      <w:r w:rsidRPr="00323EF5">
        <w:rPr>
          <w:rFonts w:ascii="Courier New" w:hAnsi="Courier New" w:cs="Courier New"/>
          <w:noProof/>
          <w:color w:val="000000"/>
          <w:sz w:val="18"/>
          <w:szCs w:val="18"/>
        </w:rPr>
        <w:t>Velký sál                     22.04.2020 01:00     22.04.2020 23:30   400</w:t>
      </w:r>
    </w:p>
    <w:p w14:paraId="19D3A9D6" w14:textId="77777777" w:rsidR="00501D3A" w:rsidRDefault="00127244">
      <w:r w:rsidRPr="00323EF5">
        <w:rPr>
          <w:rFonts w:ascii="Courier New" w:hAnsi="Courier New" w:cs="Courier New"/>
          <w:noProof/>
          <w:color w:val="000000"/>
          <w:sz w:val="18"/>
          <w:szCs w:val="18"/>
        </w:rPr>
        <w:t>Primátorský salónek           22.04.2020 01:00     22.04.2020 23:30</w:t>
      </w:r>
    </w:p>
    <w:p w14:paraId="68274604" w14:textId="77777777" w:rsidR="00501D3A" w:rsidRDefault="00127244">
      <w:r w:rsidRPr="00323EF5">
        <w:rPr>
          <w:rFonts w:ascii="Courier New" w:hAnsi="Courier New" w:cs="Courier New"/>
          <w:noProof/>
          <w:color w:val="000000"/>
          <w:sz w:val="18"/>
          <w:szCs w:val="18"/>
        </w:rPr>
        <w:t>Malý sál                      22.04.2020 01:00     22.04.2020 23:30</w:t>
      </w:r>
    </w:p>
    <w:p w14:paraId="45B5E809" w14:textId="77777777" w:rsidR="00501D3A" w:rsidRDefault="00127244">
      <w:r w:rsidRPr="00323EF5">
        <w:rPr>
          <w:rFonts w:ascii="Courier New" w:hAnsi="Courier New" w:cs="Courier New"/>
          <w:noProof/>
          <w:color w:val="000000"/>
          <w:sz w:val="18"/>
          <w:szCs w:val="18"/>
        </w:rPr>
        <w:t>Kavárna                       22.04.2020 01:00     22.04.2020 23:30</w:t>
      </w:r>
    </w:p>
    <w:p w14:paraId="6E938047" w14:textId="77777777" w:rsidR="00501D3A" w:rsidRDefault="00127244">
      <w:r w:rsidRPr="00323EF5">
        <w:rPr>
          <w:rFonts w:ascii="Courier New" w:hAnsi="Courier New" w:cs="Courier New"/>
          <w:noProof/>
          <w:color w:val="000000"/>
          <w:sz w:val="18"/>
          <w:szCs w:val="18"/>
        </w:rPr>
        <w:t>Rytířský sál                  22.04.2020 01:00     22.04.2020 23:30</w:t>
      </w:r>
    </w:p>
    <w:p w14:paraId="2BAD09EC" w14:textId="77777777" w:rsidR="00501D3A" w:rsidRDefault="00127244">
      <w:r w:rsidRPr="00323EF5">
        <w:rPr>
          <w:rFonts w:ascii="Courier New" w:hAnsi="Courier New" w:cs="Courier New"/>
          <w:noProof/>
          <w:color w:val="000000"/>
          <w:sz w:val="18"/>
          <w:szCs w:val="18"/>
        </w:rPr>
        <w:t>Parkoviště                    22.04.2020 01:00     22.04.2020 23:30</w:t>
      </w:r>
    </w:p>
    <w:p w14:paraId="28626C64" w14:textId="77777777" w:rsidR="00501D3A" w:rsidRDefault="00127244">
      <w:r w:rsidRPr="00323EF5">
        <w:rPr>
          <w:rFonts w:ascii="Courier New" w:hAnsi="Courier New" w:cs="Courier New"/>
          <w:noProof/>
          <w:color w:val="000000"/>
          <w:sz w:val="18"/>
          <w:szCs w:val="18"/>
        </w:rPr>
        <w:t>Velký sál                     23.04.2020 01:00     23.04.2020 23:30</w:t>
      </w:r>
    </w:p>
    <w:p w14:paraId="62E50102" w14:textId="77777777" w:rsidR="00501D3A" w:rsidRDefault="00127244">
      <w:r w:rsidRPr="00323EF5">
        <w:rPr>
          <w:rFonts w:ascii="Courier New" w:hAnsi="Courier New" w:cs="Courier New"/>
          <w:noProof/>
          <w:color w:val="000000"/>
          <w:sz w:val="18"/>
          <w:szCs w:val="18"/>
        </w:rPr>
        <w:t>Primátorský salónek           23.04.2020 01:00     23.04.2020 23:30</w:t>
      </w:r>
    </w:p>
    <w:p w14:paraId="06648AEA" w14:textId="77777777" w:rsidR="00501D3A" w:rsidRDefault="00127244">
      <w:r w:rsidRPr="00323EF5">
        <w:rPr>
          <w:rFonts w:ascii="Courier New" w:hAnsi="Courier New" w:cs="Courier New"/>
          <w:noProof/>
          <w:color w:val="000000"/>
          <w:sz w:val="18"/>
          <w:szCs w:val="18"/>
        </w:rPr>
        <w:t>Malý sál                      23.04.2020 01:00     23.04.2020 23:30</w:t>
      </w:r>
    </w:p>
    <w:p w14:paraId="5A31D6AC" w14:textId="77777777" w:rsidR="00501D3A" w:rsidRDefault="00127244">
      <w:r w:rsidRPr="00323EF5">
        <w:rPr>
          <w:rFonts w:ascii="Courier New" w:hAnsi="Courier New" w:cs="Courier New"/>
          <w:noProof/>
          <w:color w:val="000000"/>
          <w:sz w:val="18"/>
          <w:szCs w:val="18"/>
        </w:rPr>
        <w:t>Kavárna                       23.04.2020 01:00     23.04.2020 23:30</w:t>
      </w:r>
    </w:p>
    <w:p w14:paraId="45057002" w14:textId="77777777" w:rsidR="00501D3A" w:rsidRDefault="00127244">
      <w:r w:rsidRPr="00323EF5">
        <w:rPr>
          <w:rFonts w:ascii="Courier New" w:hAnsi="Courier New" w:cs="Courier New"/>
          <w:noProof/>
          <w:color w:val="000000"/>
          <w:sz w:val="18"/>
          <w:szCs w:val="18"/>
        </w:rPr>
        <w:t>Rytířský sál                  23.04.2020 01:00     23.04.2020 23:30</w:t>
      </w:r>
    </w:p>
    <w:p w14:paraId="7CA6C94D" w14:textId="77777777" w:rsidR="00501D3A" w:rsidRDefault="00127244">
      <w:r w:rsidRPr="00323EF5">
        <w:rPr>
          <w:rFonts w:ascii="Courier New" w:hAnsi="Courier New" w:cs="Courier New"/>
          <w:noProof/>
          <w:color w:val="000000"/>
          <w:sz w:val="18"/>
          <w:szCs w:val="18"/>
        </w:rPr>
        <w:t>Parkoviště                    23.04.2020 01:00     23.04.2020 23:30</w:t>
      </w:r>
    </w:p>
    <w:p w14:paraId="2585813E" w14:textId="77777777" w:rsidR="00564E11" w:rsidRDefault="00564E11"/>
    <w:p w14:paraId="0DBBDB27" w14:textId="77777777" w:rsidR="00754A82" w:rsidRPr="00323EF5" w:rsidRDefault="00754A82" w:rsidP="00A51059">
      <w:pPr>
        <w:rPr>
          <w:rFonts w:ascii="Times New Roman" w:hAnsi="Times New Roman" w:cs="Times New Roman"/>
          <w:noProof/>
          <w:color w:val="000000"/>
          <w:sz w:val="22"/>
          <w:szCs w:val="22"/>
        </w:rPr>
      </w:pPr>
    </w:p>
    <w:p w14:paraId="7AD32069" w14:textId="77777777"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14:paraId="108F53A9" w14:textId="77777777"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700 000,00 CZK bez DPH / 847 000,00 CZK s DPH</w:t>
      </w:r>
    </w:p>
    <w:p w14:paraId="65892314" w14:textId="77777777"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14:paraId="5913A84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14:paraId="622CA3B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5913BC1"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14:paraId="0FAE55A0" w14:textId="77777777"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E178DEE"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8AC9CC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14:paraId="71077CC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74A82C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ozvučení sálů včetně obsluhy příslušných zařízení, </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Pr="00323EF5">
        <w:rPr>
          <w:rFonts w:ascii="Times New Roman" w:hAnsi="Times New Roman" w:cs="Times New Roman"/>
          <w:noProof/>
          <w:sz w:val="22"/>
          <w:szCs w:val="22"/>
        </w:rPr>
        <w:t xml:space="preserve">,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14:paraId="10881E2E" w14:textId="77777777"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0FA9749" w14:textId="77777777"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14:paraId="388ABDC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3D9FA1EF" w14:textId="77777777" w:rsidR="00AB1B30" w:rsidRPr="00A16138" w:rsidRDefault="00B166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sidRPr="00B16697">
        <w:rPr>
          <w:rFonts w:ascii="Times New Roman" w:hAnsi="Times New Roman" w:cs="Times New Roman"/>
          <w:b/>
          <w:noProof/>
          <w:color w:val="000000"/>
          <w:sz w:val="22"/>
          <w:szCs w:val="22"/>
        </w:rPr>
        <w:t>2.3. Doprovodné služby a jejich cena</w:t>
      </w:r>
    </w:p>
    <w:p w14:paraId="30142677" w14:textId="77777777" w:rsidR="0057084B" w:rsidRDefault="0057084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0147881" w14:textId="77777777" w:rsidR="00501D3A" w:rsidRDefault="00501D3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sz w:val="18"/>
          <w:szCs w:val="18"/>
        </w:rPr>
      </w:pPr>
    </w:p>
    <w:p w14:paraId="7C5F9519" w14:textId="77777777" w:rsidR="00501D3A" w:rsidRDefault="00127244">
      <w:r w:rsidRPr="00323EF5">
        <w:rPr>
          <w:rFonts w:ascii="Courier New" w:hAnsi="Courier New" w:cs="Courier New"/>
          <w:noProof/>
          <w:sz w:val="18"/>
          <w:szCs w:val="18"/>
        </w:rPr>
        <w:t>Položka                       |Cena bez DPH   |Cena vč. DPH   |Sazba %</w:t>
      </w:r>
    </w:p>
    <w:p w14:paraId="79E7CEAC" w14:textId="77777777" w:rsidR="00501D3A" w:rsidRDefault="00127244">
      <w:r w:rsidRPr="00323EF5">
        <w:rPr>
          <w:rFonts w:ascii="Courier New" w:hAnsi="Courier New" w:cs="Courier New"/>
          <w:noProof/>
          <w:sz w:val="18"/>
          <w:szCs w:val="18"/>
        </w:rPr>
        <w:t>----------------------------------------------------------------------</w:t>
      </w:r>
    </w:p>
    <w:p w14:paraId="4CF0A095" w14:textId="77777777" w:rsidR="00501D3A" w:rsidRDefault="00127244">
      <w:r w:rsidRPr="00323EF5">
        <w:rPr>
          <w:rFonts w:ascii="Courier New" w:hAnsi="Courier New" w:cs="Courier New"/>
          <w:noProof/>
          <w:sz w:val="18"/>
          <w:szCs w:val="18"/>
        </w:rPr>
        <w:t>Přestavba na raut                   20 000,00      24 200,00      21 %</w:t>
      </w:r>
    </w:p>
    <w:p w14:paraId="464D56F6" w14:textId="77777777" w:rsidR="00371060" w:rsidRPr="00323EF5" w:rsidRDefault="00371060" w:rsidP="00371060"/>
    <w:p w14:paraId="200DE540" w14:textId="77777777" w:rsidR="00371060" w:rsidRPr="00323EF5" w:rsidRDefault="00371060"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14:paraId="50207F79" w14:textId="77777777" w:rsidR="00371060" w:rsidRDefault="00371060"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noProof/>
          <w:color w:val="000000"/>
          <w:sz w:val="22"/>
          <w:szCs w:val="22"/>
        </w:rPr>
        <w:t>v celkové výši:   20 000,00 CZK bez DPH / 24 200,00 CZK s DPH</w:t>
      </w:r>
    </w:p>
    <w:p w14:paraId="09C719C8" w14:textId="77777777" w:rsidR="00E161C2" w:rsidRDefault="00E161C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3634B272" w14:textId="77777777"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EAEA06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7084B">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14:paraId="2C4B380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5CB02985" w14:textId="77777777"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720 000,00 CZK bez DPH / 871 200,00 CZK s DPH</w:t>
      </w:r>
    </w:p>
    <w:p w14:paraId="6D35C521" w14:textId="77777777"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2D87FD2" w14:textId="77777777" w:rsidR="00127244"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6AC6672" w14:textId="77777777" w:rsidR="00127244"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EE2DE03" w14:textId="77777777" w:rsidR="00127244"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06BCE38" w14:textId="77777777" w:rsidR="00127244" w:rsidRPr="00323EF5"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2D2E58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FBB515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III.</w:t>
      </w:r>
    </w:p>
    <w:p w14:paraId="402B725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14:paraId="5DCEF66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7CFDC74" w14:textId="53D8FB95"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nejpozději </w:t>
      </w:r>
      <w:r w:rsidRPr="00323EF5">
        <w:rPr>
          <w:rFonts w:ascii="Times New Roman" w:hAnsi="Times New Roman" w:cs="Times New Roman"/>
          <w:noProof/>
          <w:color w:val="000000"/>
          <w:sz w:val="22"/>
          <w:szCs w:val="22"/>
        </w:rPr>
        <w:t>v následujících termínech:</w:t>
      </w:r>
    </w:p>
    <w:p w14:paraId="2C4944D4" w14:textId="77777777" w:rsidR="003614A7" w:rsidRDefault="003614A7" w:rsidP="003614A7">
      <w:pPr>
        <w:rPr>
          <w:rFonts w:ascii="Times New Roman" w:hAnsi="Times New Roman" w:cs="Times New Roman"/>
          <w:b/>
          <w:bCs/>
          <w:noProof/>
          <w:sz w:val="22"/>
          <w:szCs w:val="22"/>
        </w:rPr>
      </w:pPr>
    </w:p>
    <w:p w14:paraId="11E24811" w14:textId="77777777" w:rsidR="00501D3A" w:rsidRDefault="00127244">
      <w:pPr>
        <w:rPr>
          <w:rFonts w:ascii="Times New Roman" w:hAnsi="Times New Roman" w:cs="Times New Roman"/>
          <w:b/>
          <w:bCs/>
          <w:noProof/>
          <w:sz w:val="22"/>
          <w:szCs w:val="22"/>
        </w:rPr>
      </w:pPr>
      <w:r w:rsidRPr="00323EF5">
        <w:rPr>
          <w:rFonts w:ascii="Times New Roman" w:hAnsi="Times New Roman" w:cs="Times New Roman"/>
          <w:b/>
          <w:bCs/>
          <w:noProof/>
          <w:sz w:val="22"/>
          <w:szCs w:val="22"/>
        </w:rPr>
        <w:t>- ke dni 11.10.2019 zálohu ve výši 174 240,00 CZK  -  20.00 % z celkové ceny s DPH</w:t>
      </w:r>
    </w:p>
    <w:p w14:paraId="30F37FDB" w14:textId="77777777" w:rsidR="00501D3A" w:rsidRDefault="00127244">
      <w:r w:rsidRPr="00323EF5">
        <w:rPr>
          <w:rFonts w:ascii="Times New Roman" w:hAnsi="Times New Roman" w:cs="Times New Roman"/>
          <w:b/>
          <w:bCs/>
          <w:noProof/>
          <w:sz w:val="22"/>
          <w:szCs w:val="22"/>
        </w:rPr>
        <w:t>- ke dni 24.01.2020 zálohu ve výši 261 360,00 CZK  -  30.00 % z celkové ceny s DPH</w:t>
      </w:r>
    </w:p>
    <w:p w14:paraId="087CB992" w14:textId="77777777" w:rsidR="00371060" w:rsidRDefault="00371060" w:rsidP="003614A7">
      <w:r w:rsidRPr="00323EF5">
        <w:rPr>
          <w:rFonts w:ascii="Times New Roman" w:hAnsi="Times New Roman" w:cs="Times New Roman"/>
          <w:b/>
          <w:bCs/>
          <w:noProof/>
          <w:sz w:val="22"/>
          <w:szCs w:val="22"/>
        </w:rPr>
        <w:t>- ke dni 08.04.2020 zálohu ve výši 435 600,00 CZK  -  50.00 % z celkové ceny s DPH</w:t>
      </w:r>
    </w:p>
    <w:p w14:paraId="33E7D4AE" w14:textId="77777777" w:rsidR="003614A7" w:rsidRDefault="003614A7" w:rsidP="00A51059">
      <w:pPr>
        <w:rPr>
          <w:rFonts w:ascii="Times New Roman" w:hAnsi="Times New Roman" w:cs="Times New Roman"/>
          <w:b/>
          <w:bCs/>
          <w:noProof/>
          <w:sz w:val="22"/>
          <w:szCs w:val="22"/>
        </w:rPr>
      </w:pPr>
    </w:p>
    <w:p w14:paraId="5FD6EB5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14:paraId="530FDB39" w14:textId="77777777"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14:paraId="2259F965" w14:textId="77777777"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0C14971" w14:textId="77777777"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14:paraId="422B654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5D8CD3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945F6A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14:paraId="4C140A3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14:paraId="37D86D2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4E0E34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14:paraId="427B569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0B66D4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14:paraId="418ADEA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078CD72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14:paraId="4125EFBE"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76B354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16E8865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14:paraId="7175A5D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14:paraId="49692AB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2977149" w14:textId="77777777"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14:paraId="66E1E51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31DBE6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14:paraId="271F421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537A581"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14:paraId="72D5305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7AC316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14:paraId="23F108E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14:paraId="70EE50F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14:paraId="01A4FA8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14:paraId="312C155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33B6D9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14:paraId="19E82E0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B3AC7E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14:paraId="1912E93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58945B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14:paraId="7E432396"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0B9299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14:paraId="0A7DD96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9092F6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14:paraId="106BB7F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0F7C5D4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14:paraId="31129C7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2098C3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14:paraId="33553E6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846B04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14:paraId="7AE597F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503C87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14:paraId="0D2DEF5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644D23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00BE5712" w:rsidRPr="00BE5712">
        <w:rPr>
          <w:rFonts w:ascii="Times New Roman" w:hAnsi="Times New Roman" w:cs="Times New Roman"/>
          <w:noProof/>
          <w:color w:val="000000"/>
          <w:sz w:val="22"/>
          <w:szCs w:val="22"/>
        </w:rPr>
        <w:t>Podnájemce bere na vědomí, že výhradní právo zajišťovat cateringové a restaurační služby v paláci Žofín má podnájemce části Paláce Žofín, který provozuje restauraci a cateringové služby tamtéž a který bude Podnájemci včas oznámen. Jakákoliv činnost dalších osob v uvedené oblasti je přípustná pouze s předchozím  písemným souhlasem nájemce.</w:t>
      </w:r>
    </w:p>
    <w:p w14:paraId="0940BB5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35F665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14:paraId="4DE54BB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0961227"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14:paraId="4843533C" w14:textId="77777777"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9DD0262" w14:textId="77777777"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14:paraId="0EB13E6C" w14:textId="77777777" w:rsidR="00AA52F0" w:rsidRDefault="00AA52F0" w:rsidP="005F6B28">
      <w:pPr>
        <w:rPr>
          <w:rFonts w:ascii="Times New Roman" w:hAnsi="Times New Roman" w:cs="Times New Roman"/>
          <w:noProof/>
          <w:color w:val="000000"/>
          <w:sz w:val="22"/>
          <w:szCs w:val="22"/>
        </w:rPr>
      </w:pPr>
    </w:p>
    <w:p w14:paraId="40B48063" w14:textId="77777777"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14:paraId="67AE36EC" w14:textId="77777777" w:rsidR="008B3F93" w:rsidRDefault="008B3F93">
      <w:pPr>
        <w:jc w:val="both"/>
        <w:rPr>
          <w:rFonts w:ascii="Times New Roman" w:hAnsi="Times New Roman" w:cs="Times New Roman"/>
          <w:noProof/>
          <w:color w:val="000000"/>
          <w:sz w:val="22"/>
          <w:szCs w:val="22"/>
        </w:rPr>
      </w:pPr>
    </w:p>
    <w:p w14:paraId="217DD739" w14:textId="77777777" w:rsidR="008B3F93" w:rsidRDefault="008B3F93" w:rsidP="008B3F93">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lastRenderedPageBreak/>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14:paraId="73B6773A" w14:textId="77777777" w:rsidR="008B3F93" w:rsidRDefault="008B3F93">
      <w:pPr>
        <w:jc w:val="both"/>
        <w:rPr>
          <w:rFonts w:ascii="Times New Roman" w:hAnsi="Times New Roman" w:cs="Times New Roman"/>
          <w:b/>
          <w:bCs/>
          <w:noProof/>
          <w:color w:val="000000"/>
          <w:sz w:val="22"/>
          <w:szCs w:val="22"/>
        </w:rPr>
      </w:pPr>
    </w:p>
    <w:p w14:paraId="3A08DDE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0135240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EB332B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14:paraId="6BACCBE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14:paraId="5F1832D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E624F2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14:paraId="5C841D4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3633163" w14:textId="65C4CBAD"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vnesených a </w:t>
      </w:r>
      <w:r w:rsidRPr="00323EF5">
        <w:rPr>
          <w:rFonts w:ascii="Times New Roman" w:hAnsi="Times New Roman" w:cs="Times New Roman"/>
          <w:noProof/>
          <w:color w:val="000000"/>
          <w:sz w:val="22"/>
          <w:szCs w:val="22"/>
        </w:rPr>
        <w:t xml:space="preserve">jinde odložených. </w:t>
      </w:r>
    </w:p>
    <w:p w14:paraId="1F6A7696"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254273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14:paraId="01724BB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8CE9ACC" w14:textId="77777777"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14:paraId="4915414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4F7521FB" w14:textId="77777777"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14:paraId="5BA587B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7854D9D6"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6A35DCD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14:paraId="2F65950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14:paraId="6713B3A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9DF82F3"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14:paraId="0EAFA575"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36B32AE"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4283E107"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85C9CA3"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73F203E9"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68CF4A9" w14:textId="77777777"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0892CA5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269485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C0A130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9895F1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14:paraId="3612F5B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06A2676"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14:paraId="53522554" w14:textId="77777777" w:rsidR="00127244"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16EE4A8" w14:textId="77777777" w:rsidR="00127244"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646AC0A" w14:textId="77777777" w:rsidR="00127244" w:rsidRPr="00323EF5" w:rsidRDefault="0012724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042DF8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085834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14:paraId="7D0AEB3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26EEEA2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14:paraId="3699011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6CB373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14:paraId="5D12998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2D992B6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824152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14:paraId="4B4CF64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14:paraId="6290CB9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7DF833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14:paraId="04B9147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B530A5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14:paraId="4BC1C2F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362540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14:paraId="4E3D7A0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77EA22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14:paraId="401F7C9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2FAD50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14:paraId="3BCBBEF8" w14:textId="77777777"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14:paraId="1269FDDF" w14:textId="77777777"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14:paraId="073D1C52" w14:textId="77777777"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14:paraId="4E743421"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5B00B49F" w14:textId="77777777"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451E2169" w14:textId="77777777"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14:paraId="2FF49755"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555E57B8"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1F57FE65"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0DC72649" w14:textId="77777777"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2C147DD6" w14:textId="77777777"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14:paraId="292C40E0" w14:textId="77777777"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14:paraId="21C1ABD1" w14:textId="77777777"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1DE92D9F" w14:textId="77777777"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České vysoké učení technické v Praze</w:t>
      </w:r>
    </w:p>
    <w:sectPr w:rsidR="00BA6873"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043A" w14:textId="77777777" w:rsidR="008F0478" w:rsidRDefault="008F0478">
      <w:r>
        <w:separator/>
      </w:r>
    </w:p>
  </w:endnote>
  <w:endnote w:type="continuationSeparator" w:id="0">
    <w:p w14:paraId="5B1D12ED" w14:textId="77777777" w:rsidR="008F0478" w:rsidRDefault="008F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BD3D" w14:textId="77777777"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2C48" w14:textId="77777777" w:rsidR="008F0478" w:rsidRDefault="008F0478">
      <w:r>
        <w:separator/>
      </w:r>
    </w:p>
  </w:footnote>
  <w:footnote w:type="continuationSeparator" w:id="0">
    <w:p w14:paraId="7070E838" w14:textId="77777777" w:rsidR="008F0478" w:rsidRDefault="008F0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7225" w14:textId="77777777"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A1FC8"/>
    <w:rsid w:val="00127244"/>
    <w:rsid w:val="00171D64"/>
    <w:rsid w:val="00172366"/>
    <w:rsid w:val="0022657A"/>
    <w:rsid w:val="002406BA"/>
    <w:rsid w:val="00247E45"/>
    <w:rsid w:val="002B1209"/>
    <w:rsid w:val="00323EF5"/>
    <w:rsid w:val="00337678"/>
    <w:rsid w:val="003418F4"/>
    <w:rsid w:val="003614A7"/>
    <w:rsid w:val="00371060"/>
    <w:rsid w:val="00392A31"/>
    <w:rsid w:val="003E733F"/>
    <w:rsid w:val="00424A50"/>
    <w:rsid w:val="004B6527"/>
    <w:rsid w:val="004D30FC"/>
    <w:rsid w:val="004D7110"/>
    <w:rsid w:val="004E7817"/>
    <w:rsid w:val="00501D3A"/>
    <w:rsid w:val="005210AC"/>
    <w:rsid w:val="00562BC5"/>
    <w:rsid w:val="00564E11"/>
    <w:rsid w:val="0057084B"/>
    <w:rsid w:val="0058536F"/>
    <w:rsid w:val="005923F5"/>
    <w:rsid w:val="005A2826"/>
    <w:rsid w:val="005B7987"/>
    <w:rsid w:val="005F43F9"/>
    <w:rsid w:val="005F6B28"/>
    <w:rsid w:val="00606340"/>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B48D3"/>
    <w:rsid w:val="007C1BFE"/>
    <w:rsid w:val="007C4541"/>
    <w:rsid w:val="007F6E2F"/>
    <w:rsid w:val="00853565"/>
    <w:rsid w:val="0087332C"/>
    <w:rsid w:val="00881491"/>
    <w:rsid w:val="008B3F93"/>
    <w:rsid w:val="008B6617"/>
    <w:rsid w:val="008C2349"/>
    <w:rsid w:val="008F0478"/>
    <w:rsid w:val="00901229"/>
    <w:rsid w:val="00930FA3"/>
    <w:rsid w:val="00974FF5"/>
    <w:rsid w:val="00983709"/>
    <w:rsid w:val="00987118"/>
    <w:rsid w:val="009B152D"/>
    <w:rsid w:val="009E4447"/>
    <w:rsid w:val="009F20D7"/>
    <w:rsid w:val="00A16138"/>
    <w:rsid w:val="00A51059"/>
    <w:rsid w:val="00A668D4"/>
    <w:rsid w:val="00A82DCE"/>
    <w:rsid w:val="00A951C8"/>
    <w:rsid w:val="00AA52F0"/>
    <w:rsid w:val="00AB1B30"/>
    <w:rsid w:val="00AB6EB4"/>
    <w:rsid w:val="00AF61C3"/>
    <w:rsid w:val="00B16697"/>
    <w:rsid w:val="00B21B1B"/>
    <w:rsid w:val="00B45FC5"/>
    <w:rsid w:val="00B72070"/>
    <w:rsid w:val="00BA6873"/>
    <w:rsid w:val="00BD4EC6"/>
    <w:rsid w:val="00BE5712"/>
    <w:rsid w:val="00C12CB3"/>
    <w:rsid w:val="00C16EAC"/>
    <w:rsid w:val="00C35F22"/>
    <w:rsid w:val="00CA53F2"/>
    <w:rsid w:val="00CC14E7"/>
    <w:rsid w:val="00CC536F"/>
    <w:rsid w:val="00CC7C7B"/>
    <w:rsid w:val="00CE0484"/>
    <w:rsid w:val="00D06996"/>
    <w:rsid w:val="00D10B1A"/>
    <w:rsid w:val="00D12B1F"/>
    <w:rsid w:val="00D34F46"/>
    <w:rsid w:val="00D57E49"/>
    <w:rsid w:val="00D9086F"/>
    <w:rsid w:val="00DB188A"/>
    <w:rsid w:val="00DD170A"/>
    <w:rsid w:val="00DE07E5"/>
    <w:rsid w:val="00DF08E1"/>
    <w:rsid w:val="00E161C2"/>
    <w:rsid w:val="00E21EC2"/>
    <w:rsid w:val="00E42AAF"/>
    <w:rsid w:val="00E5187D"/>
    <w:rsid w:val="00E75F32"/>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88FB3"/>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 w:type="character" w:styleId="Odkaznakoment">
    <w:name w:val="annotation reference"/>
    <w:basedOn w:val="Standardnpsmoodstavce"/>
    <w:uiPriority w:val="99"/>
    <w:semiHidden/>
    <w:unhideWhenUsed/>
    <w:rsid w:val="007F6E2F"/>
    <w:rPr>
      <w:sz w:val="16"/>
      <w:szCs w:val="16"/>
    </w:rPr>
  </w:style>
  <w:style w:type="paragraph" w:styleId="Textkomente">
    <w:name w:val="annotation text"/>
    <w:basedOn w:val="Normln"/>
    <w:link w:val="TextkomenteChar"/>
    <w:uiPriority w:val="99"/>
    <w:semiHidden/>
    <w:unhideWhenUsed/>
    <w:rsid w:val="007F6E2F"/>
    <w:rPr>
      <w:sz w:val="20"/>
      <w:szCs w:val="20"/>
    </w:rPr>
  </w:style>
  <w:style w:type="character" w:customStyle="1" w:styleId="TextkomenteChar">
    <w:name w:val="Text komentáře Char"/>
    <w:basedOn w:val="Standardnpsmoodstavce"/>
    <w:link w:val="Textkomente"/>
    <w:uiPriority w:val="99"/>
    <w:semiHidden/>
    <w:rsid w:val="007F6E2F"/>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7F6E2F"/>
    <w:rPr>
      <w:b/>
      <w:bCs/>
    </w:rPr>
  </w:style>
  <w:style w:type="character" w:customStyle="1" w:styleId="PedmtkomenteChar">
    <w:name w:val="Předmět komentáře Char"/>
    <w:basedOn w:val="TextkomenteChar"/>
    <w:link w:val="Pedmtkomente"/>
    <w:uiPriority w:val="99"/>
    <w:semiHidden/>
    <w:rsid w:val="007F6E2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2576</Words>
  <Characters>15200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17741</CharactersWithSpaces>
  <SharedDoc>false</SharedDoc>
  <HyperlinkBase>S:\BanketProtexty\RTFTXT\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Pors Jiri</dc:creator>
  <cp:lastModifiedBy>Tereza Novotná</cp:lastModifiedBy>
  <cp:revision>6</cp:revision>
  <cp:lastPrinted>2019-10-01T08:54:00Z</cp:lastPrinted>
  <dcterms:created xsi:type="dcterms:W3CDTF">2019-09-11T08:54:00Z</dcterms:created>
  <dcterms:modified xsi:type="dcterms:W3CDTF">2019-10-16T11:57:00Z</dcterms:modified>
</cp:coreProperties>
</file>