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722" w:rsidRPr="001D5722" w:rsidRDefault="001D5722" w:rsidP="001D5722">
      <w:pPr>
        <w:jc w:val="right"/>
        <w:rPr>
          <w:i/>
          <w:iCs/>
        </w:rPr>
      </w:pPr>
      <w:proofErr w:type="spellStart"/>
      <w:r>
        <w:rPr>
          <w:i/>
          <w:iCs/>
        </w:rPr>
        <w:t>r</w:t>
      </w:r>
      <w:r w:rsidRPr="001D5722">
        <w:rPr>
          <w:i/>
          <w:iCs/>
        </w:rPr>
        <w:t>eg</w:t>
      </w:r>
      <w:proofErr w:type="spellEnd"/>
      <w:r w:rsidRPr="001D5722">
        <w:rPr>
          <w:i/>
          <w:iCs/>
        </w:rPr>
        <w:t>. č. 591/2019/OSM</w:t>
      </w:r>
    </w:p>
    <w:p w:rsidR="00112E36" w:rsidRPr="002308EC" w:rsidRDefault="001019B1" w:rsidP="001019B1">
      <w:pPr>
        <w:jc w:val="center"/>
        <w:rPr>
          <w:b/>
          <w:bCs/>
          <w:sz w:val="32"/>
          <w:szCs w:val="32"/>
        </w:rPr>
      </w:pPr>
      <w:r w:rsidRPr="002308EC">
        <w:rPr>
          <w:b/>
          <w:bCs/>
          <w:sz w:val="32"/>
          <w:szCs w:val="32"/>
        </w:rPr>
        <w:t>Dodatek č. 1</w:t>
      </w:r>
    </w:p>
    <w:p w:rsidR="001019B1" w:rsidRDefault="001019B1" w:rsidP="001019B1">
      <w:pPr>
        <w:jc w:val="center"/>
      </w:pPr>
      <w:r>
        <w:t xml:space="preserve">ke smlouvě o dílo </w:t>
      </w:r>
      <w:proofErr w:type="spellStart"/>
      <w:r>
        <w:t>reg</w:t>
      </w:r>
      <w:proofErr w:type="spellEnd"/>
      <w:r>
        <w:t>. č. 56/2019/OI//KC SOD PRO360 2019/01 ze dne 22.1.2019</w:t>
      </w:r>
    </w:p>
    <w:p w:rsidR="001019B1" w:rsidRPr="001019B1" w:rsidRDefault="001019B1" w:rsidP="001019B1">
      <w:pPr>
        <w:pStyle w:val="Nadpis2"/>
        <w:rPr>
          <w:b/>
          <w:bCs/>
        </w:rPr>
      </w:pPr>
      <w:bookmarkStart w:id="0" w:name="_Ref408901396"/>
      <w:r w:rsidRPr="001019B1">
        <w:rPr>
          <w:b/>
          <w:bCs/>
        </w:rPr>
        <w:t>Smluvní strany</w:t>
      </w:r>
      <w:bookmarkEnd w:id="0"/>
    </w:p>
    <w:p w:rsidR="001019B1" w:rsidRDefault="001019B1" w:rsidP="001019B1">
      <w:pPr>
        <w:pStyle w:val="Nadpis2"/>
        <w:numPr>
          <w:ilvl w:val="0"/>
          <w:numId w:val="0"/>
        </w:numPr>
        <w:tabs>
          <w:tab w:val="left" w:pos="2400"/>
        </w:tabs>
      </w:pPr>
      <w:r>
        <w:t xml:space="preserve">1.1          </w:t>
      </w:r>
      <w:r w:rsidRPr="00C00DFC">
        <w:t>ZHOTOVITEL:</w:t>
      </w:r>
      <w:r w:rsidRPr="00C00DFC">
        <w:tab/>
      </w:r>
      <w:r w:rsidRPr="0061193A">
        <w:rPr>
          <w:b/>
        </w:rPr>
        <w:t>KOMTERM</w:t>
      </w:r>
      <w:r>
        <w:rPr>
          <w:b/>
        </w:rPr>
        <w:t xml:space="preserve"> Čechy</w:t>
      </w:r>
      <w:r w:rsidRPr="0061193A">
        <w:rPr>
          <w:b/>
        </w:rPr>
        <w:t>, s.</w:t>
      </w:r>
      <w:r>
        <w:rPr>
          <w:b/>
        </w:rPr>
        <w:t>r.o.</w:t>
      </w:r>
    </w:p>
    <w:p w:rsidR="001019B1" w:rsidRDefault="001019B1" w:rsidP="001019B1">
      <w:pPr>
        <w:pStyle w:val="vodnidentifikace"/>
        <w:tabs>
          <w:tab w:val="clear" w:pos="5387"/>
        </w:tabs>
        <w:ind w:left="5400" w:hanging="2998"/>
      </w:pPr>
      <w:r>
        <w:t xml:space="preserve">zapsaný v obchodním rejstříku Městským </w:t>
      </w:r>
      <w:r w:rsidR="002308EC">
        <w:t>s</w:t>
      </w:r>
      <w:r>
        <w:t>oudem v Praze, oddíl C, vložka 146821</w:t>
      </w:r>
    </w:p>
    <w:p w:rsidR="001019B1" w:rsidRDefault="001019B1" w:rsidP="001019B1">
      <w:pPr>
        <w:pStyle w:val="vodnidentifikace"/>
        <w:tabs>
          <w:tab w:val="clear" w:pos="5387"/>
        </w:tabs>
        <w:ind w:left="5400" w:hanging="2998"/>
      </w:pPr>
      <w:r>
        <w:t>sídlo:</w:t>
      </w:r>
      <w:r>
        <w:tab/>
        <w:t>Bělehradská 15, 140 00 Praha 4</w:t>
      </w:r>
    </w:p>
    <w:p w:rsidR="001019B1" w:rsidRDefault="001019B1" w:rsidP="001019B1">
      <w:pPr>
        <w:pStyle w:val="vodnidentifikace"/>
        <w:tabs>
          <w:tab w:val="clear" w:pos="5387"/>
        </w:tabs>
        <w:ind w:left="5400" w:hanging="2998"/>
      </w:pPr>
      <w:r>
        <w:t>IDDS:</w:t>
      </w:r>
      <w:r>
        <w:tab/>
      </w:r>
      <w:proofErr w:type="spellStart"/>
      <w:r w:rsidRPr="00A4232D">
        <w:rPr>
          <w:rFonts w:eastAsia="Arial Unicode MS" w:cs="Arial Unicode MS"/>
        </w:rPr>
        <w:t>txe</w:t>
      </w:r>
      <w:r>
        <w:rPr>
          <w:rFonts w:eastAsia="Arial Unicode MS" w:cs="Arial Unicode MS"/>
        </w:rPr>
        <w:t>gbqz</w:t>
      </w:r>
      <w:proofErr w:type="spellEnd"/>
    </w:p>
    <w:p w:rsidR="001019B1" w:rsidRDefault="001019B1" w:rsidP="001019B1">
      <w:pPr>
        <w:pStyle w:val="vodnidentifikace"/>
        <w:tabs>
          <w:tab w:val="clear" w:pos="5387"/>
        </w:tabs>
        <w:ind w:left="5400" w:hanging="2998"/>
      </w:pPr>
      <w:r>
        <w:t>IČ:</w:t>
      </w:r>
      <w:r>
        <w:tab/>
        <w:t>28510011</w:t>
      </w:r>
    </w:p>
    <w:p w:rsidR="001019B1" w:rsidRDefault="001019B1" w:rsidP="001019B1">
      <w:pPr>
        <w:pStyle w:val="vodnidentifikace"/>
        <w:tabs>
          <w:tab w:val="clear" w:pos="5387"/>
        </w:tabs>
        <w:ind w:left="5400" w:hanging="2998"/>
      </w:pPr>
      <w:r>
        <w:t>DIČ:</w:t>
      </w:r>
      <w:r>
        <w:tab/>
      </w:r>
      <w:r>
        <w:rPr>
          <w:rFonts w:hint="eastAsia"/>
        </w:rPr>
        <w:t>CZ699001893</w:t>
      </w:r>
    </w:p>
    <w:p w:rsidR="001019B1" w:rsidRDefault="001019B1" w:rsidP="001019B1">
      <w:pPr>
        <w:pStyle w:val="vodnidentifikace"/>
        <w:tabs>
          <w:tab w:val="clear" w:pos="5387"/>
        </w:tabs>
        <w:ind w:left="5400" w:hanging="2998"/>
      </w:pPr>
      <w:r>
        <w:t>bank. spoj.:</w:t>
      </w:r>
      <w:r>
        <w:tab/>
      </w:r>
      <w:r w:rsidRPr="00A35503">
        <w:rPr>
          <w:rFonts w:hint="eastAsia"/>
        </w:rPr>
        <w:t>5060013500/5500</w:t>
      </w:r>
    </w:p>
    <w:p w:rsidR="001019B1" w:rsidRDefault="001019B1" w:rsidP="001019B1">
      <w:pPr>
        <w:pStyle w:val="vodnidentifikace"/>
        <w:tabs>
          <w:tab w:val="clear" w:pos="5387"/>
        </w:tabs>
        <w:ind w:left="5400" w:hanging="2998"/>
      </w:pPr>
      <w:r>
        <w:t>zastoupený:</w:t>
      </w:r>
      <w:r>
        <w:tab/>
      </w:r>
      <w:r>
        <w:rPr>
          <w:b/>
          <w:bCs/>
        </w:rPr>
        <w:t>Ing. Richard Motl</w:t>
      </w:r>
      <w:r>
        <w:t>, jednatel</w:t>
      </w:r>
    </w:p>
    <w:p w:rsidR="001019B1" w:rsidRDefault="001019B1" w:rsidP="001019B1">
      <w:pPr>
        <w:pStyle w:val="vodnidentifikace"/>
        <w:tabs>
          <w:tab w:val="clear" w:pos="5387"/>
        </w:tabs>
        <w:ind w:left="5400" w:hanging="2998"/>
      </w:pPr>
      <w:r>
        <w:t>e-mail:</w:t>
      </w:r>
      <w:r>
        <w:tab/>
        <w:t>cechy@komterm.cz</w:t>
      </w:r>
    </w:p>
    <w:p w:rsidR="001019B1" w:rsidRPr="002B278B" w:rsidRDefault="001019B1" w:rsidP="001019B1">
      <w:pPr>
        <w:pStyle w:val="vodnidentifikace"/>
        <w:tabs>
          <w:tab w:val="clear" w:pos="5387"/>
        </w:tabs>
        <w:ind w:left="5400" w:hanging="2998"/>
        <w:rPr>
          <w:b/>
        </w:rPr>
      </w:pPr>
      <w:r w:rsidRPr="002B278B">
        <w:rPr>
          <w:b/>
        </w:rPr>
        <w:t>ZÁKAZNICKÉ CENTRUM</w:t>
      </w:r>
      <w:r>
        <w:rPr>
          <w:b/>
        </w:rPr>
        <w:t>:</w:t>
      </w:r>
      <w:r w:rsidRPr="002B278B">
        <w:rPr>
          <w:b/>
        </w:rPr>
        <w:tab/>
        <w:t>+420 234 133</w:t>
      </w:r>
      <w:r>
        <w:rPr>
          <w:b/>
        </w:rPr>
        <w:t> </w:t>
      </w:r>
      <w:r w:rsidRPr="002B278B">
        <w:rPr>
          <w:b/>
        </w:rPr>
        <w:t>133</w:t>
      </w:r>
    </w:p>
    <w:p w:rsidR="001019B1" w:rsidRDefault="001019B1" w:rsidP="001019B1">
      <w:pPr>
        <w:pStyle w:val="Nadpis2"/>
        <w:numPr>
          <w:ilvl w:val="1"/>
          <w:numId w:val="2"/>
        </w:numPr>
        <w:tabs>
          <w:tab w:val="left" w:pos="2400"/>
        </w:tabs>
        <w:spacing w:before="720"/>
        <w:ind w:left="709" w:hanging="709"/>
      </w:pPr>
      <w:bookmarkStart w:id="1" w:name="_Ref439146310"/>
      <w:r>
        <w:t xml:space="preserve"> </w:t>
      </w:r>
      <w:r w:rsidRPr="00C00DFC">
        <w:t>OBJEDNATEL:</w:t>
      </w:r>
      <w:r w:rsidRPr="00C00DFC">
        <w:tab/>
      </w:r>
      <w:r w:rsidRPr="001019B1">
        <w:rPr>
          <w:b/>
        </w:rPr>
        <w:fldChar w:fldCharType="begin"/>
      </w:r>
      <w:r w:rsidRPr="001019B1">
        <w:rPr>
          <w:b/>
        </w:rPr>
        <w:instrText xml:space="preserve"> DOCPROPERTY "Company"  \* MERGEFORMAT </w:instrText>
      </w:r>
      <w:r w:rsidRPr="001019B1">
        <w:rPr>
          <w:b/>
        </w:rPr>
        <w:fldChar w:fldCharType="separate"/>
      </w:r>
      <w:r w:rsidRPr="001019B1">
        <w:rPr>
          <w:b/>
        </w:rPr>
        <w:t>město Český Krumlov</w:t>
      </w:r>
      <w:r w:rsidRPr="001019B1">
        <w:rPr>
          <w:b/>
        </w:rPr>
        <w:fldChar w:fldCharType="end"/>
      </w:r>
      <w:bookmarkEnd w:id="1"/>
    </w:p>
    <w:p w:rsidR="001019B1" w:rsidRDefault="001019B1" w:rsidP="001019B1">
      <w:pPr>
        <w:pStyle w:val="vodnidentifikace"/>
      </w:pPr>
      <w:r>
        <w:t>sídlo:</w:t>
      </w:r>
      <w:r>
        <w:tab/>
        <w:t>nám. Svornosti 1, 381 01 Český Krumlov</w:t>
      </w:r>
    </w:p>
    <w:p w:rsidR="001019B1" w:rsidRDefault="001019B1" w:rsidP="001019B1">
      <w:pPr>
        <w:pStyle w:val="vodnidentifikace"/>
      </w:pPr>
      <w:r>
        <w:t>IČ:</w:t>
      </w:r>
      <w:r>
        <w:tab/>
        <w:t>00245836</w:t>
      </w:r>
    </w:p>
    <w:p w:rsidR="001019B1" w:rsidRDefault="001019B1" w:rsidP="001019B1">
      <w:pPr>
        <w:pStyle w:val="vodnidentifikace"/>
      </w:pPr>
      <w:r>
        <w:t>DIČ:</w:t>
      </w:r>
      <w:r>
        <w:tab/>
      </w:r>
      <w:r>
        <w:rPr>
          <w:rFonts w:ascii="Arial" w:hAnsi="Arial" w:cs="Arial"/>
          <w:b/>
          <w:bCs/>
          <w:sz w:val="20"/>
          <w:szCs w:val="20"/>
        </w:rPr>
        <w:t>CZ00245836</w:t>
      </w:r>
    </w:p>
    <w:p w:rsidR="001019B1" w:rsidRDefault="001019B1" w:rsidP="001019B1">
      <w:pPr>
        <w:pStyle w:val="vodnidentifikace"/>
      </w:pPr>
      <w:r>
        <w:t>Registrace k DPH</w:t>
      </w:r>
      <w:r>
        <w:tab/>
        <w:t>01.04.2009</w:t>
      </w:r>
    </w:p>
    <w:p w:rsidR="001019B1" w:rsidRDefault="001019B1" w:rsidP="001019B1">
      <w:pPr>
        <w:pStyle w:val="vodnidentifikace"/>
      </w:pPr>
      <w:r>
        <w:t>bank. spoj.:</w:t>
      </w:r>
      <w:r>
        <w:tab/>
        <w:t>19-221241/0100</w:t>
      </w:r>
    </w:p>
    <w:p w:rsidR="001019B1" w:rsidRDefault="001019B1" w:rsidP="001019B1">
      <w:pPr>
        <w:pStyle w:val="vodnidentifikace"/>
        <w:rPr>
          <w:bCs/>
        </w:rPr>
      </w:pPr>
      <w:r>
        <w:t>zástupce pro věci smluvní:</w:t>
      </w:r>
      <w:r w:rsidRPr="00C00DFC">
        <w:tab/>
      </w:r>
      <w:r>
        <w:rPr>
          <w:b/>
        </w:rPr>
        <w:fldChar w:fldCharType="begin"/>
      </w:r>
      <w:r>
        <w:rPr>
          <w:b/>
        </w:rPr>
        <w:instrText xml:space="preserve"> DOCPROPERTY "Manager"  \* MERGEFORMAT </w:instrText>
      </w:r>
      <w:r>
        <w:rPr>
          <w:b/>
        </w:rPr>
        <w:fldChar w:fldCharType="separate"/>
      </w:r>
      <w:r>
        <w:rPr>
          <w:b/>
        </w:rPr>
        <w:t>Mgr. Dalibor Carda</w:t>
      </w:r>
      <w:r>
        <w:rPr>
          <w:b/>
        </w:rPr>
        <w:fldChar w:fldCharType="end"/>
      </w:r>
      <w:r>
        <w:rPr>
          <w:bCs/>
        </w:rPr>
        <w:t>, starosta</w:t>
      </w:r>
    </w:p>
    <w:p w:rsidR="001019B1" w:rsidRDefault="001019B1" w:rsidP="001019B1">
      <w:pPr>
        <w:pStyle w:val="vodnidentifikace"/>
        <w:rPr>
          <w:b/>
        </w:rPr>
      </w:pPr>
      <w:r>
        <w:t>zástupce pro věci technické:</w:t>
      </w:r>
      <w:r>
        <w:rPr>
          <w:b/>
        </w:rPr>
        <w:tab/>
        <w:t>Ing. Petr Pešek</w:t>
      </w:r>
      <w:r w:rsidRPr="006B1B3A">
        <w:t>, vedoucí odboru investic</w:t>
      </w:r>
      <w:r>
        <w:rPr>
          <w:bCs/>
        </w:rPr>
        <w:t xml:space="preserve"> </w:t>
      </w:r>
    </w:p>
    <w:p w:rsidR="001019B1" w:rsidRDefault="001019B1" w:rsidP="001019B1">
      <w:pPr>
        <w:pStyle w:val="vodnidentifikace"/>
      </w:pPr>
      <w:r>
        <w:t xml:space="preserve">TEL: </w:t>
      </w:r>
      <w:r>
        <w:tab/>
        <w:t>380 766 700</w:t>
      </w:r>
    </w:p>
    <w:p w:rsidR="001019B1" w:rsidRDefault="001019B1" w:rsidP="001019B1">
      <w:pPr>
        <w:ind w:left="1702" w:firstLine="708"/>
      </w:pPr>
      <w:r>
        <w:t>E-mail:</w:t>
      </w:r>
      <w:r>
        <w:tab/>
      </w:r>
      <w:hyperlink r:id="rId5" w:history="1">
        <w:r w:rsidRPr="00AF3972">
          <w:rPr>
            <w:rStyle w:val="Hypertextovodkaz"/>
          </w:rPr>
          <w:t>petr.pesek@mu.ckrumlov.cz</w:t>
        </w:r>
      </w:hyperlink>
    </w:p>
    <w:p w:rsidR="001019B1" w:rsidRDefault="001019B1" w:rsidP="001019B1">
      <w:pPr>
        <w:ind w:left="1702" w:firstLine="708"/>
      </w:pPr>
    </w:p>
    <w:p w:rsidR="001019B1" w:rsidRPr="002D0994" w:rsidRDefault="001019B1" w:rsidP="00C22B08">
      <w:pPr>
        <w:jc w:val="center"/>
        <w:rPr>
          <w:b/>
          <w:bCs/>
        </w:rPr>
      </w:pPr>
      <w:proofErr w:type="spellStart"/>
      <w:r w:rsidRPr="002D0994">
        <w:rPr>
          <w:b/>
          <w:bCs/>
        </w:rPr>
        <w:t>Č</w:t>
      </w:r>
      <w:r w:rsidR="002D0994" w:rsidRPr="002D0994">
        <w:rPr>
          <w:b/>
          <w:bCs/>
        </w:rPr>
        <w:t>l</w:t>
      </w:r>
      <w:r w:rsidRPr="002D0994">
        <w:rPr>
          <w:b/>
          <w:bCs/>
        </w:rPr>
        <w:t>.I</w:t>
      </w:r>
      <w:proofErr w:type="spellEnd"/>
      <w:r w:rsidRPr="002D0994">
        <w:rPr>
          <w:b/>
          <w:bCs/>
        </w:rPr>
        <w:t>.</w:t>
      </w:r>
    </w:p>
    <w:p w:rsidR="001019B1" w:rsidRDefault="001019B1" w:rsidP="001019B1">
      <w:r>
        <w:t xml:space="preserve">Po vzájemné dohodě dochází k rozšíření předmětu díla o nově kolaudovanou kotelnu v Mateřské škole Český Krumlov, Za Soudem čp. 344 </w:t>
      </w:r>
    </w:p>
    <w:p w:rsidR="001019B1" w:rsidRPr="002D0994" w:rsidRDefault="00315868" w:rsidP="00C22B08">
      <w:pPr>
        <w:jc w:val="center"/>
        <w:rPr>
          <w:b/>
          <w:bCs/>
        </w:rPr>
      </w:pPr>
      <w:r w:rsidRPr="002D0994">
        <w:rPr>
          <w:b/>
          <w:bCs/>
        </w:rPr>
        <w:t>Čl. II.</w:t>
      </w:r>
    </w:p>
    <w:p w:rsidR="00315868" w:rsidRDefault="00315868" w:rsidP="001019B1">
      <w:r>
        <w:t>Bod 9.1. smlouvy ve znění:</w:t>
      </w:r>
    </w:p>
    <w:p w:rsidR="00315868" w:rsidRPr="00315868" w:rsidRDefault="00315868" w:rsidP="00315868">
      <w:pPr>
        <w:pStyle w:val="Nadpis2"/>
        <w:numPr>
          <w:ilvl w:val="0"/>
          <w:numId w:val="0"/>
        </w:numPr>
        <w:rPr>
          <w:i/>
          <w:iCs/>
        </w:rPr>
      </w:pPr>
      <w:bookmarkStart w:id="2" w:name="_Ref391544549"/>
      <w:bookmarkStart w:id="3" w:name="_Ref424435094"/>
      <w:r w:rsidRPr="00315868">
        <w:rPr>
          <w:i/>
          <w:iCs/>
        </w:rPr>
        <w:t xml:space="preserve">Vzájemně dohodnutá roční paušální cena (cena za jeden rok servisní činnosti na předmětných kotelnách) </w:t>
      </w:r>
      <w:bookmarkEnd w:id="2"/>
      <w:r w:rsidRPr="00315868">
        <w:rPr>
          <w:i/>
          <w:iCs/>
        </w:rPr>
        <w:t>činí 646.990,- Kč bez DPH</w:t>
      </w:r>
      <w:bookmarkEnd w:id="3"/>
      <w:r w:rsidRPr="00315868">
        <w:rPr>
          <w:i/>
          <w:iCs/>
        </w:rPr>
        <w:t xml:space="preserve">, DPH 21 % 135.868,- Kč, celková cena vč. DPH </w:t>
      </w:r>
      <w:proofErr w:type="gramStart"/>
      <w:r w:rsidRPr="00315868">
        <w:rPr>
          <w:i/>
          <w:iCs/>
        </w:rPr>
        <w:t>782.858,-</w:t>
      </w:r>
      <w:proofErr w:type="gramEnd"/>
      <w:r w:rsidRPr="00315868">
        <w:rPr>
          <w:i/>
          <w:iCs/>
        </w:rPr>
        <w:t xml:space="preserve"> Kč.</w:t>
      </w:r>
    </w:p>
    <w:p w:rsidR="00315868" w:rsidRDefault="00315868" w:rsidP="001019B1">
      <w:r>
        <w:t>se mění takto:</w:t>
      </w:r>
    </w:p>
    <w:p w:rsidR="00315868" w:rsidRDefault="00315868" w:rsidP="00315868">
      <w:pPr>
        <w:pStyle w:val="Nadpis2"/>
        <w:numPr>
          <w:ilvl w:val="0"/>
          <w:numId w:val="0"/>
        </w:numPr>
      </w:pPr>
      <w:r w:rsidRPr="00C00DFC">
        <w:lastRenderedPageBreak/>
        <w:t xml:space="preserve">Vzájemně dohodnutá </w:t>
      </w:r>
      <w:r>
        <w:t xml:space="preserve">roční paušální cena (cena </w:t>
      </w:r>
      <w:r w:rsidRPr="00C00DFC">
        <w:t xml:space="preserve">za </w:t>
      </w:r>
      <w:r>
        <w:t>jeden rok servisní činnosti na předmětných kotelnách)</w:t>
      </w:r>
      <w:r w:rsidRPr="00C00DFC">
        <w:t xml:space="preserve"> činí </w:t>
      </w:r>
      <w:r>
        <w:t>665</w:t>
      </w:r>
      <w:r w:rsidR="008862F1">
        <w:t>.</w:t>
      </w:r>
      <w:r>
        <w:t>804</w:t>
      </w:r>
      <w:r w:rsidRPr="00C00DFC">
        <w:t>,-</w:t>
      </w:r>
      <w:r>
        <w:t xml:space="preserve"> </w:t>
      </w:r>
      <w:r w:rsidRPr="00C00DFC">
        <w:t>Kč</w:t>
      </w:r>
      <w:r>
        <w:t xml:space="preserve"> bez DPH, DPH 21 % 139</w:t>
      </w:r>
      <w:r w:rsidR="008862F1">
        <w:t>.</w:t>
      </w:r>
      <w:r>
        <w:t xml:space="preserve">819,- Kč, celková cena vč. DPH </w:t>
      </w:r>
      <w:proofErr w:type="gramStart"/>
      <w:r>
        <w:t>805</w:t>
      </w:r>
      <w:r w:rsidR="008862F1">
        <w:t>.</w:t>
      </w:r>
      <w:r>
        <w:t>623,-</w:t>
      </w:r>
      <w:proofErr w:type="gramEnd"/>
      <w:r>
        <w:t xml:space="preserve"> Kč.</w:t>
      </w:r>
    </w:p>
    <w:p w:rsidR="00315868" w:rsidRDefault="00315868" w:rsidP="001019B1"/>
    <w:p w:rsidR="00315868" w:rsidRDefault="00315868" w:rsidP="001019B1">
      <w:r>
        <w:t xml:space="preserve">Cena je navýšena </w:t>
      </w:r>
      <w:r w:rsidR="00C22B08">
        <w:t xml:space="preserve">o roční úhradu </w:t>
      </w:r>
      <w:r>
        <w:t xml:space="preserve">z titulu </w:t>
      </w:r>
      <w:r w:rsidR="00C22B08">
        <w:t xml:space="preserve">navýšení počtu kotelen z 21 stávajících na 22 po kolaudaci kotelny v MŠ Za Soudem a je navýšena o správu kotelny, revize kotelny nejsou zahrnuty. První úhrada ve výši 1/12 z nové ceny bude uplatněna při fakturaci za IX/2019. </w:t>
      </w:r>
    </w:p>
    <w:p w:rsidR="00C22B08" w:rsidRPr="002D0994" w:rsidRDefault="00C22B08" w:rsidP="00C22B08">
      <w:pPr>
        <w:jc w:val="center"/>
        <w:rPr>
          <w:b/>
          <w:bCs/>
        </w:rPr>
      </w:pPr>
      <w:r w:rsidRPr="002D0994">
        <w:rPr>
          <w:b/>
          <w:bCs/>
        </w:rPr>
        <w:t>Čl. III.</w:t>
      </w:r>
    </w:p>
    <w:p w:rsidR="008862F1" w:rsidRPr="008862F1" w:rsidRDefault="008862F1" w:rsidP="008862F1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862F1">
        <w:rPr>
          <w:rFonts w:asciiTheme="minorHAnsi" w:hAnsiTheme="minorHAnsi"/>
          <w:sz w:val="22"/>
          <w:szCs w:val="22"/>
        </w:rPr>
        <w:t xml:space="preserve">Ostatní body a články smlouvy se nemění. </w:t>
      </w:r>
    </w:p>
    <w:p w:rsidR="008862F1" w:rsidRPr="008862F1" w:rsidRDefault="008862F1" w:rsidP="008862F1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862F1">
        <w:rPr>
          <w:rFonts w:asciiTheme="minorHAnsi" w:hAnsiTheme="minorHAnsi"/>
          <w:sz w:val="22"/>
          <w:szCs w:val="22"/>
        </w:rPr>
        <w:t>Účastníci souhlasí, aby byl tento Dodatek č. 1 uveřejněn v plném rozsahu na profilu OBJEDNATELE a v registru smluv dle zákona č. 340/2015 Sb.</w:t>
      </w:r>
    </w:p>
    <w:p w:rsidR="008862F1" w:rsidRPr="008862F1" w:rsidRDefault="008862F1" w:rsidP="008862F1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862F1">
        <w:rPr>
          <w:rFonts w:asciiTheme="minorHAnsi" w:hAnsiTheme="minorHAnsi"/>
          <w:sz w:val="22"/>
          <w:szCs w:val="22"/>
        </w:rPr>
        <w:t xml:space="preserve">Dodatek č. 1 je vyhotoven ve čtyřech stejnopisech. Každá ze smluvních stran obdrží dvě vyhotovení. </w:t>
      </w:r>
    </w:p>
    <w:p w:rsidR="008862F1" w:rsidRPr="008862F1" w:rsidRDefault="008862F1" w:rsidP="008862F1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862F1">
        <w:rPr>
          <w:rFonts w:asciiTheme="minorHAnsi" w:hAnsiTheme="minorHAnsi"/>
          <w:sz w:val="22"/>
          <w:szCs w:val="22"/>
        </w:rPr>
        <w:t xml:space="preserve">Uzavření dodatku bylo schváleno usnesením rady města č. </w:t>
      </w:r>
      <w:r w:rsidR="00734FB1">
        <w:rPr>
          <w:rFonts w:asciiTheme="minorHAnsi" w:hAnsiTheme="minorHAnsi"/>
          <w:sz w:val="22"/>
          <w:szCs w:val="22"/>
        </w:rPr>
        <w:t>413/RM20/2019</w:t>
      </w:r>
      <w:r w:rsidRPr="008862F1">
        <w:rPr>
          <w:rFonts w:asciiTheme="minorHAnsi" w:hAnsiTheme="minorHAnsi"/>
          <w:sz w:val="22"/>
          <w:szCs w:val="22"/>
        </w:rPr>
        <w:t xml:space="preserve"> dne </w:t>
      </w:r>
      <w:r w:rsidR="00734FB1">
        <w:rPr>
          <w:rFonts w:asciiTheme="minorHAnsi" w:hAnsiTheme="minorHAnsi"/>
          <w:sz w:val="22"/>
          <w:szCs w:val="22"/>
        </w:rPr>
        <w:t>2.9.2019.</w:t>
      </w:r>
      <w:r w:rsidRPr="008862F1">
        <w:rPr>
          <w:rFonts w:asciiTheme="minorHAnsi" w:hAnsiTheme="minorHAnsi"/>
          <w:sz w:val="22"/>
          <w:szCs w:val="22"/>
        </w:rPr>
        <w:t xml:space="preserve"> </w:t>
      </w:r>
    </w:p>
    <w:p w:rsidR="00C22B08" w:rsidRDefault="00C22B08" w:rsidP="00C22B08">
      <w:pPr>
        <w:spacing w:before="240"/>
      </w:pPr>
    </w:p>
    <w:p w:rsidR="00C22B08" w:rsidRDefault="00C22B08" w:rsidP="00C22B08">
      <w:pPr>
        <w:pStyle w:val="Datumnasted"/>
        <w:spacing w:before="1080"/>
      </w:pPr>
      <w:r>
        <w:t xml:space="preserve">V Praze dne </w:t>
      </w:r>
      <w:proofErr w:type="gramStart"/>
      <w:r>
        <w:t>…….</w:t>
      </w:r>
      <w:proofErr w:type="gramEnd"/>
      <w:r>
        <w:t>.…....................</w:t>
      </w:r>
      <w:r w:rsidR="00456D4D">
        <w:t xml:space="preserve">                </w:t>
      </w:r>
      <w:r>
        <w:tab/>
        <w:t xml:space="preserve">V Českém Krumlově dne </w:t>
      </w:r>
      <w:r w:rsidR="001D5722">
        <w:t>15.10.2019</w:t>
      </w:r>
    </w:p>
    <w:p w:rsidR="00C22B08" w:rsidRDefault="00C22B08" w:rsidP="00C22B08">
      <w:pPr>
        <w:pStyle w:val="Datumnasted"/>
        <w:spacing w:before="360"/>
      </w:pPr>
      <w:r>
        <w:t>Za KOMTERM Čechy, s.r.o.:</w:t>
      </w:r>
      <w:r>
        <w:tab/>
      </w:r>
      <w:r w:rsidR="00456D4D">
        <w:tab/>
      </w:r>
      <w:r>
        <w:t xml:space="preserve">Za </w:t>
      </w:r>
      <w:r>
        <w:rPr>
          <w:bCs/>
        </w:rPr>
        <w:fldChar w:fldCharType="begin"/>
      </w:r>
      <w:r>
        <w:rPr>
          <w:bCs/>
        </w:rPr>
        <w:instrText xml:space="preserve"> DOCPROPERTY "Company"  \* MERGEFORMAT </w:instrText>
      </w:r>
      <w:r>
        <w:rPr>
          <w:bCs/>
        </w:rPr>
        <w:fldChar w:fldCharType="separate"/>
      </w:r>
      <w:r>
        <w:rPr>
          <w:bCs/>
        </w:rPr>
        <w:t>město Český Krumlov</w:t>
      </w:r>
      <w:r>
        <w:rPr>
          <w:bCs/>
        </w:rPr>
        <w:fldChar w:fldCharType="end"/>
      </w:r>
      <w:r>
        <w:t>:</w:t>
      </w:r>
    </w:p>
    <w:p w:rsidR="00C22B08" w:rsidRDefault="00C22B08" w:rsidP="00C22B08">
      <w:pPr>
        <w:pStyle w:val="Datumnasted"/>
        <w:tabs>
          <w:tab w:val="center" w:pos="7371"/>
        </w:tabs>
        <w:spacing w:before="960"/>
      </w:pPr>
      <w:r>
        <w:t>………………………………………………………</w:t>
      </w:r>
      <w:r>
        <w:tab/>
        <w:t>……………………………………………………….</w:t>
      </w:r>
    </w:p>
    <w:p w:rsidR="00C22B08" w:rsidRPr="006F78DC" w:rsidRDefault="00C22B08" w:rsidP="00C22B08">
      <w:pPr>
        <w:pStyle w:val="Datumnasted"/>
        <w:rPr>
          <w:b/>
        </w:rPr>
      </w:pPr>
      <w:r>
        <w:rPr>
          <w:b/>
          <w:bCs/>
        </w:rPr>
        <w:t>Ing. Richard Motl</w:t>
      </w:r>
      <w:r>
        <w:t>, jednatel</w:t>
      </w:r>
      <w:r w:rsidR="00456D4D">
        <w:t xml:space="preserve"> </w:t>
      </w:r>
      <w:r w:rsidR="00456D4D">
        <w:tab/>
      </w:r>
      <w:r>
        <w:tab/>
      </w:r>
      <w:r w:rsidRPr="006F0481">
        <w:rPr>
          <w:b/>
        </w:rPr>
        <w:fldChar w:fldCharType="begin"/>
      </w:r>
      <w:r w:rsidRPr="006F0481">
        <w:rPr>
          <w:b/>
        </w:rPr>
        <w:instrText xml:space="preserve"> DOCPROPERTY "Manager"  \* MERGEFORMAT </w:instrText>
      </w:r>
      <w:r w:rsidRPr="006F0481">
        <w:rPr>
          <w:b/>
        </w:rPr>
        <w:fldChar w:fldCharType="separate"/>
      </w:r>
      <w:r>
        <w:rPr>
          <w:b/>
        </w:rPr>
        <w:t>Mgr. Dalibor Carda</w:t>
      </w:r>
      <w:r w:rsidRPr="006F0481">
        <w:rPr>
          <w:b/>
        </w:rPr>
        <w:fldChar w:fldCharType="end"/>
      </w:r>
      <w:r w:rsidRPr="006F0481">
        <w:rPr>
          <w:b/>
          <w:bCs/>
        </w:rPr>
        <w:t>,</w:t>
      </w:r>
      <w:r>
        <w:rPr>
          <w:bCs/>
        </w:rPr>
        <w:t xml:space="preserve"> starosta</w:t>
      </w:r>
    </w:p>
    <w:p w:rsidR="00C22B08" w:rsidRDefault="00C22B08" w:rsidP="00C22B08">
      <w:pPr>
        <w:spacing w:before="240"/>
      </w:pPr>
    </w:p>
    <w:p w:rsidR="00C22B08" w:rsidRDefault="00C22B08" w:rsidP="001019B1">
      <w:bookmarkStart w:id="4" w:name="_GoBack"/>
      <w:bookmarkEnd w:id="4"/>
    </w:p>
    <w:p w:rsidR="00315868" w:rsidRDefault="00315868" w:rsidP="001019B1"/>
    <w:p w:rsidR="00456D4D" w:rsidRDefault="00456D4D" w:rsidP="001019B1"/>
    <w:p w:rsidR="00456D4D" w:rsidRDefault="00456D4D" w:rsidP="001019B1"/>
    <w:p w:rsidR="00456D4D" w:rsidRDefault="00456D4D" w:rsidP="001019B1"/>
    <w:p w:rsidR="00456D4D" w:rsidRDefault="00456D4D" w:rsidP="001019B1"/>
    <w:p w:rsidR="00456D4D" w:rsidRDefault="00456D4D" w:rsidP="001019B1"/>
    <w:p w:rsidR="00456D4D" w:rsidRDefault="00456D4D" w:rsidP="001019B1"/>
    <w:p w:rsidR="0047339C" w:rsidRDefault="0047339C" w:rsidP="001019B1"/>
    <w:p w:rsidR="0047339C" w:rsidRDefault="0047339C" w:rsidP="001019B1"/>
    <w:p w:rsidR="00456D4D" w:rsidRDefault="00456D4D" w:rsidP="001019B1"/>
    <w:p w:rsidR="00456D4D" w:rsidRDefault="00456D4D" w:rsidP="00456D4D">
      <w:pPr>
        <w:jc w:val="right"/>
      </w:pPr>
      <w:r>
        <w:lastRenderedPageBreak/>
        <w:t xml:space="preserve">Doplnění přílohy č. 1 </w:t>
      </w:r>
      <w:r w:rsidR="00C573CA">
        <w:t>smlouvy</w:t>
      </w:r>
    </w:p>
    <w:p w:rsidR="00456D4D" w:rsidRDefault="00456D4D" w:rsidP="001019B1">
      <w:r>
        <w:t>Popis zařízení v</w:t>
      </w:r>
      <w:r w:rsidR="007E793D">
        <w:t> </w:t>
      </w:r>
      <w:r>
        <w:t>nemovitos</w:t>
      </w:r>
      <w:r w:rsidR="007E793D">
        <w:t xml:space="preserve">tech: </w:t>
      </w:r>
    </w:p>
    <w:tbl>
      <w:tblPr>
        <w:tblW w:w="8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2552"/>
      </w:tblGrid>
      <w:tr w:rsidR="007E793D" w:rsidRPr="00456D4D" w:rsidTr="007E793D">
        <w:trPr>
          <w:trHeight w:val="49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3D" w:rsidRPr="00456D4D" w:rsidRDefault="007E793D" w:rsidP="0045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93D" w:rsidRPr="007E793D" w:rsidRDefault="007E793D" w:rsidP="00456D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79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MŠ Za Soudem čp 344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3D" w:rsidRPr="007E793D" w:rsidRDefault="007E793D" w:rsidP="00456D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79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ZŠ Za Nádražím čp 222</w:t>
            </w:r>
          </w:p>
          <w:p w:rsidR="007E793D" w:rsidRPr="00456D4D" w:rsidRDefault="007E793D" w:rsidP="00456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Suterén školní jídelny</w:t>
            </w:r>
          </w:p>
        </w:tc>
      </w:tr>
      <w:tr w:rsidR="007E793D" w:rsidRPr="00456D4D" w:rsidTr="007E793D">
        <w:trPr>
          <w:trHeight w:val="49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3D" w:rsidRPr="00456D4D" w:rsidRDefault="007E793D" w:rsidP="0045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56D4D">
              <w:rPr>
                <w:rFonts w:ascii="Arial" w:eastAsia="Times New Roman" w:hAnsi="Arial" w:cs="Arial"/>
                <w:color w:val="000000"/>
                <w:lang w:eastAsia="cs-CZ"/>
              </w:rPr>
              <w:t>instalovaný výkon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3D" w:rsidRPr="00456D4D" w:rsidRDefault="007E793D" w:rsidP="00456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6D4D">
              <w:rPr>
                <w:rFonts w:ascii="Calibri" w:eastAsia="Times New Roman" w:hAnsi="Calibri" w:cs="Calibri"/>
                <w:color w:val="000000"/>
                <w:lang w:eastAsia="cs-CZ"/>
              </w:rPr>
              <w:t>46 kW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3D" w:rsidRPr="00456D4D" w:rsidRDefault="007E793D" w:rsidP="00456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3*25, součet 75 kW</w:t>
            </w:r>
          </w:p>
        </w:tc>
      </w:tr>
      <w:tr w:rsidR="007E793D" w:rsidRPr="00456D4D" w:rsidTr="007E793D">
        <w:trPr>
          <w:trHeight w:val="4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3D" w:rsidRPr="00456D4D" w:rsidRDefault="007E793D" w:rsidP="0045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56D4D">
              <w:rPr>
                <w:rFonts w:ascii="Arial" w:eastAsia="Times New Roman" w:hAnsi="Arial" w:cs="Arial"/>
                <w:color w:val="000000"/>
                <w:lang w:eastAsia="cs-CZ"/>
              </w:rPr>
              <w:t>primární palivo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3D" w:rsidRPr="00456D4D" w:rsidRDefault="007E793D" w:rsidP="00456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6D4D">
              <w:rPr>
                <w:rFonts w:ascii="Calibri" w:eastAsia="Times New Roman" w:hAnsi="Calibri" w:cs="Calibri"/>
                <w:color w:val="000000"/>
                <w:lang w:eastAsia="cs-CZ"/>
              </w:rPr>
              <w:t>zemní plyn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93D" w:rsidRPr="00456D4D" w:rsidRDefault="007E793D" w:rsidP="00456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Zemní plyn</w:t>
            </w:r>
          </w:p>
        </w:tc>
      </w:tr>
      <w:tr w:rsidR="007E793D" w:rsidRPr="00456D4D" w:rsidTr="007E793D">
        <w:trPr>
          <w:trHeight w:val="4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3D" w:rsidRPr="00456D4D" w:rsidRDefault="007E793D" w:rsidP="0045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56D4D">
              <w:rPr>
                <w:rFonts w:ascii="Arial" w:eastAsia="Times New Roman" w:hAnsi="Arial" w:cs="Arial"/>
                <w:color w:val="000000"/>
                <w:lang w:eastAsia="cs-CZ"/>
              </w:rPr>
              <w:t>stávající technický stav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3D" w:rsidRPr="00456D4D" w:rsidRDefault="007E793D" w:rsidP="00456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6D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kondenzační závěsný kotel </w:t>
            </w:r>
            <w:proofErr w:type="spellStart"/>
            <w:r w:rsidRPr="00456D4D">
              <w:rPr>
                <w:rFonts w:ascii="Calibri" w:eastAsia="Times New Roman" w:hAnsi="Calibri" w:cs="Calibri"/>
                <w:color w:val="000000"/>
                <w:lang w:eastAsia="cs-CZ"/>
              </w:rPr>
              <w:t>Geminox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93D" w:rsidRPr="00456D4D" w:rsidRDefault="007E793D" w:rsidP="00456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3* závěsný kotel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Dakon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provedení turbo</w:t>
            </w:r>
          </w:p>
        </w:tc>
      </w:tr>
      <w:tr w:rsidR="007E793D" w:rsidRPr="00456D4D" w:rsidTr="007E793D">
        <w:trPr>
          <w:trHeight w:val="4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3D" w:rsidRPr="00456D4D" w:rsidRDefault="007E793D" w:rsidP="0045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56D4D">
              <w:rPr>
                <w:rFonts w:ascii="Arial" w:eastAsia="Times New Roman" w:hAnsi="Arial" w:cs="Arial"/>
                <w:color w:val="000000"/>
                <w:lang w:eastAsia="cs-CZ"/>
              </w:rPr>
              <w:t>kategorie kotelny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3D" w:rsidRPr="00456D4D" w:rsidRDefault="007E793D" w:rsidP="00456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6D4D">
              <w:rPr>
                <w:rFonts w:ascii="Calibri" w:eastAsia="Times New Roman" w:hAnsi="Calibri" w:cs="Calibri"/>
                <w:color w:val="000000"/>
                <w:lang w:eastAsia="cs-CZ"/>
              </w:rPr>
              <w:t>IV.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93D" w:rsidRPr="00456D4D" w:rsidRDefault="007E793D" w:rsidP="00456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IV.</w:t>
            </w:r>
          </w:p>
        </w:tc>
      </w:tr>
      <w:tr w:rsidR="007E793D" w:rsidRPr="00456D4D" w:rsidTr="007E793D">
        <w:trPr>
          <w:trHeight w:val="4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3D" w:rsidRPr="00456D4D" w:rsidRDefault="007E793D" w:rsidP="0045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56D4D">
              <w:rPr>
                <w:rFonts w:ascii="Arial" w:eastAsia="Times New Roman" w:hAnsi="Arial" w:cs="Arial"/>
                <w:color w:val="000000"/>
                <w:lang w:eastAsia="cs-CZ"/>
              </w:rPr>
              <w:t>počet komínových průduchů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3D" w:rsidRPr="00456D4D" w:rsidRDefault="007E793D" w:rsidP="00456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6D4D">
              <w:rPr>
                <w:rFonts w:ascii="Calibri" w:eastAsia="Times New Roman" w:hAnsi="Calibri" w:cs="Calibri"/>
                <w:color w:val="000000"/>
                <w:lang w:eastAsia="cs-CZ"/>
              </w:rPr>
              <w:t>1 ks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93D" w:rsidRPr="00456D4D" w:rsidRDefault="007E793D" w:rsidP="00456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 ks odkouření přes vnější stěnu budovy</w:t>
            </w:r>
          </w:p>
        </w:tc>
      </w:tr>
      <w:tr w:rsidR="007E793D" w:rsidRPr="00456D4D" w:rsidTr="007E793D">
        <w:trPr>
          <w:trHeight w:val="4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3D" w:rsidRPr="00456D4D" w:rsidRDefault="007E793D" w:rsidP="007E7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56D4D">
              <w:rPr>
                <w:rFonts w:ascii="Arial" w:eastAsia="Times New Roman" w:hAnsi="Arial" w:cs="Arial"/>
                <w:color w:val="000000"/>
                <w:lang w:eastAsia="cs-CZ"/>
              </w:rPr>
              <w:t>tlakové nádoby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3D" w:rsidRPr="00456D4D" w:rsidRDefault="007E793D" w:rsidP="007E7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6D4D">
              <w:rPr>
                <w:rFonts w:ascii="Calibri" w:eastAsia="Times New Roman" w:hAnsi="Calibri" w:cs="Calibri"/>
                <w:color w:val="000000"/>
                <w:lang w:eastAsia="cs-CZ"/>
              </w:rPr>
              <w:t>1 expanzní nádrž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93D" w:rsidRPr="00456D4D" w:rsidRDefault="007E793D" w:rsidP="007E7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3xexpanzní nádrž-součást kotlů</w:t>
            </w:r>
          </w:p>
        </w:tc>
      </w:tr>
      <w:tr w:rsidR="007E793D" w:rsidRPr="00456D4D" w:rsidTr="007E793D">
        <w:trPr>
          <w:trHeight w:val="4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3D" w:rsidRPr="00456D4D" w:rsidRDefault="007E793D" w:rsidP="007E7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56D4D">
              <w:rPr>
                <w:rFonts w:ascii="Arial" w:eastAsia="Times New Roman" w:hAnsi="Arial" w:cs="Arial"/>
                <w:color w:val="000000"/>
                <w:lang w:eastAsia="cs-CZ"/>
              </w:rPr>
              <w:t>detekce plynů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3D" w:rsidRPr="00456D4D" w:rsidRDefault="007E793D" w:rsidP="007E7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6D4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93D" w:rsidRPr="00456D4D" w:rsidRDefault="007E793D" w:rsidP="007E7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7E793D" w:rsidRPr="00456D4D" w:rsidTr="007E793D">
        <w:trPr>
          <w:trHeight w:val="4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3D" w:rsidRPr="00456D4D" w:rsidRDefault="007E793D" w:rsidP="007E7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56D4D">
              <w:rPr>
                <w:rFonts w:ascii="Arial" w:eastAsia="Times New Roman" w:hAnsi="Arial" w:cs="Arial"/>
                <w:color w:val="000000"/>
                <w:lang w:eastAsia="cs-CZ"/>
              </w:rPr>
              <w:t>nucené větrání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3D" w:rsidRPr="00456D4D" w:rsidRDefault="007E793D" w:rsidP="007E7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93D" w:rsidRDefault="007E793D" w:rsidP="007E7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7E793D" w:rsidRPr="00456D4D" w:rsidTr="007E793D">
        <w:trPr>
          <w:trHeight w:val="4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3D" w:rsidRPr="00456D4D" w:rsidRDefault="007E793D" w:rsidP="007E7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456D4D">
              <w:rPr>
                <w:rFonts w:ascii="Arial" w:eastAsia="Times New Roman" w:hAnsi="Arial" w:cs="Arial"/>
                <w:color w:val="000000"/>
                <w:lang w:eastAsia="cs-CZ"/>
              </w:rPr>
              <w:t>MaR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3D" w:rsidRPr="00456D4D" w:rsidRDefault="007E793D" w:rsidP="007E7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6D4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Siemens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93D" w:rsidRPr="00456D4D" w:rsidRDefault="007E793D" w:rsidP="007E7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součást kotle</w:t>
            </w:r>
          </w:p>
        </w:tc>
      </w:tr>
      <w:tr w:rsidR="007E793D" w:rsidRPr="00456D4D" w:rsidTr="007E793D">
        <w:trPr>
          <w:trHeight w:val="4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3D" w:rsidRPr="00456D4D" w:rsidRDefault="007E793D" w:rsidP="007E7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56D4D">
              <w:rPr>
                <w:rFonts w:ascii="Arial" w:eastAsia="Times New Roman" w:hAnsi="Arial" w:cs="Arial"/>
                <w:color w:val="000000"/>
                <w:lang w:eastAsia="cs-CZ"/>
              </w:rPr>
              <w:t>automatické odstavení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3D" w:rsidRPr="00456D4D" w:rsidRDefault="007E793D" w:rsidP="007E7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93D" w:rsidRDefault="007E793D" w:rsidP="007E7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7E793D" w:rsidRPr="00456D4D" w:rsidTr="007E793D">
        <w:trPr>
          <w:trHeight w:val="4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3D" w:rsidRPr="00456D4D" w:rsidRDefault="007E793D" w:rsidP="007E7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56D4D">
              <w:rPr>
                <w:rFonts w:ascii="Arial" w:eastAsia="Times New Roman" w:hAnsi="Arial" w:cs="Arial"/>
                <w:color w:val="000000"/>
                <w:lang w:eastAsia="cs-CZ"/>
              </w:rPr>
              <w:t>chemická úpravna vody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3D" w:rsidRPr="00456D4D" w:rsidRDefault="007E793D" w:rsidP="007E7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93D" w:rsidRDefault="007E793D" w:rsidP="007E7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7E793D" w:rsidRPr="00456D4D" w:rsidTr="007E793D">
        <w:trPr>
          <w:trHeight w:val="4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3D" w:rsidRPr="00456D4D" w:rsidRDefault="007E793D" w:rsidP="007E7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56D4D">
              <w:rPr>
                <w:rFonts w:ascii="Arial" w:eastAsia="Times New Roman" w:hAnsi="Arial" w:cs="Arial"/>
                <w:color w:val="000000"/>
                <w:lang w:eastAsia="cs-CZ"/>
              </w:rPr>
              <w:t xml:space="preserve">poznámka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3D" w:rsidRPr="00456D4D" w:rsidRDefault="007E793D" w:rsidP="007E7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6D4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Nové zařízení od IX/2019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93D" w:rsidRPr="00456D4D" w:rsidRDefault="007E793D" w:rsidP="007E7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Kotle slouží pro ohřev vzduchotechniky</w:t>
            </w:r>
          </w:p>
        </w:tc>
      </w:tr>
    </w:tbl>
    <w:p w:rsidR="00456D4D" w:rsidRDefault="00456D4D" w:rsidP="001019B1"/>
    <w:p w:rsidR="007E793D" w:rsidRDefault="007E793D" w:rsidP="007E793D"/>
    <w:p w:rsidR="00456D4D" w:rsidRDefault="00456D4D" w:rsidP="001019B1"/>
    <w:p w:rsidR="00456D4D" w:rsidRDefault="00456D4D" w:rsidP="001019B1"/>
    <w:p w:rsidR="00456D4D" w:rsidRDefault="00456D4D" w:rsidP="001019B1"/>
    <w:p w:rsidR="001019B1" w:rsidRDefault="001019B1" w:rsidP="001019B1"/>
    <w:sectPr w:rsidR="0010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98E2116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709"/>
        </w:tabs>
        <w:ind w:left="709" w:hanging="709"/>
      </w:pPr>
      <w:rPr>
        <w:rFonts w:ascii="Calibri" w:eastAsia="Times New Roman" w:hAnsi="Calibri" w:cs="Times New Roman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4">
      <w:start w:val="1"/>
      <w:numFmt w:val="decimal"/>
      <w:lvlText w:val="%1.%2.%3...%4.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..%4.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..%4.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..%4.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..%4.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57F2C0B"/>
    <w:multiLevelType w:val="multilevel"/>
    <w:tmpl w:val="A4280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B1"/>
    <w:rsid w:val="001019B1"/>
    <w:rsid w:val="00112E36"/>
    <w:rsid w:val="0018143F"/>
    <w:rsid w:val="001D5722"/>
    <w:rsid w:val="002308EC"/>
    <w:rsid w:val="002D0994"/>
    <w:rsid w:val="00315868"/>
    <w:rsid w:val="003A0A5C"/>
    <w:rsid w:val="00456D4D"/>
    <w:rsid w:val="0047339C"/>
    <w:rsid w:val="00734FB1"/>
    <w:rsid w:val="007E793D"/>
    <w:rsid w:val="008862F1"/>
    <w:rsid w:val="00922AD6"/>
    <w:rsid w:val="00C22B08"/>
    <w:rsid w:val="00C5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7D99"/>
  <w15:chartTrackingRefBased/>
  <w15:docId w15:val="{9C59A626-25FE-4A35-8D9B-7F0FACD5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adpis2"/>
    <w:link w:val="Nadpis1Char"/>
    <w:qFormat/>
    <w:rsid w:val="001019B1"/>
    <w:pPr>
      <w:keepNext/>
      <w:keepLines/>
      <w:numPr>
        <w:numId w:val="1"/>
      </w:numPr>
      <w:suppressAutoHyphens/>
      <w:spacing w:before="360" w:after="120" w:line="240" w:lineRule="auto"/>
      <w:contextualSpacing/>
      <w:jc w:val="both"/>
      <w:outlineLvl w:val="0"/>
    </w:pPr>
    <w:rPr>
      <w:rFonts w:ascii="Calibri" w:eastAsia="Times New Roman" w:hAnsi="Calibri" w:cs="Times New Roman"/>
      <w:b/>
      <w:caps/>
      <w:spacing w:val="20"/>
      <w:kern w:val="28"/>
      <w:sz w:val="28"/>
      <w:szCs w:val="20"/>
      <w:lang w:eastAsia="cs-CZ"/>
    </w:rPr>
  </w:style>
  <w:style w:type="paragraph" w:styleId="Nadpis2">
    <w:name w:val="heading 2"/>
    <w:basedOn w:val="Normln"/>
    <w:link w:val="Nadpis2Char"/>
    <w:qFormat/>
    <w:rsid w:val="001019B1"/>
    <w:pPr>
      <w:numPr>
        <w:ilvl w:val="1"/>
        <w:numId w:val="1"/>
      </w:numPr>
      <w:suppressAutoHyphens/>
      <w:spacing w:before="180" w:after="60" w:line="240" w:lineRule="auto"/>
      <w:jc w:val="both"/>
      <w:outlineLvl w:val="1"/>
    </w:pPr>
    <w:rPr>
      <w:rFonts w:ascii="Calibri" w:eastAsia="Times New Roman" w:hAnsi="Calibri" w:cs="Times New Roman"/>
      <w:szCs w:val="20"/>
      <w:lang w:eastAsia="cs-CZ"/>
    </w:rPr>
  </w:style>
  <w:style w:type="paragraph" w:styleId="Nadpis3">
    <w:name w:val="heading 3"/>
    <w:basedOn w:val="Nadpis2"/>
    <w:link w:val="Nadpis3Char"/>
    <w:qFormat/>
    <w:rsid w:val="001019B1"/>
    <w:pPr>
      <w:numPr>
        <w:ilvl w:val="2"/>
      </w:numPr>
      <w:outlineLvl w:val="2"/>
    </w:pPr>
  </w:style>
  <w:style w:type="paragraph" w:styleId="Nadpis4">
    <w:name w:val="heading 4"/>
    <w:basedOn w:val="Normln"/>
    <w:link w:val="Nadpis4Char"/>
    <w:qFormat/>
    <w:rsid w:val="001019B1"/>
    <w:pPr>
      <w:numPr>
        <w:ilvl w:val="3"/>
        <w:numId w:val="1"/>
      </w:numPr>
      <w:suppressAutoHyphens/>
      <w:spacing w:before="60" w:after="60" w:line="240" w:lineRule="auto"/>
      <w:jc w:val="both"/>
      <w:outlineLvl w:val="3"/>
    </w:pPr>
    <w:rPr>
      <w:rFonts w:ascii="Calibri" w:eastAsia="Times New Roman" w:hAnsi="Calibri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19B1"/>
    <w:rPr>
      <w:rFonts w:ascii="Calibri" w:eastAsia="Times New Roman" w:hAnsi="Calibri" w:cs="Times New Roman"/>
      <w:b/>
      <w:caps/>
      <w:spacing w:val="20"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019B1"/>
    <w:rPr>
      <w:rFonts w:ascii="Calibri" w:eastAsia="Times New Roman" w:hAnsi="Calibri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019B1"/>
    <w:rPr>
      <w:rFonts w:ascii="Calibri" w:eastAsia="Times New Roman" w:hAnsi="Calibri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1019B1"/>
    <w:rPr>
      <w:rFonts w:ascii="Calibri" w:eastAsia="Times New Roman" w:hAnsi="Calibri" w:cs="Times New Roman"/>
      <w:szCs w:val="20"/>
      <w:lang w:eastAsia="cs-CZ"/>
    </w:rPr>
  </w:style>
  <w:style w:type="paragraph" w:customStyle="1" w:styleId="vodnidentifikace">
    <w:name w:val="Úvodní identifikace"/>
    <w:basedOn w:val="Normln"/>
    <w:rsid w:val="001019B1"/>
    <w:pPr>
      <w:tabs>
        <w:tab w:val="left" w:pos="5387"/>
      </w:tabs>
      <w:suppressAutoHyphens/>
      <w:spacing w:before="60" w:after="120" w:line="240" w:lineRule="auto"/>
      <w:ind w:left="5398" w:hanging="2988"/>
      <w:jc w:val="both"/>
    </w:pPr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19B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19B1"/>
    <w:rPr>
      <w:color w:val="605E5C"/>
      <w:shd w:val="clear" w:color="auto" w:fill="E1DFDD"/>
    </w:rPr>
  </w:style>
  <w:style w:type="paragraph" w:customStyle="1" w:styleId="Datumnasted">
    <w:name w:val="Datum na střed"/>
    <w:basedOn w:val="Normln"/>
    <w:next w:val="Normln"/>
    <w:rsid w:val="00C22B08"/>
    <w:pPr>
      <w:tabs>
        <w:tab w:val="center" w:pos="2835"/>
        <w:tab w:val="center" w:pos="7200"/>
      </w:tabs>
      <w:suppressAutoHyphens/>
      <w:spacing w:before="240" w:after="120" w:line="240" w:lineRule="auto"/>
    </w:pPr>
    <w:rPr>
      <w:rFonts w:ascii="Calibri" w:eastAsia="Times New Roman" w:hAnsi="Calibri" w:cs="Times New Roman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8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.pesek@mu.ckruml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Balcarová</dc:creator>
  <cp:keywords/>
  <dc:description/>
  <cp:lastModifiedBy>Dagmar Balcarová</cp:lastModifiedBy>
  <cp:revision>10</cp:revision>
  <dcterms:created xsi:type="dcterms:W3CDTF">2019-08-28T15:20:00Z</dcterms:created>
  <dcterms:modified xsi:type="dcterms:W3CDTF">2019-10-16T10:01:00Z</dcterms:modified>
</cp:coreProperties>
</file>