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FF0006" w:rsidRPr="00467E01" w:rsidRDefault="00FF0006" w:rsidP="005C0CB0">
      <w:pPr>
        <w:numPr>
          <w:ilvl w:val="0"/>
          <w:numId w:val="31"/>
        </w:numPr>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Pr="00467E01">
        <w:rPr>
          <w:rFonts w:ascii="Tahoma" w:hAnsi="Tahoma" w:cs="Tahoma"/>
          <w:sz w:val="22"/>
          <w:szCs w:val="22"/>
        </w:rPr>
        <w:tab/>
      </w:r>
      <w:r>
        <w:rPr>
          <w:rFonts w:ascii="Tahoma" w:hAnsi="Tahoma" w:cs="Tahoma"/>
          <w:sz w:val="22"/>
          <w:szCs w:val="22"/>
        </w:rPr>
        <w:t xml:space="preserve">ul. </w:t>
      </w:r>
      <w:proofErr w:type="gramStart"/>
      <w:r>
        <w:rPr>
          <w:rFonts w:ascii="Tahoma" w:hAnsi="Tahoma" w:cs="Tahoma"/>
          <w:sz w:val="22"/>
          <w:szCs w:val="22"/>
        </w:rPr>
        <w:t>28.října</w:t>
      </w:r>
      <w:proofErr w:type="gramEnd"/>
      <w:r>
        <w:rPr>
          <w:rFonts w:ascii="Tahoma" w:hAnsi="Tahoma" w:cs="Tahoma"/>
          <w:sz w:val="22"/>
          <w:szCs w:val="22"/>
        </w:rPr>
        <w:t xml:space="preserve"> 51/12, 741 11 Nový Jičín</w:t>
      </w:r>
    </w:p>
    <w:p w:rsidR="00FF0006" w:rsidRPr="00467E01" w:rsidRDefault="00FF0006" w:rsidP="00FF0006">
      <w:pPr>
        <w:numPr>
          <w:ilvl w:val="12"/>
          <w:numId w:val="0"/>
        </w:numPr>
        <w:tabs>
          <w:tab w:val="left" w:pos="2835"/>
        </w:tabs>
        <w:ind w:left="2832" w:hanging="2475"/>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Pr>
          <w:rFonts w:ascii="Tahoma" w:hAnsi="Tahoma" w:cs="Tahoma"/>
          <w:sz w:val="22"/>
          <w:szCs w:val="22"/>
        </w:rPr>
        <w:t>PhDr. Sylvou Dvořáčkovou, ředitelkou Muzea Novojičínska, příspěvkové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Pr>
          <w:rFonts w:ascii="Tahoma" w:hAnsi="Tahoma" w:cs="Tahoma"/>
          <w:sz w:val="22"/>
          <w:szCs w:val="22"/>
        </w:rPr>
        <w:t>00096296</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proofErr w:type="spellStart"/>
      <w:r w:rsidR="009730B0">
        <w:rPr>
          <w:rFonts w:ascii="Tahoma" w:hAnsi="Tahoma" w:cs="Tahoma"/>
          <w:sz w:val="22"/>
          <w:szCs w:val="22"/>
        </w:rPr>
        <w:t>xxxxxxxxxxxx</w:t>
      </w:r>
      <w:proofErr w:type="spellEnd"/>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sidRPr="00467E01">
        <w:rPr>
          <w:rFonts w:ascii="Tahoma" w:hAnsi="Tahoma" w:cs="Tahoma"/>
          <w:sz w:val="22"/>
          <w:szCs w:val="22"/>
        </w:rPr>
        <w:tab/>
      </w:r>
      <w:proofErr w:type="spellStart"/>
      <w:r w:rsidR="009730B0">
        <w:rPr>
          <w:rFonts w:ascii="Tahoma" w:hAnsi="Tahoma" w:cs="Tahoma"/>
          <w:sz w:val="22"/>
          <w:szCs w:val="22"/>
        </w:rPr>
        <w:t>xxxxxxxxxxxx</w:t>
      </w:r>
      <w:proofErr w:type="spellEnd"/>
    </w:p>
    <w:p w:rsidR="00FF0006" w:rsidRPr="00467E01" w:rsidRDefault="00FF0006" w:rsidP="00FF0006">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FF0006" w:rsidRPr="00467E01" w:rsidRDefault="009730B0" w:rsidP="00FF000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xxxxxxxxxxxxxxxxxxxxxxxxxxxxxxxxxxxxxxxxxxxxxxx</w:t>
      </w:r>
      <w:proofErr w:type="spellEnd"/>
    </w:p>
    <w:p w:rsidR="00FF0006" w:rsidRPr="00467E01" w:rsidRDefault="00FF0006" w:rsidP="00FF0006">
      <w:pPr>
        <w:spacing w:before="120"/>
        <w:ind w:left="357"/>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FF0006" w:rsidRPr="00A60B84" w:rsidRDefault="00FF0006" w:rsidP="005C0CB0">
      <w:pPr>
        <w:numPr>
          <w:ilvl w:val="0"/>
          <w:numId w:val="31"/>
        </w:numPr>
        <w:spacing w:before="240"/>
        <w:ind w:left="357" w:hanging="357"/>
        <w:jc w:val="both"/>
        <w:rPr>
          <w:rFonts w:ascii="Tahoma" w:hAnsi="Tahoma" w:cs="Tahoma"/>
          <w:b/>
          <w:sz w:val="22"/>
          <w:szCs w:val="22"/>
        </w:rPr>
      </w:pPr>
      <w:r>
        <w:rPr>
          <w:rFonts w:ascii="Tahoma" w:hAnsi="Tahoma" w:cs="Tahoma"/>
          <w:b/>
          <w:sz w:val="22"/>
          <w:szCs w:val="22"/>
        </w:rPr>
        <w:t>Sanace a stavby APOLLO s.r.o.</w:t>
      </w:r>
    </w:p>
    <w:p w:rsidR="00FF0006" w:rsidRPr="00A045E6" w:rsidRDefault="00FF0006" w:rsidP="00FF0006">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 xml:space="preserve"> </w:t>
      </w:r>
      <w:r>
        <w:rPr>
          <w:rFonts w:ascii="Tahoma" w:hAnsi="Tahoma" w:cs="Tahoma"/>
          <w:sz w:val="22"/>
          <w:szCs w:val="22"/>
        </w:rPr>
        <w:tab/>
        <w:t>U Nádraží 1155/25, 703 00 Ostrava - Vítkovice</w:t>
      </w:r>
      <w:r>
        <w:rPr>
          <w:rFonts w:ascii="Tahoma" w:hAnsi="Tahoma" w:cs="Tahoma"/>
          <w:sz w:val="22"/>
          <w:szCs w:val="22"/>
        </w:rPr>
        <w:tab/>
      </w:r>
    </w:p>
    <w:p w:rsidR="00FF0006" w:rsidRPr="00A045E6" w:rsidRDefault="00FF0006" w:rsidP="00FF0006">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 xml:space="preserve"> </w:t>
      </w:r>
      <w:r>
        <w:rPr>
          <w:rFonts w:ascii="Tahoma" w:hAnsi="Tahoma" w:cs="Tahoma"/>
          <w:sz w:val="22"/>
          <w:szCs w:val="22"/>
        </w:rPr>
        <w:tab/>
      </w:r>
      <w:r w:rsidR="00F17BC0">
        <w:rPr>
          <w:rFonts w:ascii="Tahoma" w:hAnsi="Tahoma" w:cs="Tahoma"/>
          <w:sz w:val="22"/>
          <w:szCs w:val="22"/>
        </w:rPr>
        <w:t>Ivanem Baierem, jednatelem</w:t>
      </w:r>
      <w:r>
        <w:rPr>
          <w:rFonts w:ascii="Tahoma" w:hAnsi="Tahoma" w:cs="Tahoma"/>
          <w:sz w:val="22"/>
          <w:szCs w:val="22"/>
        </w:rPr>
        <w:tab/>
      </w:r>
    </w:p>
    <w:p w:rsidR="00FF0006" w:rsidRPr="00A045E6" w:rsidRDefault="00FF0006" w:rsidP="00FF0006">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O</w:t>
      </w:r>
      <w:r w:rsidRPr="00A045E6">
        <w:rPr>
          <w:rFonts w:ascii="Tahoma" w:hAnsi="Tahoma" w:cs="Tahoma"/>
          <w:sz w:val="22"/>
          <w:szCs w:val="22"/>
        </w:rPr>
        <w:t>:</w:t>
      </w:r>
      <w:r>
        <w:rPr>
          <w:rFonts w:ascii="Tahoma" w:hAnsi="Tahoma" w:cs="Tahoma"/>
          <w:sz w:val="22"/>
          <w:szCs w:val="22"/>
        </w:rPr>
        <w:t xml:space="preserve"> </w:t>
      </w:r>
      <w:r>
        <w:rPr>
          <w:rFonts w:ascii="Tahoma" w:hAnsi="Tahoma" w:cs="Tahoma"/>
          <w:sz w:val="22"/>
          <w:szCs w:val="22"/>
        </w:rPr>
        <w:tab/>
        <w:t>27778428</w:t>
      </w:r>
      <w:r>
        <w:rPr>
          <w:rFonts w:ascii="Tahoma" w:hAnsi="Tahoma" w:cs="Tahoma"/>
          <w:sz w:val="22"/>
          <w:szCs w:val="22"/>
        </w:rPr>
        <w:tab/>
      </w:r>
    </w:p>
    <w:p w:rsidR="00FF0006" w:rsidRPr="00A045E6" w:rsidRDefault="00FF0006" w:rsidP="00FF0006">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 xml:space="preserve"> </w:t>
      </w:r>
      <w:r>
        <w:rPr>
          <w:rFonts w:ascii="Tahoma" w:hAnsi="Tahoma" w:cs="Tahoma"/>
          <w:sz w:val="22"/>
          <w:szCs w:val="22"/>
        </w:rPr>
        <w:tab/>
        <w:t>CZ27778428</w:t>
      </w:r>
      <w:r>
        <w:rPr>
          <w:rFonts w:ascii="Tahoma" w:hAnsi="Tahoma" w:cs="Tahoma"/>
          <w:sz w:val="22"/>
          <w:szCs w:val="22"/>
        </w:rPr>
        <w:tab/>
      </w:r>
    </w:p>
    <w:p w:rsidR="00FF0006" w:rsidRPr="00A045E6" w:rsidRDefault="00FF0006" w:rsidP="00FF0006">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 xml:space="preserve"> </w:t>
      </w:r>
      <w:r>
        <w:rPr>
          <w:rFonts w:ascii="Tahoma" w:hAnsi="Tahoma" w:cs="Tahoma"/>
          <w:sz w:val="22"/>
          <w:szCs w:val="22"/>
        </w:rPr>
        <w:tab/>
      </w:r>
      <w:proofErr w:type="spellStart"/>
      <w:r w:rsidR="009730B0">
        <w:rPr>
          <w:rFonts w:ascii="Tahoma" w:hAnsi="Tahoma" w:cs="Tahoma"/>
          <w:sz w:val="22"/>
          <w:szCs w:val="22"/>
        </w:rPr>
        <w:t>xxxxxxxxxxxxxxxxxxx</w:t>
      </w:r>
      <w:proofErr w:type="spellEnd"/>
      <w:r>
        <w:rPr>
          <w:rFonts w:ascii="Tahoma" w:hAnsi="Tahoma" w:cs="Tahoma"/>
          <w:sz w:val="22"/>
          <w:szCs w:val="22"/>
        </w:rPr>
        <w:tab/>
      </w:r>
    </w:p>
    <w:p w:rsidR="00FF0006" w:rsidRPr="00A045E6" w:rsidRDefault="00FF0006" w:rsidP="00FF0006">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 xml:space="preserve"> </w:t>
      </w:r>
      <w:r>
        <w:rPr>
          <w:rFonts w:ascii="Tahoma" w:hAnsi="Tahoma" w:cs="Tahoma"/>
          <w:sz w:val="22"/>
          <w:szCs w:val="22"/>
        </w:rPr>
        <w:tab/>
      </w:r>
      <w:proofErr w:type="spellStart"/>
      <w:r w:rsidR="009730B0">
        <w:rPr>
          <w:rFonts w:ascii="Tahoma" w:hAnsi="Tahoma" w:cs="Tahoma"/>
          <w:sz w:val="22"/>
          <w:szCs w:val="22"/>
        </w:rPr>
        <w:t>xxxxxxxxxxxxxxxxxxx</w:t>
      </w:r>
      <w:proofErr w:type="spellEnd"/>
      <w:r>
        <w:rPr>
          <w:rFonts w:ascii="Tahoma" w:hAnsi="Tahoma" w:cs="Tahoma"/>
          <w:sz w:val="22"/>
          <w:szCs w:val="22"/>
        </w:rPr>
        <w:tab/>
      </w:r>
    </w:p>
    <w:p w:rsidR="00FF0006" w:rsidRPr="00A045E6" w:rsidRDefault="00FF0006" w:rsidP="00FF0006">
      <w:pPr>
        <w:spacing w:before="120"/>
        <w:ind w:left="357"/>
        <w:jc w:val="both"/>
        <w:rPr>
          <w:rFonts w:ascii="Tahoma" w:hAnsi="Tahoma" w:cs="Tahoma"/>
          <w:sz w:val="22"/>
          <w:szCs w:val="22"/>
        </w:rPr>
      </w:pPr>
      <w:r w:rsidRPr="00A045E6">
        <w:rPr>
          <w:rFonts w:ascii="Tahoma" w:hAnsi="Tahoma" w:cs="Tahoma"/>
          <w:sz w:val="22"/>
          <w:szCs w:val="22"/>
        </w:rPr>
        <w:t>Zapsána v</w:t>
      </w:r>
      <w:r>
        <w:rPr>
          <w:rFonts w:ascii="Tahoma" w:hAnsi="Tahoma" w:cs="Tahoma"/>
          <w:sz w:val="22"/>
          <w:szCs w:val="22"/>
        </w:rPr>
        <w:t xml:space="preserve"> obchodním rejstříku vedeném Krajským </w:t>
      </w:r>
      <w:r w:rsidRPr="00A045E6">
        <w:rPr>
          <w:rFonts w:ascii="Tahoma" w:hAnsi="Tahoma" w:cs="Tahoma"/>
          <w:sz w:val="22"/>
          <w:szCs w:val="22"/>
        </w:rPr>
        <w:t>soudem v</w:t>
      </w:r>
      <w:r>
        <w:rPr>
          <w:rFonts w:ascii="Tahoma" w:hAnsi="Tahoma" w:cs="Tahoma"/>
          <w:sz w:val="22"/>
          <w:szCs w:val="22"/>
        </w:rPr>
        <w:t> Ostravě</w:t>
      </w:r>
      <w:r w:rsidRPr="00A045E6">
        <w:rPr>
          <w:rFonts w:ascii="Tahoma" w:hAnsi="Tahoma" w:cs="Tahoma"/>
          <w:sz w:val="22"/>
          <w:szCs w:val="22"/>
        </w:rPr>
        <w:t xml:space="preserve">, </w:t>
      </w:r>
      <w:proofErr w:type="spellStart"/>
      <w:r>
        <w:rPr>
          <w:rFonts w:ascii="Tahoma" w:hAnsi="Tahoma" w:cs="Tahoma"/>
          <w:sz w:val="22"/>
          <w:szCs w:val="22"/>
        </w:rPr>
        <w:t>sp</w:t>
      </w:r>
      <w:proofErr w:type="spellEnd"/>
      <w:r>
        <w:rPr>
          <w:rFonts w:ascii="Tahoma" w:hAnsi="Tahoma" w:cs="Tahoma"/>
          <w:sz w:val="22"/>
          <w:szCs w:val="22"/>
        </w:rPr>
        <w:t>. zn. C51548</w:t>
      </w:r>
    </w:p>
    <w:p w:rsidR="00FF0006" w:rsidRPr="00A045E6" w:rsidRDefault="00FF0006" w:rsidP="00FF0006">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FF0006" w:rsidRPr="00A045E6" w:rsidRDefault="009730B0" w:rsidP="00FF000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xxxxxxxxxxxxxxxxxxxxxxxxxxxxxxxxxx</w:t>
      </w:r>
      <w:proofErr w:type="spellEnd"/>
    </w:p>
    <w:p w:rsidR="00FF0006" w:rsidRDefault="00FF0006" w:rsidP="00FF0006">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1849E7" w:rsidRDefault="00AB2E01"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1849E7">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1849E7"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1849E7">
        <w:rPr>
          <w:rFonts w:ascii="Tahoma" w:hAnsi="Tahoma" w:cs="Tahoma"/>
          <w:sz w:val="22"/>
          <w:szCs w:val="22"/>
        </w:rPr>
        <w:t>„</w:t>
      </w:r>
      <w:r w:rsidR="001849E7" w:rsidRPr="001849E7">
        <w:rPr>
          <w:rFonts w:ascii="Tahoma" w:hAnsi="Tahoma" w:cs="Tahoma"/>
          <w:b/>
          <w:sz w:val="22"/>
          <w:szCs w:val="22"/>
        </w:rPr>
        <w:t>Oprava provizorního zastřešení Kapucínského kláštera ve Fulneku</w:t>
      </w:r>
      <w:r w:rsidRPr="001849E7">
        <w:rPr>
          <w:rFonts w:ascii="Tahoma" w:hAnsi="Tahoma" w:cs="Tahoma"/>
          <w:sz w:val="22"/>
          <w:szCs w:val="22"/>
        </w:rPr>
        <w:t>“ (dále jen „stavba“) v rozsahu dle:</w:t>
      </w:r>
    </w:p>
    <w:p w:rsidR="00C6092E" w:rsidRPr="00C6092E" w:rsidRDefault="00C6092E" w:rsidP="005C0CB0">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4A2DDB" w:rsidRPr="00A045E6" w:rsidRDefault="004A2DDB" w:rsidP="005C0CB0">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1849E7">
        <w:rPr>
          <w:rFonts w:ascii="Tahoma" w:hAnsi="Tahoma" w:cs="Tahoma"/>
          <w:sz w:val="22"/>
          <w:szCs w:val="22"/>
        </w:rPr>
        <w:t xml:space="preserve">podmínky 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32329A" w:rsidRPr="00AA3365" w:rsidRDefault="004A2DDB" w:rsidP="005C0CB0">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C0CB0">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5C0CB0">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proofErr w:type="gramStart"/>
      <w:r w:rsidR="001849E7" w:rsidRPr="00EE0936">
        <w:rPr>
          <w:rFonts w:ascii="Tahoma" w:hAnsi="Tahoma" w:cs="Tahoma"/>
          <w:b/>
          <w:sz w:val="22"/>
          <w:szCs w:val="22"/>
        </w:rPr>
        <w:t>30.11.2019</w:t>
      </w:r>
      <w:proofErr w:type="gramEnd"/>
      <w:r w:rsidR="00281B1F">
        <w:rPr>
          <w:rFonts w:ascii="Tahoma" w:hAnsi="Tahoma" w:cs="Tahoma"/>
          <w:sz w:val="22"/>
          <w:szCs w:val="22"/>
        </w:rPr>
        <w:t xml:space="preserve">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5C0CB0">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1849E7">
        <w:rPr>
          <w:rFonts w:ascii="Tahoma" w:hAnsi="Tahoma" w:cs="Tahoma"/>
          <w:bCs/>
          <w:sz w:val="22"/>
          <w:szCs w:val="22"/>
        </w:rPr>
        <w:t xml:space="preserve">Kapucínský klášter ve Fulneku, Kapucínská 288, </w:t>
      </w:r>
      <w:r w:rsidR="001849E7" w:rsidRPr="003A0120">
        <w:rPr>
          <w:rFonts w:ascii="Tahoma" w:hAnsi="Tahoma" w:cs="Tahoma"/>
          <w:bCs/>
          <w:sz w:val="22"/>
          <w:szCs w:val="22"/>
        </w:rPr>
        <w:t>742 45 Fulnek</w:t>
      </w:r>
      <w:r w:rsidR="003A0120" w:rsidRPr="003A0120">
        <w:rPr>
          <w:rFonts w:ascii="Tahoma" w:hAnsi="Tahoma" w:cs="Tahoma"/>
          <w:bCs/>
          <w:sz w:val="22"/>
          <w:szCs w:val="22"/>
        </w:rPr>
        <w:t>.</w:t>
      </w:r>
    </w:p>
    <w:p w:rsidR="00F45279" w:rsidRPr="00EB57B9" w:rsidRDefault="00F45279" w:rsidP="005C0CB0">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5C0CB0">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Pr="003A0120"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3A0120" w:rsidRPr="003A0120">
        <w:rPr>
          <w:rFonts w:ascii="Tahoma" w:hAnsi="Tahoma" w:cs="Tahoma"/>
          <w:b/>
          <w:sz w:val="22"/>
          <w:szCs w:val="22"/>
        </w:rPr>
        <w:t>466.680,00</w:t>
      </w:r>
      <w:r w:rsidRPr="003A0120">
        <w:rPr>
          <w:rFonts w:ascii="Tahoma" w:hAnsi="Tahoma" w:cs="Tahoma"/>
          <w:b/>
          <w:sz w:val="22"/>
          <w:szCs w:val="22"/>
        </w:rPr>
        <w:t> Kč</w:t>
      </w:r>
    </w:p>
    <w:p w:rsidR="000A4E91" w:rsidRPr="003A0120"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3A0120">
        <w:rPr>
          <w:rFonts w:ascii="Tahoma" w:hAnsi="Tahoma" w:cs="Tahoma"/>
          <w:sz w:val="22"/>
          <w:szCs w:val="22"/>
        </w:rPr>
        <w:t xml:space="preserve">  </w:t>
      </w:r>
      <w:r w:rsidR="003A0120" w:rsidRPr="003A0120">
        <w:rPr>
          <w:rFonts w:ascii="Tahoma" w:hAnsi="Tahoma" w:cs="Tahoma"/>
          <w:b/>
          <w:sz w:val="22"/>
          <w:szCs w:val="22"/>
        </w:rPr>
        <w:t>98.002,80</w:t>
      </w:r>
      <w:r w:rsidRPr="003A0120">
        <w:rPr>
          <w:rFonts w:ascii="Tahoma" w:hAnsi="Tahoma" w:cs="Tahoma"/>
          <w:b/>
          <w:sz w:val="22"/>
          <w:szCs w:val="22"/>
        </w:rPr>
        <w:t> Kč</w:t>
      </w:r>
    </w:p>
    <w:p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3A0120">
        <w:rPr>
          <w:rFonts w:ascii="Tahoma" w:hAnsi="Tahoma" w:cs="Tahoma"/>
          <w:sz w:val="22"/>
          <w:szCs w:val="22"/>
        </w:rPr>
        <w:t xml:space="preserve">        </w:t>
      </w:r>
      <w:r w:rsidR="003A0120" w:rsidRPr="003A0120">
        <w:rPr>
          <w:rFonts w:ascii="Tahoma" w:hAnsi="Tahoma" w:cs="Tahoma"/>
          <w:b/>
          <w:sz w:val="22"/>
          <w:szCs w:val="22"/>
        </w:rPr>
        <w:t>564.682,80</w:t>
      </w:r>
      <w:r w:rsidRPr="003A0120">
        <w:rPr>
          <w:rFonts w:ascii="Tahoma" w:hAnsi="Tahoma" w:cs="Tahoma"/>
          <w:b/>
          <w:sz w:val="22"/>
          <w:szCs w:val="22"/>
        </w:rPr>
        <w:t> Kč</w:t>
      </w:r>
      <w:r>
        <w:rPr>
          <w:rFonts w:ascii="Tahoma" w:hAnsi="Tahoma" w:cs="Tahoma"/>
          <w:b/>
          <w:sz w:val="22"/>
          <w:szCs w:val="22"/>
        </w:rPr>
        <w:t xml:space="preserve"> </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lastRenderedPageBreak/>
        <w:t>MÉNĚPRACÍ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3A0120">
        <w:rPr>
          <w:rFonts w:ascii="Tahoma" w:hAnsi="Tahoma" w:cs="Tahoma"/>
          <w:snapToGrid w:val="0"/>
          <w:sz w:val="22"/>
          <w:szCs w:val="22"/>
        </w:rPr>
        <w:t>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5C0CB0">
      <w:pPr>
        <w:numPr>
          <w:ilvl w:val="0"/>
          <w:numId w:val="29"/>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5C0CB0">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5C0CB0">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5C0CB0">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C0CB0">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3A0120" w:rsidRDefault="00967EBD" w:rsidP="005C0CB0">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xml:space="preserve">- </w:t>
      </w:r>
      <w:r w:rsidR="003A0120" w:rsidRPr="003A0120">
        <w:rPr>
          <w:rFonts w:ascii="Tahoma" w:hAnsi="Tahoma" w:cs="Tahoma"/>
          <w:sz w:val="22"/>
          <w:szCs w:val="22"/>
        </w:rPr>
        <w:t xml:space="preserve">Oprava provizorního zastřešení Kapucínského kláštera ve Fulneku </w:t>
      </w:r>
      <w:r w:rsidRPr="003A0120">
        <w:rPr>
          <w:rFonts w:ascii="Tahoma" w:hAnsi="Tahoma" w:cs="Tahoma"/>
          <w:sz w:val="22"/>
          <w:szCs w:val="22"/>
        </w:rPr>
        <w:t>“,</w:t>
      </w:r>
    </w:p>
    <w:p w:rsidR="00D019D5"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Pr="00155458">
        <w:rPr>
          <w:rFonts w:ascii="Tahoma" w:hAnsi="Tahoma" w:cs="Tahoma"/>
          <w:sz w:val="22"/>
          <w:szCs w:val="22"/>
        </w:rPr>
        <w:lastRenderedPageBreak/>
        <w:t>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3A0120" w:rsidRDefault="00546CB5" w:rsidP="005C0CB0">
      <w:pPr>
        <w:numPr>
          <w:ilvl w:val="0"/>
          <w:numId w:val="28"/>
        </w:numPr>
        <w:spacing w:before="60"/>
        <w:ind w:left="714" w:hanging="357"/>
        <w:jc w:val="both"/>
        <w:rPr>
          <w:rFonts w:ascii="Tahoma" w:hAnsi="Tahoma" w:cs="Tahoma"/>
          <w:sz w:val="22"/>
          <w:szCs w:val="22"/>
        </w:rPr>
      </w:pPr>
      <w:r w:rsidRPr="003A0120">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3A0120">
        <w:rPr>
          <w:rFonts w:ascii="Tahoma" w:hAnsi="Tahoma" w:cs="Tahoma"/>
          <w:sz w:val="22"/>
          <w:szCs w:val="22"/>
        </w:rPr>
        <w:t>15</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lastRenderedPageBreak/>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w:t>
      </w:r>
      <w:r w:rsidR="003A0120">
        <w:rPr>
          <w:rFonts w:ascii="Tahoma" w:hAnsi="Tahoma" w:cs="Tahoma"/>
          <w:sz w:val="22"/>
          <w:szCs w:val="22"/>
        </w:rPr>
        <w:t>rozsahem prováděných prací</w:t>
      </w:r>
      <w:r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p>
    <w:p w:rsid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3A0120">
        <w:rPr>
          <w:rFonts w:ascii="Tahoma" w:hAnsi="Tahoma" w:cs="Tahoma"/>
          <w:sz w:val="22"/>
          <w:szCs w:val="22"/>
        </w:rPr>
        <w:t>7</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 xml:space="preserve">denými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5C0CB0">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w:t>
      </w:r>
      <w:r w:rsidRPr="001727EA">
        <w:rPr>
          <w:rFonts w:ascii="Tahoma" w:hAnsi="Tahoma" w:cs="Tahoma"/>
          <w:sz w:val="22"/>
          <w:szCs w:val="22"/>
        </w:rPr>
        <w:lastRenderedPageBreak/>
        <w:t>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00101">
        <w:rPr>
          <w:rFonts w:ascii="Tahoma" w:hAnsi="Tahoma" w:cs="Tahoma"/>
          <w:sz w:val="22"/>
          <w:szCs w:val="22"/>
        </w:rPr>
        <w:t xml:space="preserve">: </w:t>
      </w:r>
      <w:hyperlink r:id="rId8" w:history="1">
        <w:r w:rsidR="00500101" w:rsidRPr="00A8243E">
          <w:rPr>
            <w:rStyle w:val="Hypertextovodkaz"/>
            <w:rFonts w:ascii="Tahoma" w:hAnsi="Tahoma" w:cs="Tahoma"/>
            <w:color w:val="auto"/>
            <w:sz w:val="22"/>
            <w:szCs w:val="22"/>
          </w:rPr>
          <w:t>petr.bittner@muzeumnj.cz</w:t>
        </w:r>
      </w:hyperlink>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5C0CB0">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500101" w:rsidRDefault="004A2DDB" w:rsidP="005C0CB0">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 xml:space="preserve">případné nevhodnosti </w:t>
      </w:r>
      <w:r w:rsidR="00500101">
        <w:rPr>
          <w:rFonts w:ascii="Tahoma" w:hAnsi="Tahoma" w:cs="Tahoma"/>
          <w:sz w:val="22"/>
          <w:szCs w:val="22"/>
        </w:rPr>
        <w:t>realizace vyžadovaných prací</w:t>
      </w:r>
      <w:r w:rsidR="008563D6" w:rsidRPr="00500101">
        <w:rPr>
          <w:rFonts w:ascii="Tahoma" w:hAnsi="Tahoma" w:cs="Tahoma"/>
          <w:sz w:val="22"/>
          <w:szCs w:val="22"/>
        </w:rPr>
        <w:t>.</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5C0CB0">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Pr="00500101" w:rsidRDefault="00DC48CF" w:rsidP="005C0CB0">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500101">
        <w:rPr>
          <w:rFonts w:ascii="Tahoma" w:hAnsi="Tahoma" w:cs="Tahoma"/>
          <w:sz w:val="22"/>
          <w:szCs w:val="22"/>
        </w:rPr>
        <w:t>a </w:t>
      </w:r>
      <w:r w:rsidRPr="00500101">
        <w:rPr>
          <w:rFonts w:ascii="Tahoma" w:hAnsi="Tahoma" w:cs="Tahoma"/>
          <w:sz w:val="22"/>
          <w:szCs w:val="22"/>
        </w:rPr>
        <w:t>předat objednateli originály prohlášení poddodavatelů o součinnosti s koordinátorem BOZP, jehož vzor je přílohou č. 2 této smlouvy. Povinnost</w:t>
      </w:r>
      <w:r w:rsidR="001B4AF4" w:rsidRPr="00500101">
        <w:rPr>
          <w:rFonts w:ascii="Tahoma" w:hAnsi="Tahoma" w:cs="Tahoma"/>
          <w:sz w:val="22"/>
          <w:szCs w:val="22"/>
        </w:rPr>
        <w:t xml:space="preserve"> identifikovat poddodavatele se </w:t>
      </w:r>
      <w:r w:rsidRPr="00500101">
        <w:rPr>
          <w:rFonts w:ascii="Tahoma" w:hAnsi="Tahoma" w:cs="Tahoma"/>
          <w:sz w:val="22"/>
          <w:szCs w:val="22"/>
        </w:rPr>
        <w:t>považuje za splněnou, jsou-li tyto úda</w:t>
      </w:r>
      <w:r w:rsidR="001B4AF4" w:rsidRPr="00500101">
        <w:rPr>
          <w:rFonts w:ascii="Tahoma" w:hAnsi="Tahoma" w:cs="Tahoma"/>
          <w:sz w:val="22"/>
          <w:szCs w:val="22"/>
        </w:rPr>
        <w:t>je uvedeny ve stavebním deníku.</w:t>
      </w:r>
    </w:p>
    <w:p w:rsidR="00553DF7" w:rsidRPr="001B4AF4" w:rsidRDefault="00706AAB" w:rsidP="005C0CB0">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w:t>
      </w:r>
      <w:r w:rsidRPr="00500101">
        <w:rPr>
          <w:rFonts w:ascii="Tahoma" w:hAnsi="Tahoma" w:cs="Tahoma"/>
          <w:sz w:val="22"/>
          <w:szCs w:val="22"/>
        </w:rPr>
        <w:t xml:space="preserve">osoby bude doložena doklady potřebnými k prokázání požadované kvalifikace </w:t>
      </w:r>
      <w:r w:rsidR="001B4AF4" w:rsidRPr="00500101">
        <w:rPr>
          <w:rFonts w:ascii="Tahoma" w:hAnsi="Tahoma" w:cs="Tahoma"/>
          <w:sz w:val="22"/>
          <w:szCs w:val="22"/>
        </w:rPr>
        <w:t>a </w:t>
      </w:r>
      <w:r w:rsidRPr="00500101">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vydá písemný </w:t>
      </w:r>
      <w:r w:rsidRPr="0024375D">
        <w:rPr>
          <w:rFonts w:ascii="Tahoma" w:hAnsi="Tahoma" w:cs="Tahoma"/>
          <w:sz w:val="22"/>
          <w:szCs w:val="22"/>
        </w:rPr>
        <w:t>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500101">
        <w:rPr>
          <w:rFonts w:ascii="Tahoma" w:hAnsi="Tahoma" w:cs="Tahoma"/>
          <w:sz w:val="22"/>
          <w:szCs w:val="22"/>
        </w:rPr>
        <w:t>Zhotovitel odpovídá za</w:t>
      </w:r>
      <w:r w:rsidR="00387DFA" w:rsidRPr="00500101">
        <w:rPr>
          <w:rFonts w:ascii="Tahoma" w:hAnsi="Tahoma" w:cs="Tahoma"/>
          <w:sz w:val="22"/>
          <w:szCs w:val="22"/>
        </w:rPr>
        <w:t> </w:t>
      </w:r>
      <w:r w:rsidRPr="00500101">
        <w:rPr>
          <w:rFonts w:ascii="Tahoma" w:hAnsi="Tahoma" w:cs="Tahoma"/>
          <w:sz w:val="22"/>
          <w:szCs w:val="22"/>
        </w:rPr>
        <w:t xml:space="preserve">zajištění odborného vedení stavby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B02222" w:rsidRPr="00500101" w:rsidRDefault="00B02222" w:rsidP="005C0CB0">
      <w:pPr>
        <w:pStyle w:val="Smlouva-slo0"/>
        <w:numPr>
          <w:ilvl w:val="0"/>
          <w:numId w:val="7"/>
        </w:numPr>
        <w:tabs>
          <w:tab w:val="clear" w:pos="360"/>
        </w:tabs>
        <w:spacing w:line="240" w:lineRule="auto"/>
        <w:ind w:left="357" w:hanging="357"/>
        <w:rPr>
          <w:rFonts w:ascii="Tahoma" w:hAnsi="Tahoma" w:cs="Tahoma"/>
          <w:sz w:val="22"/>
          <w:szCs w:val="22"/>
        </w:rPr>
      </w:pPr>
      <w:r w:rsidRPr="00500101">
        <w:rPr>
          <w:rFonts w:ascii="Tahoma" w:hAnsi="Tahoma" w:cs="Tahoma"/>
          <w:sz w:val="22"/>
          <w:szCs w:val="22"/>
        </w:rPr>
        <w:t>Zhotovitel</w:t>
      </w:r>
      <w:r w:rsidRPr="00500101">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500101" w:rsidRDefault="001A3315"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w:t>
      </w:r>
      <w:r w:rsidRPr="00500101">
        <w:rPr>
          <w:rFonts w:ascii="Tahoma" w:hAnsi="Tahoma" w:cs="Tahoma"/>
          <w:sz w:val="22"/>
          <w:szCs w:val="22"/>
        </w:rPr>
        <w:t xml:space="preserve">stavebníka </w:t>
      </w:r>
      <w:r w:rsidRPr="00500101">
        <w:rPr>
          <w:rFonts w:ascii="Tahoma" w:hAnsi="Tahoma" w:cs="Tahoma"/>
          <w:snapToGrid/>
          <w:sz w:val="22"/>
          <w:szCs w:val="22"/>
        </w:rPr>
        <w:t>a výkon činnosti koordinátora BOZP</w:t>
      </w:r>
      <w:r w:rsidRPr="00500101">
        <w:rPr>
          <w:rFonts w:ascii="Tahoma" w:hAnsi="Tahoma" w:cs="Tahoma"/>
          <w:sz w:val="22"/>
          <w:szCs w:val="22"/>
        </w:rPr>
        <w:t xml:space="preserve"> a umožnit osobám, které je vykonávají, vstup na stavbu a staveniště</w:t>
      </w:r>
      <w:r w:rsidRPr="00500101">
        <w:rPr>
          <w:rFonts w:ascii="Tahoma" w:hAnsi="Tahoma" w:cs="Tahoma"/>
          <w:iCs/>
          <w:sz w:val="22"/>
          <w:szCs w:val="22"/>
        </w:rPr>
        <w:t>.</w:t>
      </w:r>
    </w:p>
    <w:p w:rsidR="00EF6117" w:rsidRPr="00EF6117" w:rsidRDefault="00EF6117"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lastRenderedPageBreak/>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500101" w:rsidRDefault="001609A0" w:rsidP="005C0CB0">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500101">
        <w:rPr>
          <w:rFonts w:ascii="Tahoma" w:hAnsi="Tahoma" w:cs="Tahoma"/>
          <w:snapToGrid/>
          <w:sz w:val="22"/>
          <w:szCs w:val="22"/>
        </w:rPr>
        <w:t>koordinátorem BOZP,</w:t>
      </w:r>
    </w:p>
    <w:p w:rsidR="00592867" w:rsidRPr="00AA3365" w:rsidRDefault="00710BB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500101" w:rsidRDefault="00962017" w:rsidP="005C0CB0">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500101">
        <w:rPr>
          <w:rFonts w:ascii="Tahoma" w:hAnsi="Tahoma" w:cs="Tahoma"/>
          <w:sz w:val="22"/>
          <w:szCs w:val="22"/>
        </w:rPr>
        <w:t xml:space="preserve">a funkci koordinátora BOZP </w:t>
      </w:r>
      <w:r w:rsidRPr="00500101">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500101">
        <w:rPr>
          <w:rFonts w:ascii="Tahoma" w:hAnsi="Tahoma" w:cs="Tahoma"/>
          <w:sz w:val="22"/>
          <w:szCs w:val="22"/>
        </w:rPr>
        <w:t xml:space="preserve">a rovněž ke kontrole bezpečnosti a ochrany zdraví při práci na staveništi </w:t>
      </w:r>
      <w:r w:rsidRPr="00500101">
        <w:rPr>
          <w:rFonts w:ascii="Tahoma" w:hAnsi="Tahoma" w:cs="Tahoma"/>
          <w:snapToGrid w:val="0"/>
          <w:sz w:val="22"/>
          <w:szCs w:val="22"/>
        </w:rPr>
        <w:t xml:space="preserve">a k dalším úkonům vyplývajícím z příslušné smlouvy na zajištění výkonu inženýrské a investorské činnosti </w:t>
      </w:r>
      <w:r w:rsidRPr="00500101">
        <w:rPr>
          <w:rFonts w:ascii="Tahoma" w:hAnsi="Tahoma" w:cs="Tahoma"/>
          <w:sz w:val="22"/>
          <w:szCs w:val="22"/>
        </w:rPr>
        <w:t>a výkonu koordinace bezpečnosti a ochrany zdraví při práci na staveništi</w:t>
      </w:r>
      <w:r w:rsidRPr="00500101">
        <w:rPr>
          <w:rFonts w:ascii="Tahoma" w:hAnsi="Tahoma" w:cs="Tahoma"/>
          <w:snapToGrid w:val="0"/>
          <w:sz w:val="22"/>
          <w:szCs w:val="22"/>
        </w:rPr>
        <w:t xml:space="preserve"> při realizaci stavby.</w:t>
      </w:r>
    </w:p>
    <w:p w:rsidR="00936568" w:rsidRPr="004F5D2D" w:rsidRDefault="00A00511"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821A35" w:rsidRPr="00DB4BE6" w:rsidRDefault="00821A35" w:rsidP="005C0CB0">
      <w:pPr>
        <w:pStyle w:val="Smlouva-slo0"/>
        <w:numPr>
          <w:ilvl w:val="0"/>
          <w:numId w:val="7"/>
        </w:numPr>
        <w:spacing w:line="240" w:lineRule="auto"/>
        <w:rPr>
          <w:rFonts w:ascii="Tahoma" w:hAnsi="Tahoma" w:cs="Tahoma"/>
          <w:snapToGrid/>
          <w:sz w:val="22"/>
          <w:szCs w:val="22"/>
        </w:rPr>
      </w:pPr>
      <w:r w:rsidRPr="00DB4BE6">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DB4BE6" w:rsidRDefault="00821A35" w:rsidP="00821A35">
      <w:pPr>
        <w:pStyle w:val="Smlouva-slo0"/>
        <w:spacing w:before="60" w:line="240" w:lineRule="auto"/>
        <w:ind w:left="357"/>
        <w:rPr>
          <w:rFonts w:ascii="Tahoma" w:hAnsi="Tahoma" w:cs="Tahoma"/>
          <w:snapToGrid/>
          <w:sz w:val="22"/>
          <w:szCs w:val="22"/>
        </w:rPr>
      </w:pPr>
      <w:r w:rsidRPr="00DB4BE6">
        <w:rPr>
          <w:rFonts w:ascii="Tahoma" w:hAnsi="Tahoma" w:cs="Tahoma"/>
          <w:snapToGrid/>
          <w:sz w:val="22"/>
          <w:szCs w:val="22"/>
        </w:rPr>
        <w:lastRenderedPageBreak/>
        <w:t>Zhotovitel je povinen zavázat k součinnosti s koordinátorem BOZP všechny své poddodavatele a osoby, které budou provádět činnosti na staveništi.</w:t>
      </w:r>
    </w:p>
    <w:p w:rsidR="00821A35" w:rsidRPr="00DB4BE6" w:rsidRDefault="00821A35" w:rsidP="00821A35">
      <w:pPr>
        <w:pStyle w:val="Smlouva-slo0"/>
        <w:spacing w:before="60" w:line="240" w:lineRule="auto"/>
        <w:ind w:left="357"/>
        <w:rPr>
          <w:rFonts w:ascii="Tahoma" w:hAnsi="Tahoma" w:cs="Tahoma"/>
          <w:snapToGrid/>
          <w:sz w:val="22"/>
          <w:szCs w:val="22"/>
        </w:rPr>
      </w:pPr>
      <w:r w:rsidRPr="00DB4BE6">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DB4BE6" w:rsidRDefault="00821A35" w:rsidP="005C0CB0">
      <w:pPr>
        <w:pStyle w:val="Smlouva-slo0"/>
        <w:numPr>
          <w:ilvl w:val="0"/>
          <w:numId w:val="7"/>
        </w:numPr>
        <w:tabs>
          <w:tab w:val="clear" w:pos="360"/>
        </w:tabs>
        <w:spacing w:line="240" w:lineRule="auto"/>
        <w:ind w:left="357" w:hanging="357"/>
        <w:rPr>
          <w:rFonts w:ascii="Tahoma" w:hAnsi="Tahoma" w:cs="Tahoma"/>
          <w:snapToGrid/>
          <w:sz w:val="22"/>
          <w:szCs w:val="22"/>
        </w:rPr>
      </w:pPr>
      <w:r w:rsidRPr="00DB4BE6">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 xml:space="preserve">uvedení, že je dílo přebíráno </w:t>
      </w:r>
      <w:r w:rsidRPr="00AA3365">
        <w:rPr>
          <w:rFonts w:ascii="Tahoma" w:hAnsi="Tahoma" w:cs="Tahoma"/>
          <w:sz w:val="22"/>
          <w:szCs w:val="22"/>
        </w:rPr>
        <w:lastRenderedPageBreak/>
        <w:t>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3E6642" w:rsidRPr="003E6642" w:rsidRDefault="003E6642" w:rsidP="005C0CB0">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8732C2" w:rsidRPr="00DB4BE6" w:rsidRDefault="00A75CBF" w:rsidP="005C0CB0">
      <w:pPr>
        <w:pStyle w:val="Odstavecseseznamem"/>
        <w:numPr>
          <w:ilvl w:val="0"/>
          <w:numId w:val="11"/>
        </w:numPr>
        <w:spacing w:before="120"/>
        <w:jc w:val="both"/>
        <w:rPr>
          <w:rFonts w:ascii="Tahoma" w:hAnsi="Tahoma" w:cs="Tahoma"/>
          <w:sz w:val="22"/>
          <w:szCs w:val="22"/>
        </w:rPr>
      </w:pPr>
      <w:r w:rsidRPr="00DB4BE6">
        <w:rPr>
          <w:rFonts w:ascii="Tahoma" w:hAnsi="Tahoma" w:cs="Tahoma"/>
          <w:sz w:val="22"/>
          <w:szCs w:val="22"/>
        </w:rPr>
        <w:t>Zhotovitel poskytuje objednateli na</w:t>
      </w:r>
      <w:r w:rsidR="00667E05" w:rsidRPr="00DB4BE6">
        <w:rPr>
          <w:rFonts w:ascii="Tahoma" w:hAnsi="Tahoma" w:cs="Tahoma"/>
          <w:sz w:val="22"/>
          <w:szCs w:val="22"/>
        </w:rPr>
        <w:t> </w:t>
      </w:r>
      <w:r w:rsidRPr="00DB4BE6">
        <w:rPr>
          <w:rFonts w:ascii="Tahoma" w:hAnsi="Tahoma" w:cs="Tahoma"/>
          <w:sz w:val="22"/>
          <w:szCs w:val="22"/>
        </w:rPr>
        <w:t>provedené dílo záruku za</w:t>
      </w:r>
      <w:r w:rsidR="00667E05" w:rsidRPr="00DB4BE6">
        <w:rPr>
          <w:rFonts w:ascii="Tahoma" w:hAnsi="Tahoma" w:cs="Tahoma"/>
          <w:sz w:val="22"/>
          <w:szCs w:val="22"/>
        </w:rPr>
        <w:t> </w:t>
      </w:r>
      <w:r w:rsidRPr="00DB4BE6">
        <w:rPr>
          <w:rFonts w:ascii="Tahoma" w:hAnsi="Tahoma" w:cs="Tahoma"/>
          <w:sz w:val="22"/>
          <w:szCs w:val="22"/>
        </w:rPr>
        <w:t>jakost (dále jen „záruka“) ve</w:t>
      </w:r>
      <w:r w:rsidR="00667E05" w:rsidRPr="00DB4BE6">
        <w:rPr>
          <w:rFonts w:ascii="Tahoma" w:hAnsi="Tahoma" w:cs="Tahoma"/>
          <w:sz w:val="22"/>
          <w:szCs w:val="22"/>
        </w:rPr>
        <w:t> </w:t>
      </w:r>
      <w:r w:rsidRPr="00DB4BE6">
        <w:rPr>
          <w:rFonts w:ascii="Tahoma" w:hAnsi="Tahoma" w:cs="Tahoma"/>
          <w:sz w:val="22"/>
          <w:szCs w:val="22"/>
        </w:rPr>
        <w:t>smyslu §</w:t>
      </w:r>
      <w:r w:rsidR="00667E05" w:rsidRPr="00DB4BE6">
        <w:rPr>
          <w:rFonts w:ascii="Tahoma" w:hAnsi="Tahoma" w:cs="Tahoma"/>
          <w:sz w:val="22"/>
          <w:szCs w:val="22"/>
        </w:rPr>
        <w:t> </w:t>
      </w:r>
      <w:r w:rsidRPr="00DB4BE6">
        <w:rPr>
          <w:rFonts w:ascii="Tahoma" w:hAnsi="Tahoma" w:cs="Tahoma"/>
          <w:sz w:val="22"/>
          <w:szCs w:val="22"/>
        </w:rPr>
        <w:t>2619 a</w:t>
      </w:r>
      <w:r w:rsidR="00667E05" w:rsidRPr="00DB4BE6">
        <w:rPr>
          <w:rFonts w:ascii="Tahoma" w:hAnsi="Tahoma" w:cs="Tahoma"/>
          <w:sz w:val="22"/>
          <w:szCs w:val="22"/>
        </w:rPr>
        <w:t> </w:t>
      </w:r>
      <w:r w:rsidRPr="00DB4BE6">
        <w:rPr>
          <w:rFonts w:ascii="Tahoma" w:hAnsi="Tahoma" w:cs="Tahoma"/>
          <w:sz w:val="22"/>
          <w:szCs w:val="22"/>
        </w:rPr>
        <w:t>§</w:t>
      </w:r>
      <w:r w:rsidR="00667E05" w:rsidRPr="00DB4BE6">
        <w:rPr>
          <w:rFonts w:ascii="Tahoma" w:hAnsi="Tahoma" w:cs="Tahoma"/>
          <w:sz w:val="22"/>
          <w:szCs w:val="22"/>
        </w:rPr>
        <w:t> </w:t>
      </w:r>
      <w:r w:rsidRPr="00DB4BE6">
        <w:rPr>
          <w:rFonts w:ascii="Tahoma" w:hAnsi="Tahoma" w:cs="Tahoma"/>
          <w:sz w:val="22"/>
          <w:szCs w:val="22"/>
        </w:rPr>
        <w:t>2113 a</w:t>
      </w:r>
      <w:r w:rsidR="00667E05" w:rsidRPr="00DB4BE6">
        <w:rPr>
          <w:rFonts w:ascii="Tahoma" w:hAnsi="Tahoma" w:cs="Tahoma"/>
          <w:sz w:val="22"/>
          <w:szCs w:val="22"/>
        </w:rPr>
        <w:t> násl. občanského zákoníku, a </w:t>
      </w:r>
      <w:r w:rsidRPr="00DB4BE6">
        <w:rPr>
          <w:rFonts w:ascii="Tahoma" w:hAnsi="Tahoma" w:cs="Tahoma"/>
          <w:sz w:val="22"/>
          <w:szCs w:val="22"/>
        </w:rPr>
        <w:t>to v</w:t>
      </w:r>
      <w:r w:rsidR="00DB4BE6" w:rsidRPr="00DB4BE6">
        <w:rPr>
          <w:rFonts w:ascii="Tahoma" w:hAnsi="Tahoma" w:cs="Tahoma"/>
          <w:sz w:val="22"/>
          <w:szCs w:val="22"/>
        </w:rPr>
        <w:t> </w:t>
      </w:r>
      <w:r w:rsidRPr="00DB4BE6">
        <w:rPr>
          <w:rFonts w:ascii="Tahoma" w:hAnsi="Tahoma" w:cs="Tahoma"/>
          <w:sz w:val="22"/>
          <w:szCs w:val="22"/>
        </w:rPr>
        <w:t>délce</w:t>
      </w:r>
      <w:r w:rsidR="00DB4BE6" w:rsidRPr="00DB4BE6">
        <w:rPr>
          <w:rFonts w:ascii="Tahoma" w:hAnsi="Tahoma" w:cs="Tahoma"/>
          <w:sz w:val="22"/>
          <w:szCs w:val="22"/>
        </w:rPr>
        <w:t xml:space="preserve"> </w:t>
      </w:r>
      <w:r w:rsidR="0049362B" w:rsidRPr="00DB4BE6">
        <w:rPr>
          <w:rFonts w:ascii="Tahoma" w:hAnsi="Tahoma" w:cs="Tahoma"/>
          <w:sz w:val="22"/>
          <w:szCs w:val="22"/>
        </w:rPr>
        <w:t>60 </w:t>
      </w:r>
      <w:r w:rsidRPr="00DB4BE6">
        <w:rPr>
          <w:rFonts w:ascii="Tahoma" w:hAnsi="Tahoma" w:cs="Tahoma"/>
          <w:sz w:val="22"/>
          <w:szCs w:val="22"/>
        </w:rPr>
        <w:t>měsíců (dále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5C0CB0">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DB4BE6" w:rsidRPr="004F5D2D" w:rsidRDefault="00DB4BE6" w:rsidP="005C0CB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667E05">
        <w:rPr>
          <w:rFonts w:ascii="Tahoma" w:hAnsi="Tahoma" w:cs="Tahoma"/>
          <w:bCs/>
          <w:sz w:val="22"/>
          <w:szCs w:val="22"/>
        </w:rPr>
        <w:t>mail</w:t>
      </w:r>
      <w:r w:rsidRPr="004F5D2D">
        <w:rPr>
          <w:rFonts w:ascii="Tahoma" w:hAnsi="Tahoma" w:cs="Tahoma"/>
          <w:sz w:val="22"/>
          <w:szCs w:val="22"/>
        </w:rPr>
        <w:t>:</w:t>
      </w:r>
      <w:r>
        <w:rPr>
          <w:rFonts w:ascii="Tahoma" w:hAnsi="Tahoma" w:cs="Tahoma"/>
          <w:sz w:val="22"/>
          <w:szCs w:val="22"/>
        </w:rPr>
        <w:t xml:space="preserve"> </w:t>
      </w:r>
      <w:proofErr w:type="spellStart"/>
      <w:r w:rsidR="00727D96">
        <w:rPr>
          <w:rStyle w:val="Hypertextovodkaz"/>
          <w:rFonts w:ascii="Tahoma" w:hAnsi="Tahoma" w:cs="Tahoma"/>
          <w:bCs/>
          <w:sz w:val="22"/>
          <w:szCs w:val="22"/>
        </w:rPr>
        <w:t>xxxxxxxxxxxxxxxxxx</w:t>
      </w:r>
      <w:proofErr w:type="spellEnd"/>
      <w:r w:rsidRPr="004F5D2D">
        <w:rPr>
          <w:rFonts w:ascii="Tahoma" w:hAnsi="Tahoma" w:cs="Tahoma"/>
          <w:bCs/>
          <w:sz w:val="22"/>
          <w:szCs w:val="22"/>
        </w:rPr>
        <w:t>, nebo</w:t>
      </w:r>
    </w:p>
    <w:p w:rsidR="00DB4BE6" w:rsidRPr="004F5D2D" w:rsidRDefault="00DB4BE6" w:rsidP="005C0CB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 xml:space="preserve">: </w:t>
      </w:r>
      <w:r>
        <w:rPr>
          <w:rFonts w:ascii="Tahoma" w:hAnsi="Tahoma" w:cs="Tahoma"/>
          <w:bCs/>
          <w:sz w:val="22"/>
          <w:szCs w:val="22"/>
        </w:rPr>
        <w:t>U Nádraží 1155/25, 703 00 Ostrava – Vítkovice.</w:t>
      </w:r>
    </w:p>
    <w:p w:rsidR="00090F9C" w:rsidRPr="00667E05" w:rsidRDefault="00090F9C" w:rsidP="005C0CB0">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5C0CB0">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 xml:space="preserve">doručení oznámení </w:t>
      </w:r>
      <w:r w:rsidRPr="00667E05">
        <w:rPr>
          <w:rFonts w:ascii="Tahoma" w:hAnsi="Tahoma" w:cs="Tahoma"/>
          <w:sz w:val="22"/>
          <w:szCs w:val="22"/>
        </w:rPr>
        <w:lastRenderedPageBreak/>
        <w:t>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5C0CB0">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5C0CB0">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DB4BE6">
        <w:rPr>
          <w:rFonts w:ascii="Tahoma" w:hAnsi="Tahoma" w:cs="Tahoma"/>
          <w:sz w:val="22"/>
          <w:szCs w:val="22"/>
        </w:rPr>
        <w:t xml:space="preserve">min. </w:t>
      </w:r>
      <w:r w:rsidR="00DB4BE6" w:rsidRPr="00DB4BE6">
        <w:rPr>
          <w:rFonts w:ascii="Tahoma" w:hAnsi="Tahoma" w:cs="Tahoma"/>
          <w:sz w:val="22"/>
          <w:szCs w:val="22"/>
        </w:rPr>
        <w:t>5</w:t>
      </w:r>
      <w:r w:rsidR="00CF0249" w:rsidRPr="00DB4BE6">
        <w:rPr>
          <w:rFonts w:ascii="Tahoma" w:hAnsi="Tahoma" w:cs="Tahoma"/>
          <w:sz w:val="22"/>
          <w:szCs w:val="22"/>
        </w:rPr>
        <w:t xml:space="preserve"> </w:t>
      </w:r>
      <w:r w:rsidR="00F23DF3" w:rsidRPr="00DB4BE6">
        <w:rPr>
          <w:rFonts w:ascii="Tahoma" w:hAnsi="Tahoma" w:cs="Tahoma"/>
          <w:sz w:val="22"/>
          <w:szCs w:val="22"/>
        </w:rPr>
        <w:t>mil</w:t>
      </w:r>
      <w:r w:rsidR="00CF0249" w:rsidRPr="00DB4BE6">
        <w:rPr>
          <w:rFonts w:ascii="Tahoma" w:hAnsi="Tahoma" w:cs="Tahoma"/>
          <w:sz w:val="22"/>
          <w:szCs w:val="22"/>
        </w:rPr>
        <w:t>.</w:t>
      </w:r>
      <w:r w:rsidR="003C5DE1" w:rsidRPr="00DB4BE6">
        <w:rPr>
          <w:rFonts w:ascii="Tahoma" w:hAnsi="Tahoma" w:cs="Tahoma"/>
          <w:sz w:val="22"/>
          <w:szCs w:val="22"/>
        </w:rPr>
        <w:t> </w:t>
      </w:r>
      <w:r w:rsidR="00CF0249" w:rsidRPr="00DB4BE6">
        <w:rPr>
          <w:rFonts w:ascii="Tahoma" w:hAnsi="Tahoma" w:cs="Tahoma"/>
          <w:sz w:val="22"/>
          <w:szCs w:val="22"/>
        </w:rPr>
        <w:t>Kč. Pojištění</w:t>
      </w:r>
      <w:r w:rsidR="00CF0249" w:rsidRPr="00AA3365">
        <w:rPr>
          <w:rFonts w:ascii="Tahoma" w:hAnsi="Tahoma" w:cs="Tahoma"/>
          <w:sz w:val="22"/>
          <w:szCs w:val="22"/>
        </w:rPr>
        <w:t xml:space="preserve">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EE0936"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EE0936">
        <w:rPr>
          <w:rFonts w:ascii="Tahoma" w:hAnsi="Tahoma" w:cs="Tahoma"/>
          <w:b/>
          <w:sz w:val="22"/>
          <w:szCs w:val="22"/>
        </w:rPr>
        <w:t>Sankční ujednání</w:t>
      </w:r>
    </w:p>
    <w:p w:rsidR="004A2DDB" w:rsidRPr="00EE0936" w:rsidRDefault="00D7662D" w:rsidP="005C0CB0">
      <w:pPr>
        <w:numPr>
          <w:ilvl w:val="0"/>
          <w:numId w:val="14"/>
        </w:numPr>
        <w:tabs>
          <w:tab w:val="clear" w:pos="360"/>
        </w:tabs>
        <w:spacing w:before="120"/>
        <w:jc w:val="both"/>
        <w:rPr>
          <w:rFonts w:ascii="Tahoma" w:hAnsi="Tahoma" w:cs="Tahoma"/>
          <w:sz w:val="22"/>
          <w:szCs w:val="22"/>
        </w:rPr>
      </w:pPr>
      <w:r w:rsidRPr="00EE0936">
        <w:rPr>
          <w:rFonts w:ascii="Tahoma" w:hAnsi="Tahoma" w:cs="Tahoma"/>
          <w:sz w:val="22"/>
          <w:szCs w:val="22"/>
        </w:rPr>
        <w:t xml:space="preserve">V případě, že </w:t>
      </w:r>
      <w:r w:rsidR="009A5625" w:rsidRPr="00EE0936">
        <w:rPr>
          <w:rFonts w:ascii="Tahoma" w:hAnsi="Tahoma" w:cs="Tahoma"/>
          <w:sz w:val="22"/>
          <w:szCs w:val="22"/>
        </w:rPr>
        <w:t xml:space="preserve">bude </w:t>
      </w:r>
      <w:r w:rsidRPr="00EE0936">
        <w:rPr>
          <w:rFonts w:ascii="Tahoma" w:hAnsi="Tahoma" w:cs="Tahoma"/>
          <w:sz w:val="22"/>
          <w:szCs w:val="22"/>
        </w:rPr>
        <w:t xml:space="preserve">zhotovitel </w:t>
      </w:r>
      <w:r w:rsidR="009A5625" w:rsidRPr="00EE0936">
        <w:rPr>
          <w:rFonts w:ascii="Tahoma" w:hAnsi="Tahoma" w:cs="Tahoma"/>
          <w:sz w:val="22"/>
          <w:szCs w:val="22"/>
        </w:rPr>
        <w:t>v prodlení s provedením díla v době plnění dle čl. IV odst. 1 této smlouvy</w:t>
      </w:r>
      <w:r w:rsidRPr="00EE0936">
        <w:rPr>
          <w:rFonts w:ascii="Tahoma" w:hAnsi="Tahoma" w:cs="Tahoma"/>
          <w:sz w:val="22"/>
          <w:szCs w:val="22"/>
        </w:rPr>
        <w:t>,</w:t>
      </w:r>
      <w:r w:rsidR="00C36BE6" w:rsidRPr="00EE0936">
        <w:rPr>
          <w:rFonts w:ascii="Tahoma" w:hAnsi="Tahoma" w:cs="Tahoma"/>
          <w:sz w:val="22"/>
          <w:szCs w:val="22"/>
        </w:rPr>
        <w:t xml:space="preserve"> </w:t>
      </w:r>
      <w:r w:rsidR="004A2DDB" w:rsidRPr="00EE0936">
        <w:rPr>
          <w:rFonts w:ascii="Tahoma" w:hAnsi="Tahoma" w:cs="Tahoma"/>
          <w:sz w:val="22"/>
          <w:szCs w:val="22"/>
        </w:rPr>
        <w:t>je povinen zaplati</w:t>
      </w:r>
      <w:r w:rsidR="003C5DE1" w:rsidRPr="00EE0936">
        <w:rPr>
          <w:rFonts w:ascii="Tahoma" w:hAnsi="Tahoma" w:cs="Tahoma"/>
          <w:sz w:val="22"/>
          <w:szCs w:val="22"/>
        </w:rPr>
        <w:t>t objednateli smluvní pokutu ve </w:t>
      </w:r>
      <w:r w:rsidR="004A2DDB" w:rsidRPr="00EE0936">
        <w:rPr>
          <w:rFonts w:ascii="Tahoma" w:hAnsi="Tahoma" w:cs="Tahoma"/>
          <w:sz w:val="22"/>
          <w:szCs w:val="22"/>
        </w:rPr>
        <w:t>výši 0,05</w:t>
      </w:r>
      <w:r w:rsidR="001B4AF4" w:rsidRPr="00EE0936">
        <w:rPr>
          <w:rFonts w:ascii="Tahoma" w:hAnsi="Tahoma" w:cs="Tahoma"/>
          <w:sz w:val="22"/>
          <w:szCs w:val="22"/>
        </w:rPr>
        <w:t> </w:t>
      </w:r>
      <w:r w:rsidR="004A2DDB" w:rsidRPr="00EE0936">
        <w:rPr>
          <w:rFonts w:ascii="Tahoma" w:hAnsi="Tahoma" w:cs="Tahoma"/>
          <w:sz w:val="22"/>
          <w:szCs w:val="22"/>
        </w:rPr>
        <w:t>% z ceny za</w:t>
      </w:r>
      <w:r w:rsidR="003C5DE1" w:rsidRPr="00EE0936">
        <w:rPr>
          <w:rFonts w:ascii="Tahoma" w:hAnsi="Tahoma" w:cs="Tahoma"/>
          <w:sz w:val="22"/>
          <w:szCs w:val="22"/>
        </w:rPr>
        <w:t> </w:t>
      </w:r>
      <w:r w:rsidR="004A2DDB" w:rsidRPr="00EE0936">
        <w:rPr>
          <w:rFonts w:ascii="Tahoma" w:hAnsi="Tahoma" w:cs="Tahoma"/>
          <w:sz w:val="22"/>
          <w:szCs w:val="22"/>
        </w:rPr>
        <w:t xml:space="preserve">dílo </w:t>
      </w:r>
      <w:r w:rsidRPr="00EE0936">
        <w:rPr>
          <w:rFonts w:ascii="Tahoma" w:hAnsi="Tahoma" w:cs="Tahoma"/>
          <w:sz w:val="22"/>
          <w:szCs w:val="22"/>
        </w:rPr>
        <w:t>bez</w:t>
      </w:r>
      <w:r w:rsidR="003C5DE1" w:rsidRPr="00EE0936">
        <w:rPr>
          <w:rFonts w:ascii="Tahoma" w:hAnsi="Tahoma" w:cs="Tahoma"/>
          <w:sz w:val="22"/>
          <w:szCs w:val="22"/>
        </w:rPr>
        <w:t> </w:t>
      </w:r>
      <w:r w:rsidR="004A2DDB" w:rsidRPr="00EE0936">
        <w:rPr>
          <w:rFonts w:ascii="Tahoma" w:hAnsi="Tahoma" w:cs="Tahoma"/>
          <w:sz w:val="22"/>
          <w:szCs w:val="22"/>
        </w:rPr>
        <w:t>DPH za každý i</w:t>
      </w:r>
      <w:r w:rsidR="003C5DE1" w:rsidRPr="00EE0936">
        <w:rPr>
          <w:rFonts w:ascii="Tahoma" w:hAnsi="Tahoma" w:cs="Tahoma"/>
          <w:sz w:val="22"/>
          <w:szCs w:val="22"/>
        </w:rPr>
        <w:t> </w:t>
      </w:r>
      <w:r w:rsidR="004A2DDB" w:rsidRPr="00EE0936">
        <w:rPr>
          <w:rFonts w:ascii="Tahoma" w:hAnsi="Tahoma" w:cs="Tahoma"/>
          <w:sz w:val="22"/>
          <w:szCs w:val="22"/>
        </w:rPr>
        <w:t xml:space="preserve">započatý den </w:t>
      </w:r>
      <w:r w:rsidRPr="00EE0936">
        <w:rPr>
          <w:rFonts w:ascii="Tahoma" w:hAnsi="Tahoma" w:cs="Tahoma"/>
          <w:sz w:val="22"/>
          <w:szCs w:val="22"/>
        </w:rPr>
        <w:t>prodlení</w:t>
      </w:r>
      <w:r w:rsidR="004A2DDB" w:rsidRPr="00EE0936">
        <w:rPr>
          <w:rFonts w:ascii="Tahoma" w:hAnsi="Tahoma" w:cs="Tahoma"/>
          <w:sz w:val="22"/>
          <w:szCs w:val="22"/>
        </w:rPr>
        <w:t>.</w:t>
      </w:r>
    </w:p>
    <w:p w:rsidR="002A0D8F" w:rsidRPr="00C36758" w:rsidRDefault="00890ADC"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w:t>
      </w:r>
      <w:r w:rsidR="003C5DE1" w:rsidRPr="00C36758">
        <w:rPr>
          <w:rFonts w:ascii="Tahoma" w:hAnsi="Tahoma" w:cs="Tahoma"/>
          <w:sz w:val="22"/>
          <w:szCs w:val="22"/>
        </w:rPr>
        <w:t xml:space="preserve">že zhotovitel neodstraní </w:t>
      </w:r>
      <w:r w:rsidR="009A5625" w:rsidRPr="00C36758">
        <w:rPr>
          <w:rFonts w:ascii="Tahoma" w:hAnsi="Tahoma" w:cs="Tahoma"/>
          <w:sz w:val="22"/>
          <w:szCs w:val="22"/>
        </w:rPr>
        <w:t xml:space="preserve">drobné </w:t>
      </w:r>
      <w:r w:rsidR="003C5DE1" w:rsidRPr="00C36758">
        <w:rPr>
          <w:rFonts w:ascii="Tahoma" w:hAnsi="Tahoma" w:cs="Tahoma"/>
          <w:sz w:val="22"/>
          <w:szCs w:val="22"/>
        </w:rPr>
        <w:t>vady a </w:t>
      </w:r>
      <w:r w:rsidRPr="00C36758">
        <w:rPr>
          <w:rFonts w:ascii="Tahoma" w:hAnsi="Tahoma" w:cs="Tahoma"/>
          <w:sz w:val="22"/>
          <w:szCs w:val="22"/>
        </w:rPr>
        <w:t xml:space="preserve">nedodělky, s nimiž bylo dílo </w:t>
      </w:r>
      <w:r w:rsidR="002A0D8F" w:rsidRPr="00C36758">
        <w:rPr>
          <w:rFonts w:ascii="Tahoma" w:hAnsi="Tahoma" w:cs="Tahoma"/>
          <w:sz w:val="22"/>
          <w:szCs w:val="22"/>
        </w:rPr>
        <w:t>přev</w:t>
      </w:r>
      <w:r w:rsidRPr="00C36758">
        <w:rPr>
          <w:rFonts w:ascii="Tahoma" w:hAnsi="Tahoma" w:cs="Tahoma"/>
          <w:sz w:val="22"/>
          <w:szCs w:val="22"/>
        </w:rPr>
        <w:t>zato</w:t>
      </w:r>
      <w:r w:rsidR="00856E9E" w:rsidRPr="00C36758">
        <w:rPr>
          <w:rFonts w:ascii="Tahoma" w:hAnsi="Tahoma" w:cs="Tahoma"/>
          <w:sz w:val="22"/>
          <w:szCs w:val="22"/>
        </w:rPr>
        <w:t>,</w:t>
      </w:r>
      <w:r w:rsidR="003C5DE1" w:rsidRPr="00C36758">
        <w:rPr>
          <w:rFonts w:ascii="Tahoma" w:hAnsi="Tahoma" w:cs="Tahoma"/>
          <w:sz w:val="22"/>
          <w:szCs w:val="22"/>
        </w:rPr>
        <w:t xml:space="preserve"> ve </w:t>
      </w:r>
      <w:r w:rsidRPr="00C36758">
        <w:rPr>
          <w:rFonts w:ascii="Tahoma" w:hAnsi="Tahoma" w:cs="Tahoma"/>
          <w:sz w:val="22"/>
          <w:szCs w:val="22"/>
        </w:rPr>
        <w:t>lhůtě</w:t>
      </w:r>
      <w:r w:rsidR="009A5625" w:rsidRPr="00C36758">
        <w:rPr>
          <w:rFonts w:ascii="Tahoma" w:hAnsi="Tahoma" w:cs="Tahoma"/>
          <w:sz w:val="22"/>
          <w:szCs w:val="22"/>
        </w:rPr>
        <w:t xml:space="preserve"> dle čl. XI odst. </w:t>
      </w:r>
      <w:r w:rsidR="00C36758" w:rsidRPr="00C36758">
        <w:rPr>
          <w:rFonts w:ascii="Tahoma" w:hAnsi="Tahoma" w:cs="Tahoma"/>
          <w:sz w:val="22"/>
          <w:szCs w:val="22"/>
        </w:rPr>
        <w:t>4</w:t>
      </w:r>
      <w:r w:rsidR="009A5625" w:rsidRPr="00C36758">
        <w:rPr>
          <w:rFonts w:ascii="Tahoma" w:hAnsi="Tahoma" w:cs="Tahoma"/>
          <w:sz w:val="22"/>
          <w:szCs w:val="22"/>
        </w:rPr>
        <w:t xml:space="preserve"> této smlouvy</w:t>
      </w:r>
      <w:r w:rsidRPr="00C36758">
        <w:rPr>
          <w:rFonts w:ascii="Tahoma" w:hAnsi="Tahoma" w:cs="Tahoma"/>
          <w:sz w:val="22"/>
          <w:szCs w:val="22"/>
        </w:rPr>
        <w:t>, je povinen zaplatit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w:t>
      </w:r>
      <w:r w:rsidRPr="00C36758">
        <w:rPr>
          <w:rFonts w:ascii="Tahoma" w:hAnsi="Tahoma" w:cs="Tahoma"/>
          <w:sz w:val="22"/>
          <w:szCs w:val="22"/>
        </w:rPr>
        <w:t>% z ceny za</w:t>
      </w:r>
      <w:r w:rsidR="003C5DE1" w:rsidRPr="00C36758">
        <w:rPr>
          <w:rFonts w:ascii="Tahoma" w:hAnsi="Tahoma" w:cs="Tahoma"/>
          <w:sz w:val="22"/>
          <w:szCs w:val="22"/>
        </w:rPr>
        <w:t>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DPH za každý i </w:t>
      </w:r>
      <w:r w:rsidRPr="00C36758">
        <w:rPr>
          <w:rFonts w:ascii="Tahoma" w:hAnsi="Tahoma" w:cs="Tahoma"/>
          <w:sz w:val="22"/>
          <w:szCs w:val="22"/>
        </w:rPr>
        <w:t>započatý den prodlení</w:t>
      </w:r>
      <w:r w:rsidR="003C5DE1"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Pro</w:t>
      </w:r>
      <w:r w:rsidR="003C5DE1" w:rsidRPr="00C36758">
        <w:rPr>
          <w:rFonts w:ascii="Tahoma" w:hAnsi="Tahoma" w:cs="Tahoma"/>
          <w:sz w:val="22"/>
          <w:szCs w:val="22"/>
        </w:rPr>
        <w:t> </w:t>
      </w:r>
      <w:r w:rsidRPr="00C36758">
        <w:rPr>
          <w:rFonts w:ascii="Tahoma" w:hAnsi="Tahoma" w:cs="Tahoma"/>
          <w:sz w:val="22"/>
          <w:szCs w:val="22"/>
        </w:rPr>
        <w:t>případ</w:t>
      </w:r>
      <w:r w:rsidR="003C5DE1" w:rsidRPr="00C36758">
        <w:rPr>
          <w:rFonts w:ascii="Tahoma" w:hAnsi="Tahoma" w:cs="Tahoma"/>
          <w:sz w:val="22"/>
          <w:szCs w:val="22"/>
        </w:rPr>
        <w:t xml:space="preserve"> prodlení se zaplacením ceny za </w:t>
      </w:r>
      <w:r w:rsidRPr="00C36758">
        <w:rPr>
          <w:rFonts w:ascii="Tahoma" w:hAnsi="Tahoma" w:cs="Tahoma"/>
          <w:sz w:val="22"/>
          <w:szCs w:val="22"/>
        </w:rPr>
        <w:t>dílo sjednávají sm</w:t>
      </w:r>
      <w:r w:rsidR="003C5DE1" w:rsidRPr="00C36758">
        <w:rPr>
          <w:rFonts w:ascii="Tahoma" w:hAnsi="Tahoma" w:cs="Tahoma"/>
          <w:sz w:val="22"/>
          <w:szCs w:val="22"/>
        </w:rPr>
        <w:t>luvní strany úrok z prodlení ve </w:t>
      </w:r>
      <w:r w:rsidRPr="00C36758">
        <w:rPr>
          <w:rFonts w:ascii="Tahoma" w:hAnsi="Tahoma" w:cs="Tahoma"/>
          <w:sz w:val="22"/>
          <w:szCs w:val="22"/>
        </w:rPr>
        <w:t>výši stanovené občanskoprávními předpisy.</w:t>
      </w:r>
    </w:p>
    <w:p w:rsidR="00F17172"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3C5DE1" w:rsidRPr="00C36758">
        <w:rPr>
          <w:rFonts w:ascii="Tahoma" w:hAnsi="Tahoma" w:cs="Tahoma"/>
          <w:sz w:val="22"/>
          <w:szCs w:val="22"/>
        </w:rPr>
        <w:t> případě prodlení s </w:t>
      </w:r>
      <w:r w:rsidRPr="00C36758">
        <w:rPr>
          <w:rFonts w:ascii="Tahoma" w:hAnsi="Tahoma" w:cs="Tahoma"/>
          <w:sz w:val="22"/>
          <w:szCs w:val="22"/>
        </w:rPr>
        <w:t>vyklizením a</w:t>
      </w:r>
      <w:r w:rsidR="003C5DE1" w:rsidRPr="00C36758">
        <w:rPr>
          <w:rFonts w:ascii="Tahoma" w:hAnsi="Tahoma" w:cs="Tahoma"/>
          <w:sz w:val="22"/>
          <w:szCs w:val="22"/>
        </w:rPr>
        <w:t> </w:t>
      </w:r>
      <w:r w:rsidRPr="00C36758">
        <w:rPr>
          <w:rFonts w:ascii="Tahoma" w:hAnsi="Tahoma" w:cs="Tahoma"/>
          <w:sz w:val="22"/>
          <w:szCs w:val="22"/>
        </w:rPr>
        <w:t xml:space="preserve">vyčištěním staveniště </w:t>
      </w:r>
      <w:r w:rsidR="009A5625" w:rsidRPr="00C36758">
        <w:rPr>
          <w:rFonts w:ascii="Tahoma" w:hAnsi="Tahoma" w:cs="Tahoma"/>
          <w:sz w:val="22"/>
          <w:szCs w:val="22"/>
        </w:rPr>
        <w:t xml:space="preserve">ve lhůtě dle čl. VIII odst. </w:t>
      </w:r>
      <w:r w:rsidR="003F7659" w:rsidRPr="00C36758">
        <w:rPr>
          <w:rFonts w:ascii="Tahoma" w:hAnsi="Tahoma" w:cs="Tahoma"/>
          <w:sz w:val="22"/>
          <w:szCs w:val="22"/>
        </w:rPr>
        <w:t>6</w:t>
      </w:r>
      <w:r w:rsidR="009A5625" w:rsidRPr="00C36758">
        <w:rPr>
          <w:rFonts w:ascii="Tahoma" w:hAnsi="Tahoma" w:cs="Tahoma"/>
          <w:sz w:val="22"/>
          <w:szCs w:val="22"/>
        </w:rPr>
        <w:t xml:space="preserve"> této smlouvy </w:t>
      </w:r>
      <w:r w:rsidR="00C00633" w:rsidRPr="00C36758">
        <w:rPr>
          <w:rFonts w:ascii="Tahoma" w:hAnsi="Tahoma" w:cs="Tahoma"/>
          <w:sz w:val="22"/>
          <w:szCs w:val="22"/>
        </w:rPr>
        <w:t>je</w:t>
      </w:r>
      <w:r w:rsidR="003C5DE1" w:rsidRPr="00C36758">
        <w:rPr>
          <w:rFonts w:ascii="Tahoma" w:hAnsi="Tahoma" w:cs="Tahoma"/>
          <w:sz w:val="22"/>
          <w:szCs w:val="22"/>
        </w:rPr>
        <w:t> </w:t>
      </w:r>
      <w:r w:rsidRPr="00C36758">
        <w:rPr>
          <w:rFonts w:ascii="Tahoma" w:hAnsi="Tahoma" w:cs="Tahoma"/>
          <w:sz w:val="22"/>
          <w:szCs w:val="22"/>
        </w:rPr>
        <w:t xml:space="preserve">zhotovitel </w:t>
      </w:r>
      <w:r w:rsidR="00C00633" w:rsidRPr="00C36758">
        <w:rPr>
          <w:rFonts w:ascii="Tahoma" w:hAnsi="Tahoma" w:cs="Tahoma"/>
          <w:sz w:val="22"/>
          <w:szCs w:val="22"/>
        </w:rPr>
        <w:t>povinen zaplatit</w:t>
      </w:r>
      <w:r w:rsidRPr="00C36758">
        <w:rPr>
          <w:rFonts w:ascii="Tahoma" w:hAnsi="Tahoma" w:cs="Tahoma"/>
          <w:sz w:val="22"/>
          <w:szCs w:val="22"/>
        </w:rPr>
        <w:t xml:space="preserve">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 z ceny za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w:t>
      </w:r>
      <w:r w:rsidRPr="00C36758">
        <w:rPr>
          <w:rFonts w:ascii="Tahoma" w:hAnsi="Tahoma" w:cs="Tahoma"/>
          <w:sz w:val="22"/>
          <w:szCs w:val="22"/>
        </w:rPr>
        <w:t>DPH za</w:t>
      </w:r>
      <w:r w:rsidR="003C5DE1" w:rsidRPr="00C36758">
        <w:rPr>
          <w:rFonts w:ascii="Tahoma" w:hAnsi="Tahoma" w:cs="Tahoma"/>
          <w:sz w:val="22"/>
          <w:szCs w:val="22"/>
        </w:rPr>
        <w:t> </w:t>
      </w:r>
      <w:r w:rsidRPr="00C36758">
        <w:rPr>
          <w:rFonts w:ascii="Tahoma" w:hAnsi="Tahoma" w:cs="Tahoma"/>
          <w:sz w:val="22"/>
          <w:szCs w:val="22"/>
        </w:rPr>
        <w:t>každý i</w:t>
      </w:r>
      <w:r w:rsidR="003C5DE1" w:rsidRPr="00C36758">
        <w:rPr>
          <w:rFonts w:ascii="Tahoma" w:hAnsi="Tahoma" w:cs="Tahoma"/>
          <w:sz w:val="22"/>
          <w:szCs w:val="22"/>
        </w:rPr>
        <w:t> </w:t>
      </w:r>
      <w:r w:rsidRPr="00C36758">
        <w:rPr>
          <w:rFonts w:ascii="Tahoma" w:hAnsi="Tahoma" w:cs="Tahoma"/>
          <w:sz w:val="22"/>
          <w:szCs w:val="22"/>
        </w:rPr>
        <w:t>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lastRenderedPageBreak/>
        <w:t>V</w:t>
      </w:r>
      <w:r w:rsidR="00837912" w:rsidRPr="00C36758">
        <w:rPr>
          <w:rFonts w:ascii="Tahoma" w:hAnsi="Tahoma" w:cs="Tahoma"/>
          <w:sz w:val="22"/>
          <w:szCs w:val="22"/>
        </w:rPr>
        <w:t> </w:t>
      </w:r>
      <w:r w:rsidRPr="00C36758">
        <w:rPr>
          <w:rFonts w:ascii="Tahoma" w:hAnsi="Tahoma" w:cs="Tahoma"/>
          <w:sz w:val="22"/>
          <w:szCs w:val="22"/>
        </w:rPr>
        <w:t xml:space="preserve">případě porušení povinnosti </w:t>
      </w:r>
      <w:r w:rsidR="00F17172" w:rsidRPr="00C36758">
        <w:rPr>
          <w:rFonts w:ascii="Tahoma" w:hAnsi="Tahoma" w:cs="Tahoma"/>
          <w:sz w:val="22"/>
          <w:szCs w:val="22"/>
        </w:rPr>
        <w:t xml:space="preserve">zhotovitele plnit požadavky dotčených orgánů a organizací související s realizací stavby, </w:t>
      </w:r>
      <w:r w:rsidR="00C00633" w:rsidRPr="00C36758">
        <w:rPr>
          <w:rFonts w:ascii="Tahoma" w:hAnsi="Tahoma" w:cs="Tahoma"/>
          <w:sz w:val="22"/>
          <w:szCs w:val="22"/>
        </w:rPr>
        <w:t>je</w:t>
      </w:r>
      <w:r w:rsidRPr="00C36758">
        <w:rPr>
          <w:rFonts w:ascii="Tahoma" w:hAnsi="Tahoma" w:cs="Tahoma"/>
          <w:sz w:val="22"/>
          <w:szCs w:val="22"/>
        </w:rPr>
        <w:t xml:space="preserve"> zhotovitel </w:t>
      </w:r>
      <w:r w:rsidR="00AB6DCB" w:rsidRPr="00C36758">
        <w:rPr>
          <w:rFonts w:ascii="Tahoma" w:hAnsi="Tahoma" w:cs="Tahoma"/>
          <w:sz w:val="22"/>
          <w:szCs w:val="22"/>
        </w:rPr>
        <w:t>povinen zaplatit</w:t>
      </w:r>
      <w:r w:rsidR="00837912" w:rsidRPr="00C36758">
        <w:rPr>
          <w:rFonts w:ascii="Tahoma" w:hAnsi="Tahoma" w:cs="Tahoma"/>
          <w:sz w:val="22"/>
          <w:szCs w:val="22"/>
        </w:rPr>
        <w:t xml:space="preserve"> objednateli smluvní pokutu ve </w:t>
      </w:r>
      <w:r w:rsidRPr="00C36758">
        <w:rPr>
          <w:rFonts w:ascii="Tahoma" w:hAnsi="Tahoma" w:cs="Tahoma"/>
          <w:sz w:val="22"/>
          <w:szCs w:val="22"/>
        </w:rPr>
        <w:t>výši 0,01</w:t>
      </w:r>
      <w:r w:rsidR="001B4AF4" w:rsidRPr="00C36758">
        <w:rPr>
          <w:rFonts w:ascii="Tahoma" w:hAnsi="Tahoma" w:cs="Tahoma"/>
          <w:sz w:val="22"/>
          <w:szCs w:val="22"/>
        </w:rPr>
        <w:t> </w:t>
      </w:r>
      <w:r w:rsidR="00837912" w:rsidRPr="00C36758">
        <w:rPr>
          <w:rFonts w:ascii="Tahoma" w:hAnsi="Tahoma" w:cs="Tahoma"/>
          <w:sz w:val="22"/>
          <w:szCs w:val="22"/>
        </w:rPr>
        <w:t>% z ceny za </w:t>
      </w:r>
      <w:r w:rsidRPr="00C36758">
        <w:rPr>
          <w:rFonts w:ascii="Tahoma" w:hAnsi="Tahoma" w:cs="Tahoma"/>
          <w:sz w:val="22"/>
          <w:szCs w:val="22"/>
        </w:rPr>
        <w:t xml:space="preserve">dílo </w:t>
      </w:r>
      <w:r w:rsidR="007A1994" w:rsidRPr="00C36758">
        <w:rPr>
          <w:rFonts w:ascii="Tahoma" w:hAnsi="Tahoma" w:cs="Tahoma"/>
          <w:sz w:val="22"/>
          <w:szCs w:val="22"/>
        </w:rPr>
        <w:t>bez</w:t>
      </w:r>
      <w:r w:rsidR="00837912" w:rsidRPr="00C36758">
        <w:rPr>
          <w:rFonts w:ascii="Tahoma" w:hAnsi="Tahoma" w:cs="Tahoma"/>
          <w:sz w:val="22"/>
          <w:szCs w:val="22"/>
        </w:rPr>
        <w:t> </w:t>
      </w:r>
      <w:r w:rsidRPr="00C36758">
        <w:rPr>
          <w:rFonts w:ascii="Tahoma" w:hAnsi="Tahoma" w:cs="Tahoma"/>
          <w:sz w:val="22"/>
          <w:szCs w:val="22"/>
        </w:rPr>
        <w:t>DPH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porušení předpisů týkajících se BOZP (zejména zákona č.</w:t>
      </w:r>
      <w:r w:rsidR="00837912" w:rsidRPr="00C36758">
        <w:rPr>
          <w:rFonts w:ascii="Tahoma" w:hAnsi="Tahoma" w:cs="Tahoma"/>
          <w:sz w:val="22"/>
          <w:szCs w:val="22"/>
        </w:rPr>
        <w:t> </w:t>
      </w:r>
      <w:r w:rsidRPr="00C36758">
        <w:rPr>
          <w:rFonts w:ascii="Tahoma" w:hAnsi="Tahoma" w:cs="Tahoma"/>
          <w:sz w:val="22"/>
          <w:szCs w:val="22"/>
        </w:rPr>
        <w:t>309/2006</w:t>
      </w:r>
      <w:r w:rsidR="00837912" w:rsidRPr="00C36758">
        <w:rPr>
          <w:rFonts w:ascii="Tahoma" w:hAnsi="Tahoma" w:cs="Tahoma"/>
          <w:sz w:val="22"/>
          <w:szCs w:val="22"/>
        </w:rPr>
        <w:t> </w:t>
      </w:r>
      <w:r w:rsidRPr="00C36758">
        <w:rPr>
          <w:rFonts w:ascii="Tahoma" w:hAnsi="Tahoma" w:cs="Tahoma"/>
          <w:sz w:val="22"/>
          <w:szCs w:val="22"/>
        </w:rPr>
        <w:t>Sb., stavebního zákona, nařízení vlády č.</w:t>
      </w:r>
      <w:r w:rsidR="00837912" w:rsidRPr="00C36758">
        <w:rPr>
          <w:rFonts w:ascii="Tahoma" w:hAnsi="Tahoma" w:cs="Tahoma"/>
          <w:sz w:val="22"/>
          <w:szCs w:val="22"/>
        </w:rPr>
        <w:t> 591/2006 </w:t>
      </w:r>
      <w:r w:rsidRPr="00C36758">
        <w:rPr>
          <w:rFonts w:ascii="Tahoma" w:hAnsi="Tahoma" w:cs="Tahoma"/>
          <w:sz w:val="22"/>
          <w:szCs w:val="22"/>
        </w:rPr>
        <w:t>Sb., o</w:t>
      </w:r>
      <w:r w:rsidR="00837912" w:rsidRPr="00C36758">
        <w:rPr>
          <w:rFonts w:ascii="Tahoma" w:hAnsi="Tahoma" w:cs="Tahoma"/>
          <w:sz w:val="22"/>
          <w:szCs w:val="22"/>
        </w:rPr>
        <w:t> </w:t>
      </w:r>
      <w:r w:rsidRPr="00C36758">
        <w:rPr>
          <w:rFonts w:ascii="Tahoma" w:hAnsi="Tahoma" w:cs="Tahoma"/>
          <w:sz w:val="22"/>
          <w:szCs w:val="22"/>
        </w:rPr>
        <w:t>bližších minimálních požadavcích na bezpečnost a</w:t>
      </w:r>
      <w:r w:rsidR="00837912" w:rsidRPr="00C36758">
        <w:rPr>
          <w:rFonts w:ascii="Tahoma" w:hAnsi="Tahoma" w:cs="Tahoma"/>
          <w:sz w:val="22"/>
          <w:szCs w:val="22"/>
        </w:rPr>
        <w:t> </w:t>
      </w:r>
      <w:r w:rsidRPr="00C36758">
        <w:rPr>
          <w:rFonts w:ascii="Tahoma" w:hAnsi="Tahoma" w:cs="Tahoma"/>
          <w:sz w:val="22"/>
          <w:szCs w:val="22"/>
        </w:rPr>
        <w:t>ochranu zdra</w:t>
      </w:r>
      <w:r w:rsidR="00837912" w:rsidRPr="00C36758">
        <w:rPr>
          <w:rFonts w:ascii="Tahoma" w:hAnsi="Tahoma" w:cs="Tahoma"/>
          <w:sz w:val="22"/>
          <w:szCs w:val="22"/>
        </w:rPr>
        <w:t>ví při </w:t>
      </w:r>
      <w:r w:rsidRPr="00C36758">
        <w:rPr>
          <w:rFonts w:ascii="Tahoma" w:hAnsi="Tahoma" w:cs="Tahoma"/>
          <w:sz w:val="22"/>
          <w:szCs w:val="22"/>
        </w:rPr>
        <w:t>práci na</w:t>
      </w:r>
      <w:r w:rsidR="00837912" w:rsidRPr="00C36758">
        <w:rPr>
          <w:rFonts w:ascii="Tahoma" w:hAnsi="Tahoma" w:cs="Tahoma"/>
          <w:sz w:val="22"/>
          <w:szCs w:val="22"/>
        </w:rPr>
        <w:t> staveništích a zákona č. 262/2006 </w:t>
      </w:r>
      <w:r w:rsidRPr="00C36758">
        <w:rPr>
          <w:rFonts w:ascii="Tahoma" w:hAnsi="Tahoma" w:cs="Tahoma"/>
          <w:sz w:val="22"/>
          <w:szCs w:val="22"/>
        </w:rPr>
        <w:t>Sb., zákoník práce, ve</w:t>
      </w:r>
      <w:r w:rsidR="00837912" w:rsidRPr="00C36758">
        <w:rPr>
          <w:rFonts w:ascii="Tahoma" w:hAnsi="Tahoma" w:cs="Tahoma"/>
          <w:sz w:val="22"/>
          <w:szCs w:val="22"/>
        </w:rPr>
        <w:t> </w:t>
      </w:r>
      <w:r w:rsidRPr="00C36758">
        <w:rPr>
          <w:rFonts w:ascii="Tahoma" w:hAnsi="Tahoma" w:cs="Tahoma"/>
          <w:sz w:val="22"/>
          <w:szCs w:val="22"/>
        </w:rPr>
        <w:t>znění pozdějších předpisů) kteroukoliv z osob vyskytujících se na</w:t>
      </w:r>
      <w:r w:rsidR="00837912" w:rsidRPr="00C36758">
        <w:rPr>
          <w:rFonts w:ascii="Tahoma" w:hAnsi="Tahoma" w:cs="Tahoma"/>
          <w:sz w:val="22"/>
          <w:szCs w:val="22"/>
        </w:rPr>
        <w:t> </w:t>
      </w:r>
      <w:r w:rsidRPr="00C36758">
        <w:rPr>
          <w:rFonts w:ascii="Tahoma" w:hAnsi="Tahoma" w:cs="Tahoma"/>
          <w:sz w:val="22"/>
          <w:szCs w:val="22"/>
        </w:rPr>
        <w:t>staveništi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výši 3.000</w:t>
      </w:r>
      <w:r w:rsidR="00837912" w:rsidRPr="00C36758">
        <w:rPr>
          <w:rFonts w:ascii="Tahoma" w:hAnsi="Tahoma" w:cs="Tahoma"/>
          <w:sz w:val="22"/>
          <w:szCs w:val="22"/>
        </w:rPr>
        <w:t> Kč za </w:t>
      </w:r>
      <w:r w:rsidRPr="00C36758">
        <w:rPr>
          <w:rFonts w:ascii="Tahoma" w:hAnsi="Tahoma" w:cs="Tahoma"/>
          <w:sz w:val="22"/>
          <w:szCs w:val="22"/>
        </w:rPr>
        <w:t xml:space="preserve">každý </w:t>
      </w:r>
      <w:r w:rsidR="001F56F9" w:rsidRPr="00C36758">
        <w:rPr>
          <w:rFonts w:ascii="Tahoma" w:hAnsi="Tahoma" w:cs="Tahoma"/>
          <w:sz w:val="22"/>
          <w:szCs w:val="22"/>
        </w:rPr>
        <w:t>zjištěný</w:t>
      </w:r>
      <w:r w:rsidR="007D2EA0" w:rsidRPr="00C36758">
        <w:rPr>
          <w:rFonts w:ascii="Tahoma" w:hAnsi="Tahoma" w:cs="Tahoma"/>
          <w:sz w:val="22"/>
          <w:szCs w:val="22"/>
        </w:rPr>
        <w:t xml:space="preserve"> </w:t>
      </w:r>
      <w:r w:rsidRPr="00C36758">
        <w:rPr>
          <w:rFonts w:ascii="Tahoma" w:hAnsi="Tahoma" w:cs="Tahoma"/>
          <w:sz w:val="22"/>
          <w:szCs w:val="22"/>
        </w:rPr>
        <w:t>případ.</w:t>
      </w:r>
    </w:p>
    <w:p w:rsidR="004A2DDB" w:rsidRPr="00C36758" w:rsidRDefault="004A2DDB" w:rsidP="005C0CB0">
      <w:pPr>
        <w:numPr>
          <w:ilvl w:val="0"/>
          <w:numId w:val="14"/>
        </w:numPr>
        <w:tabs>
          <w:tab w:val="clear" w:pos="360"/>
        </w:tabs>
        <w:spacing w:before="120"/>
        <w:jc w:val="both"/>
        <w:rPr>
          <w:rFonts w:ascii="Tahoma" w:hAnsi="Tahoma" w:cs="Tahoma"/>
          <w:iCs/>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w:t>
      </w:r>
      <w:r w:rsidR="001F56F9" w:rsidRPr="00C36758">
        <w:rPr>
          <w:rFonts w:ascii="Tahoma" w:hAnsi="Tahoma" w:cs="Tahoma"/>
          <w:sz w:val="22"/>
          <w:szCs w:val="22"/>
        </w:rPr>
        <w:t>prodlení zhotovitele s</w:t>
      </w:r>
      <w:r w:rsidR="00837912" w:rsidRPr="00C36758">
        <w:rPr>
          <w:rFonts w:ascii="Tahoma" w:hAnsi="Tahoma" w:cs="Tahoma"/>
          <w:sz w:val="22"/>
          <w:szCs w:val="22"/>
        </w:rPr>
        <w:t> </w:t>
      </w:r>
      <w:r w:rsidRPr="00C36758">
        <w:rPr>
          <w:rFonts w:ascii="Tahoma" w:hAnsi="Tahoma" w:cs="Tahoma"/>
          <w:sz w:val="22"/>
          <w:szCs w:val="22"/>
        </w:rPr>
        <w:t>odstranění</w:t>
      </w:r>
      <w:r w:rsidR="001F56F9" w:rsidRPr="00C36758">
        <w:rPr>
          <w:rFonts w:ascii="Tahoma" w:hAnsi="Tahoma" w:cs="Tahoma"/>
          <w:sz w:val="22"/>
          <w:szCs w:val="22"/>
        </w:rPr>
        <w:t>m</w:t>
      </w:r>
      <w:r w:rsidRPr="00C36758">
        <w:rPr>
          <w:rFonts w:ascii="Tahoma" w:hAnsi="Tahoma" w:cs="Tahoma"/>
          <w:sz w:val="22"/>
          <w:szCs w:val="22"/>
        </w:rPr>
        <w:t xml:space="preserve"> vady</w:t>
      </w:r>
      <w:r w:rsidR="001F56F9" w:rsidRPr="00C36758">
        <w:rPr>
          <w:rFonts w:ascii="Tahoma" w:hAnsi="Tahoma" w:cs="Tahoma"/>
          <w:sz w:val="22"/>
          <w:szCs w:val="22"/>
        </w:rPr>
        <w:t xml:space="preserve"> ve lhůtě dle čl. XII odst. 7 této smlouvy</w:t>
      </w:r>
      <w:r w:rsidRPr="00C36758">
        <w:rPr>
          <w:rFonts w:ascii="Tahoma" w:hAnsi="Tahoma" w:cs="Tahoma"/>
          <w:sz w:val="22"/>
          <w:szCs w:val="22"/>
        </w:rPr>
        <w:t xml:space="preserve">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 každý i 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bude zjištěno, že stavební deník</w:t>
      </w:r>
      <w:r w:rsidR="00F755E9" w:rsidRPr="00C36758">
        <w:rPr>
          <w:rFonts w:ascii="Tahoma" w:hAnsi="Tahoma" w:cs="Tahoma"/>
          <w:sz w:val="22"/>
          <w:szCs w:val="22"/>
        </w:rPr>
        <w:t>,</w:t>
      </w:r>
      <w:r w:rsidRPr="00C36758">
        <w:rPr>
          <w:rFonts w:ascii="Tahoma" w:hAnsi="Tahoma" w:cs="Tahoma"/>
          <w:sz w:val="22"/>
          <w:szCs w:val="22"/>
        </w:rPr>
        <w:t xml:space="preserve"> případně doklady </w:t>
      </w:r>
      <w:r w:rsidR="00F755E9" w:rsidRPr="00C36758">
        <w:rPr>
          <w:rFonts w:ascii="Tahoma" w:hAnsi="Tahoma" w:cs="Tahoma"/>
          <w:sz w:val="22"/>
          <w:szCs w:val="22"/>
        </w:rPr>
        <w:t xml:space="preserve">potřebné k provádění stavby dle stavebního zákona, </w:t>
      </w:r>
      <w:r w:rsidRPr="00C36758">
        <w:rPr>
          <w:rFonts w:ascii="Tahoma" w:hAnsi="Tahoma" w:cs="Tahoma"/>
          <w:sz w:val="22"/>
          <w:szCs w:val="22"/>
        </w:rPr>
        <w:t>nejsou přístupné kdykoliv v průběhu práce na</w:t>
      </w:r>
      <w:r w:rsidR="00837912" w:rsidRPr="00C36758">
        <w:rPr>
          <w:rFonts w:ascii="Tahoma" w:hAnsi="Tahoma" w:cs="Tahoma"/>
          <w:sz w:val="22"/>
          <w:szCs w:val="22"/>
        </w:rPr>
        <w:t> </w:t>
      </w:r>
      <w:r w:rsidRPr="00C36758">
        <w:rPr>
          <w:rFonts w:ascii="Tahoma" w:hAnsi="Tahoma" w:cs="Tahoma"/>
          <w:sz w:val="22"/>
          <w:szCs w:val="22"/>
        </w:rPr>
        <w:t xml:space="preserve">staveništi, </w:t>
      </w:r>
      <w:r w:rsidR="00B63DE5" w:rsidRPr="00C36758">
        <w:rPr>
          <w:rFonts w:ascii="Tahoma" w:hAnsi="Tahoma" w:cs="Tahoma"/>
          <w:sz w:val="22"/>
          <w:szCs w:val="22"/>
        </w:rPr>
        <w:t xml:space="preserve">je </w:t>
      </w:r>
      <w:r w:rsidRPr="00C36758">
        <w:rPr>
          <w:rFonts w:ascii="Tahoma" w:hAnsi="Tahoma" w:cs="Tahoma"/>
          <w:sz w:val="22"/>
          <w:szCs w:val="22"/>
        </w:rPr>
        <w:t xml:space="preserve">zhotovitel </w:t>
      </w:r>
      <w:r w:rsidR="00B63DE5" w:rsidRPr="00C36758">
        <w:rPr>
          <w:rFonts w:ascii="Tahoma" w:hAnsi="Tahoma" w:cs="Tahoma"/>
          <w:sz w:val="22"/>
          <w:szCs w:val="22"/>
        </w:rPr>
        <w:t>povinen zaplatit objednateli</w:t>
      </w:r>
      <w:r w:rsidRPr="00C36758">
        <w:rPr>
          <w:rFonts w:ascii="Tahoma" w:hAnsi="Tahoma" w:cs="Tahoma"/>
          <w:sz w:val="22"/>
          <w:szCs w:val="22"/>
        </w:rPr>
        <w:t xml:space="preserve"> smluvní pokut</w:t>
      </w:r>
      <w:r w:rsidR="00B63DE5"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w:t>
      </w:r>
      <w:r w:rsidR="00837912" w:rsidRPr="00C36758">
        <w:rPr>
          <w:rFonts w:ascii="Tahoma" w:hAnsi="Tahoma" w:cs="Tahoma"/>
          <w:sz w:val="22"/>
          <w:szCs w:val="22"/>
        </w:rPr>
        <w:t> </w:t>
      </w:r>
      <w:r w:rsidRPr="00C36758">
        <w:rPr>
          <w:rFonts w:ascii="Tahoma" w:hAnsi="Tahoma" w:cs="Tahoma"/>
          <w:sz w:val="22"/>
          <w:szCs w:val="22"/>
        </w:rPr>
        <w:t>každý zjištěný případ.</w:t>
      </w:r>
    </w:p>
    <w:p w:rsidR="00CF7EC4" w:rsidRPr="00C36758" w:rsidRDefault="00CF7EC4"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kteroukoliv povinnost stanovenou v čl.</w:t>
      </w:r>
      <w:r w:rsidR="00837912" w:rsidRPr="00C36758">
        <w:rPr>
          <w:rFonts w:ascii="Tahoma" w:hAnsi="Tahoma" w:cs="Tahoma"/>
          <w:sz w:val="22"/>
          <w:szCs w:val="22"/>
        </w:rPr>
        <w:t> </w:t>
      </w:r>
      <w:r w:rsidRPr="00C36758">
        <w:rPr>
          <w:rFonts w:ascii="Tahoma" w:hAnsi="Tahoma" w:cs="Tahoma"/>
          <w:sz w:val="22"/>
          <w:szCs w:val="22"/>
        </w:rPr>
        <w:t>XI</w:t>
      </w:r>
      <w:r w:rsidR="00973718" w:rsidRPr="00C36758">
        <w:rPr>
          <w:rFonts w:ascii="Tahoma" w:hAnsi="Tahoma" w:cs="Tahoma"/>
          <w:sz w:val="22"/>
          <w:szCs w:val="22"/>
        </w:rPr>
        <w:t>II</w:t>
      </w:r>
      <w:r w:rsidRPr="00C36758">
        <w:rPr>
          <w:rFonts w:ascii="Tahoma" w:hAnsi="Tahoma" w:cs="Tahoma"/>
          <w:sz w:val="22"/>
          <w:szCs w:val="22"/>
        </w:rPr>
        <w:t xml:space="preserve"> </w:t>
      </w:r>
      <w:r w:rsidR="00E9143C" w:rsidRPr="00C36758">
        <w:rPr>
          <w:rFonts w:ascii="Tahoma" w:hAnsi="Tahoma" w:cs="Tahoma"/>
          <w:sz w:val="22"/>
          <w:szCs w:val="22"/>
        </w:rPr>
        <w:t xml:space="preserve">odst. </w:t>
      </w:r>
      <w:r w:rsidR="00973718" w:rsidRPr="00C36758">
        <w:rPr>
          <w:rFonts w:ascii="Tahoma" w:hAnsi="Tahoma" w:cs="Tahoma"/>
          <w:sz w:val="22"/>
          <w:szCs w:val="22"/>
        </w:rPr>
        <w:t>4 nebo 5</w:t>
      </w:r>
      <w:r w:rsidR="00F17172" w:rsidRPr="00C36758">
        <w:rPr>
          <w:rFonts w:ascii="Tahoma" w:hAnsi="Tahoma" w:cs="Tahoma"/>
          <w:sz w:val="22"/>
          <w:szCs w:val="22"/>
        </w:rPr>
        <w:t xml:space="preserve"> </w:t>
      </w:r>
      <w:r w:rsidRPr="00C36758">
        <w:rPr>
          <w:rFonts w:ascii="Tahoma" w:hAnsi="Tahoma" w:cs="Tahoma"/>
          <w:sz w:val="22"/>
          <w:szCs w:val="22"/>
        </w:rPr>
        <w:t xml:space="preserve">této smlouvy, </w:t>
      </w:r>
      <w:r w:rsidR="00B63DE5" w:rsidRPr="00C36758">
        <w:rPr>
          <w:rFonts w:ascii="Tahoma" w:hAnsi="Tahoma" w:cs="Tahoma"/>
          <w:sz w:val="22"/>
          <w:szCs w:val="22"/>
        </w:rPr>
        <w:t>je</w:t>
      </w:r>
      <w:r w:rsidRPr="00C36758">
        <w:rPr>
          <w:rFonts w:ascii="Tahoma" w:hAnsi="Tahoma" w:cs="Tahoma"/>
          <w:sz w:val="22"/>
          <w:szCs w:val="22"/>
        </w:rPr>
        <w:t xml:space="preserve"> zhotovitel</w:t>
      </w:r>
      <w:r w:rsidR="00B63DE5" w:rsidRPr="00C36758">
        <w:rPr>
          <w:rFonts w:ascii="Tahoma" w:hAnsi="Tahoma" w:cs="Tahoma"/>
          <w:sz w:val="22"/>
          <w:szCs w:val="22"/>
        </w:rPr>
        <w:t xml:space="preserve"> povinen zaplatit objednateli</w:t>
      </w:r>
      <w:r w:rsidRPr="00C36758">
        <w:rPr>
          <w:rFonts w:ascii="Tahoma" w:hAnsi="Tahoma" w:cs="Tahoma"/>
          <w:sz w:val="22"/>
          <w:szCs w:val="22"/>
        </w:rPr>
        <w:t xml:space="preserve"> smluvní poku</w:t>
      </w:r>
      <w:r w:rsidR="00837912" w:rsidRPr="00C36758">
        <w:rPr>
          <w:rFonts w:ascii="Tahoma" w:hAnsi="Tahoma" w:cs="Tahoma"/>
          <w:sz w:val="22"/>
          <w:szCs w:val="22"/>
        </w:rPr>
        <w:t>t</w:t>
      </w:r>
      <w:r w:rsidR="00B63DE5" w:rsidRPr="00C36758">
        <w:rPr>
          <w:rFonts w:ascii="Tahoma" w:hAnsi="Tahoma" w:cs="Tahoma"/>
          <w:sz w:val="22"/>
          <w:szCs w:val="22"/>
        </w:rPr>
        <w:t>u</w:t>
      </w:r>
      <w:r w:rsidR="00837912" w:rsidRPr="00C36758">
        <w:rPr>
          <w:rFonts w:ascii="Tahoma" w:hAnsi="Tahoma" w:cs="Tahoma"/>
          <w:sz w:val="22"/>
          <w:szCs w:val="22"/>
        </w:rPr>
        <w:t xml:space="preserve"> ve </w:t>
      </w:r>
      <w:r w:rsidRPr="00C36758">
        <w:rPr>
          <w:rFonts w:ascii="Tahoma" w:hAnsi="Tahoma" w:cs="Tahoma"/>
          <w:sz w:val="22"/>
          <w:szCs w:val="22"/>
        </w:rPr>
        <w:t xml:space="preserve">výši </w:t>
      </w:r>
      <w:r w:rsidR="00E9143C" w:rsidRPr="00C36758">
        <w:rPr>
          <w:rFonts w:ascii="Tahoma" w:hAnsi="Tahoma" w:cs="Tahoma"/>
          <w:sz w:val="22"/>
          <w:szCs w:val="22"/>
        </w:rPr>
        <w:t>5</w:t>
      </w:r>
      <w:r w:rsidRPr="00C36758">
        <w:rPr>
          <w:rFonts w:ascii="Tahoma" w:hAnsi="Tahoma" w:cs="Tahoma"/>
          <w:sz w:val="22"/>
          <w:szCs w:val="22"/>
        </w:rPr>
        <w:t>.000</w:t>
      </w:r>
      <w:r w:rsidR="00837912" w:rsidRPr="00C36758">
        <w:rPr>
          <w:rFonts w:ascii="Tahoma" w:hAnsi="Tahoma" w:cs="Tahoma"/>
          <w:sz w:val="22"/>
          <w:szCs w:val="22"/>
        </w:rPr>
        <w:t> Kč za každý zjištěný případ a </w:t>
      </w:r>
      <w:r w:rsidRPr="00C36758">
        <w:rPr>
          <w:rFonts w:ascii="Tahoma" w:hAnsi="Tahoma" w:cs="Tahoma"/>
          <w:sz w:val="22"/>
          <w:szCs w:val="22"/>
        </w:rPr>
        <w:t>každý den prodlení.</w:t>
      </w:r>
    </w:p>
    <w:p w:rsidR="00B36AFE" w:rsidRPr="00C36758" w:rsidRDefault="00B36AFE"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že zhotovitel poruší </w:t>
      </w:r>
      <w:r w:rsidR="00F755E9" w:rsidRPr="00C36758">
        <w:rPr>
          <w:rFonts w:ascii="Tahoma" w:hAnsi="Tahoma" w:cs="Tahoma"/>
          <w:sz w:val="22"/>
          <w:szCs w:val="22"/>
        </w:rPr>
        <w:t xml:space="preserve">jakoukoliv </w:t>
      </w:r>
      <w:r w:rsidRPr="00C36758">
        <w:rPr>
          <w:rFonts w:ascii="Tahoma" w:hAnsi="Tahoma" w:cs="Tahoma"/>
          <w:sz w:val="22"/>
          <w:szCs w:val="22"/>
        </w:rPr>
        <w:t>svou povinnost stanovenou v čl.</w:t>
      </w:r>
      <w:r w:rsidR="00837912" w:rsidRPr="00C36758">
        <w:rPr>
          <w:rFonts w:ascii="Tahoma" w:hAnsi="Tahoma" w:cs="Tahoma"/>
          <w:sz w:val="22"/>
          <w:szCs w:val="22"/>
        </w:rPr>
        <w:t> </w:t>
      </w:r>
      <w:r w:rsidR="00CC35F4" w:rsidRPr="00C36758">
        <w:rPr>
          <w:rFonts w:ascii="Tahoma" w:hAnsi="Tahoma" w:cs="Tahoma"/>
          <w:sz w:val="22"/>
          <w:szCs w:val="22"/>
        </w:rPr>
        <w:t>I</w:t>
      </w:r>
      <w:r w:rsidRPr="00C36758">
        <w:rPr>
          <w:rFonts w:ascii="Tahoma" w:hAnsi="Tahoma" w:cs="Tahoma"/>
          <w:sz w:val="22"/>
          <w:szCs w:val="22"/>
        </w:rPr>
        <w:t>X odst.</w:t>
      </w:r>
      <w:r w:rsidR="00837912" w:rsidRPr="00C36758">
        <w:rPr>
          <w:rFonts w:ascii="Tahoma" w:hAnsi="Tahoma" w:cs="Tahoma"/>
          <w:sz w:val="22"/>
          <w:szCs w:val="22"/>
        </w:rPr>
        <w:t> </w:t>
      </w:r>
      <w:r w:rsidR="00C36758" w:rsidRPr="00C36758">
        <w:rPr>
          <w:rFonts w:ascii="Tahoma" w:hAnsi="Tahoma" w:cs="Tahoma"/>
          <w:sz w:val="22"/>
          <w:szCs w:val="22"/>
        </w:rPr>
        <w:t>6</w:t>
      </w:r>
      <w:r w:rsidR="00CC35F4" w:rsidRPr="00C36758">
        <w:rPr>
          <w:rFonts w:ascii="Tahoma" w:hAnsi="Tahoma" w:cs="Tahoma"/>
          <w:sz w:val="22"/>
          <w:szCs w:val="22"/>
        </w:rPr>
        <w:t xml:space="preserve"> nebo </w:t>
      </w:r>
      <w:r w:rsidR="00C36758" w:rsidRPr="00C36758">
        <w:rPr>
          <w:rFonts w:ascii="Tahoma" w:hAnsi="Tahoma" w:cs="Tahoma"/>
          <w:sz w:val="22"/>
          <w:szCs w:val="22"/>
        </w:rPr>
        <w:t>7</w:t>
      </w:r>
      <w:r w:rsidR="00CC35F4" w:rsidRPr="00C36758">
        <w:rPr>
          <w:rFonts w:ascii="Tahoma" w:hAnsi="Tahoma" w:cs="Tahoma"/>
          <w:sz w:val="22"/>
          <w:szCs w:val="22"/>
        </w:rPr>
        <w:t xml:space="preserve"> nebo </w:t>
      </w:r>
      <w:r w:rsidR="00C36758" w:rsidRPr="00C36758">
        <w:rPr>
          <w:rFonts w:ascii="Tahoma" w:hAnsi="Tahoma" w:cs="Tahoma"/>
          <w:sz w:val="22"/>
          <w:szCs w:val="22"/>
        </w:rPr>
        <w:t>20</w:t>
      </w:r>
      <w:r w:rsidRPr="00C36758">
        <w:rPr>
          <w:rFonts w:ascii="Tahoma" w:hAnsi="Tahoma" w:cs="Tahoma"/>
          <w:sz w:val="22"/>
          <w:szCs w:val="22"/>
        </w:rPr>
        <w:t xml:space="preserve"> 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8D7A9E" w:rsidRPr="00C36758">
        <w:rPr>
          <w:rFonts w:ascii="Tahoma" w:hAnsi="Tahoma" w:cs="Tahoma"/>
          <w:sz w:val="22"/>
          <w:szCs w:val="22"/>
        </w:rPr>
        <w:t>10</w:t>
      </w:r>
      <w:r w:rsidRPr="00C36758">
        <w:rPr>
          <w:rFonts w:ascii="Tahoma" w:hAnsi="Tahoma" w:cs="Tahoma"/>
          <w:sz w:val="22"/>
          <w:szCs w:val="22"/>
        </w:rPr>
        <w:t>.000</w:t>
      </w:r>
      <w:r w:rsidR="00837912" w:rsidRPr="00C36758">
        <w:rPr>
          <w:rFonts w:ascii="Tahoma" w:hAnsi="Tahoma" w:cs="Tahoma"/>
          <w:sz w:val="22"/>
          <w:szCs w:val="22"/>
        </w:rPr>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svou povinnost stanovenou v čl.</w:t>
      </w:r>
      <w:r w:rsidR="00837912" w:rsidRPr="00C36758">
        <w:rPr>
          <w:rFonts w:ascii="Tahoma" w:hAnsi="Tahoma" w:cs="Tahoma"/>
          <w:sz w:val="22"/>
          <w:szCs w:val="22"/>
        </w:rPr>
        <w:t> </w:t>
      </w:r>
      <w:r w:rsidR="00A30F79" w:rsidRPr="00C36758">
        <w:rPr>
          <w:rFonts w:ascii="Tahoma" w:hAnsi="Tahoma" w:cs="Tahoma"/>
          <w:sz w:val="22"/>
          <w:szCs w:val="22"/>
        </w:rPr>
        <w:t>I</w:t>
      </w:r>
      <w:r w:rsidR="00837912" w:rsidRPr="00C36758">
        <w:rPr>
          <w:rFonts w:ascii="Tahoma" w:hAnsi="Tahoma" w:cs="Tahoma"/>
          <w:sz w:val="22"/>
          <w:szCs w:val="22"/>
        </w:rPr>
        <w:t>X odst. </w:t>
      </w:r>
      <w:r w:rsidR="00C36758" w:rsidRPr="00C36758">
        <w:rPr>
          <w:rFonts w:ascii="Tahoma" w:hAnsi="Tahoma" w:cs="Tahoma"/>
          <w:sz w:val="22"/>
          <w:szCs w:val="22"/>
        </w:rPr>
        <w:t>9</w:t>
      </w:r>
      <w:r w:rsidR="00B36AFE" w:rsidRPr="00C36758">
        <w:rPr>
          <w:rFonts w:ascii="Tahoma" w:hAnsi="Tahoma" w:cs="Tahoma"/>
          <w:sz w:val="22"/>
          <w:szCs w:val="22"/>
        </w:rPr>
        <w:t xml:space="preserve"> </w:t>
      </w:r>
      <w:r w:rsidRPr="00C36758">
        <w:rPr>
          <w:rFonts w:ascii="Tahoma" w:hAnsi="Tahoma" w:cs="Tahoma"/>
          <w:sz w:val="22"/>
          <w:szCs w:val="22"/>
        </w:rPr>
        <w:t xml:space="preserve">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E9143C" w:rsidRPr="00C36758">
        <w:rPr>
          <w:rFonts w:ascii="Tahoma" w:hAnsi="Tahoma" w:cs="Tahoma"/>
          <w:sz w:val="22"/>
          <w:szCs w:val="22"/>
        </w:rPr>
        <w:t>2</w:t>
      </w:r>
      <w:r w:rsidRPr="00C36758">
        <w:rPr>
          <w:rFonts w:ascii="Tahoma" w:hAnsi="Tahoma" w:cs="Tahoma"/>
          <w:sz w:val="22"/>
          <w:szCs w:val="22"/>
        </w:rPr>
        <w:t>.000,</w:t>
      </w:r>
      <w:r w:rsidR="00837912" w:rsidRPr="00C36758">
        <w:rPr>
          <w:rFonts w:ascii="Tahoma" w:hAnsi="Tahoma" w:cs="Tahoma"/>
          <w:sz w:val="22"/>
          <w:szCs w:val="22"/>
        </w:rPr>
        <w:noBreakHyphen/>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E0756F" w:rsidRPr="00C36758" w:rsidRDefault="00E0756F"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se zhotovitel opakovaně (za</w:t>
      </w:r>
      <w:r w:rsidR="00837912" w:rsidRPr="00C36758">
        <w:rPr>
          <w:rFonts w:ascii="Tahoma" w:hAnsi="Tahoma" w:cs="Tahoma"/>
          <w:sz w:val="22"/>
          <w:szCs w:val="22"/>
        </w:rPr>
        <w:t> </w:t>
      </w:r>
      <w:r w:rsidRPr="00C36758">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C36758">
        <w:rPr>
          <w:rFonts w:ascii="Tahoma" w:hAnsi="Tahoma" w:cs="Tahoma"/>
          <w:sz w:val="22"/>
          <w:szCs w:val="22"/>
        </w:rPr>
        <w:t> </w:t>
      </w:r>
      <w:r w:rsidRPr="00C36758">
        <w:rPr>
          <w:rFonts w:ascii="Tahoma" w:hAnsi="Tahoma" w:cs="Tahoma"/>
          <w:sz w:val="22"/>
          <w:szCs w:val="22"/>
        </w:rPr>
        <w:t>stavebním deníku), nebo objednateli neposkytne požadovanou dokumentaci a</w:t>
      </w:r>
      <w:r w:rsidR="000431D2" w:rsidRPr="00C36758">
        <w:rPr>
          <w:rFonts w:ascii="Tahoma" w:hAnsi="Tahoma" w:cs="Tahoma"/>
          <w:sz w:val="22"/>
          <w:szCs w:val="22"/>
        </w:rPr>
        <w:t> </w:t>
      </w:r>
      <w:r w:rsidRPr="00C36758">
        <w:rPr>
          <w:rFonts w:ascii="Tahoma" w:hAnsi="Tahoma" w:cs="Tahoma"/>
          <w:sz w:val="22"/>
          <w:szCs w:val="22"/>
        </w:rPr>
        <w:t xml:space="preserve">informace,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0431D2" w:rsidRPr="00C36758">
        <w:rPr>
          <w:rFonts w:ascii="Tahoma" w:hAnsi="Tahoma" w:cs="Tahoma"/>
          <w:sz w:val="22"/>
          <w:szCs w:val="22"/>
        </w:rPr>
        <w:t> </w:t>
      </w:r>
      <w:r w:rsidRPr="00C36758">
        <w:rPr>
          <w:rFonts w:ascii="Tahoma" w:hAnsi="Tahoma" w:cs="Tahoma"/>
          <w:sz w:val="22"/>
          <w:szCs w:val="22"/>
        </w:rPr>
        <w:t xml:space="preserve">výši </w:t>
      </w:r>
      <w:r w:rsidR="006002AF" w:rsidRPr="00C36758">
        <w:rPr>
          <w:rFonts w:ascii="Tahoma" w:hAnsi="Tahoma" w:cs="Tahoma"/>
          <w:sz w:val="22"/>
          <w:szCs w:val="22"/>
        </w:rPr>
        <w:t>2.000,-</w:t>
      </w:r>
      <w:r w:rsidR="000431D2" w:rsidRPr="00C36758">
        <w:rPr>
          <w:rFonts w:ascii="Tahoma" w:hAnsi="Tahoma" w:cs="Tahoma"/>
          <w:sz w:val="22"/>
          <w:szCs w:val="22"/>
        </w:rPr>
        <w:t> </w:t>
      </w:r>
      <w:r w:rsidRPr="00C36758">
        <w:rPr>
          <w:rFonts w:ascii="Tahoma" w:hAnsi="Tahoma" w:cs="Tahoma"/>
          <w:sz w:val="22"/>
          <w:szCs w:val="22"/>
        </w:rPr>
        <w:t>Kč za</w:t>
      </w:r>
      <w:r w:rsidR="000431D2" w:rsidRPr="00C36758">
        <w:rPr>
          <w:rFonts w:ascii="Tahoma" w:hAnsi="Tahoma" w:cs="Tahoma"/>
          <w:sz w:val="22"/>
          <w:szCs w:val="22"/>
        </w:rPr>
        <w:t> </w:t>
      </w:r>
      <w:r w:rsidRPr="00C36758">
        <w:rPr>
          <w:rFonts w:ascii="Tahoma" w:hAnsi="Tahoma" w:cs="Tahoma"/>
          <w:sz w:val="22"/>
          <w:szCs w:val="22"/>
        </w:rPr>
        <w:t>každý zjištěný případ</w:t>
      </w:r>
      <w:r w:rsidR="00CA3F12"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závazek provést dílo zanikne před</w:t>
      </w:r>
      <w:r w:rsidR="000431D2" w:rsidRPr="00C36758">
        <w:rPr>
          <w:rFonts w:ascii="Tahoma" w:hAnsi="Tahoma" w:cs="Tahoma"/>
          <w:sz w:val="22"/>
          <w:szCs w:val="22"/>
        </w:rPr>
        <w:t> </w:t>
      </w:r>
      <w:r w:rsidRPr="00C36758">
        <w:rPr>
          <w:rFonts w:ascii="Tahoma" w:hAnsi="Tahoma" w:cs="Tahoma"/>
          <w:sz w:val="22"/>
          <w:szCs w:val="22"/>
        </w:rPr>
        <w:t xml:space="preserve">řádným ukončením díla, nezaniká nárok </w:t>
      </w:r>
      <w:r w:rsidR="001A4FDD" w:rsidRPr="00C36758">
        <w:rPr>
          <w:rFonts w:ascii="Tahoma" w:hAnsi="Tahoma" w:cs="Tahoma"/>
          <w:sz w:val="22"/>
          <w:szCs w:val="22"/>
        </w:rPr>
        <w:t>n</w:t>
      </w:r>
      <w:r w:rsidRPr="00C36758">
        <w:rPr>
          <w:rFonts w:ascii="Tahoma" w:hAnsi="Tahoma" w:cs="Tahoma"/>
          <w:sz w:val="22"/>
          <w:szCs w:val="22"/>
        </w:rPr>
        <w:t>a</w:t>
      </w:r>
      <w:r w:rsidR="000431D2" w:rsidRPr="00C36758">
        <w:rPr>
          <w:rFonts w:ascii="Tahoma" w:hAnsi="Tahoma" w:cs="Tahoma"/>
          <w:sz w:val="22"/>
          <w:szCs w:val="22"/>
        </w:rPr>
        <w:t> </w:t>
      </w:r>
      <w:r w:rsidRPr="00C36758">
        <w:rPr>
          <w:rFonts w:ascii="Tahoma" w:hAnsi="Tahoma" w:cs="Tahoma"/>
          <w:sz w:val="22"/>
          <w:szCs w:val="22"/>
        </w:rPr>
        <w:t>smluvní pokutu, pokud vznikl dřívějším porušením povinnosti.</w:t>
      </w:r>
      <w:r w:rsidR="007137C3" w:rsidRPr="00C36758">
        <w:rPr>
          <w:rFonts w:ascii="Tahoma" w:hAnsi="Tahoma" w:cs="Tahoma"/>
          <w:sz w:val="22"/>
          <w:szCs w:val="22"/>
        </w:rPr>
        <w:t xml:space="preserve"> </w:t>
      </w:r>
      <w:r w:rsidRPr="00C36758">
        <w:rPr>
          <w:rFonts w:ascii="Tahoma" w:hAnsi="Tahoma" w:cs="Tahoma"/>
          <w:sz w:val="22"/>
          <w:szCs w:val="22"/>
        </w:rPr>
        <w:t>Zánik závazku pozdním splněním neznamená zánik nároku na</w:t>
      </w:r>
      <w:r w:rsidR="000431D2" w:rsidRPr="00C36758">
        <w:rPr>
          <w:rFonts w:ascii="Tahoma" w:hAnsi="Tahoma" w:cs="Tahoma"/>
          <w:sz w:val="22"/>
          <w:szCs w:val="22"/>
        </w:rPr>
        <w:t> </w:t>
      </w:r>
      <w:r w:rsidRPr="00C36758">
        <w:rPr>
          <w:rFonts w:ascii="Tahoma" w:hAnsi="Tahoma" w:cs="Tahoma"/>
          <w:sz w:val="22"/>
          <w:szCs w:val="22"/>
        </w:rPr>
        <w:t>smluvní pokutu za prodlení s plněním.</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Sjednané smluvní pokuty zaplatí povinná strana nezávisle na</w:t>
      </w:r>
      <w:r w:rsidR="000431D2" w:rsidRPr="001D0FDC">
        <w:rPr>
          <w:rFonts w:ascii="Tahoma" w:hAnsi="Tahoma" w:cs="Tahoma"/>
          <w:sz w:val="22"/>
          <w:szCs w:val="22"/>
        </w:rPr>
        <w:t> </w:t>
      </w:r>
      <w:r w:rsidRPr="001D0FDC">
        <w:rPr>
          <w:rFonts w:ascii="Tahoma" w:hAnsi="Tahoma" w:cs="Tahoma"/>
          <w:sz w:val="22"/>
          <w:szCs w:val="22"/>
        </w:rPr>
        <w:t>zavinění a</w:t>
      </w:r>
      <w:r w:rsidR="000431D2" w:rsidRPr="001D0FDC">
        <w:rPr>
          <w:rFonts w:ascii="Tahoma" w:hAnsi="Tahoma" w:cs="Tahoma"/>
          <w:sz w:val="22"/>
          <w:szCs w:val="22"/>
        </w:rPr>
        <w:t> </w:t>
      </w:r>
      <w:r w:rsidRPr="001D0FDC">
        <w:rPr>
          <w:rFonts w:ascii="Tahoma" w:hAnsi="Tahoma" w:cs="Tahoma"/>
          <w:sz w:val="22"/>
          <w:szCs w:val="22"/>
        </w:rPr>
        <w:t>na</w:t>
      </w:r>
      <w:r w:rsidR="000431D2" w:rsidRPr="001D0FDC">
        <w:rPr>
          <w:rFonts w:ascii="Tahoma" w:hAnsi="Tahoma" w:cs="Tahoma"/>
          <w:sz w:val="22"/>
          <w:szCs w:val="22"/>
        </w:rPr>
        <w:t> </w:t>
      </w:r>
      <w:r w:rsidRPr="001D0FDC">
        <w:rPr>
          <w:rFonts w:ascii="Tahoma" w:hAnsi="Tahoma" w:cs="Tahoma"/>
          <w:sz w:val="22"/>
          <w:szCs w:val="22"/>
        </w:rPr>
        <w:t>tom, zda a v jaké v</w:t>
      </w:r>
      <w:r w:rsidR="000431D2" w:rsidRPr="001D0FDC">
        <w:rPr>
          <w:rFonts w:ascii="Tahoma" w:hAnsi="Tahoma" w:cs="Tahoma"/>
          <w:sz w:val="22"/>
          <w:szCs w:val="22"/>
        </w:rPr>
        <w:t>ýši vznikne druhé straně škoda.</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Smluvní pokuty se nezapočítávají na</w:t>
      </w:r>
      <w:r w:rsidR="000431D2" w:rsidRPr="001D0FDC">
        <w:rPr>
          <w:rFonts w:ascii="Tahoma" w:hAnsi="Tahoma" w:cs="Tahoma"/>
          <w:sz w:val="22"/>
          <w:szCs w:val="22"/>
        </w:rPr>
        <w:t> </w:t>
      </w:r>
      <w:r w:rsidRPr="001D0FDC">
        <w:rPr>
          <w:rFonts w:ascii="Tahoma" w:hAnsi="Tahoma" w:cs="Tahoma"/>
          <w:sz w:val="22"/>
          <w:szCs w:val="22"/>
        </w:rPr>
        <w:t>náhradu případně vzniklé škody. Náhradu škody lze vymáhat samostatně vedle smluvní pokuty v plné výši.</w:t>
      </w:r>
    </w:p>
    <w:p w:rsidR="004A2DDB" w:rsidRPr="001D0FDC" w:rsidRDefault="004A2DDB" w:rsidP="001E0B21">
      <w:pPr>
        <w:keepNext/>
        <w:spacing w:before="360"/>
        <w:jc w:val="center"/>
        <w:rPr>
          <w:rFonts w:ascii="Tahoma" w:hAnsi="Tahoma" w:cs="Tahoma"/>
          <w:b/>
          <w:sz w:val="22"/>
          <w:szCs w:val="22"/>
        </w:rPr>
      </w:pPr>
      <w:r w:rsidRPr="001D0FDC">
        <w:rPr>
          <w:rFonts w:ascii="Tahoma" w:hAnsi="Tahoma" w:cs="Tahoma"/>
          <w:b/>
          <w:sz w:val="22"/>
          <w:szCs w:val="22"/>
        </w:rPr>
        <w:t>XV.</w:t>
      </w:r>
      <w:r w:rsidR="00A045E6" w:rsidRPr="001D0FDC">
        <w:rPr>
          <w:rFonts w:ascii="Tahoma" w:hAnsi="Tahoma" w:cs="Tahoma"/>
          <w:b/>
          <w:sz w:val="22"/>
          <w:szCs w:val="22"/>
        </w:rPr>
        <w:br/>
      </w:r>
      <w:r w:rsidRPr="001D0FDC">
        <w:rPr>
          <w:rFonts w:ascii="Tahoma" w:hAnsi="Tahoma" w:cs="Tahoma"/>
          <w:b/>
          <w:sz w:val="22"/>
          <w:szCs w:val="22"/>
        </w:rPr>
        <w:t>Zánik smlouvy</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mohou ukončit smluvní vztah píse</w:t>
      </w:r>
      <w:r w:rsidR="000431D2" w:rsidRPr="001D0FDC">
        <w:rPr>
          <w:rFonts w:ascii="Tahoma" w:hAnsi="Tahoma" w:cs="Tahoma"/>
          <w:sz w:val="22"/>
          <w:szCs w:val="22"/>
        </w:rPr>
        <w:t>mnou dohodou.</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jsou oprávněny odstoupit od</w:t>
      </w:r>
      <w:r w:rsidR="000431D2" w:rsidRPr="001D0FDC">
        <w:rPr>
          <w:rFonts w:ascii="Tahoma" w:hAnsi="Tahoma" w:cs="Tahoma"/>
          <w:sz w:val="22"/>
          <w:szCs w:val="22"/>
        </w:rPr>
        <w:t> </w:t>
      </w:r>
      <w:r w:rsidRPr="001D0FDC">
        <w:rPr>
          <w:rFonts w:ascii="Tahoma" w:hAnsi="Tahoma" w:cs="Tahoma"/>
          <w:sz w:val="22"/>
          <w:szCs w:val="22"/>
        </w:rPr>
        <w:t>smlouvy v případě jejího podstatného porušení druhou smluvní stranou, přičemž podstatným porušením smlouvy se rozumí zejména:</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neprovedení díla v době plnění dle čl. IV odst. 1 této smlouvy,</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nepředání kopie pojistné smlouvy na</w:t>
      </w:r>
      <w:r w:rsidR="000431D2" w:rsidRPr="001D0FDC">
        <w:rPr>
          <w:rFonts w:ascii="Tahoma" w:hAnsi="Tahoma" w:cs="Tahoma"/>
          <w:sz w:val="22"/>
          <w:szCs w:val="22"/>
        </w:rPr>
        <w:t> </w:t>
      </w:r>
      <w:r w:rsidRPr="001D0FDC">
        <w:rPr>
          <w:rFonts w:ascii="Tahoma" w:hAnsi="Tahoma" w:cs="Tahoma"/>
          <w:sz w:val="22"/>
          <w:szCs w:val="22"/>
        </w:rPr>
        <w:t>požadované pojištění dle</w:t>
      </w:r>
      <w:r w:rsidR="000431D2" w:rsidRPr="001D0FDC">
        <w:rPr>
          <w:rFonts w:ascii="Tahoma" w:hAnsi="Tahoma" w:cs="Tahoma"/>
          <w:sz w:val="22"/>
          <w:szCs w:val="22"/>
        </w:rPr>
        <w:t> </w:t>
      </w:r>
      <w:r w:rsidR="00A30F79" w:rsidRPr="001D0FDC">
        <w:rPr>
          <w:rFonts w:ascii="Tahoma" w:hAnsi="Tahoma" w:cs="Tahoma"/>
          <w:sz w:val="22"/>
          <w:szCs w:val="22"/>
        </w:rPr>
        <w:t xml:space="preserve">čl. XIII odst. 5 </w:t>
      </w:r>
      <w:r w:rsidR="001B4AF4" w:rsidRPr="001D0FDC">
        <w:rPr>
          <w:rFonts w:ascii="Tahoma" w:hAnsi="Tahoma" w:cs="Tahoma"/>
          <w:sz w:val="22"/>
          <w:szCs w:val="22"/>
        </w:rPr>
        <w:t>této smlouvy</w:t>
      </w:r>
      <w:r w:rsidRPr="001D0FDC">
        <w:rPr>
          <w:rFonts w:ascii="Tahoma" w:hAnsi="Tahoma" w:cs="Tahoma"/>
          <w:sz w:val="22"/>
          <w:szCs w:val="22"/>
        </w:rPr>
        <w:t>,</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lastRenderedPageBreak/>
        <w:t>nepřevzetí staveniště zhotovitelem na</w:t>
      </w:r>
      <w:r w:rsidR="000431D2" w:rsidRPr="001D0FDC">
        <w:rPr>
          <w:rFonts w:ascii="Tahoma" w:hAnsi="Tahoma" w:cs="Tahoma"/>
          <w:sz w:val="22"/>
          <w:szCs w:val="22"/>
        </w:rPr>
        <w:t> </w:t>
      </w:r>
      <w:r w:rsidRPr="001D0FDC">
        <w:rPr>
          <w:rFonts w:ascii="Tahoma" w:hAnsi="Tahoma" w:cs="Tahoma"/>
          <w:sz w:val="22"/>
          <w:szCs w:val="22"/>
        </w:rPr>
        <w:t>výzvu objednatele (s výjimkou případů, kdy převzetí brání důvody na straně objednatele),</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pokynů objednatele, právních předpisů nebo technických norem týkajících se provádění díla,</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smluvních ujednání o </w:t>
      </w:r>
      <w:r w:rsidR="004A2DDB" w:rsidRPr="001D0FDC">
        <w:rPr>
          <w:rFonts w:ascii="Tahoma" w:hAnsi="Tahoma" w:cs="Tahoma"/>
          <w:sz w:val="22"/>
          <w:szCs w:val="22"/>
        </w:rPr>
        <w:t>záruce za jakost,</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neuhrazení ceny za </w:t>
      </w:r>
      <w:r w:rsidR="004A2DDB" w:rsidRPr="001D0FDC">
        <w:rPr>
          <w:rFonts w:ascii="Tahoma" w:hAnsi="Tahoma" w:cs="Tahoma"/>
          <w:sz w:val="22"/>
          <w:szCs w:val="22"/>
        </w:rPr>
        <w:t>dílo objednatelem po</w:t>
      </w:r>
      <w:r w:rsidRPr="001D0FDC">
        <w:rPr>
          <w:rFonts w:ascii="Tahoma" w:hAnsi="Tahoma" w:cs="Tahoma"/>
          <w:sz w:val="22"/>
          <w:szCs w:val="22"/>
        </w:rPr>
        <w:t> </w:t>
      </w:r>
      <w:r w:rsidR="004A2DDB" w:rsidRPr="001D0FDC">
        <w:rPr>
          <w:rFonts w:ascii="Tahoma" w:hAnsi="Tahoma" w:cs="Tahoma"/>
          <w:sz w:val="22"/>
          <w:szCs w:val="22"/>
        </w:rPr>
        <w:t>druhé výzvě zhotovitele k uhrazení dlužné částky, přičemž druhá výzva nesmí následovat dříve než 30</w:t>
      </w:r>
      <w:r w:rsidRPr="001D0FDC">
        <w:rPr>
          <w:rFonts w:ascii="Tahoma" w:hAnsi="Tahoma" w:cs="Tahoma"/>
          <w:sz w:val="22"/>
          <w:szCs w:val="22"/>
        </w:rPr>
        <w:t> </w:t>
      </w:r>
      <w:r w:rsidR="004A2DDB" w:rsidRPr="001D0FDC">
        <w:rPr>
          <w:rFonts w:ascii="Tahoma" w:hAnsi="Tahoma" w:cs="Tahoma"/>
          <w:sz w:val="22"/>
          <w:szCs w:val="22"/>
        </w:rPr>
        <w:t>dnů po</w:t>
      </w:r>
      <w:r w:rsidRPr="001D0FDC">
        <w:rPr>
          <w:rFonts w:ascii="Tahoma" w:hAnsi="Tahoma" w:cs="Tahoma"/>
          <w:sz w:val="22"/>
          <w:szCs w:val="22"/>
        </w:rPr>
        <w:t> </w:t>
      </w:r>
      <w:r w:rsidR="004A2DDB" w:rsidRPr="001D0FDC">
        <w:rPr>
          <w:rFonts w:ascii="Tahoma" w:hAnsi="Tahoma" w:cs="Tahoma"/>
          <w:sz w:val="22"/>
          <w:szCs w:val="22"/>
        </w:rPr>
        <w:t>doručení první výzvy,</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 xml:space="preserve">nedodržení </w:t>
      </w:r>
      <w:r w:rsidR="00F755E9" w:rsidRPr="001D0FDC">
        <w:rPr>
          <w:rFonts w:ascii="Tahoma" w:hAnsi="Tahoma" w:cs="Tahoma"/>
          <w:sz w:val="22"/>
          <w:szCs w:val="22"/>
        </w:rPr>
        <w:t>jakéhokoliv smluvní</w:t>
      </w:r>
      <w:r w:rsidRPr="001D0FDC">
        <w:rPr>
          <w:rFonts w:ascii="Tahoma" w:hAnsi="Tahoma" w:cs="Tahoma"/>
          <w:sz w:val="22"/>
          <w:szCs w:val="22"/>
        </w:rPr>
        <w:t>h</w:t>
      </w:r>
      <w:r w:rsidR="00F755E9" w:rsidRPr="001D0FDC">
        <w:rPr>
          <w:rFonts w:ascii="Tahoma" w:hAnsi="Tahoma" w:cs="Tahoma"/>
          <w:sz w:val="22"/>
          <w:szCs w:val="22"/>
        </w:rPr>
        <w:t>o</w:t>
      </w:r>
      <w:r w:rsidRPr="001D0FDC">
        <w:rPr>
          <w:rFonts w:ascii="Tahoma" w:hAnsi="Tahoma" w:cs="Tahoma"/>
          <w:sz w:val="22"/>
          <w:szCs w:val="22"/>
        </w:rPr>
        <w:t xml:space="preserve"> ujednání dle</w:t>
      </w:r>
      <w:r w:rsidR="000431D2" w:rsidRPr="001D0FDC">
        <w:rPr>
          <w:rFonts w:ascii="Tahoma" w:hAnsi="Tahoma" w:cs="Tahoma"/>
          <w:sz w:val="22"/>
          <w:szCs w:val="22"/>
        </w:rPr>
        <w:t> </w:t>
      </w:r>
      <w:r w:rsidRPr="001D0FDC">
        <w:rPr>
          <w:rFonts w:ascii="Tahoma" w:hAnsi="Tahoma" w:cs="Tahoma"/>
          <w:sz w:val="22"/>
          <w:szCs w:val="22"/>
        </w:rPr>
        <w:t>čl.</w:t>
      </w:r>
      <w:r w:rsidR="000431D2" w:rsidRPr="001D0FDC">
        <w:rPr>
          <w:rFonts w:ascii="Tahoma" w:hAnsi="Tahoma" w:cs="Tahoma"/>
          <w:sz w:val="22"/>
          <w:szCs w:val="22"/>
        </w:rPr>
        <w:t> </w:t>
      </w:r>
      <w:r w:rsidR="00B30124" w:rsidRPr="001D0FDC">
        <w:rPr>
          <w:rFonts w:ascii="Tahoma" w:hAnsi="Tahoma" w:cs="Tahoma"/>
          <w:sz w:val="22"/>
          <w:szCs w:val="22"/>
        </w:rPr>
        <w:t>I</w:t>
      </w:r>
      <w:r w:rsidRPr="001D0FDC">
        <w:rPr>
          <w:rFonts w:ascii="Tahoma" w:hAnsi="Tahoma" w:cs="Tahoma"/>
          <w:sz w:val="22"/>
          <w:szCs w:val="22"/>
        </w:rPr>
        <w:t>X odst.</w:t>
      </w:r>
      <w:r w:rsidR="000431D2" w:rsidRPr="001D0FDC">
        <w:rPr>
          <w:rFonts w:ascii="Tahoma" w:hAnsi="Tahoma" w:cs="Tahoma"/>
          <w:sz w:val="22"/>
          <w:szCs w:val="22"/>
        </w:rPr>
        <w:t> </w:t>
      </w:r>
      <w:r w:rsidR="001D0FDC" w:rsidRPr="001D0FDC">
        <w:rPr>
          <w:rFonts w:ascii="Tahoma" w:hAnsi="Tahoma" w:cs="Tahoma"/>
          <w:sz w:val="22"/>
          <w:szCs w:val="22"/>
        </w:rPr>
        <w:t>7</w:t>
      </w:r>
      <w:r w:rsidRPr="001D0FDC">
        <w:rPr>
          <w:rFonts w:ascii="Tahoma" w:hAnsi="Tahoma" w:cs="Tahoma"/>
          <w:sz w:val="22"/>
          <w:szCs w:val="22"/>
        </w:rPr>
        <w:t xml:space="preserve"> této smlouvy.</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Objednatel je dále oprávněn od této smlouvy odstoupit v těchto případech:</w:t>
      </w:r>
    </w:p>
    <w:p w:rsidR="009C04AC" w:rsidRPr="001D0FDC" w:rsidRDefault="009C04AC" w:rsidP="005C0CB0">
      <w:pPr>
        <w:numPr>
          <w:ilvl w:val="0"/>
          <w:numId w:val="27"/>
        </w:numPr>
        <w:tabs>
          <w:tab w:val="clear" w:pos="1545"/>
          <w:tab w:val="num" w:pos="714"/>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dojde</w:t>
      </w:r>
      <w:r w:rsidR="000431D2" w:rsidRPr="001D0FDC">
        <w:rPr>
          <w:rFonts w:ascii="Tahoma" w:hAnsi="Tahoma" w:cs="Tahoma"/>
          <w:color w:val="000000"/>
          <w:sz w:val="22"/>
          <w:szCs w:val="22"/>
        </w:rPr>
        <w:noBreakHyphen/>
      </w:r>
      <w:r w:rsidRPr="001D0FDC">
        <w:rPr>
          <w:rFonts w:ascii="Tahoma" w:hAnsi="Tahoma" w:cs="Tahoma"/>
          <w:color w:val="000000"/>
          <w:sz w:val="22"/>
          <w:szCs w:val="22"/>
        </w:rPr>
        <w:t>li k neoprávněnému zastavení prací z rozhodnutí zhotovitele nebo zhotovitel postupuje při</w:t>
      </w:r>
      <w:r w:rsidR="000431D2" w:rsidRPr="001D0FDC">
        <w:rPr>
          <w:rFonts w:ascii="Tahoma" w:hAnsi="Tahoma" w:cs="Tahoma"/>
          <w:color w:val="000000"/>
          <w:sz w:val="22"/>
          <w:szCs w:val="22"/>
        </w:rPr>
        <w:t> </w:t>
      </w:r>
      <w:r w:rsidRPr="001D0FDC">
        <w:rPr>
          <w:rFonts w:ascii="Tahoma" w:hAnsi="Tahoma" w:cs="Tahoma"/>
          <w:color w:val="000000"/>
          <w:sz w:val="22"/>
          <w:szCs w:val="22"/>
        </w:rPr>
        <w:t>provádění díla způsobem, který zjevně neodpo</w:t>
      </w:r>
      <w:r w:rsidR="000431D2" w:rsidRPr="001D0FDC">
        <w:rPr>
          <w:rFonts w:ascii="Tahoma" w:hAnsi="Tahoma" w:cs="Tahoma"/>
          <w:color w:val="000000"/>
          <w:sz w:val="22"/>
          <w:szCs w:val="22"/>
        </w:rPr>
        <w:t>vídá dohodnutému rozsahu díla a </w:t>
      </w:r>
      <w:r w:rsidRPr="001D0FDC">
        <w:rPr>
          <w:rFonts w:ascii="Tahoma" w:hAnsi="Tahoma" w:cs="Tahoma"/>
          <w:color w:val="000000"/>
          <w:sz w:val="22"/>
          <w:szCs w:val="22"/>
        </w:rPr>
        <w:t>sjednanému termínu předání díla, či jeho části objednateli;</w:t>
      </w:r>
    </w:p>
    <w:p w:rsidR="009C04AC" w:rsidRPr="001D0FDC" w:rsidRDefault="000431D2"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bylo</w:t>
      </w:r>
      <w:r w:rsidRPr="001D0FDC">
        <w:rPr>
          <w:rFonts w:ascii="Tahoma" w:hAnsi="Tahoma" w:cs="Tahoma"/>
          <w:color w:val="000000"/>
          <w:sz w:val="22"/>
          <w:szCs w:val="22"/>
        </w:rPr>
        <w:noBreakHyphen/>
      </w:r>
      <w:r w:rsidR="009C04AC" w:rsidRPr="001D0FDC">
        <w:rPr>
          <w:rFonts w:ascii="Tahoma" w:hAnsi="Tahoma" w:cs="Tahoma"/>
          <w:color w:val="000000"/>
          <w:sz w:val="22"/>
          <w:szCs w:val="22"/>
        </w:rPr>
        <w:t>li příslušným soudem rozhodnuto o</w:t>
      </w:r>
      <w:r w:rsidRPr="001D0FDC">
        <w:rPr>
          <w:rFonts w:ascii="Tahoma" w:hAnsi="Tahoma" w:cs="Tahoma"/>
          <w:color w:val="000000"/>
          <w:sz w:val="22"/>
          <w:szCs w:val="22"/>
        </w:rPr>
        <w:t> </w:t>
      </w:r>
      <w:r w:rsidR="009C04AC" w:rsidRPr="001D0FDC">
        <w:rPr>
          <w:rFonts w:ascii="Tahoma" w:hAnsi="Tahoma" w:cs="Tahoma"/>
          <w:color w:val="000000"/>
          <w:sz w:val="22"/>
          <w:szCs w:val="22"/>
        </w:rPr>
        <w:t>to</w:t>
      </w:r>
      <w:r w:rsidRPr="001D0FDC">
        <w:rPr>
          <w:rFonts w:ascii="Tahoma" w:hAnsi="Tahoma" w:cs="Tahoma"/>
          <w:color w:val="000000"/>
          <w:sz w:val="22"/>
          <w:szCs w:val="22"/>
        </w:rPr>
        <w:t>m, že zhotovitel je v úpadku ve </w:t>
      </w:r>
      <w:r w:rsidR="009C04AC" w:rsidRPr="001D0FDC">
        <w:rPr>
          <w:rFonts w:ascii="Tahoma" w:hAnsi="Tahoma" w:cs="Tahoma"/>
          <w:color w:val="000000"/>
          <w:sz w:val="22"/>
          <w:szCs w:val="22"/>
        </w:rPr>
        <w:t>smyslu zákona č.</w:t>
      </w:r>
      <w:r w:rsidRPr="001D0FDC">
        <w:rPr>
          <w:rFonts w:ascii="Tahoma" w:hAnsi="Tahoma" w:cs="Tahoma"/>
          <w:color w:val="000000"/>
          <w:sz w:val="22"/>
          <w:szCs w:val="22"/>
        </w:rPr>
        <w:t> 182/2006 </w:t>
      </w:r>
      <w:r w:rsidR="009C04AC" w:rsidRPr="001D0FDC">
        <w:rPr>
          <w:rFonts w:ascii="Tahoma" w:hAnsi="Tahoma" w:cs="Tahoma"/>
          <w:color w:val="000000"/>
          <w:sz w:val="22"/>
          <w:szCs w:val="22"/>
        </w:rPr>
        <w:t>Sb., o</w:t>
      </w:r>
      <w:r w:rsidRPr="001D0FDC">
        <w:rPr>
          <w:rFonts w:ascii="Tahoma" w:hAnsi="Tahoma" w:cs="Tahoma"/>
          <w:color w:val="000000"/>
          <w:sz w:val="22"/>
          <w:szCs w:val="22"/>
        </w:rPr>
        <w:t> úpadku a </w:t>
      </w:r>
      <w:r w:rsidR="009C04AC" w:rsidRPr="001D0FDC">
        <w:rPr>
          <w:rFonts w:ascii="Tahoma" w:hAnsi="Tahoma" w:cs="Tahoma"/>
          <w:color w:val="000000"/>
          <w:sz w:val="22"/>
          <w:szCs w:val="22"/>
        </w:rPr>
        <w:t>způsobech jeho řešení (insolvenční zákon), ve</w:t>
      </w:r>
      <w:r w:rsidRPr="001D0FDC">
        <w:rPr>
          <w:rFonts w:ascii="Tahoma" w:hAnsi="Tahoma" w:cs="Tahoma"/>
          <w:color w:val="000000"/>
          <w:sz w:val="22"/>
          <w:szCs w:val="22"/>
        </w:rPr>
        <w:t> </w:t>
      </w:r>
      <w:r w:rsidR="009C04AC" w:rsidRPr="001D0FDC">
        <w:rPr>
          <w:rFonts w:ascii="Tahoma" w:hAnsi="Tahoma" w:cs="Tahoma"/>
          <w:color w:val="000000"/>
          <w:sz w:val="22"/>
          <w:szCs w:val="22"/>
        </w:rPr>
        <w:t>znění pozdějších předpisů (a</w:t>
      </w:r>
      <w:r w:rsidRPr="001D0FDC">
        <w:rPr>
          <w:rFonts w:ascii="Tahoma" w:hAnsi="Tahoma" w:cs="Tahoma"/>
          <w:color w:val="000000"/>
          <w:sz w:val="22"/>
          <w:szCs w:val="22"/>
        </w:rPr>
        <w:t> </w:t>
      </w:r>
      <w:r w:rsidR="009C04AC" w:rsidRPr="001D0FDC">
        <w:rPr>
          <w:rFonts w:ascii="Tahoma" w:hAnsi="Tahoma" w:cs="Tahoma"/>
          <w:color w:val="000000"/>
          <w:sz w:val="22"/>
          <w:szCs w:val="22"/>
        </w:rPr>
        <w:t>to bez ohledu na</w:t>
      </w:r>
      <w:r w:rsidRPr="001D0FDC">
        <w:rPr>
          <w:rFonts w:ascii="Tahoma" w:hAnsi="Tahoma" w:cs="Tahoma"/>
          <w:color w:val="000000"/>
          <w:sz w:val="22"/>
          <w:szCs w:val="22"/>
        </w:rPr>
        <w:t> právní moc tohoto rozhodnutí);</w:t>
      </w:r>
    </w:p>
    <w:p w:rsidR="009C04AC" w:rsidRPr="001D0FDC" w:rsidRDefault="009C04AC"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podá</w:t>
      </w:r>
      <w:r w:rsidR="000431D2" w:rsidRPr="001D0FDC">
        <w:rPr>
          <w:rFonts w:ascii="Tahoma" w:hAnsi="Tahoma" w:cs="Tahoma"/>
          <w:color w:val="000000"/>
          <w:sz w:val="22"/>
          <w:szCs w:val="22"/>
        </w:rPr>
        <w:noBreakHyphen/>
      </w:r>
      <w:r w:rsidRPr="001D0FDC">
        <w:rPr>
          <w:rFonts w:ascii="Tahoma" w:hAnsi="Tahoma" w:cs="Tahoma"/>
          <w:color w:val="000000"/>
          <w:sz w:val="22"/>
          <w:szCs w:val="22"/>
        </w:rPr>
        <w:t>li zhotovitel sám na</w:t>
      </w:r>
      <w:r w:rsidR="000431D2" w:rsidRPr="001D0FDC">
        <w:rPr>
          <w:rFonts w:ascii="Tahoma" w:hAnsi="Tahoma" w:cs="Tahoma"/>
          <w:color w:val="000000"/>
          <w:sz w:val="22"/>
          <w:szCs w:val="22"/>
        </w:rPr>
        <w:t> </w:t>
      </w:r>
      <w:r w:rsidRPr="001D0FDC">
        <w:rPr>
          <w:rFonts w:ascii="Tahoma" w:hAnsi="Tahoma" w:cs="Tahoma"/>
          <w:color w:val="000000"/>
          <w:sz w:val="22"/>
          <w:szCs w:val="22"/>
        </w:rPr>
        <w:t>sebe insolvenční návrh.</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color w:val="000000"/>
          <w:sz w:val="22"/>
          <w:szCs w:val="22"/>
        </w:rPr>
      </w:pPr>
      <w:r w:rsidRPr="001D0FDC">
        <w:rPr>
          <w:rFonts w:ascii="Tahoma" w:hAnsi="Tahoma" w:cs="Tahoma"/>
          <w:sz w:val="22"/>
          <w:szCs w:val="22"/>
        </w:rPr>
        <w:t>Odstoupením</w:t>
      </w:r>
      <w:r w:rsidRPr="001D0FDC">
        <w:rPr>
          <w:rFonts w:ascii="Tahoma" w:hAnsi="Tahoma" w:cs="Tahoma"/>
          <w:color w:val="000000"/>
          <w:sz w:val="22"/>
          <w:szCs w:val="22"/>
        </w:rPr>
        <w:t xml:space="preserve">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dotčeno pr</w:t>
      </w:r>
      <w:r w:rsidR="000431D2" w:rsidRPr="001D0FDC">
        <w:rPr>
          <w:rFonts w:ascii="Tahoma" w:hAnsi="Tahoma" w:cs="Tahoma"/>
          <w:color w:val="000000"/>
          <w:sz w:val="22"/>
          <w:szCs w:val="22"/>
        </w:rPr>
        <w:t>ávo oprávněné smluvní strany na </w:t>
      </w:r>
      <w:r w:rsidRPr="001D0FDC">
        <w:rPr>
          <w:rFonts w:ascii="Tahoma" w:hAnsi="Tahoma" w:cs="Tahoma"/>
          <w:color w:val="000000"/>
          <w:sz w:val="22"/>
          <w:szCs w:val="22"/>
        </w:rPr>
        <w:t>zaplacení smluvní pokuty ani na</w:t>
      </w:r>
      <w:r w:rsidR="000431D2" w:rsidRPr="001D0FDC">
        <w:rPr>
          <w:rFonts w:ascii="Tahoma" w:hAnsi="Tahoma" w:cs="Tahoma"/>
          <w:color w:val="000000"/>
          <w:sz w:val="22"/>
          <w:szCs w:val="22"/>
        </w:rPr>
        <w:t> </w:t>
      </w:r>
      <w:r w:rsidRPr="001D0FDC">
        <w:rPr>
          <w:rFonts w:ascii="Tahoma" w:hAnsi="Tahoma" w:cs="Tahoma"/>
          <w:color w:val="000000"/>
          <w:sz w:val="22"/>
          <w:szCs w:val="22"/>
        </w:rPr>
        <w:t>náhradu škody vzniklé porušením smlouvy.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dotčena smluvní záruka na</w:t>
      </w:r>
      <w:r w:rsidR="000431D2" w:rsidRPr="001D0FDC">
        <w:rPr>
          <w:rFonts w:ascii="Tahoma" w:hAnsi="Tahoma" w:cs="Tahoma"/>
          <w:color w:val="000000"/>
          <w:sz w:val="22"/>
          <w:szCs w:val="22"/>
        </w:rPr>
        <w:t> </w:t>
      </w:r>
      <w:r w:rsidRPr="001D0FDC">
        <w:rPr>
          <w:rFonts w:ascii="Tahoma" w:hAnsi="Tahoma" w:cs="Tahoma"/>
          <w:color w:val="000000"/>
          <w:sz w:val="22"/>
          <w:szCs w:val="22"/>
        </w:rPr>
        <w:t>vady, která se uplatní v rozsahu stanoveném touto smlouvou na</w:t>
      </w:r>
      <w:r w:rsidR="000431D2" w:rsidRPr="001D0FDC">
        <w:rPr>
          <w:rFonts w:ascii="Tahoma" w:hAnsi="Tahoma" w:cs="Tahoma"/>
          <w:color w:val="000000"/>
          <w:sz w:val="22"/>
          <w:szCs w:val="22"/>
        </w:rPr>
        <w:t> </w:t>
      </w:r>
      <w:r w:rsidRPr="001D0FDC">
        <w:rPr>
          <w:rFonts w:ascii="Tahoma" w:hAnsi="Tahoma" w:cs="Tahoma"/>
          <w:color w:val="000000"/>
          <w:sz w:val="22"/>
          <w:szCs w:val="22"/>
        </w:rPr>
        <w:t>dosud provedenou část díla.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w:t>
      </w:r>
      <w:r w:rsidR="00EA771A" w:rsidRPr="001D0FDC">
        <w:rPr>
          <w:rFonts w:ascii="Tahoma" w:hAnsi="Tahoma" w:cs="Tahoma"/>
          <w:color w:val="000000"/>
          <w:sz w:val="22"/>
          <w:szCs w:val="22"/>
        </w:rPr>
        <w:t>uvy není dotčena odpovědnost za vady, které existují na doposud zhotovené části díla ke </w:t>
      </w:r>
      <w:r w:rsidRPr="001D0FDC">
        <w:rPr>
          <w:rFonts w:ascii="Tahoma" w:hAnsi="Tahoma" w:cs="Tahoma"/>
          <w:color w:val="000000"/>
          <w:sz w:val="22"/>
          <w:szCs w:val="22"/>
        </w:rPr>
        <w:t>dni odstoupení.</w:t>
      </w:r>
    </w:p>
    <w:p w:rsidR="00807E38" w:rsidRPr="001D0FDC" w:rsidRDefault="00807E38"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Pro</w:t>
      </w:r>
      <w:r w:rsidR="00EA771A" w:rsidRPr="001D0FDC">
        <w:rPr>
          <w:rFonts w:ascii="Tahoma" w:hAnsi="Tahoma" w:cs="Tahoma"/>
          <w:sz w:val="22"/>
          <w:szCs w:val="22"/>
        </w:rPr>
        <w:t> </w:t>
      </w:r>
      <w:r w:rsidRPr="001D0FDC">
        <w:rPr>
          <w:rFonts w:ascii="Tahoma" w:hAnsi="Tahoma" w:cs="Tahoma"/>
          <w:sz w:val="22"/>
          <w:szCs w:val="22"/>
        </w:rPr>
        <w:t>účely této smlouvy se pod</w:t>
      </w:r>
      <w:r w:rsidR="00EA771A" w:rsidRPr="001D0FDC">
        <w:rPr>
          <w:rFonts w:ascii="Tahoma" w:hAnsi="Tahoma" w:cs="Tahoma"/>
          <w:sz w:val="22"/>
          <w:szCs w:val="22"/>
        </w:rPr>
        <w:t> </w:t>
      </w:r>
      <w:r w:rsidRPr="001D0FDC">
        <w:rPr>
          <w:rFonts w:ascii="Tahoma" w:hAnsi="Tahoma" w:cs="Tahoma"/>
          <w:sz w:val="22"/>
          <w:szCs w:val="22"/>
        </w:rPr>
        <w:t xml:space="preserve">pojmem „bez zbytečného odkladu“ </w:t>
      </w:r>
      <w:r w:rsidR="001545F8" w:rsidRPr="001D0FDC">
        <w:rPr>
          <w:rFonts w:ascii="Tahoma" w:hAnsi="Tahoma" w:cs="Tahoma"/>
          <w:sz w:val="22"/>
          <w:szCs w:val="22"/>
        </w:rPr>
        <w:t>dle</w:t>
      </w:r>
      <w:r w:rsidR="00EA771A" w:rsidRPr="001D0FDC">
        <w:rPr>
          <w:rFonts w:ascii="Tahoma" w:hAnsi="Tahoma" w:cs="Tahoma"/>
          <w:sz w:val="22"/>
          <w:szCs w:val="22"/>
        </w:rPr>
        <w:t> </w:t>
      </w:r>
      <w:r w:rsidR="001545F8" w:rsidRPr="001D0FDC">
        <w:rPr>
          <w:rFonts w:ascii="Tahoma" w:hAnsi="Tahoma" w:cs="Tahoma"/>
          <w:sz w:val="22"/>
          <w:szCs w:val="22"/>
        </w:rPr>
        <w:t>§</w:t>
      </w:r>
      <w:r w:rsidR="00EA771A" w:rsidRPr="001D0FDC">
        <w:rPr>
          <w:rFonts w:ascii="Tahoma" w:hAnsi="Tahoma" w:cs="Tahoma"/>
          <w:sz w:val="22"/>
          <w:szCs w:val="22"/>
        </w:rPr>
        <w:t> </w:t>
      </w:r>
      <w:r w:rsidR="001545F8" w:rsidRPr="001D0FDC">
        <w:rPr>
          <w:rFonts w:ascii="Tahoma" w:hAnsi="Tahoma" w:cs="Tahoma"/>
          <w:sz w:val="22"/>
          <w:szCs w:val="22"/>
        </w:rPr>
        <w:t xml:space="preserve">2002 občanského zákoníku </w:t>
      </w:r>
      <w:r w:rsidRPr="001D0FDC">
        <w:rPr>
          <w:rFonts w:ascii="Tahoma" w:hAnsi="Tahoma" w:cs="Tahoma"/>
          <w:sz w:val="22"/>
          <w:szCs w:val="22"/>
        </w:rPr>
        <w:t>rozumí „nejpozději do</w:t>
      </w:r>
      <w:r w:rsidR="00EA771A" w:rsidRPr="001D0FDC">
        <w:rPr>
          <w:rFonts w:ascii="Tahoma" w:hAnsi="Tahoma" w:cs="Tahoma"/>
          <w:sz w:val="22"/>
          <w:szCs w:val="22"/>
        </w:rPr>
        <w:t> </w:t>
      </w:r>
      <w:r w:rsidR="00AD3D0C" w:rsidRPr="001D0FDC">
        <w:rPr>
          <w:rFonts w:ascii="Tahoma" w:hAnsi="Tahoma" w:cs="Tahoma"/>
          <w:sz w:val="22"/>
          <w:szCs w:val="22"/>
        </w:rPr>
        <w:t>14 dnů</w:t>
      </w:r>
      <w:r w:rsidRPr="001D0FDC">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5C0CB0">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DB4BE6">
        <w:rPr>
          <w:rFonts w:ascii="Tahoma" w:hAnsi="Tahoma" w:cs="Tahoma"/>
          <w:sz w:val="22"/>
          <w:szCs w:val="22"/>
        </w:rPr>
        <w:t xml:space="preserve">ve </w:t>
      </w:r>
      <w:r w:rsidR="00307C47" w:rsidRPr="00DB4BE6">
        <w:rPr>
          <w:rFonts w:ascii="Tahoma" w:hAnsi="Tahoma" w:cs="Tahoma"/>
          <w:sz w:val="22"/>
          <w:szCs w:val="22"/>
        </w:rPr>
        <w:t>třech</w:t>
      </w:r>
      <w:r w:rsidR="00AD3D0C" w:rsidRPr="00DB4BE6">
        <w:rPr>
          <w:rFonts w:ascii="Tahoma" w:hAnsi="Tahoma" w:cs="Tahoma"/>
          <w:sz w:val="22"/>
          <w:szCs w:val="22"/>
        </w:rPr>
        <w:t xml:space="preserve"> </w:t>
      </w:r>
      <w:r w:rsidR="004A2DDB" w:rsidRPr="00DB4BE6">
        <w:rPr>
          <w:rFonts w:ascii="Tahoma" w:hAnsi="Tahoma" w:cs="Tahoma"/>
          <w:sz w:val="22"/>
          <w:szCs w:val="22"/>
        </w:rPr>
        <w:t xml:space="preserve">stejnopisech </w:t>
      </w:r>
      <w:r w:rsidR="004A2DDB" w:rsidRPr="00AA3365">
        <w:rPr>
          <w:rFonts w:ascii="Tahoma" w:hAnsi="Tahoma" w:cs="Tahoma"/>
          <w:sz w:val="22"/>
          <w:szCs w:val="22"/>
        </w:rPr>
        <w:t xml:space="preserve">s platností originálu, přičemž objednatel </w:t>
      </w:r>
      <w:r w:rsidR="004A2DDB" w:rsidRPr="00DB4BE6">
        <w:rPr>
          <w:rFonts w:ascii="Tahoma" w:hAnsi="Tahoma" w:cs="Tahoma"/>
          <w:sz w:val="22"/>
          <w:szCs w:val="22"/>
        </w:rPr>
        <w:t xml:space="preserve">obdrží </w:t>
      </w:r>
      <w:r w:rsidR="00307C47" w:rsidRPr="00DB4BE6">
        <w:rPr>
          <w:rFonts w:ascii="Tahoma" w:hAnsi="Tahoma" w:cs="Tahoma"/>
          <w:sz w:val="22"/>
          <w:szCs w:val="22"/>
        </w:rPr>
        <w:t>dvě</w:t>
      </w:r>
      <w:r w:rsidR="00AD3D0C" w:rsidRPr="00DB4BE6">
        <w:rPr>
          <w:rFonts w:ascii="Tahoma" w:hAnsi="Tahoma" w:cs="Tahoma"/>
          <w:sz w:val="22"/>
          <w:szCs w:val="22"/>
        </w:rPr>
        <w:t xml:space="preserve"> </w:t>
      </w:r>
      <w:r w:rsidR="004A2DDB" w:rsidRPr="00DB4BE6">
        <w:rPr>
          <w:rFonts w:ascii="Tahoma" w:hAnsi="Tahoma" w:cs="Tahoma"/>
          <w:sz w:val="22"/>
          <w:szCs w:val="22"/>
        </w:rPr>
        <w:t>a</w:t>
      </w:r>
      <w:r w:rsidRPr="00DB4BE6">
        <w:rPr>
          <w:rFonts w:ascii="Tahoma" w:hAnsi="Tahoma" w:cs="Tahoma"/>
          <w:sz w:val="22"/>
          <w:szCs w:val="22"/>
        </w:rPr>
        <w:t> </w:t>
      </w:r>
      <w:r w:rsidR="004A2DDB" w:rsidRPr="00DB4BE6">
        <w:rPr>
          <w:rFonts w:ascii="Tahoma" w:hAnsi="Tahoma" w:cs="Tahoma"/>
          <w:sz w:val="22"/>
          <w:szCs w:val="22"/>
        </w:rPr>
        <w:t>zhotovitel jedno vyhotovení</w:t>
      </w:r>
      <w:r w:rsidR="004A2DDB" w:rsidRPr="00AA3365">
        <w:rPr>
          <w:rFonts w:ascii="Tahoma" w:hAnsi="Tahoma" w:cs="Tahoma"/>
          <w:sz w:val="22"/>
          <w:szCs w:val="22"/>
        </w:rPr>
        <w:t>.</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5C0CB0">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w:t>
      </w:r>
      <w:r>
        <w:rPr>
          <w:rFonts w:ascii="Tahoma" w:hAnsi="Tahoma" w:cs="Tahoma"/>
          <w:sz w:val="22"/>
          <w:szCs w:val="22"/>
        </w:rPr>
        <w:lastRenderedPageBreak/>
        <w:t>zákonem objednatel.</w:t>
      </w:r>
    </w:p>
    <w:p w:rsidR="00821E2C" w:rsidRPr="004F5D2D" w:rsidRDefault="00821E2C" w:rsidP="005C0CB0">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9" w:history="1">
        <w:r w:rsidR="00DB4BE6" w:rsidRPr="00041106">
          <w:rPr>
            <w:rStyle w:val="Hypertextovodkaz"/>
            <w:rFonts w:ascii="Tahoma" w:hAnsi="Tahoma" w:cs="Tahoma"/>
            <w:color w:val="auto"/>
            <w:sz w:val="22"/>
            <w:szCs w:val="22"/>
          </w:rPr>
          <w:t>www.muzeumnj.cz</w:t>
        </w:r>
      </w:hyperlink>
      <w:r w:rsidRPr="001F4656">
        <w:rPr>
          <w:rFonts w:ascii="Tahoma" w:hAnsi="Tahoma" w:cs="Tahoma"/>
          <w:sz w:val="22"/>
          <w:szCs w:val="22"/>
        </w:rPr>
        <w:t>.</w:t>
      </w:r>
    </w:p>
    <w:p w:rsidR="00EA771A"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DB4BE6"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DB4BE6">
        <w:rPr>
          <w:rFonts w:ascii="Tahoma" w:hAnsi="Tahoma" w:cs="Tahoma"/>
          <w:snapToGrid/>
          <w:sz w:val="22"/>
          <w:szCs w:val="22"/>
        </w:rPr>
        <w:t>Příloha</w:t>
      </w:r>
      <w:r w:rsidR="00765137" w:rsidRPr="00DB4BE6">
        <w:rPr>
          <w:rFonts w:ascii="Tahoma" w:hAnsi="Tahoma" w:cs="Tahoma"/>
          <w:snapToGrid/>
          <w:sz w:val="22"/>
          <w:szCs w:val="22"/>
        </w:rPr>
        <w:t xml:space="preserve"> </w:t>
      </w:r>
      <w:r w:rsidRPr="00DB4BE6">
        <w:rPr>
          <w:rFonts w:ascii="Tahoma" w:hAnsi="Tahoma" w:cs="Tahoma"/>
          <w:snapToGrid/>
          <w:sz w:val="22"/>
          <w:szCs w:val="22"/>
        </w:rPr>
        <w:t>č.</w:t>
      </w:r>
      <w:r w:rsidR="00765137" w:rsidRPr="00DB4BE6">
        <w:rPr>
          <w:rFonts w:ascii="Tahoma" w:hAnsi="Tahoma" w:cs="Tahoma"/>
          <w:snapToGrid/>
          <w:sz w:val="22"/>
          <w:szCs w:val="22"/>
        </w:rPr>
        <w:t xml:space="preserve"> </w:t>
      </w:r>
      <w:r w:rsidR="00EA771A" w:rsidRPr="00DB4BE6">
        <w:rPr>
          <w:rFonts w:ascii="Tahoma" w:hAnsi="Tahoma" w:cs="Tahoma"/>
          <w:snapToGrid/>
          <w:sz w:val="22"/>
          <w:szCs w:val="22"/>
        </w:rPr>
        <w:t>2:</w:t>
      </w:r>
      <w:r w:rsidR="00EA771A" w:rsidRPr="00DB4BE6">
        <w:rPr>
          <w:rFonts w:ascii="Tahoma" w:hAnsi="Tahoma" w:cs="Tahoma"/>
          <w:snapToGrid/>
          <w:sz w:val="22"/>
          <w:szCs w:val="22"/>
        </w:rPr>
        <w:tab/>
      </w:r>
      <w:r w:rsidRPr="00DB4BE6">
        <w:rPr>
          <w:rFonts w:ascii="Tahoma" w:hAnsi="Tahoma" w:cs="Tahoma"/>
          <w:snapToGrid/>
          <w:sz w:val="22"/>
          <w:szCs w:val="22"/>
        </w:rPr>
        <w:t xml:space="preserve">Vzor prohlášení </w:t>
      </w:r>
      <w:r w:rsidR="004D6269" w:rsidRPr="00DB4BE6">
        <w:rPr>
          <w:rFonts w:ascii="Tahoma" w:hAnsi="Tahoma" w:cs="Tahoma"/>
          <w:snapToGrid/>
          <w:sz w:val="22"/>
          <w:szCs w:val="22"/>
        </w:rPr>
        <w:t xml:space="preserve">poddodavatelů </w:t>
      </w:r>
      <w:r w:rsidRPr="00DB4BE6">
        <w:rPr>
          <w:rFonts w:ascii="Tahoma" w:hAnsi="Tahoma" w:cs="Tahoma"/>
          <w:snapToGrid/>
          <w:sz w:val="22"/>
          <w:szCs w:val="22"/>
        </w:rPr>
        <w:t>o součinnosti s koordinátorem bezpečnosti a</w:t>
      </w:r>
      <w:r w:rsidR="00EA771A" w:rsidRPr="00DB4BE6">
        <w:rPr>
          <w:rFonts w:ascii="Tahoma" w:hAnsi="Tahoma" w:cs="Tahoma"/>
          <w:snapToGrid/>
          <w:sz w:val="22"/>
          <w:szCs w:val="22"/>
        </w:rPr>
        <w:t> </w:t>
      </w:r>
      <w:r w:rsidRPr="00DB4BE6">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6"/>
        <w:gridCol w:w="1296"/>
        <w:gridCol w:w="4178"/>
      </w:tblGrid>
      <w:tr w:rsidR="00DB4BE6" w:rsidRPr="00FC2A22" w:rsidTr="00DB4BE6">
        <w:tc>
          <w:tcPr>
            <w:tcW w:w="3544" w:type="dxa"/>
          </w:tcPr>
          <w:p w:rsidR="00DB4BE6" w:rsidRDefault="00DB4BE6" w:rsidP="00BF3FED">
            <w:pPr>
              <w:rPr>
                <w:rFonts w:ascii="Tahoma" w:hAnsi="Tahoma" w:cs="Tahoma"/>
                <w:sz w:val="22"/>
                <w:szCs w:val="22"/>
              </w:rPr>
            </w:pPr>
            <w:r w:rsidRPr="004F5D2D">
              <w:rPr>
                <w:rFonts w:ascii="Tahoma" w:hAnsi="Tahoma" w:cs="Tahoma"/>
                <w:sz w:val="22"/>
                <w:szCs w:val="22"/>
              </w:rPr>
              <w:t>V</w:t>
            </w:r>
            <w:r>
              <w:rPr>
                <w:rFonts w:ascii="Tahoma" w:hAnsi="Tahoma" w:cs="Tahoma"/>
                <w:sz w:val="22"/>
                <w:szCs w:val="22"/>
              </w:rPr>
              <w:t> Novém Jičíně</w:t>
            </w:r>
            <w:r w:rsidRPr="004F5D2D">
              <w:rPr>
                <w:rFonts w:ascii="Tahoma" w:hAnsi="Tahoma" w:cs="Tahoma"/>
                <w:sz w:val="22"/>
                <w:szCs w:val="22"/>
              </w:rPr>
              <w:t xml:space="preserve"> dne</w:t>
            </w:r>
            <w:r w:rsidR="00727D96">
              <w:rPr>
                <w:rFonts w:ascii="Tahoma" w:hAnsi="Tahoma" w:cs="Tahoma"/>
                <w:sz w:val="22"/>
                <w:szCs w:val="22"/>
              </w:rPr>
              <w:t xml:space="preserve"> </w:t>
            </w:r>
            <w:proofErr w:type="gramStart"/>
            <w:r w:rsidR="00727D96">
              <w:rPr>
                <w:rFonts w:ascii="Tahoma" w:hAnsi="Tahoma" w:cs="Tahoma"/>
                <w:sz w:val="22"/>
                <w:szCs w:val="22"/>
              </w:rPr>
              <w:t>15.10.2019</w:t>
            </w:r>
            <w:proofErr w:type="gramEnd"/>
            <w:r w:rsidRPr="004F5D2D">
              <w:rPr>
                <w:rFonts w:ascii="Tahoma" w:hAnsi="Tahoma" w:cs="Tahoma"/>
                <w:sz w:val="22"/>
                <w:szCs w:val="22"/>
              </w:rPr>
              <w:t xml:space="preserve"> </w:t>
            </w: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F17BC0" w:rsidRDefault="00F17BC0" w:rsidP="00BF3FED">
            <w:pPr>
              <w:rPr>
                <w:rFonts w:ascii="Tahoma" w:hAnsi="Tahoma" w:cs="Tahoma"/>
                <w:sz w:val="22"/>
                <w:szCs w:val="22"/>
              </w:rPr>
            </w:pPr>
          </w:p>
          <w:p w:rsidR="00DB4BE6" w:rsidRDefault="00DB4BE6" w:rsidP="00BF3FED">
            <w:pPr>
              <w:rPr>
                <w:rFonts w:ascii="Tahoma" w:hAnsi="Tahoma" w:cs="Tahoma"/>
                <w:sz w:val="22"/>
                <w:szCs w:val="22"/>
              </w:rPr>
            </w:pPr>
            <w:r>
              <w:rPr>
                <w:rFonts w:ascii="Tahoma" w:hAnsi="Tahoma" w:cs="Tahoma"/>
                <w:sz w:val="22"/>
                <w:szCs w:val="22"/>
              </w:rPr>
              <w:t>………………………………...</w:t>
            </w:r>
          </w:p>
          <w:p w:rsidR="00DB4BE6" w:rsidRDefault="00DB4BE6" w:rsidP="00BF3FED">
            <w:pPr>
              <w:rPr>
                <w:rFonts w:ascii="Tahoma" w:hAnsi="Tahoma" w:cs="Tahoma"/>
                <w:sz w:val="22"/>
                <w:szCs w:val="22"/>
              </w:rPr>
            </w:pPr>
            <w:r>
              <w:rPr>
                <w:rFonts w:ascii="Tahoma" w:hAnsi="Tahoma" w:cs="Tahoma"/>
                <w:sz w:val="22"/>
                <w:szCs w:val="22"/>
              </w:rPr>
              <w:t>za objednatele</w:t>
            </w:r>
          </w:p>
          <w:p w:rsidR="00DB4BE6" w:rsidRDefault="00DB4BE6" w:rsidP="00BF3FED">
            <w:pPr>
              <w:rPr>
                <w:rFonts w:ascii="Tahoma" w:hAnsi="Tahoma" w:cs="Tahoma"/>
                <w:sz w:val="22"/>
                <w:szCs w:val="22"/>
              </w:rPr>
            </w:pPr>
          </w:p>
          <w:p w:rsidR="00DB4BE6" w:rsidRPr="0029635C" w:rsidRDefault="00DB4BE6" w:rsidP="00BF3FED">
            <w:pPr>
              <w:rPr>
                <w:rFonts w:ascii="Tahoma" w:hAnsi="Tahoma" w:cs="Tahoma"/>
                <w:sz w:val="22"/>
                <w:szCs w:val="22"/>
              </w:rPr>
            </w:pPr>
            <w:r w:rsidRPr="0029635C">
              <w:rPr>
                <w:rFonts w:ascii="Tahoma" w:hAnsi="Tahoma" w:cs="Tahoma"/>
                <w:sz w:val="22"/>
                <w:szCs w:val="22"/>
              </w:rPr>
              <w:t>PhDr. Sylva Dvořáčková</w:t>
            </w:r>
          </w:p>
          <w:p w:rsidR="00DB4BE6" w:rsidRPr="0029635C" w:rsidRDefault="00DB4BE6" w:rsidP="00BF3FED">
            <w:pPr>
              <w:rPr>
                <w:rFonts w:ascii="Tahoma" w:hAnsi="Tahoma" w:cs="Tahoma"/>
                <w:sz w:val="22"/>
                <w:szCs w:val="22"/>
              </w:rPr>
            </w:pPr>
            <w:r w:rsidRPr="0029635C">
              <w:rPr>
                <w:rFonts w:ascii="Tahoma" w:hAnsi="Tahoma" w:cs="Tahoma"/>
                <w:sz w:val="22"/>
                <w:szCs w:val="22"/>
              </w:rPr>
              <w:t>ředitelka Muzea Novojičínska</w:t>
            </w:r>
          </w:p>
          <w:p w:rsidR="00DB4BE6" w:rsidRPr="004F5D2D" w:rsidRDefault="00DB4BE6" w:rsidP="00BF3FED">
            <w:pPr>
              <w:rPr>
                <w:rFonts w:ascii="Tahoma" w:hAnsi="Tahoma" w:cs="Tahoma"/>
                <w:sz w:val="22"/>
                <w:szCs w:val="22"/>
              </w:rPr>
            </w:pPr>
            <w:r w:rsidRPr="0029635C">
              <w:rPr>
                <w:rFonts w:ascii="Tahoma" w:hAnsi="Tahoma" w:cs="Tahoma"/>
                <w:sz w:val="22"/>
                <w:szCs w:val="22"/>
              </w:rPr>
              <w:t>příspěvkové organizace</w:t>
            </w:r>
          </w:p>
        </w:tc>
        <w:tc>
          <w:tcPr>
            <w:tcW w:w="1316" w:type="dxa"/>
          </w:tcPr>
          <w:p w:rsidR="00DB4BE6" w:rsidRPr="004F5D2D" w:rsidRDefault="00DB4BE6" w:rsidP="00BF3FED">
            <w:pPr>
              <w:rPr>
                <w:rFonts w:ascii="Tahoma" w:hAnsi="Tahoma" w:cs="Tahoma"/>
                <w:sz w:val="22"/>
                <w:szCs w:val="22"/>
              </w:rPr>
            </w:pPr>
          </w:p>
        </w:tc>
        <w:tc>
          <w:tcPr>
            <w:tcW w:w="4212" w:type="dxa"/>
          </w:tcPr>
          <w:p w:rsidR="00DB4BE6" w:rsidRDefault="00DB4BE6" w:rsidP="00BF3FED">
            <w:pPr>
              <w:rPr>
                <w:rFonts w:ascii="Tahoma" w:hAnsi="Tahoma" w:cs="Tahoma"/>
                <w:sz w:val="22"/>
                <w:szCs w:val="22"/>
              </w:rPr>
            </w:pPr>
            <w:r>
              <w:rPr>
                <w:rFonts w:ascii="Tahoma" w:hAnsi="Tahoma" w:cs="Tahoma"/>
                <w:sz w:val="22"/>
                <w:szCs w:val="22"/>
              </w:rPr>
              <w:t xml:space="preserve">V Ostravě </w:t>
            </w:r>
            <w:r w:rsidRPr="004F5D2D">
              <w:rPr>
                <w:rFonts w:ascii="Tahoma" w:hAnsi="Tahoma" w:cs="Tahoma"/>
                <w:sz w:val="22"/>
                <w:szCs w:val="22"/>
              </w:rPr>
              <w:t>dne</w:t>
            </w:r>
            <w:r w:rsidR="00727D96">
              <w:rPr>
                <w:rFonts w:ascii="Tahoma" w:hAnsi="Tahoma" w:cs="Tahoma"/>
                <w:sz w:val="22"/>
                <w:szCs w:val="22"/>
              </w:rPr>
              <w:t xml:space="preserve"> </w:t>
            </w:r>
            <w:proofErr w:type="gramStart"/>
            <w:r w:rsidR="00727D96">
              <w:rPr>
                <w:rFonts w:ascii="Tahoma" w:hAnsi="Tahoma" w:cs="Tahoma"/>
                <w:sz w:val="22"/>
                <w:szCs w:val="22"/>
              </w:rPr>
              <w:t>16.10.2019</w:t>
            </w:r>
            <w:proofErr w:type="gramEnd"/>
            <w:r w:rsidRPr="004F5D2D">
              <w:rPr>
                <w:rFonts w:ascii="Tahoma" w:hAnsi="Tahoma" w:cs="Tahoma"/>
                <w:sz w:val="22"/>
                <w:szCs w:val="22"/>
              </w:rPr>
              <w:t xml:space="preserve"> </w:t>
            </w: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F17BC0" w:rsidRDefault="00F17BC0" w:rsidP="00BF3FED">
            <w:pPr>
              <w:rPr>
                <w:rFonts w:ascii="Tahoma" w:hAnsi="Tahoma" w:cs="Tahoma"/>
                <w:sz w:val="22"/>
                <w:szCs w:val="22"/>
              </w:rPr>
            </w:pPr>
          </w:p>
          <w:p w:rsidR="00DB4BE6" w:rsidRDefault="00DB4BE6" w:rsidP="00BF3FED">
            <w:pPr>
              <w:rPr>
                <w:rFonts w:ascii="Tahoma" w:hAnsi="Tahoma" w:cs="Tahoma"/>
                <w:sz w:val="22"/>
                <w:szCs w:val="22"/>
              </w:rPr>
            </w:pPr>
            <w:r>
              <w:rPr>
                <w:rFonts w:ascii="Tahoma" w:hAnsi="Tahoma" w:cs="Tahoma"/>
                <w:sz w:val="22"/>
                <w:szCs w:val="22"/>
              </w:rPr>
              <w:t>……………………………..</w:t>
            </w:r>
          </w:p>
          <w:p w:rsidR="00DB4BE6" w:rsidRDefault="00DB4BE6" w:rsidP="00BF3FED">
            <w:pPr>
              <w:rPr>
                <w:rFonts w:ascii="Tahoma" w:hAnsi="Tahoma" w:cs="Tahoma"/>
                <w:sz w:val="22"/>
                <w:szCs w:val="22"/>
              </w:rPr>
            </w:pPr>
            <w:r>
              <w:rPr>
                <w:rFonts w:ascii="Tahoma" w:hAnsi="Tahoma" w:cs="Tahoma"/>
                <w:sz w:val="22"/>
                <w:szCs w:val="22"/>
              </w:rPr>
              <w:t>za zhotovitele</w:t>
            </w:r>
          </w:p>
          <w:p w:rsidR="00DB4BE6" w:rsidRP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r w:rsidRPr="00FC2A22">
              <w:rPr>
                <w:rFonts w:ascii="Tahoma" w:hAnsi="Tahoma" w:cs="Tahoma"/>
                <w:sz w:val="22"/>
                <w:szCs w:val="22"/>
              </w:rPr>
              <w:t>Ivan Baier</w:t>
            </w:r>
          </w:p>
          <w:p w:rsidR="00DB4BE6" w:rsidRPr="00FC2A22" w:rsidRDefault="00F17BC0" w:rsidP="00F17BC0">
            <w:pPr>
              <w:rPr>
                <w:rFonts w:ascii="Tahoma" w:hAnsi="Tahoma" w:cs="Tahoma"/>
                <w:sz w:val="22"/>
                <w:szCs w:val="22"/>
              </w:rPr>
            </w:pPr>
            <w:r>
              <w:rPr>
                <w:rFonts w:ascii="Tahoma" w:hAnsi="Tahoma" w:cs="Tahoma"/>
                <w:sz w:val="22"/>
                <w:szCs w:val="22"/>
              </w:rPr>
              <w:t>j</w:t>
            </w:r>
            <w:r w:rsidR="00DB4BE6" w:rsidRPr="00FC2A22">
              <w:rPr>
                <w:rFonts w:ascii="Tahoma" w:hAnsi="Tahoma" w:cs="Tahoma"/>
                <w:sz w:val="22"/>
                <w:szCs w:val="22"/>
              </w:rPr>
              <w:t>ednatel</w:t>
            </w:r>
            <w:r w:rsidR="00DB4BE6">
              <w:rPr>
                <w:rFonts w:ascii="Tahoma" w:hAnsi="Tahoma" w:cs="Tahoma"/>
                <w:sz w:val="22"/>
                <w:szCs w:val="22"/>
              </w:rPr>
              <w:t xml:space="preserve"> </w:t>
            </w:r>
          </w:p>
        </w:tc>
      </w:tr>
      <w:tr w:rsidR="004A2DDB" w:rsidRPr="004F5D2D">
        <w:tc>
          <w:tcPr>
            <w:tcW w:w="3544" w:type="dxa"/>
          </w:tcPr>
          <w:p w:rsidR="000A4FF3" w:rsidRPr="004F5D2D" w:rsidRDefault="000A4FF3" w:rsidP="0051293B">
            <w:pPr>
              <w:rPr>
                <w:rFonts w:ascii="Tahoma" w:hAnsi="Tahoma" w:cs="Tahoma"/>
                <w:sz w:val="22"/>
                <w:szCs w:val="22"/>
              </w:rPr>
            </w:pPr>
          </w:p>
        </w:tc>
        <w:tc>
          <w:tcPr>
            <w:tcW w:w="1316" w:type="dxa"/>
          </w:tcPr>
          <w:p w:rsidR="004A2DDB" w:rsidRPr="004F5D2D" w:rsidRDefault="004A2DDB" w:rsidP="0051293B">
            <w:pPr>
              <w:rPr>
                <w:rFonts w:ascii="Tahoma" w:hAnsi="Tahoma" w:cs="Tahoma"/>
                <w:sz w:val="22"/>
                <w:szCs w:val="22"/>
              </w:rPr>
            </w:pPr>
          </w:p>
        </w:tc>
        <w:tc>
          <w:tcPr>
            <w:tcW w:w="4212" w:type="dxa"/>
          </w:tcPr>
          <w:p w:rsidR="000A4FF3" w:rsidRPr="004F5D2D" w:rsidRDefault="000A4FF3" w:rsidP="0051293B">
            <w:pPr>
              <w:rPr>
                <w:rFonts w:ascii="Tahoma" w:hAnsi="Tahoma" w:cs="Tahoma"/>
                <w:sz w:val="22"/>
                <w:szCs w:val="22"/>
              </w:rPr>
            </w:pPr>
          </w:p>
        </w:tc>
      </w:tr>
    </w:tbl>
    <w:p w:rsidR="00594679" w:rsidRPr="00F17BC0" w:rsidRDefault="00EA771A" w:rsidP="004C3A76">
      <w:pPr>
        <w:pStyle w:val="Smlouva-slo0"/>
        <w:pageBreakBefore/>
        <w:spacing w:before="0" w:line="240" w:lineRule="auto"/>
        <w:rPr>
          <w:rFonts w:ascii="Tahoma" w:hAnsi="Tahoma" w:cs="Tahoma"/>
          <w:snapToGrid/>
          <w:szCs w:val="22"/>
        </w:rPr>
      </w:pPr>
      <w:r w:rsidRPr="00F17BC0">
        <w:rPr>
          <w:rFonts w:ascii="Tahoma" w:hAnsi="Tahoma" w:cs="Tahoma"/>
          <w:snapToGrid/>
          <w:szCs w:val="22"/>
        </w:rPr>
        <w:lastRenderedPageBreak/>
        <w:t>Příloha č. 2 -</w:t>
      </w:r>
      <w:r w:rsidRPr="00F17BC0">
        <w:rPr>
          <w:rFonts w:ascii="Tahoma" w:hAnsi="Tahoma" w:cs="Tahoma"/>
          <w:snapToGrid/>
          <w:szCs w:val="22"/>
        </w:rPr>
        <w:tab/>
      </w:r>
      <w:r w:rsidR="00594679" w:rsidRPr="00F17BC0">
        <w:rPr>
          <w:rFonts w:ascii="Tahoma" w:hAnsi="Tahoma" w:cs="Tahoma"/>
          <w:snapToGrid/>
          <w:szCs w:val="22"/>
        </w:rPr>
        <w:t xml:space="preserve">Vzor prohlášení </w:t>
      </w:r>
      <w:r w:rsidR="004D6269" w:rsidRPr="00F17BC0">
        <w:rPr>
          <w:rFonts w:ascii="Tahoma" w:hAnsi="Tahoma" w:cs="Tahoma"/>
          <w:snapToGrid/>
          <w:szCs w:val="22"/>
        </w:rPr>
        <w:t xml:space="preserve">poddodavatelů </w:t>
      </w:r>
      <w:r w:rsidR="00594679" w:rsidRPr="00F17BC0">
        <w:rPr>
          <w:rFonts w:ascii="Tahoma" w:hAnsi="Tahoma" w:cs="Tahoma"/>
          <w:snapToGrid/>
          <w:szCs w:val="22"/>
        </w:rPr>
        <w:t>o součinnosti s koordinátorem bezpečnosti a</w:t>
      </w:r>
      <w:r w:rsidRPr="00F17BC0">
        <w:rPr>
          <w:rFonts w:ascii="Tahoma" w:hAnsi="Tahoma" w:cs="Tahoma"/>
          <w:snapToGrid/>
          <w:szCs w:val="22"/>
        </w:rPr>
        <w:t> </w:t>
      </w:r>
      <w:r w:rsidR="00594679" w:rsidRPr="00F17BC0">
        <w:rPr>
          <w:rFonts w:ascii="Tahoma" w:hAnsi="Tahoma" w:cs="Tahoma"/>
          <w:snapToGrid/>
          <w:szCs w:val="22"/>
        </w:rPr>
        <w:t>ochrany zdraví při práci na staveništi</w:t>
      </w:r>
    </w:p>
    <w:p w:rsidR="00594679" w:rsidRPr="00F17BC0" w:rsidRDefault="00594679" w:rsidP="00EA771A">
      <w:pPr>
        <w:pStyle w:val="Smlouva-slo0"/>
        <w:spacing w:before="360" w:line="240" w:lineRule="auto"/>
        <w:jc w:val="center"/>
        <w:rPr>
          <w:rFonts w:ascii="Tahoma" w:hAnsi="Tahoma" w:cs="Tahoma"/>
          <w:snapToGrid/>
          <w:szCs w:val="22"/>
        </w:rPr>
      </w:pPr>
      <w:r w:rsidRPr="00F17BC0">
        <w:rPr>
          <w:rFonts w:ascii="Tahoma" w:hAnsi="Tahoma" w:cs="Tahoma"/>
          <w:snapToGrid/>
          <w:szCs w:val="22"/>
        </w:rPr>
        <w:t>Prohlášení zhotovitele o součinnosti s koordinátorem bezpečnosti a</w:t>
      </w:r>
      <w:r w:rsidR="00EA771A" w:rsidRPr="00F17BC0">
        <w:rPr>
          <w:rFonts w:ascii="Tahoma" w:hAnsi="Tahoma" w:cs="Tahoma"/>
          <w:snapToGrid/>
          <w:szCs w:val="22"/>
        </w:rPr>
        <w:t> </w:t>
      </w:r>
      <w:r w:rsidRPr="00F17BC0">
        <w:rPr>
          <w:rFonts w:ascii="Tahoma" w:hAnsi="Tahoma" w:cs="Tahoma"/>
          <w:snapToGrid/>
          <w:szCs w:val="22"/>
        </w:rPr>
        <w:t>ochrany zdraví při práci na staveništi</w:t>
      </w:r>
    </w:p>
    <w:p w:rsidR="00594679" w:rsidRPr="00F17BC0" w:rsidRDefault="00EA771A" w:rsidP="00F17BC0">
      <w:pPr>
        <w:pStyle w:val="Smlouva-slo0"/>
        <w:spacing w:before="240"/>
        <w:rPr>
          <w:rFonts w:ascii="Tahoma" w:hAnsi="Tahoma" w:cs="Tahoma"/>
          <w:snapToGrid/>
          <w:szCs w:val="22"/>
        </w:rPr>
      </w:pPr>
      <w:r w:rsidRPr="00F17BC0">
        <w:rPr>
          <w:rFonts w:ascii="Tahoma" w:hAnsi="Tahoma" w:cs="Tahoma"/>
          <w:snapToGrid/>
          <w:szCs w:val="22"/>
        </w:rPr>
        <w:t>V souladu se zákonem č. 309/2006 </w:t>
      </w:r>
      <w:r w:rsidR="00594679" w:rsidRPr="00F17BC0">
        <w:rPr>
          <w:rFonts w:ascii="Tahoma" w:hAnsi="Tahoma" w:cs="Tahoma"/>
          <w:snapToGrid/>
          <w:szCs w:val="22"/>
        </w:rPr>
        <w:t>Sb., kterým se upravují další požadavky bezpečnosti a</w:t>
      </w:r>
      <w:r w:rsidRPr="00F17BC0">
        <w:rPr>
          <w:rFonts w:ascii="Tahoma" w:hAnsi="Tahoma" w:cs="Tahoma"/>
          <w:snapToGrid/>
          <w:szCs w:val="22"/>
        </w:rPr>
        <w:t> </w:t>
      </w:r>
      <w:r w:rsidR="00594679" w:rsidRPr="00F17BC0">
        <w:rPr>
          <w:rFonts w:ascii="Tahoma" w:hAnsi="Tahoma" w:cs="Tahoma"/>
          <w:snapToGrid/>
          <w:szCs w:val="22"/>
        </w:rPr>
        <w:t>ochrany zdraví při</w:t>
      </w:r>
      <w:r w:rsidRPr="00F17BC0">
        <w:rPr>
          <w:rFonts w:ascii="Tahoma" w:hAnsi="Tahoma" w:cs="Tahoma"/>
          <w:snapToGrid/>
          <w:szCs w:val="22"/>
        </w:rPr>
        <w:t> </w:t>
      </w:r>
      <w:r w:rsidR="00594679" w:rsidRPr="00F17BC0">
        <w:rPr>
          <w:rFonts w:ascii="Tahoma" w:hAnsi="Tahoma" w:cs="Tahoma"/>
          <w:snapToGrid/>
          <w:szCs w:val="22"/>
        </w:rPr>
        <w:t>práci v</w:t>
      </w:r>
      <w:r w:rsidRPr="00F17BC0">
        <w:rPr>
          <w:rFonts w:ascii="Tahoma" w:hAnsi="Tahoma" w:cs="Tahoma"/>
          <w:snapToGrid/>
          <w:szCs w:val="22"/>
        </w:rPr>
        <w:t> </w:t>
      </w:r>
      <w:r w:rsidR="00594679" w:rsidRPr="00F17BC0">
        <w:rPr>
          <w:rFonts w:ascii="Tahoma" w:hAnsi="Tahoma" w:cs="Tahoma"/>
          <w:snapToGrid/>
          <w:szCs w:val="22"/>
        </w:rPr>
        <w:t>pracovněprávních vztazích a</w:t>
      </w:r>
      <w:r w:rsidRPr="00F17BC0">
        <w:rPr>
          <w:rFonts w:ascii="Tahoma" w:hAnsi="Tahoma" w:cs="Tahoma"/>
          <w:snapToGrid/>
          <w:szCs w:val="22"/>
        </w:rPr>
        <w:t> </w:t>
      </w:r>
      <w:r w:rsidR="00594679" w:rsidRPr="00F17BC0">
        <w:rPr>
          <w:rFonts w:ascii="Tahoma" w:hAnsi="Tahoma" w:cs="Tahoma"/>
          <w:snapToGrid/>
          <w:szCs w:val="22"/>
        </w:rPr>
        <w:t>o</w:t>
      </w:r>
      <w:r w:rsidRPr="00F17BC0">
        <w:rPr>
          <w:rFonts w:ascii="Tahoma" w:hAnsi="Tahoma" w:cs="Tahoma"/>
          <w:snapToGrid/>
          <w:szCs w:val="22"/>
        </w:rPr>
        <w:t> </w:t>
      </w:r>
      <w:r w:rsidR="00594679" w:rsidRPr="00F17BC0">
        <w:rPr>
          <w:rFonts w:ascii="Tahoma" w:hAnsi="Tahoma" w:cs="Tahoma"/>
          <w:snapToGrid/>
          <w:szCs w:val="22"/>
        </w:rPr>
        <w:t>zajištění bezpečnosti a</w:t>
      </w:r>
      <w:r w:rsidRPr="00F17BC0">
        <w:rPr>
          <w:rFonts w:ascii="Tahoma" w:hAnsi="Tahoma" w:cs="Tahoma"/>
          <w:snapToGrid/>
          <w:szCs w:val="22"/>
        </w:rPr>
        <w:t> </w:t>
      </w:r>
      <w:r w:rsidR="00594679" w:rsidRPr="00F17BC0">
        <w:rPr>
          <w:rFonts w:ascii="Tahoma" w:hAnsi="Tahoma" w:cs="Tahoma"/>
          <w:snapToGrid/>
          <w:szCs w:val="22"/>
        </w:rPr>
        <w:t>ochrany zdraví při</w:t>
      </w:r>
      <w:r w:rsidRPr="00F17BC0">
        <w:rPr>
          <w:rFonts w:ascii="Tahoma" w:hAnsi="Tahoma" w:cs="Tahoma"/>
          <w:snapToGrid/>
          <w:szCs w:val="22"/>
        </w:rPr>
        <w:t> </w:t>
      </w:r>
      <w:r w:rsidR="00594679" w:rsidRPr="00F17BC0">
        <w:rPr>
          <w:rFonts w:ascii="Tahoma" w:hAnsi="Tahoma" w:cs="Tahoma"/>
          <w:snapToGrid/>
          <w:szCs w:val="22"/>
        </w:rPr>
        <w:t>činnosti nebo poskytování služeb mimo pracovněprávní vztahy (zákon o zajištění</w:t>
      </w:r>
      <w:r w:rsidRPr="00F17BC0">
        <w:rPr>
          <w:rFonts w:ascii="Tahoma" w:hAnsi="Tahoma" w:cs="Tahoma"/>
          <w:snapToGrid/>
          <w:szCs w:val="22"/>
        </w:rPr>
        <w:t xml:space="preserve"> dalších podmínek bezpečnosti a ochrany zdraví při </w:t>
      </w:r>
      <w:r w:rsidR="00594679" w:rsidRPr="00F17BC0">
        <w:rPr>
          <w:rFonts w:ascii="Tahoma" w:hAnsi="Tahoma" w:cs="Tahoma"/>
          <w:snapToGrid/>
          <w:szCs w:val="22"/>
        </w:rPr>
        <w:t>práci), ve</w:t>
      </w:r>
      <w:r w:rsidRPr="00F17BC0">
        <w:rPr>
          <w:rFonts w:ascii="Tahoma" w:hAnsi="Tahoma" w:cs="Tahoma"/>
          <w:snapToGrid/>
          <w:szCs w:val="22"/>
        </w:rPr>
        <w:t> </w:t>
      </w:r>
      <w:r w:rsidR="00594679" w:rsidRPr="00F17BC0">
        <w:rPr>
          <w:rFonts w:ascii="Tahoma" w:hAnsi="Tahoma" w:cs="Tahoma"/>
          <w:snapToGrid/>
          <w:szCs w:val="22"/>
        </w:rPr>
        <w:t>znění pozdějších předpisů se</w:t>
      </w:r>
      <w:r w:rsidRPr="00F17BC0">
        <w:rPr>
          <w:rFonts w:ascii="Tahoma" w:hAnsi="Tahoma" w:cs="Tahoma"/>
          <w:snapToGrid/>
          <w:szCs w:val="22"/>
        </w:rPr>
        <w:t> </w:t>
      </w:r>
      <w:r w:rsidR="00594679" w:rsidRPr="00F17BC0">
        <w:rPr>
          <w:rFonts w:ascii="Tahoma" w:hAnsi="Tahoma" w:cs="Tahoma"/>
          <w:snapToGrid/>
          <w:szCs w:val="22"/>
        </w:rPr>
        <w:t xml:space="preserve">zhotovitel </w:t>
      </w:r>
      <w:r w:rsidR="00F17BC0" w:rsidRPr="00F17BC0">
        <w:rPr>
          <w:rFonts w:ascii="Tahoma" w:hAnsi="Tahoma" w:cs="Tahoma"/>
          <w:snapToGrid/>
          <w:szCs w:val="22"/>
        </w:rPr>
        <w:t xml:space="preserve">Sanace a stavby APOLLO s.r.o., </w:t>
      </w:r>
      <w:r w:rsidR="00F17BC0" w:rsidRPr="00F17BC0">
        <w:rPr>
          <w:rFonts w:ascii="Tahoma" w:hAnsi="Tahoma" w:cs="Tahoma"/>
          <w:snapToGrid/>
          <w:szCs w:val="22"/>
        </w:rPr>
        <w:tab/>
        <w:t xml:space="preserve">U Nádraží 1155/25, 703 00 Ostrava – Vítkovice, IČO: 27778428, </w:t>
      </w:r>
      <w:r w:rsidR="00594679" w:rsidRPr="00F17BC0">
        <w:rPr>
          <w:rFonts w:ascii="Tahoma" w:hAnsi="Tahoma" w:cs="Tahoma"/>
          <w:snapToGrid/>
          <w:szCs w:val="22"/>
        </w:rPr>
        <w:t>zavazuje k součinnosti s koordinátorem bezpečnosti a ochrany zdraví při</w:t>
      </w:r>
      <w:r w:rsidR="005D2F87" w:rsidRPr="00F17BC0">
        <w:rPr>
          <w:rFonts w:ascii="Tahoma" w:hAnsi="Tahoma" w:cs="Tahoma"/>
          <w:snapToGrid/>
          <w:szCs w:val="22"/>
        </w:rPr>
        <w:t> </w:t>
      </w:r>
      <w:r w:rsidR="00594679" w:rsidRPr="00F17BC0">
        <w:rPr>
          <w:rFonts w:ascii="Tahoma" w:hAnsi="Tahoma" w:cs="Tahoma"/>
          <w:snapToGrid/>
          <w:szCs w:val="22"/>
        </w:rPr>
        <w:t>práci na</w:t>
      </w:r>
      <w:r w:rsidR="005D2F87" w:rsidRPr="00F17BC0">
        <w:rPr>
          <w:rFonts w:ascii="Tahoma" w:hAnsi="Tahoma" w:cs="Tahoma"/>
          <w:snapToGrid/>
          <w:szCs w:val="22"/>
        </w:rPr>
        <w:t> </w:t>
      </w:r>
      <w:r w:rsidR="00594679" w:rsidRPr="00F17BC0">
        <w:rPr>
          <w:rFonts w:ascii="Tahoma" w:hAnsi="Tahoma" w:cs="Tahoma"/>
          <w:snapToGrid/>
          <w:szCs w:val="22"/>
        </w:rPr>
        <w:t>staveništi</w:t>
      </w:r>
      <w:r w:rsidR="00544FEB" w:rsidRPr="00F17BC0">
        <w:rPr>
          <w:rFonts w:ascii="Tahoma" w:hAnsi="Tahoma" w:cs="Tahoma"/>
          <w:snapToGrid/>
          <w:szCs w:val="22"/>
        </w:rPr>
        <w:t xml:space="preserve"> (dále jen „koordinátor BOZP“) </w:t>
      </w:r>
      <w:r w:rsidR="00594679" w:rsidRPr="00F17BC0">
        <w:rPr>
          <w:rFonts w:ascii="Tahoma" w:hAnsi="Tahoma" w:cs="Tahoma"/>
          <w:snapToGrid/>
          <w:szCs w:val="22"/>
        </w:rPr>
        <w:t>při realizaci stavby „</w:t>
      </w:r>
      <w:r w:rsidR="00F17BC0" w:rsidRPr="00F17BC0">
        <w:rPr>
          <w:rFonts w:ascii="Tahoma" w:hAnsi="Tahoma" w:cs="Tahoma"/>
          <w:snapToGrid/>
          <w:szCs w:val="22"/>
        </w:rPr>
        <w:t>Oprava provizorního zastřešení Kapucínského kláštera ve Fulneku</w:t>
      </w:r>
      <w:r w:rsidR="00594679" w:rsidRPr="00F17BC0">
        <w:rPr>
          <w:rFonts w:ascii="Tahoma" w:hAnsi="Tahoma" w:cs="Tahoma"/>
          <w:snapToGrid/>
          <w:szCs w:val="22"/>
        </w:rPr>
        <w:t>“, jejímž objednatelem je</w:t>
      </w:r>
      <w:r w:rsidR="00763AAA" w:rsidRPr="00F17BC0">
        <w:rPr>
          <w:rFonts w:ascii="Tahoma" w:hAnsi="Tahoma" w:cs="Tahoma"/>
          <w:snapToGrid/>
          <w:szCs w:val="22"/>
        </w:rPr>
        <w:t xml:space="preserve"> příspěvková organizace</w:t>
      </w:r>
      <w:r w:rsidR="00F17BC0" w:rsidRPr="00F17BC0">
        <w:rPr>
          <w:rFonts w:ascii="Tahoma" w:hAnsi="Tahoma" w:cs="Tahoma"/>
          <w:snapToGrid/>
          <w:szCs w:val="22"/>
        </w:rPr>
        <w:t xml:space="preserve"> Muzeum Novojičínska.</w:t>
      </w:r>
    </w:p>
    <w:p w:rsidR="00594679" w:rsidRPr="00F17BC0" w:rsidRDefault="00594679" w:rsidP="005D2F87">
      <w:pPr>
        <w:pStyle w:val="Smlouva-slo0"/>
        <w:spacing w:before="240" w:line="240" w:lineRule="auto"/>
        <w:rPr>
          <w:rFonts w:ascii="Tahoma" w:hAnsi="Tahoma" w:cs="Tahoma"/>
          <w:snapToGrid/>
          <w:szCs w:val="22"/>
        </w:rPr>
      </w:pPr>
      <w:r w:rsidRPr="00F17BC0">
        <w:rPr>
          <w:rFonts w:ascii="Tahoma" w:hAnsi="Tahoma" w:cs="Tahoma"/>
          <w:snapToGrid/>
          <w:szCs w:val="22"/>
        </w:rPr>
        <w:t xml:space="preserve">Zhotovitel rovněž prohlašuje, že písemně zaváže k součinnosti s koordinátorem BOZP všechny své </w:t>
      </w:r>
      <w:r w:rsidR="004D6269" w:rsidRPr="00F17BC0">
        <w:rPr>
          <w:rFonts w:ascii="Tahoma" w:hAnsi="Tahoma" w:cs="Tahoma"/>
          <w:snapToGrid/>
          <w:szCs w:val="22"/>
        </w:rPr>
        <w:t xml:space="preserve">poddodavatele </w:t>
      </w:r>
      <w:r w:rsidRPr="00F17BC0">
        <w:rPr>
          <w:rFonts w:ascii="Tahoma" w:hAnsi="Tahoma" w:cs="Tahoma"/>
          <w:snapToGrid/>
          <w:szCs w:val="22"/>
        </w:rPr>
        <w:t>a</w:t>
      </w:r>
      <w:r w:rsidR="005D2F87" w:rsidRPr="00F17BC0">
        <w:rPr>
          <w:rFonts w:ascii="Tahoma" w:hAnsi="Tahoma" w:cs="Tahoma"/>
          <w:snapToGrid/>
          <w:szCs w:val="22"/>
        </w:rPr>
        <w:t> </w:t>
      </w:r>
      <w:r w:rsidRPr="00F17BC0">
        <w:rPr>
          <w:rFonts w:ascii="Tahoma" w:hAnsi="Tahoma" w:cs="Tahoma"/>
          <w:snapToGrid/>
          <w:szCs w:val="22"/>
        </w:rPr>
        <w:t>osoby, které budou provádět činnosti na staveništi.</w:t>
      </w:r>
    </w:p>
    <w:p w:rsidR="00594679" w:rsidRPr="00F17BC0" w:rsidRDefault="00A673E7" w:rsidP="005D2F87">
      <w:pPr>
        <w:pStyle w:val="Smlouva-slo0"/>
        <w:spacing w:before="240" w:line="240" w:lineRule="auto"/>
        <w:rPr>
          <w:rFonts w:ascii="Tahoma" w:hAnsi="Tahoma" w:cs="Tahoma"/>
          <w:snapToGrid/>
          <w:szCs w:val="22"/>
        </w:rPr>
      </w:pPr>
      <w:r w:rsidRPr="00F17BC0">
        <w:rPr>
          <w:rFonts w:ascii="Tahoma" w:hAnsi="Tahoma" w:cs="Tahoma"/>
          <w:snapToGrid/>
          <w:szCs w:val="22"/>
        </w:rPr>
        <w:t>Zhotovitel se rovněž zavazuje plnit veškeré povinnosti, které mu u</w:t>
      </w:r>
      <w:r w:rsidR="005D2F87" w:rsidRPr="00F17BC0">
        <w:rPr>
          <w:rFonts w:ascii="Tahoma" w:hAnsi="Tahoma" w:cs="Tahoma"/>
          <w:snapToGrid/>
          <w:szCs w:val="22"/>
        </w:rPr>
        <w:t>kládá uvedený zákon č. 309/2006 </w:t>
      </w:r>
      <w:r w:rsidRPr="00F17BC0">
        <w:rPr>
          <w:rFonts w:ascii="Tahoma" w:hAnsi="Tahoma" w:cs="Tahoma"/>
          <w:snapToGrid/>
          <w:szCs w:val="22"/>
        </w:rPr>
        <w:t>Sb., zejména povinnost dodržování plánu bezpečnosti a ochrany zdraví při</w:t>
      </w:r>
      <w:r w:rsidR="005D2F87" w:rsidRPr="00F17BC0">
        <w:rPr>
          <w:rFonts w:ascii="Tahoma" w:hAnsi="Tahoma" w:cs="Tahoma"/>
          <w:snapToGrid/>
          <w:szCs w:val="22"/>
        </w:rPr>
        <w:t> </w:t>
      </w:r>
      <w:r w:rsidRPr="00F17BC0">
        <w:rPr>
          <w:rFonts w:ascii="Tahoma" w:hAnsi="Tahoma" w:cs="Tahoma"/>
          <w:snapToGrid/>
          <w:szCs w:val="22"/>
        </w:rPr>
        <w:t>práci na</w:t>
      </w:r>
      <w:r w:rsidR="005D2F87" w:rsidRPr="00F17BC0">
        <w:rPr>
          <w:rFonts w:ascii="Tahoma" w:hAnsi="Tahoma" w:cs="Tahoma"/>
          <w:snapToGrid/>
          <w:szCs w:val="22"/>
        </w:rPr>
        <w:t> </w:t>
      </w:r>
      <w:r w:rsidRPr="00F17BC0">
        <w:rPr>
          <w:rFonts w:ascii="Tahoma" w:hAnsi="Tahoma" w:cs="Tahoma"/>
          <w:snapToGrid/>
          <w:szCs w:val="22"/>
        </w:rPr>
        <w:t>staveništi (dále též „BOZP“), povinnost zúčastňovat se zpracování plánu BOZP a</w:t>
      </w:r>
      <w:r w:rsidR="005D2F87" w:rsidRPr="00F17BC0">
        <w:rPr>
          <w:rFonts w:ascii="Tahoma" w:hAnsi="Tahoma" w:cs="Tahoma"/>
          <w:snapToGrid/>
          <w:szCs w:val="22"/>
        </w:rPr>
        <w:t> </w:t>
      </w:r>
      <w:r w:rsidRPr="00F17BC0">
        <w:rPr>
          <w:rFonts w:ascii="Tahoma" w:hAnsi="Tahoma" w:cs="Tahoma"/>
          <w:snapToGrid/>
          <w:szCs w:val="22"/>
        </w:rPr>
        <w:t>všech jeho aktualizací, povinnost účasti na</w:t>
      </w:r>
      <w:r w:rsidR="005D2F87" w:rsidRPr="00F17BC0">
        <w:rPr>
          <w:rFonts w:ascii="Tahoma" w:hAnsi="Tahoma" w:cs="Tahoma"/>
          <w:snapToGrid/>
          <w:szCs w:val="22"/>
        </w:rPr>
        <w:t> </w:t>
      </w:r>
      <w:r w:rsidRPr="00F17BC0">
        <w:rPr>
          <w:rFonts w:ascii="Tahoma" w:hAnsi="Tahoma" w:cs="Tahoma"/>
          <w:snapToGrid/>
          <w:szCs w:val="22"/>
        </w:rPr>
        <w:t>kontrolních dnech BOZP a</w:t>
      </w:r>
      <w:r w:rsidR="005D2F87" w:rsidRPr="00F17BC0">
        <w:rPr>
          <w:rFonts w:ascii="Tahoma" w:hAnsi="Tahoma" w:cs="Tahoma"/>
          <w:snapToGrid/>
          <w:szCs w:val="22"/>
        </w:rPr>
        <w:t> </w:t>
      </w:r>
      <w:r w:rsidRPr="00F17BC0">
        <w:rPr>
          <w:rFonts w:ascii="Tahoma" w:hAnsi="Tahoma" w:cs="Tahoma"/>
          <w:snapToGrid/>
          <w:szCs w:val="22"/>
        </w:rPr>
        <w:t>dodržování pokynů koordinátora BOZP na staveništi.</w:t>
      </w:r>
    </w:p>
    <w:p w:rsidR="00594679" w:rsidRPr="00F17BC0" w:rsidRDefault="00594679" w:rsidP="005D2F87">
      <w:pPr>
        <w:pStyle w:val="Smlouva-slo0"/>
        <w:spacing w:before="600" w:line="240" w:lineRule="auto"/>
        <w:rPr>
          <w:rFonts w:ascii="Tahoma" w:hAnsi="Tahoma" w:cs="Tahoma"/>
          <w:snapToGrid/>
          <w:szCs w:val="22"/>
        </w:rPr>
      </w:pPr>
      <w:r w:rsidRPr="00F17BC0">
        <w:rPr>
          <w:rFonts w:ascii="Tahoma" w:hAnsi="Tahoma" w:cs="Tahoma"/>
          <w:snapToGrid/>
          <w:szCs w:val="22"/>
        </w:rPr>
        <w:t>V</w:t>
      </w:r>
      <w:r w:rsidR="005D2F87" w:rsidRPr="00F17BC0">
        <w:rPr>
          <w:rFonts w:ascii="Tahoma" w:hAnsi="Tahoma" w:cs="Tahoma"/>
          <w:snapToGrid/>
          <w:szCs w:val="22"/>
        </w:rPr>
        <w:t> </w:t>
      </w:r>
      <w:r w:rsidR="00F17BC0" w:rsidRPr="00F17BC0">
        <w:rPr>
          <w:rFonts w:ascii="Tahoma" w:hAnsi="Tahoma" w:cs="Tahoma"/>
          <w:snapToGrid/>
          <w:szCs w:val="22"/>
        </w:rPr>
        <w:t>Ostravě</w:t>
      </w:r>
      <w:r w:rsidRPr="00F17BC0">
        <w:rPr>
          <w:rFonts w:ascii="Tahoma" w:hAnsi="Tahoma" w:cs="Tahoma"/>
          <w:snapToGrid/>
          <w:szCs w:val="22"/>
        </w:rPr>
        <w:t xml:space="preserve"> dne</w:t>
      </w:r>
      <w:r w:rsidR="005D2F87" w:rsidRPr="00F17BC0">
        <w:rPr>
          <w:rFonts w:ascii="Tahoma" w:hAnsi="Tahoma" w:cs="Tahoma"/>
          <w:snapToGrid/>
          <w:szCs w:val="22"/>
        </w:rPr>
        <w:t> </w:t>
      </w:r>
      <w:r w:rsidR="00CC0F1B">
        <w:rPr>
          <w:rFonts w:ascii="Tahoma" w:hAnsi="Tahoma" w:cs="Tahoma"/>
          <w:snapToGrid/>
          <w:szCs w:val="22"/>
        </w:rPr>
        <w:t>16.10.2019</w:t>
      </w:r>
      <w:bookmarkStart w:id="0" w:name="_GoBack"/>
      <w:bookmarkEnd w:id="0"/>
    </w:p>
    <w:p w:rsidR="00594679" w:rsidRPr="00F17BC0" w:rsidRDefault="00594679" w:rsidP="005D2F87">
      <w:pPr>
        <w:pStyle w:val="Smlouva-slo0"/>
        <w:spacing w:before="600" w:line="240" w:lineRule="auto"/>
        <w:rPr>
          <w:rFonts w:ascii="Tahoma" w:hAnsi="Tahoma" w:cs="Tahoma"/>
          <w:snapToGrid/>
          <w:szCs w:val="22"/>
        </w:rPr>
      </w:pPr>
      <w:r w:rsidRPr="00F17BC0">
        <w:rPr>
          <w:rFonts w:ascii="Tahoma" w:hAnsi="Tahoma" w:cs="Tahoma"/>
          <w:snapToGrid/>
          <w:szCs w:val="22"/>
        </w:rPr>
        <w:t>za zhotovitele:</w:t>
      </w:r>
    </w:p>
    <w:p w:rsidR="00F17BC0" w:rsidRPr="00F17BC0" w:rsidRDefault="00F17BC0" w:rsidP="00F17BC0">
      <w:pPr>
        <w:rPr>
          <w:rFonts w:ascii="Tahoma" w:hAnsi="Tahoma" w:cs="Tahoma"/>
          <w:szCs w:val="22"/>
        </w:rPr>
      </w:pPr>
    </w:p>
    <w:p w:rsidR="00F17BC0" w:rsidRPr="00F17BC0" w:rsidRDefault="00F17BC0" w:rsidP="00F17BC0">
      <w:pPr>
        <w:rPr>
          <w:rFonts w:ascii="Tahoma" w:hAnsi="Tahoma" w:cs="Tahoma"/>
          <w:szCs w:val="22"/>
        </w:rPr>
      </w:pPr>
    </w:p>
    <w:p w:rsidR="00F17BC0" w:rsidRPr="00F17BC0" w:rsidRDefault="00F17BC0" w:rsidP="00F17BC0">
      <w:pPr>
        <w:rPr>
          <w:rFonts w:ascii="Tahoma" w:hAnsi="Tahoma" w:cs="Tahoma"/>
          <w:szCs w:val="22"/>
        </w:rPr>
      </w:pPr>
    </w:p>
    <w:p w:rsidR="00F17BC0" w:rsidRPr="00F17BC0" w:rsidRDefault="00F17BC0" w:rsidP="00F17BC0">
      <w:pPr>
        <w:rPr>
          <w:rFonts w:ascii="Tahoma" w:hAnsi="Tahoma" w:cs="Tahoma"/>
          <w:szCs w:val="22"/>
        </w:rPr>
      </w:pPr>
    </w:p>
    <w:p w:rsidR="00F17BC0" w:rsidRPr="00F17BC0" w:rsidRDefault="00594679" w:rsidP="00F17BC0">
      <w:pPr>
        <w:rPr>
          <w:rFonts w:ascii="Tahoma" w:hAnsi="Tahoma" w:cs="Tahoma"/>
          <w:sz w:val="22"/>
          <w:szCs w:val="22"/>
        </w:rPr>
      </w:pPr>
      <w:r w:rsidRPr="00F17BC0">
        <w:rPr>
          <w:rFonts w:ascii="Tahoma" w:hAnsi="Tahoma" w:cs="Tahoma"/>
          <w:szCs w:val="22"/>
        </w:rPr>
        <w:t>…………………………</w:t>
      </w:r>
    </w:p>
    <w:p w:rsidR="00F17BC0" w:rsidRPr="00F17BC0" w:rsidRDefault="00F17BC0" w:rsidP="00F17BC0">
      <w:pPr>
        <w:rPr>
          <w:rFonts w:ascii="Tahoma" w:hAnsi="Tahoma" w:cs="Tahoma"/>
          <w:sz w:val="22"/>
          <w:szCs w:val="22"/>
        </w:rPr>
      </w:pPr>
      <w:r w:rsidRPr="00F17BC0">
        <w:rPr>
          <w:rFonts w:ascii="Tahoma" w:hAnsi="Tahoma" w:cs="Tahoma"/>
          <w:sz w:val="22"/>
          <w:szCs w:val="22"/>
        </w:rPr>
        <w:t>Ivan Baier</w:t>
      </w:r>
    </w:p>
    <w:p w:rsidR="00F17BC0" w:rsidRPr="00F17BC0" w:rsidRDefault="00F17BC0" w:rsidP="00F17BC0">
      <w:pPr>
        <w:rPr>
          <w:rFonts w:ascii="Tahoma" w:hAnsi="Tahoma" w:cs="Tahoma"/>
          <w:i/>
          <w:szCs w:val="22"/>
        </w:rPr>
      </w:pPr>
      <w:r w:rsidRPr="00F17BC0">
        <w:rPr>
          <w:rFonts w:ascii="Tahoma" w:hAnsi="Tahoma" w:cs="Tahoma"/>
          <w:sz w:val="22"/>
          <w:szCs w:val="22"/>
        </w:rPr>
        <w:t xml:space="preserve">jednatel </w:t>
      </w:r>
    </w:p>
    <w:p w:rsidR="00594679" w:rsidRPr="00F17BC0" w:rsidRDefault="00594679" w:rsidP="005D2F87">
      <w:pPr>
        <w:pStyle w:val="Smlouva-slo0"/>
        <w:spacing w:before="720" w:line="240" w:lineRule="auto"/>
        <w:rPr>
          <w:rFonts w:ascii="Tahoma" w:hAnsi="Tahoma" w:cs="Tahoma"/>
          <w:snapToGrid/>
          <w:szCs w:val="22"/>
        </w:rPr>
      </w:pPr>
    </w:p>
    <w:sectPr w:rsidR="00594679" w:rsidRPr="00F17BC0" w:rsidSect="00DB2648">
      <w:footerReference w:type="default" r:id="rId10"/>
      <w:footerReference w:type="first" r:id="rId11"/>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AC" w:rsidRDefault="00CB0FAC">
      <w:r>
        <w:separator/>
      </w:r>
    </w:p>
  </w:endnote>
  <w:endnote w:type="continuationSeparator" w:id="0">
    <w:p w:rsidR="00CB0FAC" w:rsidRDefault="00CB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DB2648">
      <w:rPr>
        <w:rFonts w:ascii="Tahoma" w:hAnsi="Tahoma" w:cs="Tahoma"/>
        <w:sz w:val="18"/>
        <w:szCs w:val="18"/>
      </w:rPr>
      <w:t>„O</w:t>
    </w:r>
    <w:r w:rsidR="00DB2648" w:rsidRPr="00DB2648">
      <w:rPr>
        <w:rFonts w:ascii="Tahoma" w:hAnsi="Tahoma" w:cs="Tahoma"/>
        <w:sz w:val="18"/>
        <w:szCs w:val="18"/>
      </w:rPr>
      <w:t>prava provizorního zastřešení Kapucínského kláštera ve Fulneku“</w:t>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CC0F1B">
      <w:rPr>
        <w:rStyle w:val="slostrnky"/>
        <w:rFonts w:ascii="Tahoma" w:hAnsi="Tahoma" w:cs="Tahoma"/>
        <w:noProof/>
        <w:sz w:val="18"/>
        <w:szCs w:val="18"/>
      </w:rPr>
      <w:t>15</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DB2648">
      <w:rPr>
        <w:rFonts w:ascii="Tahoma" w:hAnsi="Tahoma" w:cs="Tahoma"/>
        <w:sz w:val="18"/>
        <w:szCs w:val="18"/>
      </w:rPr>
      <w:t>„O</w:t>
    </w:r>
    <w:r w:rsidR="00DB2648" w:rsidRPr="00DB2648">
      <w:rPr>
        <w:rFonts w:ascii="Tahoma" w:hAnsi="Tahoma" w:cs="Tahoma"/>
        <w:sz w:val="18"/>
        <w:szCs w:val="18"/>
      </w:rPr>
      <w:t>prava provizorního zastřešení Kapucínského kláštera ve Fulneku“</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AC" w:rsidRDefault="00CB0FAC">
      <w:r>
        <w:separator/>
      </w:r>
    </w:p>
  </w:footnote>
  <w:footnote w:type="continuationSeparator" w:id="0">
    <w:p w:rsidR="00CB0FAC" w:rsidRDefault="00CB0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E79037B8"/>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1"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0"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17"/>
  </w:num>
  <w:num w:numId="5">
    <w:abstractNumId w:val="25"/>
  </w:num>
  <w:num w:numId="6">
    <w:abstractNumId w:val="19"/>
  </w:num>
  <w:num w:numId="7">
    <w:abstractNumId w:val="11"/>
  </w:num>
  <w:num w:numId="8">
    <w:abstractNumId w:val="26"/>
  </w:num>
  <w:num w:numId="9">
    <w:abstractNumId w:val="3"/>
  </w:num>
  <w:num w:numId="10">
    <w:abstractNumId w:val="16"/>
  </w:num>
  <w:num w:numId="11">
    <w:abstractNumId w:val="5"/>
  </w:num>
  <w:num w:numId="12">
    <w:abstractNumId w:val="20"/>
  </w:num>
  <w:num w:numId="13">
    <w:abstractNumId w:val="4"/>
  </w:num>
  <w:num w:numId="14">
    <w:abstractNumId w:val="9"/>
  </w:num>
  <w:num w:numId="15">
    <w:abstractNumId w:val="6"/>
  </w:num>
  <w:num w:numId="16">
    <w:abstractNumId w:val="28"/>
  </w:num>
  <w:num w:numId="17">
    <w:abstractNumId w:val="7"/>
  </w:num>
  <w:num w:numId="18">
    <w:abstractNumId w:val="14"/>
  </w:num>
  <w:num w:numId="19">
    <w:abstractNumId w:val="18"/>
  </w:num>
  <w:num w:numId="20">
    <w:abstractNumId w:val="22"/>
  </w:num>
  <w:num w:numId="21">
    <w:abstractNumId w:val="23"/>
  </w:num>
  <w:num w:numId="22">
    <w:abstractNumId w:val="29"/>
  </w:num>
  <w:num w:numId="23">
    <w:abstractNumId w:val="12"/>
  </w:num>
  <w:num w:numId="24">
    <w:abstractNumId w:val="10"/>
  </w:num>
  <w:num w:numId="25">
    <w:abstractNumId w:val="2"/>
  </w:num>
  <w:num w:numId="26">
    <w:abstractNumId w:val="27"/>
  </w:num>
  <w:num w:numId="27">
    <w:abstractNumId w:val="13"/>
  </w:num>
  <w:num w:numId="28">
    <w:abstractNumId w:val="15"/>
  </w:num>
  <w:num w:numId="29">
    <w:abstractNumId w:val="21"/>
  </w:num>
  <w:num w:numId="30">
    <w:abstractNumId w:val="8"/>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69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49E7"/>
    <w:rsid w:val="001853A9"/>
    <w:rsid w:val="001876F4"/>
    <w:rsid w:val="001920EB"/>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0FDC"/>
    <w:rsid w:val="001D1BBF"/>
    <w:rsid w:val="001D3420"/>
    <w:rsid w:val="001D513A"/>
    <w:rsid w:val="001D5485"/>
    <w:rsid w:val="001D5C5C"/>
    <w:rsid w:val="001D6572"/>
    <w:rsid w:val="001E0B21"/>
    <w:rsid w:val="001E2267"/>
    <w:rsid w:val="001E226B"/>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2935"/>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0120"/>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3F7A4C"/>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0101"/>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0CB0"/>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0EB"/>
    <w:rsid w:val="00706AAB"/>
    <w:rsid w:val="007107FF"/>
    <w:rsid w:val="00710BB1"/>
    <w:rsid w:val="007137C3"/>
    <w:rsid w:val="0071617E"/>
    <w:rsid w:val="00720017"/>
    <w:rsid w:val="00720A5A"/>
    <w:rsid w:val="00721000"/>
    <w:rsid w:val="00723DB5"/>
    <w:rsid w:val="00724D88"/>
    <w:rsid w:val="00727D96"/>
    <w:rsid w:val="00727F2D"/>
    <w:rsid w:val="007307EC"/>
    <w:rsid w:val="007361D2"/>
    <w:rsid w:val="0074276A"/>
    <w:rsid w:val="00743D90"/>
    <w:rsid w:val="0075022B"/>
    <w:rsid w:val="007511FC"/>
    <w:rsid w:val="00757B5D"/>
    <w:rsid w:val="007613F0"/>
    <w:rsid w:val="007636EE"/>
    <w:rsid w:val="00763AAA"/>
    <w:rsid w:val="00765137"/>
    <w:rsid w:val="00766AEE"/>
    <w:rsid w:val="00767070"/>
    <w:rsid w:val="0077136F"/>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59C9"/>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65C1"/>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0B0"/>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7CF"/>
    <w:rsid w:val="009B184F"/>
    <w:rsid w:val="009B2259"/>
    <w:rsid w:val="009B28E5"/>
    <w:rsid w:val="009B39CA"/>
    <w:rsid w:val="009B44E8"/>
    <w:rsid w:val="009B5765"/>
    <w:rsid w:val="009B5D1F"/>
    <w:rsid w:val="009B65D5"/>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758"/>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0FAC"/>
    <w:rsid w:val="00CB10D4"/>
    <w:rsid w:val="00CB6134"/>
    <w:rsid w:val="00CC0F1B"/>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2648"/>
    <w:rsid w:val="00DB40EF"/>
    <w:rsid w:val="00DB4BE6"/>
    <w:rsid w:val="00DB5251"/>
    <w:rsid w:val="00DB7A11"/>
    <w:rsid w:val="00DC056B"/>
    <w:rsid w:val="00DC078F"/>
    <w:rsid w:val="00DC0EC1"/>
    <w:rsid w:val="00DC16B7"/>
    <w:rsid w:val="00DC3945"/>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5CFB"/>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0936"/>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17BC0"/>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0006"/>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718AA5D-8A5D-4031-9732-72C3F5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DB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bittner@muzeumn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zeumn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BA365-CD36-49DF-AADE-BC9E6693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6436</Words>
  <Characters>37974</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44322</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user</cp:lastModifiedBy>
  <cp:revision>4</cp:revision>
  <cp:lastPrinted>2019-06-12T07:09:00Z</cp:lastPrinted>
  <dcterms:created xsi:type="dcterms:W3CDTF">2019-10-16T06:32:00Z</dcterms:created>
  <dcterms:modified xsi:type="dcterms:W3CDTF">2019-10-16T08:05:00Z</dcterms:modified>
</cp:coreProperties>
</file>