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17" w:rsidRDefault="008C6C14">
      <w:pPr>
        <w:pStyle w:val="Zkladntext30"/>
        <w:framePr w:w="9821" w:h="824" w:hRule="exact" w:wrap="none" w:vAnchor="page" w:hAnchor="page" w:x="1057" w:y="1436"/>
        <w:shd w:val="clear" w:color="auto" w:fill="auto"/>
        <w:spacing w:after="0"/>
        <w:ind w:left="7060" w:right="700"/>
      </w:pPr>
      <w:r>
        <w:t>RK-30-2013-23, př.2</w:t>
      </w:r>
      <w:r>
        <w:br/>
        <w:t>Počet stran: 4</w:t>
      </w:r>
    </w:p>
    <w:p w:rsidR="00921744" w:rsidRDefault="008C6C14">
      <w:pPr>
        <w:pStyle w:val="Zkladntext30"/>
        <w:framePr w:w="9821" w:h="824" w:hRule="exact" w:wrap="none" w:vAnchor="page" w:hAnchor="page" w:x="1057" w:y="1436"/>
        <w:shd w:val="clear" w:color="auto" w:fill="auto"/>
        <w:spacing w:after="0"/>
        <w:ind w:left="7060" w:right="700"/>
      </w:pPr>
      <w:r>
        <w:t>Neveřejná příloha</w:t>
      </w:r>
    </w:p>
    <w:p w:rsidR="00921744" w:rsidRDefault="008C6C14">
      <w:pPr>
        <w:pStyle w:val="Zkladntext40"/>
        <w:framePr w:w="9821" w:h="847" w:hRule="exact" w:wrap="none" w:vAnchor="page" w:hAnchor="page" w:x="1057" w:y="2514"/>
        <w:shd w:val="clear" w:color="auto" w:fill="auto"/>
        <w:spacing w:before="0" w:after="233" w:line="240" w:lineRule="exact"/>
        <w:ind w:left="3440"/>
      </w:pPr>
      <w:r>
        <w:rPr>
          <w:rStyle w:val="Zkladntext41"/>
          <w:b/>
          <w:bCs/>
        </w:rPr>
        <w:t>Smlouva o nájmu bytu</w:t>
      </w:r>
    </w:p>
    <w:p w:rsidR="00921744" w:rsidRDefault="008C6C14">
      <w:pPr>
        <w:pStyle w:val="Zkladntext20"/>
        <w:framePr w:w="9821" w:h="847" w:hRule="exact" w:wrap="none" w:vAnchor="page" w:hAnchor="page" w:x="1057" w:y="2514"/>
        <w:shd w:val="clear" w:color="auto" w:fill="auto"/>
        <w:spacing w:before="0" w:after="0" w:line="240" w:lineRule="exact"/>
        <w:ind w:left="640" w:firstLine="0"/>
      </w:pPr>
      <w:r>
        <w:rPr>
          <w:rStyle w:val="Zkladntext21"/>
        </w:rPr>
        <w:t xml:space="preserve">(§ 685 a </w:t>
      </w:r>
      <w:proofErr w:type="spellStart"/>
      <w:r>
        <w:rPr>
          <w:rStyle w:val="Zkladntext21"/>
        </w:rPr>
        <w:t>násl</w:t>
      </w:r>
      <w:proofErr w:type="spellEnd"/>
      <w:r>
        <w:rPr>
          <w:rStyle w:val="Zkladntext21"/>
        </w:rPr>
        <w:t>. zákona č. 40/1964 Sb., Občanský zák. ve znění pozdějších předpisů)</w:t>
      </w:r>
    </w:p>
    <w:p w:rsidR="00921744" w:rsidRDefault="008C6C14">
      <w:pPr>
        <w:pStyle w:val="Zkladntext20"/>
        <w:framePr w:w="9821" w:h="6112" w:hRule="exact" w:wrap="none" w:vAnchor="page" w:hAnchor="page" w:x="1057" w:y="3896"/>
        <w:shd w:val="clear" w:color="auto" w:fill="auto"/>
        <w:spacing w:before="0" w:after="199" w:line="240" w:lineRule="exact"/>
        <w:ind w:firstLine="0"/>
        <w:jc w:val="both"/>
      </w:pPr>
      <w:r>
        <w:rPr>
          <w:rStyle w:val="Zkladntext21"/>
        </w:rPr>
        <w:t>Níže uvedeného dne, měsíce a roku smluvní strany:</w:t>
      </w:r>
    </w:p>
    <w:p w:rsidR="00921744" w:rsidRDefault="008C6C14">
      <w:pPr>
        <w:pStyle w:val="Zkladntext50"/>
        <w:framePr w:w="9821" w:h="6112" w:hRule="exact" w:wrap="none" w:vAnchor="page" w:hAnchor="page" w:x="1057" w:y="3896"/>
        <w:shd w:val="clear" w:color="auto" w:fill="auto"/>
        <w:spacing w:before="0"/>
      </w:pPr>
      <w:r>
        <w:rPr>
          <w:rStyle w:val="Zkladntext51"/>
          <w:b/>
          <w:bCs/>
          <w:i/>
          <w:iCs/>
        </w:rPr>
        <w:t>Pronajimatel:</w:t>
      </w:r>
    </w:p>
    <w:p w:rsidR="00921744" w:rsidRDefault="008C6C14">
      <w:pPr>
        <w:pStyle w:val="Zkladntext20"/>
        <w:framePr w:w="9821" w:h="6112" w:hRule="exact" w:wrap="none" w:vAnchor="page" w:hAnchor="page" w:x="1057" w:y="3896"/>
        <w:shd w:val="clear" w:color="auto" w:fill="auto"/>
        <w:spacing w:before="0" w:after="327" w:line="274" w:lineRule="exact"/>
        <w:ind w:right="700" w:firstLine="0"/>
        <w:jc w:val="both"/>
      </w:pPr>
      <w:r>
        <w:rPr>
          <w:rStyle w:val="Zkladntext21"/>
        </w:rPr>
        <w:t xml:space="preserve">Bc. Petr </w:t>
      </w:r>
      <w:proofErr w:type="spellStart"/>
      <w:r>
        <w:rPr>
          <w:rStyle w:val="Zkladntext21"/>
        </w:rPr>
        <w:t>Grec</w:t>
      </w:r>
      <w:proofErr w:type="spellEnd"/>
      <w:r>
        <w:rPr>
          <w:rStyle w:val="Zkladntext21"/>
        </w:rPr>
        <w:t xml:space="preserve">, </w:t>
      </w:r>
      <w:r>
        <w:rPr>
          <w:rStyle w:val="Zkladntext21"/>
        </w:rPr>
        <w:br/>
        <w:t>Meziříčí</w:t>
      </w:r>
    </w:p>
    <w:p w:rsidR="00921744" w:rsidRDefault="008C6C14">
      <w:pPr>
        <w:pStyle w:val="Zkladntext20"/>
        <w:framePr w:w="9821" w:h="6112" w:hRule="exact" w:wrap="none" w:vAnchor="page" w:hAnchor="page" w:x="1057" w:y="3896"/>
        <w:shd w:val="clear" w:color="auto" w:fill="auto"/>
        <w:spacing w:before="0" w:after="202" w:line="240" w:lineRule="exact"/>
        <w:ind w:firstLine="0"/>
        <w:jc w:val="both"/>
      </w:pPr>
      <w:r>
        <w:rPr>
          <w:rStyle w:val="Zkladntext21"/>
        </w:rPr>
        <w:t>a</w:t>
      </w:r>
    </w:p>
    <w:p w:rsidR="00921744" w:rsidRDefault="008C6C14">
      <w:pPr>
        <w:pStyle w:val="Zkladntext50"/>
        <w:framePr w:w="9821" w:h="6112" w:hRule="exact" w:wrap="none" w:vAnchor="page" w:hAnchor="page" w:x="1057" w:y="3896"/>
        <w:shd w:val="clear" w:color="auto" w:fill="auto"/>
        <w:spacing w:before="0" w:line="270" w:lineRule="exact"/>
      </w:pPr>
      <w:r>
        <w:rPr>
          <w:rStyle w:val="Zkladntext51"/>
          <w:b/>
          <w:bCs/>
          <w:i/>
          <w:iCs/>
        </w:rPr>
        <w:t>Nájemce:</w:t>
      </w:r>
    </w:p>
    <w:p w:rsidR="00921744" w:rsidRDefault="008C6C14">
      <w:pPr>
        <w:pStyle w:val="Zkladntext20"/>
        <w:framePr w:w="9821" w:h="6112" w:hRule="exact" w:wrap="none" w:vAnchor="page" w:hAnchor="page" w:x="1057" w:y="3896"/>
        <w:shd w:val="clear" w:color="auto" w:fill="auto"/>
        <w:spacing w:before="0" w:after="324" w:line="270" w:lineRule="exact"/>
        <w:ind w:right="700" w:firstLine="0"/>
        <w:jc w:val="both"/>
      </w:pPr>
      <w:r>
        <w:rPr>
          <w:rStyle w:val="Zkladntext21"/>
        </w:rPr>
        <w:t xml:space="preserve">Ustav sociální péče </w:t>
      </w:r>
      <w:proofErr w:type="spellStart"/>
      <w:r>
        <w:rPr>
          <w:rStyle w:val="Zkladntext21"/>
        </w:rPr>
        <w:t>Křižanov</w:t>
      </w:r>
      <w:proofErr w:type="spellEnd"/>
      <w:r>
        <w:rPr>
          <w:rStyle w:val="Zkladntext21"/>
        </w:rPr>
        <w:t xml:space="preserve">, příspěvková organizace, Zámek 1, 594 51 </w:t>
      </w:r>
      <w:proofErr w:type="spellStart"/>
      <w:r>
        <w:rPr>
          <w:rStyle w:val="Zkladntext21"/>
        </w:rPr>
        <w:t>Křižanov</w:t>
      </w:r>
      <w:proofErr w:type="spellEnd"/>
      <w:r>
        <w:rPr>
          <w:rStyle w:val="Zkladntext21"/>
        </w:rPr>
        <w:t>,</w:t>
      </w:r>
      <w:r>
        <w:rPr>
          <w:rStyle w:val="Zkladntext21"/>
        </w:rPr>
        <w:br/>
        <w:t>IČO: 71184473, zastoupený PhDr. Marií Bartoškovou - ředitelkou,</w:t>
      </w:r>
    </w:p>
    <w:p w:rsidR="00921744" w:rsidRDefault="008C6C14">
      <w:pPr>
        <w:pStyle w:val="Zkladntext20"/>
        <w:framePr w:w="9821" w:h="6112" w:hRule="exact" w:wrap="none" w:vAnchor="page" w:hAnchor="page" w:x="1057" w:y="3896"/>
        <w:shd w:val="clear" w:color="auto" w:fill="auto"/>
        <w:spacing w:before="0" w:after="270" w:line="240" w:lineRule="exact"/>
        <w:ind w:firstLine="0"/>
        <w:jc w:val="both"/>
      </w:pPr>
      <w:r>
        <w:rPr>
          <w:rStyle w:val="Zkladntext21"/>
        </w:rPr>
        <w:t>uzavřeli podle občanského zákoníku tuto nájemní smlouvu.</w:t>
      </w:r>
    </w:p>
    <w:p w:rsidR="00921744" w:rsidRDefault="008C6C14">
      <w:pPr>
        <w:pStyle w:val="Nadpis20"/>
        <w:framePr w:w="9821" w:h="6112" w:hRule="exact" w:wrap="none" w:vAnchor="page" w:hAnchor="page" w:x="1057" w:y="3896"/>
        <w:shd w:val="clear" w:color="auto" w:fill="auto"/>
        <w:spacing w:before="0" w:after="211" w:line="180" w:lineRule="exact"/>
        <w:ind w:left="4260"/>
      </w:pPr>
      <w:bookmarkStart w:id="0" w:name="bookmark0"/>
      <w:r>
        <w:rPr>
          <w:rStyle w:val="Nadpis21"/>
        </w:rPr>
        <w:t>I.</w:t>
      </w:r>
      <w:bookmarkEnd w:id="0"/>
    </w:p>
    <w:p w:rsidR="00921744" w:rsidRDefault="008C6C14">
      <w:pPr>
        <w:pStyle w:val="Zkladntext20"/>
        <w:framePr w:w="9821" w:h="6112" w:hRule="exact" w:wrap="none" w:vAnchor="page" w:hAnchor="page" w:x="1057" w:y="3896"/>
        <w:shd w:val="clear" w:color="auto" w:fill="auto"/>
        <w:spacing w:before="0" w:after="0" w:line="277" w:lineRule="exact"/>
        <w:ind w:right="700" w:firstLine="0"/>
        <w:jc w:val="both"/>
      </w:pPr>
      <w:r>
        <w:rPr>
          <w:rStyle w:val="Zkladntext21"/>
        </w:rPr>
        <w:t>Pronajímatel je výlučným vlastníkem bytu 3 + 1 včetně vybavení, sestávající se ze 3 pokojů,</w:t>
      </w:r>
      <w:r>
        <w:rPr>
          <w:rStyle w:val="Zkladntext21"/>
        </w:rPr>
        <w:br/>
        <w:t>kuchyně, koupelny s WC, předsíně, celková plocha bytuje 110 m</w:t>
      </w:r>
      <w:r>
        <w:rPr>
          <w:rStyle w:val="Zkladntext21"/>
          <w:vertAlign w:val="superscript"/>
        </w:rPr>
        <w:t>2</w:t>
      </w:r>
      <w:r>
        <w:rPr>
          <w:rStyle w:val="Zkladntext21"/>
        </w:rPr>
        <w:t>. Byt se nachází v prvním</w:t>
      </w:r>
      <w:r>
        <w:rPr>
          <w:rStyle w:val="Zkladntext21"/>
        </w:rPr>
        <w:br/>
        <w:t xml:space="preserve">podlaží domu </w:t>
      </w:r>
      <w:proofErr w:type="spellStart"/>
      <w:r>
        <w:rPr>
          <w:rStyle w:val="Zkladntext21"/>
        </w:rPr>
        <w:t>č.p</w:t>
      </w:r>
      <w:proofErr w:type="spellEnd"/>
      <w:r>
        <w:rPr>
          <w:rStyle w:val="Zkladntext21"/>
        </w:rPr>
        <w:t>. 61, jehož je pronajímatel výlučným vlastníkem. Dům se nachází na parcele</w:t>
      </w:r>
      <w:r>
        <w:rPr>
          <w:rStyle w:val="Zkladntext21"/>
        </w:rPr>
        <w:br/>
        <w:t xml:space="preserve">st. 154, na adrese Benešovo náměstí, 594 51 </w:t>
      </w:r>
      <w:proofErr w:type="spellStart"/>
      <w:r>
        <w:rPr>
          <w:rStyle w:val="Zkladntext21"/>
        </w:rPr>
        <w:t>Křižanov</w:t>
      </w:r>
      <w:proofErr w:type="spellEnd"/>
      <w:r>
        <w:rPr>
          <w:rStyle w:val="Zkladntext21"/>
        </w:rPr>
        <w:t>, vše zapsáno v LV. č 1180 pro obec a</w:t>
      </w:r>
      <w:r>
        <w:rPr>
          <w:rStyle w:val="Zkladntext21"/>
        </w:rPr>
        <w:br/>
        <w:t xml:space="preserve">k. </w:t>
      </w:r>
      <w:proofErr w:type="spellStart"/>
      <w:r>
        <w:rPr>
          <w:rStyle w:val="Zkladntext21"/>
        </w:rPr>
        <w:t>ú</w:t>
      </w:r>
      <w:proofErr w:type="spellEnd"/>
      <w:r>
        <w:rPr>
          <w:rStyle w:val="Zkladntext21"/>
        </w:rPr>
        <w:t xml:space="preserve">. </w:t>
      </w:r>
      <w:proofErr w:type="spellStart"/>
      <w:r>
        <w:rPr>
          <w:rStyle w:val="Zkladntext21"/>
        </w:rPr>
        <w:t>Křižanov</w:t>
      </w:r>
      <w:proofErr w:type="spellEnd"/>
      <w:r>
        <w:rPr>
          <w:rStyle w:val="Zkladntext21"/>
        </w:rPr>
        <w:t xml:space="preserve"> vedeným u Katastrálního úřadu pro Vysočinu, katastrální pracoviště Velké</w:t>
      </w:r>
      <w:r>
        <w:rPr>
          <w:rStyle w:val="Zkladntext21"/>
        </w:rPr>
        <w:br/>
        <w:t>Meziříčí.</w:t>
      </w:r>
    </w:p>
    <w:p w:rsidR="00921744" w:rsidRDefault="008C6C14">
      <w:pPr>
        <w:pStyle w:val="Zkladntext40"/>
        <w:framePr w:wrap="none" w:vAnchor="page" w:hAnchor="page" w:x="1057" w:y="10254"/>
        <w:shd w:val="clear" w:color="auto" w:fill="auto"/>
        <w:spacing w:before="0" w:after="0" w:line="240" w:lineRule="exact"/>
        <w:ind w:left="4140"/>
      </w:pPr>
      <w:r>
        <w:rPr>
          <w:rStyle w:val="Zkladntext41"/>
          <w:b/>
          <w:bCs/>
        </w:rPr>
        <w:t>II.</w:t>
      </w:r>
    </w:p>
    <w:p w:rsidR="00921744" w:rsidRDefault="008C6C14">
      <w:pPr>
        <w:pStyle w:val="Zkladntext20"/>
        <w:framePr w:w="9821" w:h="3905" w:hRule="exact" w:wrap="none" w:vAnchor="page" w:hAnchor="page" w:x="1057" w:y="10805"/>
        <w:shd w:val="clear" w:color="auto" w:fill="auto"/>
        <w:spacing w:before="0" w:after="206" w:line="240" w:lineRule="exact"/>
        <w:ind w:firstLine="0"/>
        <w:jc w:val="both"/>
      </w:pPr>
      <w:r>
        <w:rPr>
          <w:rStyle w:val="Zkladntext21"/>
        </w:rPr>
        <w:t>Nájemní smlouva se uzavírá na dobu určitou, a to počínaje dnem 1. 10. 2013 do 31. 12. 2014.</w:t>
      </w:r>
    </w:p>
    <w:p w:rsidR="00921744" w:rsidRDefault="008C6C14">
      <w:pPr>
        <w:pStyle w:val="Zkladntext20"/>
        <w:framePr w:w="9821" w:h="3905" w:hRule="exact" w:wrap="none" w:vAnchor="page" w:hAnchor="page" w:x="1057" w:y="10805"/>
        <w:shd w:val="clear" w:color="auto" w:fill="auto"/>
        <w:spacing w:before="0" w:after="297" w:line="274" w:lineRule="exact"/>
        <w:ind w:right="700" w:firstLine="0"/>
        <w:jc w:val="both"/>
      </w:pPr>
      <w:r>
        <w:rPr>
          <w:rStyle w:val="Zkladntext21"/>
        </w:rPr>
        <w:t>Pronajímatel a nájemce se dohodli, že pokud bude nájemce dodržovat veškeré povinnosti a</w:t>
      </w:r>
      <w:r>
        <w:rPr>
          <w:rStyle w:val="Zkladntext21"/>
        </w:rPr>
        <w:br/>
        <w:t>ujednání obsažené v této nájemní smlouvě a povinnosti uvedené zejména v § 687 až 695</w:t>
      </w:r>
      <w:r>
        <w:rPr>
          <w:rStyle w:val="Zkladntext21"/>
        </w:rPr>
        <w:br/>
        <w:t>občanského zákoníku a nesdělí nejpozději 30 dnů před uplynutím sjednané doby nájmu podle</w:t>
      </w:r>
      <w:r>
        <w:rPr>
          <w:rStyle w:val="Zkladntext21"/>
        </w:rPr>
        <w:br/>
        <w:t>této nájemní smlouvy pronajímateli prokazatelně písemně, že po uplynutí této doby nájmu již</w:t>
      </w:r>
      <w:r>
        <w:rPr>
          <w:rStyle w:val="Zkladntext21"/>
        </w:rPr>
        <w:br/>
        <w:t>byt nemá v úmyslu užívat, bude se nájemní smlouva v následujících letech obnovovat vždy o</w:t>
      </w:r>
      <w:r>
        <w:rPr>
          <w:rStyle w:val="Zkladntext21"/>
        </w:rPr>
        <w:br/>
        <w:t>jeden další rok za týchž podmínek, za jakých byla původně sjednána.</w:t>
      </w:r>
    </w:p>
    <w:p w:rsidR="00921744" w:rsidRDefault="008C6C14">
      <w:pPr>
        <w:pStyle w:val="Zkladntext20"/>
        <w:framePr w:w="9821" w:h="3905" w:hRule="exact" w:wrap="none" w:vAnchor="page" w:hAnchor="page" w:x="1057" w:y="10805"/>
        <w:shd w:val="clear" w:color="auto" w:fill="auto"/>
        <w:spacing w:before="0" w:after="0" w:line="277" w:lineRule="exact"/>
        <w:ind w:right="700" w:firstLine="0"/>
        <w:jc w:val="both"/>
      </w:pPr>
      <w:r>
        <w:rPr>
          <w:rStyle w:val="Zkladntext21"/>
        </w:rPr>
        <w:t>Pronajímatel a nájemce se dále dohodli, že pokud nájemce poruší své povinnosti a ujednání</w:t>
      </w:r>
      <w:r>
        <w:rPr>
          <w:rStyle w:val="Zkladntext21"/>
        </w:rPr>
        <w:br/>
        <w:t>obsažené v této nájemní smlouvě a ustanoveních občanského zákoníku zejména § 687 až 695,</w:t>
      </w:r>
      <w:r>
        <w:rPr>
          <w:rStyle w:val="Zkladntext21"/>
        </w:rPr>
        <w:br/>
        <w:t>k dalšímu ročnímu obnovení smlouvy dle předchozího odstavce již nedojde, a pronajímatel je</w:t>
      </w:r>
      <w:r>
        <w:rPr>
          <w:rStyle w:val="Zkladntext21"/>
        </w:rPr>
        <w:br/>
        <w:t>oprávněn k příslušnému datu, ke kterému by se jinak nájem obnovil, požadovat po nájemci</w:t>
      </w:r>
      <w:r>
        <w:rPr>
          <w:rStyle w:val="Zkladntext21"/>
        </w:rPr>
        <w:br/>
        <w:t>vyklizení bytu.</w:t>
      </w:r>
    </w:p>
    <w:p w:rsidR="00921744" w:rsidRDefault="008C6C14">
      <w:pPr>
        <w:pStyle w:val="Zkladntext20"/>
        <w:framePr w:wrap="none" w:vAnchor="page" w:hAnchor="page" w:x="1057" w:y="14956"/>
        <w:shd w:val="clear" w:color="auto" w:fill="auto"/>
        <w:spacing w:before="0" w:after="0" w:line="240" w:lineRule="exact"/>
        <w:ind w:firstLine="0"/>
        <w:jc w:val="both"/>
      </w:pPr>
      <w:r>
        <w:rPr>
          <w:rStyle w:val="Zkladntext21"/>
        </w:rPr>
        <w:t>Ujednáním dohodnutým v předchozích odstavcích není dotčena možnost zániku nájmu bytu</w:t>
      </w:r>
    </w:p>
    <w:p w:rsidR="00921744" w:rsidRDefault="00921744">
      <w:pPr>
        <w:rPr>
          <w:sz w:val="2"/>
          <w:szCs w:val="2"/>
        </w:rPr>
        <w:sectPr w:rsidR="009217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1744" w:rsidRDefault="008C6C14">
      <w:pPr>
        <w:pStyle w:val="Zkladntext20"/>
        <w:framePr w:w="9821" w:h="1243" w:hRule="exact" w:wrap="none" w:vAnchor="page" w:hAnchor="page" w:x="1057" w:y="1579"/>
        <w:shd w:val="clear" w:color="auto" w:fill="auto"/>
        <w:spacing w:before="0" w:after="0" w:line="295" w:lineRule="exact"/>
        <w:ind w:right="640" w:firstLine="0"/>
        <w:jc w:val="both"/>
      </w:pPr>
      <w:r>
        <w:rPr>
          <w:rStyle w:val="Zkladntext21"/>
        </w:rPr>
        <w:lastRenderedPageBreak/>
        <w:t>podle § 710 občanského zákoníku, ani není dotčeno právo pronajímatele v případe, ze</w:t>
      </w:r>
      <w:r>
        <w:rPr>
          <w:rStyle w:val="Zkladntext21"/>
        </w:rPr>
        <w:br/>
        <w:t xml:space="preserve">nájemce poruší povinnosti a ujednání obsažené v této nájemní smlouvě, postupovat ve </w:t>
      </w:r>
      <w:proofErr w:type="spellStart"/>
      <w:r>
        <w:rPr>
          <w:rStyle w:val="Zkladntext21"/>
        </w:rPr>
        <w:t>smys</w:t>
      </w:r>
      <w:proofErr w:type="spellEnd"/>
      <w:r>
        <w:rPr>
          <w:rStyle w:val="Zkladntext21"/>
        </w:rPr>
        <w:t xml:space="preserve"> u</w:t>
      </w:r>
      <w:r>
        <w:rPr>
          <w:rStyle w:val="Zkladntext21"/>
        </w:rPr>
        <w:br/>
        <w:t>§ 711 a § 711a občanského zákoníku a vypovědět nájem bytu z důvodů a za podmínek v</w:t>
      </w:r>
      <w:r>
        <w:rPr>
          <w:rStyle w:val="Zkladntext21"/>
        </w:rPr>
        <w:br/>
        <w:t>těchto ustanoveních uvedených.</w:t>
      </w:r>
    </w:p>
    <w:p w:rsidR="00921744" w:rsidRDefault="008C6C14">
      <w:pPr>
        <w:pStyle w:val="Nadpis220"/>
        <w:framePr w:w="9821" w:h="2272" w:hRule="exact" w:wrap="none" w:vAnchor="page" w:hAnchor="page" w:x="1057" w:y="3048"/>
        <w:shd w:val="clear" w:color="auto" w:fill="auto"/>
        <w:spacing w:before="0" w:line="220" w:lineRule="exact"/>
        <w:ind w:left="4500"/>
      </w:pPr>
      <w:bookmarkStart w:id="1" w:name="bookmark1"/>
      <w:r>
        <w:rPr>
          <w:rStyle w:val="Nadpis221"/>
          <w:b/>
          <w:bCs/>
        </w:rPr>
        <w:t>HL</w:t>
      </w:r>
      <w:bookmarkEnd w:id="1"/>
    </w:p>
    <w:p w:rsidR="00921744" w:rsidRDefault="008C6C14">
      <w:pPr>
        <w:pStyle w:val="Zkladntext20"/>
        <w:framePr w:w="9821" w:h="2272" w:hRule="exact" w:wrap="none" w:vAnchor="page" w:hAnchor="page" w:x="1057" w:y="3048"/>
        <w:shd w:val="clear" w:color="auto" w:fill="auto"/>
        <w:spacing w:before="0" w:after="174" w:line="240" w:lineRule="exact"/>
        <w:ind w:left="1480" w:firstLine="0"/>
      </w:pPr>
      <w:r>
        <w:rPr>
          <w:rStyle w:val="Zkladntext21"/>
        </w:rPr>
        <w:t>Výpočet nájemného a služeb za pronajímaný byt a jeho vybavení</w:t>
      </w:r>
    </w:p>
    <w:p w:rsidR="00921744" w:rsidRDefault="008C6C14">
      <w:pPr>
        <w:pStyle w:val="Zkladntext20"/>
        <w:framePr w:w="9821" w:h="2272" w:hRule="exact" w:wrap="none" w:vAnchor="page" w:hAnchor="page" w:x="1057" w:y="3048"/>
        <w:shd w:val="clear" w:color="auto" w:fill="auto"/>
        <w:spacing w:before="0" w:after="100" w:line="342" w:lineRule="exact"/>
        <w:ind w:right="640" w:firstLine="0"/>
        <w:jc w:val="both"/>
      </w:pPr>
      <w:r>
        <w:rPr>
          <w:rStyle w:val="Zkladntext21"/>
        </w:rPr>
        <w:t>Nájemce se zavazuje platit pronajimateli měsíční úplatu za pronájem bytu ve výši</w:t>
      </w:r>
      <w:r>
        <w:rPr>
          <w:rStyle w:val="Zkladntext21"/>
        </w:rPr>
        <w:br/>
        <w:t>9 000,- Kč/měsíčně.</w:t>
      </w:r>
    </w:p>
    <w:p w:rsidR="00921744" w:rsidRDefault="008C6C14">
      <w:pPr>
        <w:pStyle w:val="Zkladntext20"/>
        <w:framePr w:w="9821" w:h="2272" w:hRule="exact" w:wrap="none" w:vAnchor="page" w:hAnchor="page" w:x="1057" w:y="3048"/>
        <w:shd w:val="clear" w:color="auto" w:fill="auto"/>
        <w:spacing w:before="0" w:after="0" w:line="292" w:lineRule="exact"/>
        <w:ind w:right="640" w:firstLine="0"/>
        <w:jc w:val="both"/>
      </w:pPr>
      <w:r>
        <w:rPr>
          <w:rStyle w:val="Zkladntext21"/>
        </w:rPr>
        <w:t>Sjednaná výše úhrady zahrnuje: nájemné 6 000,- Kč, měsíční zálohy cen a plnění spojená</w:t>
      </w:r>
      <w:r>
        <w:rPr>
          <w:rStyle w:val="Zkladntext21"/>
        </w:rPr>
        <w:br/>
        <w:t>s užíváním bytu - za odebranou elektřinu,</w:t>
      </w:r>
      <w:r w:rsidR="00B72DFC">
        <w:rPr>
          <w:rStyle w:val="Zkladntext21"/>
        </w:rPr>
        <w:t xml:space="preserve"> plyn 2 500,- Kč, a vodné/stočné</w:t>
      </w:r>
      <w:r>
        <w:rPr>
          <w:rStyle w:val="Zkladntext21"/>
        </w:rPr>
        <w:t xml:space="preserve"> 500,- </w:t>
      </w:r>
      <w:proofErr w:type="spellStart"/>
      <w:r>
        <w:rPr>
          <w:rStyle w:val="Zkladntext21"/>
        </w:rPr>
        <w:t>Kc</w:t>
      </w:r>
      <w:proofErr w:type="spellEnd"/>
      <w:r>
        <w:rPr>
          <w:rStyle w:val="Zkladntext21"/>
        </w:rPr>
        <w:t>.</w:t>
      </w:r>
    </w:p>
    <w:p w:rsidR="00921744" w:rsidRDefault="008C6C14">
      <w:pPr>
        <w:pStyle w:val="Zkladntext20"/>
        <w:framePr w:w="9821" w:h="1261" w:hRule="exact" w:wrap="none" w:vAnchor="page" w:hAnchor="page" w:x="1057" w:y="5453"/>
        <w:shd w:val="clear" w:color="auto" w:fill="auto"/>
        <w:spacing w:before="0" w:after="0" w:line="295" w:lineRule="exact"/>
        <w:ind w:right="640" w:firstLine="0"/>
        <w:jc w:val="both"/>
      </w:pPr>
      <w:r>
        <w:rPr>
          <w:rStyle w:val="Zkladntext21"/>
        </w:rPr>
        <w:t>Úhrada bude provedena k 15. dni příslušného kalendářního měsíce, a to tímto způsobem:</w:t>
      </w:r>
      <w:r>
        <w:rPr>
          <w:rStyle w:val="Zkladntext21"/>
        </w:rPr>
        <w:br/>
        <w:t>nájemné 6 000,- na účet pronajímatele u a</w:t>
      </w:r>
      <w:r>
        <w:rPr>
          <w:rStyle w:val="Zkladntext21"/>
        </w:rPr>
        <w:br/>
        <w:t xml:space="preserve">záloha za energie ve výši 3 000,- Kč na účet pronajímatele u a.s, </w:t>
      </w:r>
      <w:proofErr w:type="spellStart"/>
      <w:r>
        <w:rPr>
          <w:rStyle w:val="Zkladntext21"/>
        </w:rPr>
        <w:t>c</w:t>
      </w:r>
      <w:proofErr w:type="spellEnd"/>
      <w:r>
        <w:rPr>
          <w:rStyle w:val="Zkladntext21"/>
        </w:rPr>
        <w:t>. učtu</w:t>
      </w:r>
      <w:r>
        <w:rPr>
          <w:rStyle w:val="Zkladntext21"/>
        </w:rPr>
        <w:br/>
      </w:r>
    </w:p>
    <w:p w:rsidR="00921744" w:rsidRDefault="008C6C14">
      <w:pPr>
        <w:pStyle w:val="Zkladntext20"/>
        <w:framePr w:w="9821" w:h="2380" w:hRule="exact" w:wrap="none" w:vAnchor="page" w:hAnchor="page" w:x="1057" w:y="6832"/>
        <w:shd w:val="clear" w:color="auto" w:fill="auto"/>
        <w:spacing w:before="0" w:after="0" w:line="274" w:lineRule="exact"/>
        <w:ind w:right="640" w:firstLine="0"/>
        <w:jc w:val="both"/>
      </w:pPr>
      <w:r>
        <w:rPr>
          <w:rStyle w:val="Zkladntext21"/>
        </w:rPr>
        <w:t xml:space="preserve">Na základě doručeného vyúčtování bude v případě nedoplatků na zálohách za elektřinu, p </w:t>
      </w:r>
      <w:proofErr w:type="spellStart"/>
      <w:r>
        <w:rPr>
          <w:rStyle w:val="Zkladntext21"/>
        </w:rPr>
        <w:t>yn</w:t>
      </w:r>
      <w:proofErr w:type="spellEnd"/>
      <w:r>
        <w:rPr>
          <w:rStyle w:val="Zkladntext21"/>
        </w:rPr>
        <w:br/>
        <w:t>a vodu tento nedoplatek nájemcem vyrovnán nejpozději do 14 dnu od doručeni tohoto</w:t>
      </w:r>
      <w:r>
        <w:rPr>
          <w:rStyle w:val="Zkladntext21"/>
        </w:rPr>
        <w:br/>
        <w:t>vyúčtování. Stejně tak v případě přeplatku na zálohách za elektřinu, plyn a vodu bude tento</w:t>
      </w:r>
      <w:r>
        <w:rPr>
          <w:rStyle w:val="Zkladntext21"/>
        </w:rPr>
        <w:br/>
        <w:t>přeplatek pronajímatelem vyrovnán s nájemcem nejpozději do 14 dnů od doručeni tohoto</w:t>
      </w:r>
    </w:p>
    <w:p w:rsidR="00921744" w:rsidRDefault="008C6C14">
      <w:pPr>
        <w:pStyle w:val="Zkladntext20"/>
        <w:framePr w:w="9821" w:h="2380" w:hRule="exact" w:wrap="none" w:vAnchor="page" w:hAnchor="page" w:x="1057" w:y="6832"/>
        <w:shd w:val="clear" w:color="auto" w:fill="auto"/>
        <w:spacing w:before="0" w:after="105" w:line="240" w:lineRule="exact"/>
        <w:ind w:firstLine="0"/>
        <w:jc w:val="both"/>
      </w:pPr>
      <w:r>
        <w:rPr>
          <w:rStyle w:val="Zkladntext21"/>
        </w:rPr>
        <w:t>vyúčtování.</w:t>
      </w:r>
    </w:p>
    <w:p w:rsidR="00921744" w:rsidRDefault="008C6C14">
      <w:pPr>
        <w:pStyle w:val="Zkladntext20"/>
        <w:framePr w:w="9821" w:h="2380" w:hRule="exact" w:wrap="none" w:vAnchor="page" w:hAnchor="page" w:x="1057" w:y="6832"/>
        <w:shd w:val="clear" w:color="auto" w:fill="auto"/>
        <w:spacing w:before="0" w:after="0" w:line="335" w:lineRule="exact"/>
        <w:ind w:right="640" w:firstLine="0"/>
        <w:jc w:val="both"/>
      </w:pPr>
      <w:r>
        <w:rPr>
          <w:rStyle w:val="Zkladntext21"/>
        </w:rPr>
        <w:t>Nájemné nezahrnuje úhrady za odvoz domovního odpadu. Poplatek za svoz komunálního</w:t>
      </w:r>
      <w:r>
        <w:rPr>
          <w:rStyle w:val="Zkladntext21"/>
        </w:rPr>
        <w:br/>
        <w:t>odpadu si musí uhradit nájemce.</w:t>
      </w:r>
    </w:p>
    <w:p w:rsidR="00921744" w:rsidRDefault="008C6C14">
      <w:pPr>
        <w:pStyle w:val="Nadpis30"/>
        <w:framePr w:wrap="none" w:vAnchor="page" w:hAnchor="page" w:x="1057" w:y="9387"/>
        <w:shd w:val="clear" w:color="auto" w:fill="auto"/>
        <w:spacing w:before="0" w:after="0" w:line="240" w:lineRule="exact"/>
        <w:ind w:left="4500"/>
      </w:pPr>
      <w:bookmarkStart w:id="2" w:name="bookmark2"/>
      <w:r>
        <w:rPr>
          <w:rStyle w:val="Nadpis31"/>
        </w:rPr>
        <w:t>IV.</w:t>
      </w:r>
      <w:bookmarkEnd w:id="2"/>
    </w:p>
    <w:p w:rsidR="00921744" w:rsidRDefault="008C6C14">
      <w:pPr>
        <w:pStyle w:val="Zkladntext20"/>
        <w:framePr w:w="9821" w:h="4764" w:hRule="exact" w:wrap="none" w:vAnchor="page" w:hAnchor="page" w:x="1057" w:y="9984"/>
        <w:shd w:val="clear" w:color="auto" w:fill="auto"/>
        <w:spacing w:before="0" w:after="0" w:line="240" w:lineRule="exact"/>
        <w:ind w:firstLine="0"/>
        <w:jc w:val="both"/>
      </w:pPr>
      <w:r>
        <w:rPr>
          <w:rStyle w:val="Zkladntext21"/>
        </w:rPr>
        <w:t>Byt je vybaven takto:</w:t>
      </w:r>
    </w:p>
    <w:p w:rsidR="00921744" w:rsidRDefault="008C6C14">
      <w:pPr>
        <w:pStyle w:val="Zkladntext20"/>
        <w:framePr w:w="9821" w:h="4764" w:hRule="exact" w:wrap="none" w:vAnchor="page" w:hAnchor="page" w:x="1057" w:y="9984"/>
        <w:shd w:val="clear" w:color="auto" w:fill="auto"/>
        <w:spacing w:before="0" w:after="0" w:line="299" w:lineRule="exact"/>
        <w:ind w:firstLine="0"/>
        <w:jc w:val="both"/>
      </w:pPr>
      <w:r>
        <w:rPr>
          <w:rStyle w:val="Zkladntext21"/>
        </w:rPr>
        <w:t>Kuchyně - kuchyňská linka, mikrovlnná trouba, elektrický sporák.</w:t>
      </w:r>
    </w:p>
    <w:p w:rsidR="00921744" w:rsidRDefault="008C6C14">
      <w:pPr>
        <w:pStyle w:val="Zkladntext20"/>
        <w:framePr w:w="9821" w:h="4764" w:hRule="exact" w:wrap="none" w:vAnchor="page" w:hAnchor="page" w:x="1057" w:y="9984"/>
        <w:shd w:val="clear" w:color="auto" w:fill="auto"/>
        <w:spacing w:before="0" w:after="0" w:line="299" w:lineRule="exact"/>
        <w:ind w:left="240" w:firstLine="0"/>
        <w:jc w:val="both"/>
      </w:pPr>
      <w:r>
        <w:rPr>
          <w:rStyle w:val="Zkladntext21"/>
        </w:rPr>
        <w:t>Obývací pokoj a další dva pokoje - bez vybavení.</w:t>
      </w:r>
    </w:p>
    <w:p w:rsidR="00921744" w:rsidRDefault="008C6C14">
      <w:pPr>
        <w:pStyle w:val="Zkladntext20"/>
        <w:framePr w:w="9821" w:h="4764" w:hRule="exact" w:wrap="none" w:vAnchor="page" w:hAnchor="page" w:x="1057" w:y="9984"/>
        <w:shd w:val="clear" w:color="auto" w:fill="auto"/>
        <w:spacing w:before="0" w:after="227" w:line="299" w:lineRule="exact"/>
        <w:ind w:left="240" w:firstLine="0"/>
        <w:jc w:val="both"/>
      </w:pPr>
      <w:r>
        <w:rPr>
          <w:rStyle w:val="Zkladntext21"/>
        </w:rPr>
        <w:t>Předsíň - bez vybavení.</w:t>
      </w:r>
    </w:p>
    <w:p w:rsidR="00921744" w:rsidRDefault="008C6C14">
      <w:pPr>
        <w:pStyle w:val="Zkladntext20"/>
        <w:framePr w:w="9821" w:h="4764" w:hRule="exact" w:wrap="none" w:vAnchor="page" w:hAnchor="page" w:x="1057" w:y="9984"/>
        <w:shd w:val="clear" w:color="auto" w:fill="auto"/>
        <w:spacing w:before="0" w:after="189" w:line="240" w:lineRule="exact"/>
        <w:ind w:left="4640" w:firstLine="0"/>
      </w:pPr>
      <w:r>
        <w:rPr>
          <w:rStyle w:val="Zkladntext21"/>
        </w:rPr>
        <w:t>V.</w:t>
      </w:r>
    </w:p>
    <w:p w:rsidR="00921744" w:rsidRDefault="008C6C14">
      <w:pPr>
        <w:pStyle w:val="Zkladntext20"/>
        <w:framePr w:w="9821" w:h="4764" w:hRule="exact" w:wrap="none" w:vAnchor="page" w:hAnchor="page" w:x="1057" w:y="9984"/>
        <w:shd w:val="clear" w:color="auto" w:fill="auto"/>
        <w:spacing w:before="0" w:after="200" w:line="324" w:lineRule="exact"/>
        <w:ind w:left="240" w:right="500" w:firstLine="0"/>
        <w:jc w:val="both"/>
      </w:pPr>
      <w:r>
        <w:rPr>
          <w:rStyle w:val="Zkladntext21"/>
        </w:rPr>
        <w:t xml:space="preserve">Smluvní strany se dohodly, že bude byt využíván k bydlení klientů ÚSP </w:t>
      </w:r>
      <w:proofErr w:type="spellStart"/>
      <w:r>
        <w:rPr>
          <w:rStyle w:val="Zkladntext21"/>
        </w:rPr>
        <w:t>Křižanov</w:t>
      </w:r>
      <w:proofErr w:type="spellEnd"/>
      <w:r>
        <w:rPr>
          <w:rStyle w:val="Zkladntext21"/>
        </w:rPr>
        <w:t>. Nájemce</w:t>
      </w:r>
      <w:r>
        <w:rPr>
          <w:rStyle w:val="Zkladntext21"/>
        </w:rPr>
        <w:br/>
        <w:t>se zavazuje užívat byt řádným způsobem.</w:t>
      </w:r>
    </w:p>
    <w:p w:rsidR="00921744" w:rsidRDefault="008C6C14">
      <w:pPr>
        <w:pStyle w:val="Zkladntext20"/>
        <w:framePr w:w="9821" w:h="4764" w:hRule="exact" w:wrap="none" w:vAnchor="page" w:hAnchor="page" w:x="1057" w:y="9984"/>
        <w:shd w:val="clear" w:color="auto" w:fill="auto"/>
        <w:spacing w:before="0" w:after="195" w:line="299" w:lineRule="exact"/>
        <w:ind w:left="240" w:right="500" w:firstLine="0"/>
        <w:jc w:val="both"/>
      </w:pPr>
      <w:r>
        <w:rPr>
          <w:rStyle w:val="Zkladntext21"/>
        </w:rPr>
        <w:t>Nájemce je oprávněn v bytě přijímat návštěvy třetích osob. Pronajatý</w:t>
      </w:r>
      <w:r w:rsidR="00B72DFC">
        <w:rPr>
          <w:rStyle w:val="Zkladntext21"/>
        </w:rPr>
        <w:t xml:space="preserve"> byt nesmí</w:t>
      </w:r>
      <w:r>
        <w:rPr>
          <w:rStyle w:val="Zkladntext21"/>
        </w:rPr>
        <w:t xml:space="preserve"> nájemce</w:t>
      </w:r>
      <w:r>
        <w:rPr>
          <w:rStyle w:val="Zkladntext21"/>
        </w:rPr>
        <w:br/>
        <w:t>jinému přenechat do podnájmu bez písemného souhlasu pronajímatele.</w:t>
      </w:r>
    </w:p>
    <w:p w:rsidR="00921744" w:rsidRDefault="008C6C14">
      <w:pPr>
        <w:pStyle w:val="Zkladntext20"/>
        <w:framePr w:w="9821" w:h="4764" w:hRule="exact" w:wrap="none" w:vAnchor="page" w:hAnchor="page" w:x="1057" w:y="9984"/>
        <w:shd w:val="clear" w:color="auto" w:fill="auto"/>
        <w:spacing w:before="0" w:after="0" w:line="281" w:lineRule="exact"/>
        <w:ind w:left="240" w:right="500" w:firstLine="0"/>
        <w:jc w:val="both"/>
      </w:pPr>
      <w:r>
        <w:rPr>
          <w:rStyle w:val="Zkladntext21"/>
        </w:rPr>
        <w:t>Nájemce je povinen zajišťovat odvoz a likvidaci odpadu. Nájemce je povinen provádět úklid</w:t>
      </w:r>
      <w:r>
        <w:rPr>
          <w:rStyle w:val="Zkladntext21"/>
        </w:rPr>
        <w:br/>
        <w:t>společných prostor, odklízení sněhu a posyp přilehlého chodníku dle způsobu obvyklého</w:t>
      </w:r>
      <w:r>
        <w:rPr>
          <w:rStyle w:val="Zkladntext21"/>
        </w:rPr>
        <w:br/>
        <w:t>v předmětném domě a to v</w:t>
      </w:r>
      <w:r w:rsidR="00B72DFC">
        <w:rPr>
          <w:rStyle w:val="Zkladntext21"/>
        </w:rPr>
        <w:t xml:space="preserve"> režimu, který je v domě pronají</w:t>
      </w:r>
      <w:r>
        <w:rPr>
          <w:rStyle w:val="Zkladntext21"/>
        </w:rPr>
        <w:t>matelem stanoven. Opakované</w:t>
      </w:r>
      <w:r>
        <w:rPr>
          <w:rStyle w:val="Zkladntext21"/>
        </w:rPr>
        <w:br/>
        <w:t xml:space="preserve">porušení této </w:t>
      </w:r>
      <w:r w:rsidR="00B72DFC">
        <w:rPr>
          <w:rStyle w:val="Zkladntext21"/>
        </w:rPr>
        <w:t>povinnosti zakládá právo pronají</w:t>
      </w:r>
      <w:r>
        <w:rPr>
          <w:rStyle w:val="Zkladntext21"/>
        </w:rPr>
        <w:t>matele od této smlouvy odstoupit.</w:t>
      </w:r>
    </w:p>
    <w:p w:rsidR="00921744" w:rsidRDefault="00921744">
      <w:pPr>
        <w:rPr>
          <w:sz w:val="2"/>
          <w:szCs w:val="2"/>
        </w:rPr>
        <w:sectPr w:rsidR="009217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1744" w:rsidRDefault="008C6C14">
      <w:pPr>
        <w:pStyle w:val="Zkladntext20"/>
        <w:framePr w:w="9821" w:h="10919" w:hRule="exact" w:wrap="none" w:vAnchor="page" w:hAnchor="page" w:x="1057" w:y="1536"/>
        <w:shd w:val="clear" w:color="auto" w:fill="auto"/>
        <w:spacing w:before="0" w:after="0" w:line="277" w:lineRule="exact"/>
        <w:ind w:left="440" w:right="300" w:firstLine="0"/>
        <w:jc w:val="both"/>
      </w:pPr>
      <w:r>
        <w:rPr>
          <w:rStyle w:val="Zkladntext21"/>
        </w:rPr>
        <w:lastRenderedPageBreak/>
        <w:t>Bez souhlasu pronajímatele nesmí nájemce provádět stavební úpravy bytu ani jiné podstatné</w:t>
      </w:r>
      <w:r>
        <w:rPr>
          <w:rStyle w:val="Zkladntext21"/>
        </w:rPr>
        <w:br/>
        <w:t>změny v bytě. V bytě nebudou chována větší domácí zvířata např. psi a kočky, což se netýká</w:t>
      </w:r>
    </w:p>
    <w:p w:rsidR="00921744" w:rsidRDefault="008C6C14">
      <w:pPr>
        <w:pStyle w:val="Zkladntext20"/>
        <w:framePr w:w="9821" w:h="10919" w:hRule="exact" w:wrap="none" w:vAnchor="page" w:hAnchor="page" w:x="1057" w:y="1536"/>
        <w:shd w:val="clear" w:color="auto" w:fill="auto"/>
        <w:tabs>
          <w:tab w:val="left" w:pos="6942"/>
          <w:tab w:val="left" w:pos="8353"/>
        </w:tabs>
        <w:spacing w:before="0" w:after="0" w:line="245" w:lineRule="exact"/>
        <w:ind w:left="540"/>
        <w:jc w:val="both"/>
      </w:pPr>
      <w:r>
        <w:rPr>
          <w:rStyle w:val="Zkladntext21"/>
        </w:rPr>
        <w:t>drobných exotů.</w:t>
      </w:r>
      <w:r>
        <w:rPr>
          <w:rStyle w:val="Zkladntext21"/>
        </w:rPr>
        <w:tab/>
      </w:r>
      <w:r>
        <w:rPr>
          <w:rStyle w:val="Zkladntext21"/>
          <w:vertAlign w:val="subscript"/>
        </w:rPr>
        <w:t>v</w:t>
      </w:r>
      <w:r>
        <w:rPr>
          <w:rStyle w:val="Zkladntext21"/>
        </w:rPr>
        <w:t xml:space="preserve"> .</w:t>
      </w:r>
      <w:r>
        <w:rPr>
          <w:rStyle w:val="Zkladntext21"/>
        </w:rPr>
        <w:tab/>
      </w:r>
    </w:p>
    <w:p w:rsidR="00921744" w:rsidRDefault="008C6C14">
      <w:pPr>
        <w:pStyle w:val="Zkladntext20"/>
        <w:framePr w:w="9821" w:h="10919" w:hRule="exact" w:wrap="none" w:vAnchor="page" w:hAnchor="page" w:x="1057" w:y="1536"/>
        <w:shd w:val="clear" w:color="auto" w:fill="auto"/>
        <w:spacing w:before="0" w:after="0" w:line="245" w:lineRule="exact"/>
        <w:ind w:left="440" w:right="300" w:firstLine="0"/>
        <w:jc w:val="both"/>
      </w:pPr>
      <w:r>
        <w:rPr>
          <w:rStyle w:val="Zkladntext21"/>
        </w:rPr>
        <w:t xml:space="preserve">K danému bytu není parkovací místo pro vozidlo, </w:t>
      </w:r>
      <w:r w:rsidR="00B72DFC">
        <w:rPr>
          <w:rStyle w:val="Zkladntext21"/>
        </w:rPr>
        <w:t xml:space="preserve">přilehlé plochy před i za domy </w:t>
      </w:r>
      <w:proofErr w:type="spellStart"/>
      <w:r w:rsidR="00B72DFC">
        <w:rPr>
          <w:rStyle w:val="Zkladntext21"/>
        </w:rPr>
        <w:t>č</w:t>
      </w:r>
      <w:r>
        <w:rPr>
          <w:rStyle w:val="Zkladntext21"/>
        </w:rPr>
        <w:t>.p</w:t>
      </w:r>
      <w:proofErr w:type="spellEnd"/>
      <w:r>
        <w:rPr>
          <w:rStyle w:val="Zkladntext21"/>
        </w:rPr>
        <w:t>. 60 a 61,</w:t>
      </w:r>
      <w:r>
        <w:rPr>
          <w:rStyle w:val="Zkladntext21"/>
        </w:rPr>
        <w:br/>
        <w:t>jsou určené pro zásobování a zákazníky příslušných provozoven nacházejících se v těchto</w:t>
      </w:r>
    </w:p>
    <w:p w:rsidR="00921744" w:rsidRDefault="008C6C14">
      <w:pPr>
        <w:pStyle w:val="Zkladntext20"/>
        <w:framePr w:w="9821" w:h="10919" w:hRule="exact" w:wrap="none" w:vAnchor="page" w:hAnchor="page" w:x="1057" w:y="1536"/>
        <w:shd w:val="clear" w:color="auto" w:fill="auto"/>
        <w:spacing w:before="0" w:after="123" w:line="240" w:lineRule="exact"/>
        <w:ind w:left="540"/>
        <w:jc w:val="both"/>
      </w:pPr>
      <w:r>
        <w:rPr>
          <w:rStyle w:val="Zkladntext21"/>
        </w:rPr>
        <w:t>domech.</w:t>
      </w:r>
    </w:p>
    <w:p w:rsidR="00921744" w:rsidRDefault="008C6C14">
      <w:pPr>
        <w:pStyle w:val="Zkladntext20"/>
        <w:framePr w:w="9821" w:h="10919" w:hRule="exact" w:wrap="none" w:vAnchor="page" w:hAnchor="page" w:x="1057" w:y="1536"/>
        <w:shd w:val="clear" w:color="auto" w:fill="auto"/>
        <w:spacing w:before="0" w:after="224" w:line="295" w:lineRule="exact"/>
        <w:ind w:left="440" w:right="300" w:firstLine="0"/>
        <w:jc w:val="both"/>
      </w:pPr>
      <w:r>
        <w:rPr>
          <w:rStyle w:val="Zkladntext21"/>
        </w:rPr>
        <w:t>Pronajímatel je oprávněn požadovat přístup do bytu za účelem kontroly. Pronajímatel je</w:t>
      </w:r>
      <w:r>
        <w:rPr>
          <w:rStyle w:val="Zkladntext21"/>
        </w:rPr>
        <w:br/>
        <w:t>oprávněn v nezbytných případech (požár, únik vody, statické narušení budovy apod.) vstoupit</w:t>
      </w:r>
      <w:r>
        <w:rPr>
          <w:rStyle w:val="Zkladntext21"/>
        </w:rPr>
        <w:br/>
        <w:t>do pronajatých prostor bez přítomnosti nájemce.</w:t>
      </w:r>
    </w:p>
    <w:p w:rsidR="00921744" w:rsidRDefault="008C6C14">
      <w:pPr>
        <w:pStyle w:val="Nadpis30"/>
        <w:framePr w:w="9821" w:h="10919" w:hRule="exact" w:wrap="none" w:vAnchor="page" w:hAnchor="page" w:x="1057" w:y="1536"/>
        <w:shd w:val="clear" w:color="auto" w:fill="auto"/>
        <w:spacing w:before="0" w:after="236" w:line="240" w:lineRule="exact"/>
        <w:ind w:left="4820"/>
      </w:pPr>
      <w:bookmarkStart w:id="3" w:name="bookmark3"/>
      <w:r>
        <w:rPr>
          <w:rStyle w:val="Nadpis31"/>
        </w:rPr>
        <w:t>VI.</w:t>
      </w:r>
      <w:bookmarkEnd w:id="3"/>
    </w:p>
    <w:p w:rsidR="00921744" w:rsidRDefault="008C6C14">
      <w:pPr>
        <w:pStyle w:val="Zkladntext20"/>
        <w:framePr w:w="9821" w:h="10919" w:hRule="exact" w:wrap="none" w:vAnchor="page" w:hAnchor="page" w:x="1057" w:y="1536"/>
        <w:shd w:val="clear" w:color="auto" w:fill="auto"/>
        <w:spacing w:before="0" w:after="197" w:line="295" w:lineRule="exact"/>
        <w:ind w:left="440" w:right="300" w:firstLine="0"/>
        <w:jc w:val="both"/>
      </w:pPr>
      <w:r>
        <w:rPr>
          <w:rStyle w:val="Zkladntext21"/>
        </w:rPr>
        <w:t>Dojde-li k poškození nebo nadměrnému opotřebení pronajatého bytu, odpovídá nájemce za</w:t>
      </w:r>
      <w:r>
        <w:rPr>
          <w:rStyle w:val="Zkladntext21"/>
        </w:rPr>
        <w:br/>
        <w:t>škody způsobené osobami, jimž umožnil k pronajatému bytu přístup.</w:t>
      </w:r>
    </w:p>
    <w:p w:rsidR="00921744" w:rsidRDefault="008C6C14">
      <w:pPr>
        <w:pStyle w:val="Zkladntext20"/>
        <w:framePr w:w="9821" w:h="10919" w:hRule="exact" w:wrap="none" w:vAnchor="page" w:hAnchor="page" w:x="1057" w:y="1536"/>
        <w:shd w:val="clear" w:color="auto" w:fill="auto"/>
        <w:spacing w:before="0" w:after="0" w:line="274" w:lineRule="exact"/>
        <w:ind w:left="440" w:right="300" w:firstLine="0"/>
        <w:jc w:val="both"/>
      </w:pPr>
      <w:r>
        <w:rPr>
          <w:rStyle w:val="Zkladntext21"/>
        </w:rPr>
        <w:t>Nájemce je povinen odstranit na své náklady závady poškození, které způsobil v domě nebo</w:t>
      </w:r>
      <w:r>
        <w:rPr>
          <w:rStyle w:val="Zkladntext21"/>
        </w:rPr>
        <w:br/>
        <w:t>bytě sám. Nestane-li se tak, pronajímatel závady odstraní a bude požadovat na nájemci jejich</w:t>
      </w:r>
    </w:p>
    <w:p w:rsidR="00921744" w:rsidRDefault="008C6C14">
      <w:pPr>
        <w:pStyle w:val="Zkladntext20"/>
        <w:framePr w:w="9821" w:h="10919" w:hRule="exact" w:wrap="none" w:vAnchor="page" w:hAnchor="page" w:x="1057" w:y="1536"/>
        <w:shd w:val="clear" w:color="auto" w:fill="auto"/>
        <w:spacing w:before="0" w:after="127" w:line="240" w:lineRule="exact"/>
        <w:ind w:left="540"/>
        <w:jc w:val="both"/>
      </w:pPr>
      <w:r>
        <w:rPr>
          <w:rStyle w:val="Zkladntext21"/>
        </w:rPr>
        <w:t>úhradu.</w:t>
      </w:r>
    </w:p>
    <w:p w:rsidR="00921744" w:rsidRDefault="008C6C14">
      <w:pPr>
        <w:pStyle w:val="Zkladntext20"/>
        <w:framePr w:w="9821" w:h="10919" w:hRule="exact" w:wrap="none" w:vAnchor="page" w:hAnchor="page" w:x="1057" w:y="1536"/>
        <w:shd w:val="clear" w:color="auto" w:fill="auto"/>
        <w:spacing w:before="0" w:after="160" w:line="281" w:lineRule="exact"/>
        <w:ind w:left="440" w:right="300" w:firstLine="0"/>
        <w:jc w:val="both"/>
      </w:pPr>
      <w:r>
        <w:rPr>
          <w:rStyle w:val="Zkladntext21"/>
        </w:rPr>
        <w:t>Nájemce hradí náklady spojené s drobnými opravami v bytě související s</w:t>
      </w:r>
      <w:r w:rsidR="00B72DFC">
        <w:rPr>
          <w:rStyle w:val="Zkladntext21"/>
        </w:rPr>
        <w:t xml:space="preserve"> </w:t>
      </w:r>
      <w:r>
        <w:rPr>
          <w:rStyle w:val="Zkladntext21"/>
        </w:rPr>
        <w:t>jeho užíváním a</w:t>
      </w:r>
      <w:r>
        <w:rPr>
          <w:rStyle w:val="Zkladntext21"/>
        </w:rPr>
        <w:br/>
        <w:t>náklady spojené s běžnou údržbou. Drobnými opravami a běžnou údržbou se rozumí ty</w:t>
      </w:r>
      <w:r>
        <w:rPr>
          <w:rStyle w:val="Zkladntext21"/>
        </w:rPr>
        <w:br/>
        <w:t>opravy a údržba, které jsou specifikovány v nařízení vlády č. 258/1995 Sb., ve znění nařízení</w:t>
      </w:r>
      <w:r>
        <w:rPr>
          <w:rStyle w:val="Zkladntext21"/>
        </w:rPr>
        <w:br/>
        <w:t>vlády č. 174/2009 Sb., kterým se prování občanský zákoník.</w:t>
      </w:r>
    </w:p>
    <w:p w:rsidR="00921744" w:rsidRDefault="008C6C14">
      <w:pPr>
        <w:pStyle w:val="Zkladntext20"/>
        <w:framePr w:w="9821" w:h="10919" w:hRule="exact" w:wrap="none" w:vAnchor="page" w:hAnchor="page" w:x="1057" w:y="1536"/>
        <w:shd w:val="clear" w:color="auto" w:fill="auto"/>
        <w:spacing w:before="0" w:after="197" w:line="306" w:lineRule="exact"/>
        <w:ind w:left="440" w:right="300" w:firstLine="0"/>
        <w:jc w:val="both"/>
      </w:pPr>
      <w:r>
        <w:rPr>
          <w:rStyle w:val="Zkladntext21"/>
        </w:rPr>
        <w:t>Ná</w:t>
      </w:r>
      <w:r w:rsidR="00B72DFC">
        <w:rPr>
          <w:rStyle w:val="Zkladntext21"/>
        </w:rPr>
        <w:t>jemce je povinen umožnit pronají</w:t>
      </w:r>
      <w:r>
        <w:rPr>
          <w:rStyle w:val="Zkladntext21"/>
        </w:rPr>
        <w:t>mateli provedení nutných oprav a povolit vstup do bytu</w:t>
      </w:r>
      <w:r>
        <w:rPr>
          <w:rStyle w:val="Zkladntext21"/>
        </w:rPr>
        <w:br/>
        <w:t>pro likvidaci havárií ohrožujících bezpečný provoz domu.</w:t>
      </w:r>
    </w:p>
    <w:p w:rsidR="00921744" w:rsidRDefault="008C6C14">
      <w:pPr>
        <w:pStyle w:val="Zkladntext20"/>
        <w:framePr w:w="9821" w:h="10919" w:hRule="exact" w:wrap="none" w:vAnchor="page" w:hAnchor="page" w:x="1057" w:y="1536"/>
        <w:shd w:val="clear" w:color="auto" w:fill="auto"/>
        <w:spacing w:before="0" w:after="216" w:line="284" w:lineRule="exact"/>
        <w:ind w:left="440" w:right="300" w:firstLine="0"/>
        <w:jc w:val="both"/>
      </w:pPr>
      <w:r>
        <w:rPr>
          <w:rStyle w:val="Zkladntext21"/>
        </w:rPr>
        <w:t>Nájemce je povinen oznámit pronajímateli bez zbytečného odkladu potřebu těch oprav v bytě,</w:t>
      </w:r>
      <w:r>
        <w:rPr>
          <w:rStyle w:val="Zkladntext21"/>
        </w:rPr>
        <w:br/>
        <w:t>které má provést pronaj</w:t>
      </w:r>
      <w:r w:rsidR="00B72DFC">
        <w:rPr>
          <w:rStyle w:val="Zkladntext21"/>
        </w:rPr>
        <w:t>í</w:t>
      </w:r>
      <w:bookmarkStart w:id="4" w:name="_GoBack"/>
      <w:bookmarkEnd w:id="4"/>
      <w:r>
        <w:rPr>
          <w:rStyle w:val="Zkladntext21"/>
        </w:rPr>
        <w:t>matel a umožnit mu jejich provedení. V případě, že tak neučiní,</w:t>
      </w:r>
      <w:r>
        <w:rPr>
          <w:rStyle w:val="Zkladntext21"/>
        </w:rPr>
        <w:br/>
        <w:t>odpovídá za škodu tím způsobenou a nemá nároky, které by mu jinak příslušely pro</w:t>
      </w:r>
      <w:r>
        <w:rPr>
          <w:rStyle w:val="Zkladntext21"/>
        </w:rPr>
        <w:br/>
        <w:t>nemožnost nebo omezenou možnost užívat věc pro vady věci.</w:t>
      </w:r>
    </w:p>
    <w:p w:rsidR="00921744" w:rsidRDefault="008C6C14">
      <w:pPr>
        <w:pStyle w:val="Nadpis30"/>
        <w:framePr w:w="9821" w:h="10919" w:hRule="exact" w:wrap="none" w:vAnchor="page" w:hAnchor="page" w:x="1057" w:y="1536"/>
        <w:shd w:val="clear" w:color="auto" w:fill="auto"/>
        <w:spacing w:before="0" w:after="252" w:line="240" w:lineRule="exact"/>
        <w:ind w:left="4820"/>
      </w:pPr>
      <w:bookmarkStart w:id="5" w:name="bookmark4"/>
      <w:r>
        <w:rPr>
          <w:rStyle w:val="Nadpis31"/>
        </w:rPr>
        <w:t>VII.</w:t>
      </w:r>
      <w:bookmarkEnd w:id="5"/>
    </w:p>
    <w:p w:rsidR="00921744" w:rsidRDefault="008C6C14">
      <w:pPr>
        <w:pStyle w:val="Zkladntext20"/>
        <w:framePr w:w="9821" w:h="10919" w:hRule="exact" w:wrap="none" w:vAnchor="page" w:hAnchor="page" w:x="1057" w:y="1536"/>
        <w:shd w:val="clear" w:color="auto" w:fill="auto"/>
        <w:spacing w:before="0" w:after="0" w:line="288" w:lineRule="exact"/>
        <w:ind w:left="540" w:right="300"/>
        <w:jc w:val="both"/>
      </w:pPr>
      <w:r>
        <w:rPr>
          <w:rStyle w:val="Zkladntext21"/>
        </w:rPr>
        <w:t xml:space="preserve">Nájemce se </w:t>
      </w:r>
      <w:proofErr w:type="spellStart"/>
      <w:r>
        <w:rPr>
          <w:rStyle w:val="Zkladntext21"/>
        </w:rPr>
        <w:t>se</w:t>
      </w:r>
      <w:proofErr w:type="spellEnd"/>
      <w:r>
        <w:rPr>
          <w:rStyle w:val="Zkladntext21"/>
        </w:rPr>
        <w:t xml:space="preserve"> stavem pronajímaného bytu a jeho zařízením seznámil. Byt přebírá bez závad</w:t>
      </w:r>
      <w:r>
        <w:rPr>
          <w:rStyle w:val="Zkladntext21"/>
        </w:rPr>
        <w:br/>
        <w:t>způsobilý k okamžitému nastěhování a. bydlení, což podpisem této smlouvy stvrzuje. Po</w:t>
      </w:r>
      <w:r>
        <w:rPr>
          <w:rStyle w:val="Zkladntext21"/>
        </w:rPr>
        <w:br/>
        <w:t>skončení nájmu se nájemce zavazuje pronajímateli odevzdat byt ve stavu, v jakém ho převzal</w:t>
      </w:r>
      <w:r>
        <w:rPr>
          <w:rStyle w:val="Zkladntext21"/>
        </w:rPr>
        <w:br/>
        <w:t>s přihlédnutím k obvyklému opotřebení.</w:t>
      </w:r>
    </w:p>
    <w:p w:rsidR="00921744" w:rsidRDefault="008C6C14">
      <w:pPr>
        <w:pStyle w:val="Nadpis30"/>
        <w:framePr w:wrap="none" w:vAnchor="page" w:hAnchor="page" w:x="1057" w:y="12645"/>
        <w:shd w:val="clear" w:color="auto" w:fill="auto"/>
        <w:spacing w:before="0" w:after="0" w:line="240" w:lineRule="exact"/>
        <w:ind w:left="4820"/>
      </w:pPr>
      <w:bookmarkStart w:id="6" w:name="bookmark5"/>
      <w:r>
        <w:rPr>
          <w:rStyle w:val="Nadpis31"/>
        </w:rPr>
        <w:t>VIII.</w:t>
      </w:r>
      <w:bookmarkEnd w:id="6"/>
    </w:p>
    <w:p w:rsidR="00921744" w:rsidRDefault="008C6C14">
      <w:pPr>
        <w:pStyle w:val="Zkladntext20"/>
        <w:framePr w:w="9821" w:h="695" w:hRule="exact" w:wrap="none" w:vAnchor="page" w:hAnchor="page" w:x="1057" w:y="13131"/>
        <w:shd w:val="clear" w:color="auto" w:fill="auto"/>
        <w:spacing w:before="0" w:after="0" w:line="320" w:lineRule="exact"/>
        <w:ind w:left="540" w:firstLine="0"/>
      </w:pPr>
      <w:r>
        <w:rPr>
          <w:rStyle w:val="Zkladntext21"/>
        </w:rPr>
        <w:t>Rada Kraje Vysočina udělila nájemci souhlas s uzavřením této smlouvy usnesením</w:t>
      </w:r>
      <w:r>
        <w:rPr>
          <w:rStyle w:val="Zkladntext21"/>
        </w:rPr>
        <w:br/>
        <w:t>..../30/2013/RK dne 24. 9. 2013.</w:t>
      </w:r>
    </w:p>
    <w:p w:rsidR="00921744" w:rsidRDefault="008C6C14">
      <w:pPr>
        <w:pStyle w:val="Zkladntext20"/>
        <w:framePr w:w="9821" w:h="742" w:hRule="exact" w:wrap="none" w:vAnchor="page" w:hAnchor="page" w:x="1057" w:y="13998"/>
        <w:shd w:val="clear" w:color="auto" w:fill="auto"/>
        <w:spacing w:before="0" w:after="0" w:line="342" w:lineRule="exact"/>
        <w:ind w:left="540" w:firstLine="0"/>
      </w:pPr>
      <w:r>
        <w:rPr>
          <w:rStyle w:val="Zkladntext21"/>
        </w:rPr>
        <w:t>Tato smlouva nabývá platnosti dnem podpisu poslední ze smluvních stran a účinnosti od 1</w:t>
      </w:r>
      <w:r>
        <w:rPr>
          <w:rStyle w:val="Zkladntext21"/>
        </w:rPr>
        <w:br/>
        <w:t>dne nájmu.</w:t>
      </w:r>
    </w:p>
    <w:p w:rsidR="00921744" w:rsidRDefault="00921744">
      <w:pPr>
        <w:rPr>
          <w:sz w:val="2"/>
          <w:szCs w:val="2"/>
        </w:rPr>
        <w:sectPr w:rsidR="009217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1744" w:rsidRDefault="008C6C14" w:rsidP="00C17F0D">
      <w:pPr>
        <w:pStyle w:val="Zkladntext20"/>
        <w:framePr w:w="9821" w:h="2961" w:hRule="exact" w:wrap="none" w:vAnchor="page" w:hAnchor="page" w:x="1057" w:y="1530"/>
        <w:shd w:val="clear" w:color="auto" w:fill="auto"/>
        <w:spacing w:before="0" w:after="174" w:line="295" w:lineRule="exact"/>
        <w:ind w:right="260" w:firstLine="0"/>
        <w:jc w:val="both"/>
      </w:pPr>
      <w:r>
        <w:rPr>
          <w:rStyle w:val="Zkladntext21"/>
        </w:rPr>
        <w:lastRenderedPageBreak/>
        <w:t>Účastníci této smlouvy prohlašují, že souhlasí s jejím obsahem. Smlouva byla sepsána na</w:t>
      </w:r>
      <w:r>
        <w:rPr>
          <w:rStyle w:val="Zkladntext21"/>
        </w:rPr>
        <w:br/>
        <w:t>základě jejich svobodné vůle a nebyla ujednána v tísni za nápadně nevýhodných podmínek</w:t>
      </w:r>
      <w:r>
        <w:rPr>
          <w:rStyle w:val="Zkladntext21"/>
        </w:rPr>
        <w:br/>
        <w:t>pro kteroukoli ze smluvních stran.</w:t>
      </w:r>
    </w:p>
    <w:p w:rsidR="00037B17" w:rsidRDefault="008C6C14" w:rsidP="00037B17">
      <w:pPr>
        <w:pStyle w:val="Zkladntext20"/>
        <w:framePr w:w="9821" w:h="2961" w:hRule="exact" w:wrap="none" w:vAnchor="page" w:hAnchor="page" w:x="1057" w:y="1530"/>
        <w:shd w:val="clear" w:color="auto" w:fill="auto"/>
        <w:spacing w:before="0" w:after="314" w:line="302" w:lineRule="exact"/>
        <w:ind w:left="480" w:right="260" w:firstLine="0"/>
        <w:jc w:val="both"/>
        <w:rPr>
          <w:rStyle w:val="Zkladntext21"/>
        </w:rPr>
      </w:pPr>
      <w:r>
        <w:rPr>
          <w:rStyle w:val="Zkladntext21"/>
        </w:rPr>
        <w:t>Případné změny či doplňky této smlouvy mohou být uzavřeny pouze písemnou formou a po</w:t>
      </w:r>
      <w:r>
        <w:rPr>
          <w:rStyle w:val="Zkladntext21"/>
        </w:rPr>
        <w:br/>
        <w:t>jejich podpisu se stávají nedílnou součástí této smlouvy.</w:t>
      </w:r>
    </w:p>
    <w:p w:rsidR="00037B17" w:rsidRDefault="00037B17" w:rsidP="00037B17">
      <w:pPr>
        <w:pStyle w:val="Zkladntext20"/>
        <w:framePr w:w="9821" w:h="2961" w:hRule="exact" w:wrap="none" w:vAnchor="page" w:hAnchor="page" w:x="1057" w:y="1530"/>
        <w:shd w:val="clear" w:color="auto" w:fill="auto"/>
        <w:spacing w:before="0" w:after="314" w:line="302" w:lineRule="exact"/>
        <w:ind w:left="480" w:right="260" w:firstLine="0"/>
        <w:jc w:val="both"/>
        <w:rPr>
          <w:rStyle w:val="Zkladntext21"/>
        </w:rPr>
      </w:pPr>
      <w:r>
        <w:rPr>
          <w:rStyle w:val="Zkladntext21"/>
        </w:rPr>
        <w:t xml:space="preserve">v </w:t>
      </w:r>
      <w:proofErr w:type="spellStart"/>
      <w:r>
        <w:rPr>
          <w:rStyle w:val="Zkladntext21"/>
        </w:rPr>
        <w:t>Křižanově</w:t>
      </w:r>
      <w:proofErr w:type="spellEnd"/>
      <w:r>
        <w:rPr>
          <w:rStyle w:val="Zkladntext21"/>
        </w:rPr>
        <w:t xml:space="preserve"> dne 27.9.2013</w:t>
      </w:r>
    </w:p>
    <w:p w:rsidR="00037B17" w:rsidRDefault="00037B17">
      <w:pPr>
        <w:pStyle w:val="Zkladntext20"/>
        <w:framePr w:w="9821" w:h="2961" w:hRule="exact" w:wrap="none" w:vAnchor="page" w:hAnchor="page" w:x="1057" w:y="1530"/>
        <w:shd w:val="clear" w:color="auto" w:fill="auto"/>
        <w:spacing w:before="0" w:after="314" w:line="302" w:lineRule="exact"/>
        <w:ind w:left="480" w:right="260" w:firstLine="0"/>
        <w:jc w:val="both"/>
        <w:rPr>
          <w:rStyle w:val="Zkladntext21"/>
        </w:rPr>
      </w:pPr>
    </w:p>
    <w:p w:rsidR="00037B17" w:rsidRDefault="00037B17">
      <w:pPr>
        <w:pStyle w:val="Zkladntext20"/>
        <w:framePr w:w="9821" w:h="2961" w:hRule="exact" w:wrap="none" w:vAnchor="page" w:hAnchor="page" w:x="1057" w:y="1530"/>
        <w:shd w:val="clear" w:color="auto" w:fill="auto"/>
        <w:spacing w:before="0" w:after="314" w:line="302" w:lineRule="exact"/>
        <w:ind w:left="480" w:right="260" w:firstLine="0"/>
        <w:jc w:val="both"/>
        <w:rPr>
          <w:rStyle w:val="Zkladntext21"/>
        </w:rPr>
      </w:pPr>
    </w:p>
    <w:p w:rsidR="00037B17" w:rsidRDefault="00037B17">
      <w:pPr>
        <w:pStyle w:val="Zkladntext20"/>
        <w:framePr w:w="9821" w:h="2961" w:hRule="exact" w:wrap="none" w:vAnchor="page" w:hAnchor="page" w:x="1057" w:y="1530"/>
        <w:shd w:val="clear" w:color="auto" w:fill="auto"/>
        <w:spacing w:before="0" w:after="314" w:line="302" w:lineRule="exact"/>
        <w:ind w:left="480" w:right="260" w:firstLine="0"/>
        <w:jc w:val="both"/>
        <w:rPr>
          <w:rStyle w:val="Zkladntext21"/>
        </w:rPr>
      </w:pPr>
    </w:p>
    <w:p w:rsidR="00037B17" w:rsidRDefault="00037B17">
      <w:pPr>
        <w:pStyle w:val="Zkladntext20"/>
        <w:framePr w:w="9821" w:h="2961" w:hRule="exact" w:wrap="none" w:vAnchor="page" w:hAnchor="page" w:x="1057" w:y="1530"/>
        <w:shd w:val="clear" w:color="auto" w:fill="auto"/>
        <w:spacing w:before="0" w:after="314" w:line="302" w:lineRule="exact"/>
        <w:ind w:left="480" w:right="260" w:firstLine="0"/>
        <w:jc w:val="both"/>
      </w:pPr>
      <w:r>
        <w:rPr>
          <w:rStyle w:val="Zkladntext21"/>
        </w:rPr>
        <w:t xml:space="preserve"> </w:t>
      </w:r>
    </w:p>
    <w:p w:rsidR="00921744" w:rsidRDefault="00921744">
      <w:pPr>
        <w:pStyle w:val="Nadpis10"/>
        <w:framePr w:w="9821" w:h="2961" w:hRule="exact" w:wrap="none" w:vAnchor="page" w:hAnchor="page" w:x="1057" w:y="1530"/>
        <w:shd w:val="clear" w:color="auto" w:fill="auto"/>
        <w:tabs>
          <w:tab w:val="left" w:leader="dot" w:pos="1840"/>
        </w:tabs>
        <w:spacing w:before="0" w:after="0" w:line="360" w:lineRule="exact"/>
        <w:ind w:left="443" w:right="227"/>
      </w:pPr>
    </w:p>
    <w:p w:rsidR="00921744" w:rsidRDefault="008C6C14">
      <w:pPr>
        <w:pStyle w:val="Titulekobrzku20"/>
        <w:framePr w:wrap="none" w:vAnchor="page" w:hAnchor="page" w:x="8001" w:y="5146"/>
        <w:shd w:val="clear" w:color="auto" w:fill="auto"/>
        <w:spacing w:line="240" w:lineRule="exact"/>
      </w:pPr>
      <w:r>
        <w:rPr>
          <w:rStyle w:val="Titulekobrzku21"/>
        </w:rPr>
        <w:t>nájemce</w:t>
      </w:r>
    </w:p>
    <w:p w:rsidR="00921744" w:rsidRDefault="00921744">
      <w:pPr>
        <w:rPr>
          <w:sz w:val="2"/>
          <w:szCs w:val="2"/>
        </w:rPr>
      </w:pPr>
    </w:p>
    <w:sectPr w:rsidR="00921744" w:rsidSect="003B65D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66A" w:rsidRDefault="000E566A">
      <w:r>
        <w:separator/>
      </w:r>
    </w:p>
  </w:endnote>
  <w:endnote w:type="continuationSeparator" w:id="0">
    <w:p w:rsidR="000E566A" w:rsidRDefault="000E5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66A" w:rsidRDefault="000E566A"/>
  </w:footnote>
  <w:footnote w:type="continuationSeparator" w:id="0">
    <w:p w:rsidR="000E566A" w:rsidRDefault="000E566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921744"/>
    <w:rsid w:val="00037B17"/>
    <w:rsid w:val="000E566A"/>
    <w:rsid w:val="003B65DF"/>
    <w:rsid w:val="00662F25"/>
    <w:rsid w:val="007103E8"/>
    <w:rsid w:val="008C6C14"/>
    <w:rsid w:val="00921744"/>
    <w:rsid w:val="00B72DFC"/>
    <w:rsid w:val="00B827CA"/>
    <w:rsid w:val="00C17F0D"/>
    <w:rsid w:val="00EA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B65D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3B65D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sid w:val="003B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1">
    <w:name w:val="Základní text (4)"/>
    <w:basedOn w:val="Zkladntext4"/>
    <w:rsid w:val="003B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E1819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3B65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sid w:val="003B65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819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3B65D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Zkladntext51">
    <w:name w:val="Základní text (5)"/>
    <w:basedOn w:val="Zkladntext5"/>
    <w:rsid w:val="003B65DF"/>
    <w:rPr>
      <w:rFonts w:ascii="Times New Roman" w:eastAsia="Times New Roman" w:hAnsi="Times New Roman" w:cs="Times New Roman"/>
      <w:b/>
      <w:bCs/>
      <w:i/>
      <w:iCs/>
      <w:smallCaps w:val="0"/>
      <w:strike w:val="0"/>
      <w:color w:val="1E1819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3B65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1">
    <w:name w:val="Nadpis #2"/>
    <w:basedOn w:val="Nadpis2"/>
    <w:rsid w:val="003B65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1E1819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sid w:val="003B65DF"/>
    <w:rPr>
      <w:rFonts w:ascii="Verdana" w:eastAsia="Verdana" w:hAnsi="Verdana" w:cs="Verdana"/>
      <w:b/>
      <w:bCs/>
      <w:i w:val="0"/>
      <w:iCs w:val="0"/>
      <w:smallCaps w:val="0"/>
      <w:strike w:val="0"/>
      <w:spacing w:val="-30"/>
      <w:sz w:val="22"/>
      <w:szCs w:val="22"/>
      <w:u w:val="none"/>
    </w:rPr>
  </w:style>
  <w:style w:type="character" w:customStyle="1" w:styleId="Nadpis221">
    <w:name w:val="Nadpis #2 (2)"/>
    <w:basedOn w:val="Nadpis22"/>
    <w:rsid w:val="003B65DF"/>
    <w:rPr>
      <w:rFonts w:ascii="Verdana" w:eastAsia="Verdana" w:hAnsi="Verdana" w:cs="Verdana"/>
      <w:b/>
      <w:bCs/>
      <w:i w:val="0"/>
      <w:iCs w:val="0"/>
      <w:smallCaps w:val="0"/>
      <w:strike w:val="0"/>
      <w:color w:val="1E1819"/>
      <w:spacing w:val="-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3B65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1">
    <w:name w:val="Nadpis #3"/>
    <w:basedOn w:val="Nadpis3"/>
    <w:rsid w:val="003B65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819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3B65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Nadpis1Nekurzva">
    <w:name w:val="Nadpis #1 + Ne kurzíva"/>
    <w:basedOn w:val="Nadpis1"/>
    <w:rsid w:val="003B65DF"/>
    <w:rPr>
      <w:rFonts w:ascii="Times New Roman" w:eastAsia="Times New Roman" w:hAnsi="Times New Roman" w:cs="Times New Roman"/>
      <w:b/>
      <w:bCs/>
      <w:i/>
      <w:iCs/>
      <w:smallCaps w:val="0"/>
      <w:strike w:val="0"/>
      <w:color w:val="1E1819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Nadpis11">
    <w:name w:val="Nadpis #1"/>
    <w:basedOn w:val="Nadpis1"/>
    <w:rsid w:val="003B65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3FB6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3B65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21">
    <w:name w:val="Titulek obrázku (2)"/>
    <w:basedOn w:val="Titulekobrzku2"/>
    <w:rsid w:val="003B65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819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3B65DF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1">
    <w:name w:val="Titulek obrázku"/>
    <w:basedOn w:val="Titulekobrzku"/>
    <w:rsid w:val="003B65DF"/>
    <w:rPr>
      <w:rFonts w:ascii="Arial" w:eastAsia="Arial" w:hAnsi="Arial" w:cs="Arial"/>
      <w:b/>
      <w:bCs/>
      <w:i w:val="0"/>
      <w:iCs w:val="0"/>
      <w:smallCaps w:val="0"/>
      <w:strike w:val="0"/>
      <w:color w:val="867F87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sid w:val="003B65DF"/>
    <w:rPr>
      <w:rFonts w:ascii="Candara" w:eastAsia="Candara" w:hAnsi="Candara" w:cs="Candara"/>
      <w:b w:val="0"/>
      <w:bCs w:val="0"/>
      <w:i/>
      <w:iCs/>
      <w:smallCaps w:val="0"/>
      <w:strike w:val="0"/>
      <w:spacing w:val="10"/>
      <w:sz w:val="14"/>
      <w:szCs w:val="14"/>
      <w:u w:val="none"/>
    </w:rPr>
  </w:style>
  <w:style w:type="character" w:customStyle="1" w:styleId="Titulekobrzku3Arial85ptNekurzvadkovn0pt">
    <w:name w:val="Titulek obrázku (3) + Arial;8;5 pt;Ne kurzíva;Řádkování 0 pt"/>
    <w:basedOn w:val="Titulekobrzku3"/>
    <w:rsid w:val="003B65DF"/>
    <w:rPr>
      <w:rFonts w:ascii="Arial" w:eastAsia="Arial" w:hAnsi="Arial" w:cs="Arial"/>
      <w:b w:val="0"/>
      <w:bCs w:val="0"/>
      <w:i/>
      <w:iCs/>
      <w:smallCaps w:val="0"/>
      <w:strike w:val="0"/>
      <w:color w:val="867F87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3Malpsmena">
    <w:name w:val="Titulek obrázku (3) + Malá písmena"/>
    <w:basedOn w:val="Titulekobrzku3"/>
    <w:rsid w:val="003B65DF"/>
    <w:rPr>
      <w:rFonts w:ascii="Candara" w:eastAsia="Candara" w:hAnsi="Candara" w:cs="Candara"/>
      <w:b w:val="0"/>
      <w:bCs w:val="0"/>
      <w:i/>
      <w:iCs/>
      <w:smallCaps/>
      <w:strike w:val="0"/>
      <w:color w:val="867F87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31">
    <w:name w:val="Titulek obrázku (3)"/>
    <w:basedOn w:val="Titulekobrzku3"/>
    <w:rsid w:val="003B65DF"/>
    <w:rPr>
      <w:rFonts w:ascii="Candara" w:eastAsia="Candara" w:hAnsi="Candara" w:cs="Candara"/>
      <w:b w:val="0"/>
      <w:bCs w:val="0"/>
      <w:i/>
      <w:iCs/>
      <w:smallCaps w:val="0"/>
      <w:strike w:val="0"/>
      <w:color w:val="867F87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3TimesNewRoman75ptNekurzvadkovn0pt">
    <w:name w:val="Titulek obrázku (3) + Times New Roman;7;5 pt;Ne kurzíva;Řádkování 0 pt"/>
    <w:basedOn w:val="Titulekobrzku3"/>
    <w:rsid w:val="003B65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67F87"/>
      <w:spacing w:val="0"/>
      <w:w w:val="100"/>
      <w:position w:val="0"/>
      <w:sz w:val="15"/>
      <w:szCs w:val="15"/>
      <w:u w:val="none"/>
    </w:rPr>
  </w:style>
  <w:style w:type="paragraph" w:customStyle="1" w:styleId="Zkladntext30">
    <w:name w:val="Základní text (3)"/>
    <w:basedOn w:val="Normln"/>
    <w:link w:val="Zkladntext3"/>
    <w:rsid w:val="003B65DF"/>
    <w:pPr>
      <w:shd w:val="clear" w:color="auto" w:fill="FFFFFF"/>
      <w:spacing w:after="300" w:line="256" w:lineRule="exact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3B65DF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rsid w:val="003B65DF"/>
    <w:pPr>
      <w:shd w:val="clear" w:color="auto" w:fill="FFFFFF"/>
      <w:spacing w:before="300" w:after="600" w:line="0" w:lineRule="atLeast"/>
      <w:ind w:hanging="100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rsid w:val="003B65DF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Nadpis20">
    <w:name w:val="Nadpis #2"/>
    <w:basedOn w:val="Normln"/>
    <w:link w:val="Nadpis2"/>
    <w:rsid w:val="003B65DF"/>
    <w:pPr>
      <w:shd w:val="clear" w:color="auto" w:fill="FFFFFF"/>
      <w:spacing w:before="300" w:after="300" w:line="0" w:lineRule="atLeast"/>
      <w:outlineLvl w:val="1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Nadpis220">
    <w:name w:val="Nadpis #2 (2)"/>
    <w:basedOn w:val="Normln"/>
    <w:link w:val="Nadpis22"/>
    <w:rsid w:val="003B65DF"/>
    <w:pPr>
      <w:shd w:val="clear" w:color="auto" w:fill="FFFFFF"/>
      <w:spacing w:before="180" w:line="0" w:lineRule="atLeast"/>
      <w:outlineLvl w:val="1"/>
    </w:pPr>
    <w:rPr>
      <w:rFonts w:ascii="Verdana" w:eastAsia="Verdana" w:hAnsi="Verdana" w:cs="Verdana"/>
      <w:b/>
      <w:bCs/>
      <w:spacing w:val="-30"/>
      <w:sz w:val="22"/>
      <w:szCs w:val="22"/>
    </w:rPr>
  </w:style>
  <w:style w:type="paragraph" w:customStyle="1" w:styleId="Nadpis30">
    <w:name w:val="Nadpis #3"/>
    <w:basedOn w:val="Normln"/>
    <w:link w:val="Nadpis3"/>
    <w:rsid w:val="003B65DF"/>
    <w:pPr>
      <w:shd w:val="clear" w:color="auto" w:fill="FFFFFF"/>
      <w:spacing w:before="180" w:after="36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rsid w:val="003B65DF"/>
    <w:pPr>
      <w:shd w:val="clear" w:color="auto" w:fill="FFFFFF"/>
      <w:spacing w:before="360" w:after="60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Titulekobrzku20">
    <w:name w:val="Titulek obrázku (2)"/>
    <w:basedOn w:val="Normln"/>
    <w:link w:val="Titulekobrzku2"/>
    <w:rsid w:val="003B65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rsid w:val="003B65DF"/>
    <w:pPr>
      <w:shd w:val="clear" w:color="auto" w:fill="FFFFFF"/>
      <w:spacing w:line="202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Titulekobrzku30">
    <w:name w:val="Titulek obrázku (3)"/>
    <w:basedOn w:val="Normln"/>
    <w:link w:val="Titulekobrzku3"/>
    <w:rsid w:val="003B65DF"/>
    <w:pPr>
      <w:shd w:val="clear" w:color="auto" w:fill="FFFFFF"/>
      <w:spacing w:line="0" w:lineRule="atLeast"/>
      <w:jc w:val="both"/>
    </w:pPr>
    <w:rPr>
      <w:rFonts w:ascii="Candara" w:eastAsia="Candara" w:hAnsi="Candara" w:cs="Candara"/>
      <w:i/>
      <w:iCs/>
      <w:spacing w:val="1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978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provozni</dc:creator>
  <cp:lastModifiedBy>R</cp:lastModifiedBy>
  <cp:revision>4</cp:revision>
  <dcterms:created xsi:type="dcterms:W3CDTF">2017-09-07T06:23:00Z</dcterms:created>
  <dcterms:modified xsi:type="dcterms:W3CDTF">2017-09-07T06:42:00Z</dcterms:modified>
</cp:coreProperties>
</file>