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FE" w:rsidRPr="003804E8" w:rsidRDefault="00D654FE" w:rsidP="00D654FE">
      <w:pPr>
        <w:pStyle w:val="Nzev"/>
      </w:pPr>
      <w:bookmarkStart w:id="0" w:name="_GoBack"/>
      <w:bookmarkEnd w:id="0"/>
      <w:r w:rsidRPr="003804E8">
        <w:t>K U P N Í   S M L O U V A</w:t>
      </w:r>
    </w:p>
    <w:p w:rsidR="00D654FE" w:rsidRPr="004A5628" w:rsidRDefault="00D654FE" w:rsidP="00D654FE">
      <w:pPr>
        <w:spacing w:after="0" w:line="240" w:lineRule="auto"/>
        <w:jc w:val="center"/>
        <w:rPr>
          <w:rFonts w:ascii="Arial" w:hAnsi="Arial" w:cs="Arial"/>
        </w:rPr>
      </w:pPr>
      <w:r w:rsidRPr="00ED78BA">
        <w:rPr>
          <w:rFonts w:ascii="Verdana" w:hAnsi="Verdana"/>
          <w:b/>
          <w:spacing w:val="-3"/>
          <w:sz w:val="20"/>
          <w:szCs w:val="20"/>
        </w:rPr>
        <w:t xml:space="preserve">   </w:t>
      </w:r>
    </w:p>
    <w:p w:rsidR="00D654FE" w:rsidRPr="00B80073" w:rsidRDefault="00D654FE" w:rsidP="00D654FE">
      <w:pPr>
        <w:spacing w:after="0" w:line="240" w:lineRule="auto"/>
        <w:jc w:val="center"/>
        <w:rPr>
          <w:rFonts w:ascii="Verdana" w:hAnsi="Verdana" w:cs="Arial"/>
          <w:i/>
          <w:sz w:val="20"/>
          <w:szCs w:val="20"/>
        </w:rPr>
      </w:pPr>
    </w:p>
    <w:p w:rsidR="00D654FE" w:rsidRPr="004A5628" w:rsidRDefault="00D654FE" w:rsidP="00D654FE">
      <w:pPr>
        <w:spacing w:after="0" w:line="240" w:lineRule="auto"/>
        <w:rPr>
          <w:rFonts w:ascii="Arial" w:hAnsi="Arial" w:cs="Arial"/>
          <w:b/>
        </w:rPr>
      </w:pPr>
    </w:p>
    <w:p w:rsidR="00D654FE" w:rsidRPr="00073421" w:rsidRDefault="00D654FE" w:rsidP="00D654FE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654FE" w:rsidRPr="00DE0E51" w:rsidRDefault="00D654FE" w:rsidP="00D654FE">
      <w:pPr>
        <w:pStyle w:val="Nadpis4"/>
        <w:rPr>
          <w:rFonts w:ascii="Times New Roman" w:hAnsi="Times New Roman" w:cs="Times New Roman"/>
          <w:sz w:val="24"/>
          <w:szCs w:val="24"/>
        </w:rPr>
      </w:pPr>
      <w:r w:rsidRPr="00DE0E51">
        <w:rPr>
          <w:rFonts w:ascii="Times New Roman" w:hAnsi="Times New Roman" w:cs="Times New Roman"/>
          <w:sz w:val="24"/>
          <w:szCs w:val="24"/>
        </w:rPr>
        <w:t>Smluvní strany</w:t>
      </w:r>
    </w:p>
    <w:p w:rsidR="00D654FE" w:rsidRPr="00DE0E51" w:rsidRDefault="00D654FE" w:rsidP="00D654FE">
      <w:pPr>
        <w:tabs>
          <w:tab w:val="center" w:pos="7230"/>
        </w:tabs>
        <w:spacing w:after="0"/>
        <w:ind w:left="2977" w:hanging="2977"/>
        <w:rPr>
          <w:rFonts w:ascii="Garamond" w:hAnsi="Garamond" w:cs="Arial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b/>
          <w:sz w:val="24"/>
          <w:szCs w:val="24"/>
        </w:rPr>
        <w:t>název:</w:t>
      </w:r>
      <w:r>
        <w:rPr>
          <w:rFonts w:ascii="Times New Roman" w:hAnsi="Times New Roman"/>
          <w:b/>
          <w:sz w:val="24"/>
          <w:szCs w:val="24"/>
        </w:rPr>
        <w:tab/>
      </w:r>
      <w:r w:rsidR="003C43D3">
        <w:rPr>
          <w:rFonts w:ascii="Garamond" w:hAnsi="Garamond"/>
        </w:rPr>
        <w:t>TESTOVACÍ TECHNIKA s.r.o.</w:t>
      </w:r>
    </w:p>
    <w:p w:rsidR="00D654FE" w:rsidRPr="00DE0E51" w:rsidRDefault="00D654FE" w:rsidP="00D654FE">
      <w:pPr>
        <w:tabs>
          <w:tab w:val="center" w:pos="7230"/>
        </w:tabs>
        <w:spacing w:after="0"/>
        <w:ind w:left="2977" w:hanging="2977"/>
        <w:rPr>
          <w:rFonts w:ascii="Garamond" w:hAnsi="Garamond" w:cs="Arial"/>
        </w:rPr>
      </w:pPr>
      <w:r>
        <w:rPr>
          <w:rFonts w:ascii="Times New Roman" w:hAnsi="Times New Roman"/>
          <w:sz w:val="24"/>
          <w:szCs w:val="24"/>
        </w:rPr>
        <w:t xml:space="preserve">se sídlem: </w:t>
      </w:r>
      <w:r>
        <w:rPr>
          <w:rFonts w:ascii="Times New Roman" w:hAnsi="Times New Roman"/>
          <w:sz w:val="24"/>
          <w:szCs w:val="24"/>
        </w:rPr>
        <w:tab/>
      </w:r>
      <w:r w:rsidR="003C43D3">
        <w:rPr>
          <w:rFonts w:ascii="Garamond" w:hAnsi="Garamond"/>
        </w:rPr>
        <w:t>Československé armády 923/15, 290 01 Poděbrady</w:t>
      </w:r>
    </w:p>
    <w:p w:rsidR="00D654FE" w:rsidRPr="00880E65" w:rsidRDefault="00D654FE" w:rsidP="00D654FE">
      <w:pPr>
        <w:tabs>
          <w:tab w:val="center" w:pos="7230"/>
        </w:tabs>
        <w:spacing w:after="0"/>
        <w:ind w:left="2977" w:hanging="2977"/>
        <w:rPr>
          <w:rFonts w:ascii="Garamond" w:hAnsi="Garamond" w:cs="Arial"/>
        </w:rPr>
      </w:pPr>
      <w:r w:rsidRPr="003804E8"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>O</w:t>
      </w:r>
      <w:r w:rsidRPr="003804E8">
        <w:rPr>
          <w:rFonts w:ascii="Times New Roman" w:hAnsi="Times New Roman"/>
          <w:sz w:val="24"/>
          <w:szCs w:val="24"/>
        </w:rPr>
        <w:t xml:space="preserve">: </w:t>
      </w:r>
      <w:r w:rsidRPr="003804E8">
        <w:rPr>
          <w:rFonts w:ascii="Times New Roman" w:hAnsi="Times New Roman"/>
          <w:sz w:val="24"/>
          <w:szCs w:val="24"/>
        </w:rPr>
        <w:tab/>
      </w:r>
      <w:r w:rsidR="003C43D3">
        <w:rPr>
          <w:rFonts w:ascii="Garamond" w:hAnsi="Garamond"/>
        </w:rPr>
        <w:t>26129507</w:t>
      </w:r>
    </w:p>
    <w:p w:rsidR="00D654FE" w:rsidRPr="00880E65" w:rsidRDefault="00D654FE" w:rsidP="00D654FE">
      <w:pPr>
        <w:tabs>
          <w:tab w:val="center" w:pos="7230"/>
        </w:tabs>
        <w:spacing w:after="0"/>
        <w:ind w:left="2977" w:hanging="2977"/>
        <w:rPr>
          <w:rFonts w:ascii="Garamond" w:hAnsi="Garamond" w:cs="Arial"/>
        </w:rPr>
      </w:pPr>
      <w:r w:rsidRPr="003804E8">
        <w:rPr>
          <w:rFonts w:ascii="Times New Roman" w:hAnsi="Times New Roman"/>
          <w:sz w:val="24"/>
          <w:szCs w:val="24"/>
        </w:rPr>
        <w:t xml:space="preserve">DIČ: </w:t>
      </w:r>
      <w:r>
        <w:rPr>
          <w:rFonts w:ascii="Times New Roman" w:hAnsi="Times New Roman"/>
          <w:sz w:val="24"/>
          <w:szCs w:val="24"/>
        </w:rPr>
        <w:tab/>
      </w:r>
      <w:r w:rsidR="003C43D3">
        <w:rPr>
          <w:rFonts w:ascii="Garamond" w:hAnsi="Garamond"/>
        </w:rPr>
        <w:t>CZ26129507</w:t>
      </w:r>
    </w:p>
    <w:p w:rsidR="00D654FE" w:rsidRPr="00880E65" w:rsidRDefault="00D654FE" w:rsidP="00D654FE">
      <w:pPr>
        <w:tabs>
          <w:tab w:val="center" w:pos="7230"/>
        </w:tabs>
        <w:spacing w:after="0"/>
        <w:ind w:left="2977" w:hanging="2977"/>
        <w:rPr>
          <w:rFonts w:ascii="Garamond" w:hAnsi="Garamond" w:cs="Arial"/>
        </w:rPr>
      </w:pPr>
      <w:r>
        <w:rPr>
          <w:rFonts w:ascii="Times New Roman" w:hAnsi="Times New Roman"/>
          <w:sz w:val="24"/>
          <w:szCs w:val="24"/>
        </w:rPr>
        <w:t xml:space="preserve">zastoupená: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1D0685">
        <w:rPr>
          <w:rFonts w:ascii="Garamond" w:hAnsi="Garamond"/>
        </w:rPr>
        <w:t>xxx</w:t>
      </w:r>
      <w:proofErr w:type="spellEnd"/>
    </w:p>
    <w:p w:rsidR="00D654FE" w:rsidRPr="00880E65" w:rsidRDefault="00D654FE" w:rsidP="00D654FE">
      <w:pPr>
        <w:tabs>
          <w:tab w:val="center" w:pos="7230"/>
        </w:tabs>
        <w:spacing w:after="0"/>
        <w:ind w:left="2977" w:hanging="2977"/>
        <w:rPr>
          <w:rFonts w:ascii="Garamond" w:hAnsi="Garamond" w:cs="Arial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>
        <w:rPr>
          <w:rFonts w:ascii="Times New Roman" w:hAnsi="Times New Roman"/>
          <w:sz w:val="24"/>
          <w:szCs w:val="24"/>
        </w:rPr>
        <w:tab/>
      </w:r>
      <w:r w:rsidR="003C43D3">
        <w:rPr>
          <w:rFonts w:ascii="Garamond" w:hAnsi="Garamond"/>
        </w:rPr>
        <w:t>Československá obchodní banka, a.s.</w:t>
      </w:r>
    </w:p>
    <w:p w:rsidR="00D654FE" w:rsidRPr="00880E65" w:rsidRDefault="00D654FE" w:rsidP="00D654FE">
      <w:pPr>
        <w:tabs>
          <w:tab w:val="center" w:pos="7230"/>
        </w:tabs>
        <w:spacing w:after="0"/>
        <w:ind w:left="2977" w:hanging="2977"/>
        <w:rPr>
          <w:rFonts w:ascii="Garamond" w:hAnsi="Garamond" w:cs="Arial"/>
        </w:rPr>
      </w:pPr>
      <w:r w:rsidRPr="003804E8">
        <w:rPr>
          <w:rFonts w:ascii="Times New Roman" w:hAnsi="Times New Roman"/>
          <w:sz w:val="24"/>
          <w:szCs w:val="24"/>
        </w:rPr>
        <w:t xml:space="preserve">číslo účtu: </w:t>
      </w:r>
      <w:r>
        <w:rPr>
          <w:rFonts w:ascii="Times New Roman" w:hAnsi="Times New Roman"/>
          <w:sz w:val="24"/>
          <w:szCs w:val="24"/>
        </w:rPr>
        <w:tab/>
      </w:r>
      <w:r w:rsidR="003C43D3">
        <w:rPr>
          <w:rFonts w:ascii="Garamond" w:hAnsi="Garamond"/>
        </w:rPr>
        <w:t xml:space="preserve">161890649/0300 (CZK) </w:t>
      </w:r>
    </w:p>
    <w:p w:rsidR="00D654FE" w:rsidRPr="003804E8" w:rsidRDefault="00D654FE" w:rsidP="00D654FE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(dále jen „prodávající</w:t>
      </w:r>
      <w:r w:rsidRPr="003804E8">
        <w:rPr>
          <w:rFonts w:ascii="Times New Roman" w:hAnsi="Times New Roman"/>
          <w:sz w:val="24"/>
          <w:szCs w:val="24"/>
        </w:rPr>
        <w:t xml:space="preserve">“) </w:t>
      </w:r>
    </w:p>
    <w:p w:rsidR="00D654FE" w:rsidRPr="003804E8" w:rsidRDefault="00D654FE" w:rsidP="00D654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4FE" w:rsidRPr="003804E8" w:rsidRDefault="00D654FE" w:rsidP="00D654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4FE" w:rsidRPr="003804E8" w:rsidRDefault="00D654FE" w:rsidP="00D654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>a</w:t>
      </w:r>
    </w:p>
    <w:p w:rsidR="00D654FE" w:rsidRPr="003804E8" w:rsidRDefault="00D654FE" w:rsidP="00D654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4FE" w:rsidRPr="003804E8" w:rsidRDefault="00D654FE" w:rsidP="00D654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4FE" w:rsidRPr="003804E8" w:rsidRDefault="00D654FE" w:rsidP="00D654FE">
      <w:pPr>
        <w:spacing w:after="0" w:line="240" w:lineRule="auto"/>
        <w:ind w:left="540" w:hanging="540"/>
        <w:rPr>
          <w:rFonts w:ascii="Times New Roman" w:hAnsi="Times New Roman"/>
          <w:b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>2)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b/>
          <w:sz w:val="24"/>
          <w:szCs w:val="24"/>
        </w:rPr>
        <w:t>Západočeská univerzita v Plzni</w:t>
      </w:r>
    </w:p>
    <w:p w:rsidR="00D654FE" w:rsidRPr="003804E8" w:rsidRDefault="00D654FE" w:rsidP="00D654FE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se sídlem: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  <w:t xml:space="preserve">Univerzitní 8, </w:t>
      </w:r>
      <w:r>
        <w:rPr>
          <w:rFonts w:ascii="Times New Roman" w:hAnsi="Times New Roman"/>
          <w:sz w:val="24"/>
          <w:szCs w:val="24"/>
        </w:rPr>
        <w:t xml:space="preserve"> 301 00 </w:t>
      </w:r>
      <w:r w:rsidRPr="003804E8">
        <w:rPr>
          <w:rFonts w:ascii="Times New Roman" w:hAnsi="Times New Roman"/>
          <w:sz w:val="24"/>
          <w:szCs w:val="24"/>
        </w:rPr>
        <w:t xml:space="preserve">Plzeň </w:t>
      </w:r>
    </w:p>
    <w:p w:rsidR="00D654FE" w:rsidRPr="003804E8" w:rsidRDefault="00D654FE" w:rsidP="00D654FE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>O</w:t>
      </w:r>
      <w:r w:rsidRPr="003804E8">
        <w:rPr>
          <w:rFonts w:ascii="Times New Roman" w:hAnsi="Times New Roman"/>
          <w:sz w:val="24"/>
          <w:szCs w:val="24"/>
        </w:rPr>
        <w:t xml:space="preserve">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  <w:t>49777513</w:t>
      </w:r>
    </w:p>
    <w:p w:rsidR="00D654FE" w:rsidRPr="003804E8" w:rsidRDefault="00D654FE" w:rsidP="00D654FE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DIČ: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  <w:t>CZ49777513</w:t>
      </w:r>
    </w:p>
    <w:p w:rsidR="00D654FE" w:rsidRPr="003804E8" w:rsidRDefault="00D654FE" w:rsidP="00D654FE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zřízena zákonem </w:t>
      </w:r>
      <w:r w:rsidRPr="003804E8">
        <w:rPr>
          <w:rFonts w:ascii="Times New Roman" w:hAnsi="Times New Roman"/>
          <w:sz w:val="24"/>
          <w:szCs w:val="24"/>
        </w:rPr>
        <w:tab/>
        <w:t>č. 314/1991 Sb.</w:t>
      </w:r>
    </w:p>
    <w:p w:rsidR="00D654FE" w:rsidRPr="003804E8" w:rsidRDefault="00D654FE" w:rsidP="00D654FE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zastoupená: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Mgr. Martou Kollerovou</w:t>
      </w:r>
      <w:r w:rsidRPr="00037E7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kvestorkou</w:t>
      </w:r>
    </w:p>
    <w:p w:rsidR="00D654FE" w:rsidRPr="003804E8" w:rsidRDefault="00D654FE" w:rsidP="00D654FE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bankovní spojení: </w:t>
      </w:r>
      <w:r w:rsidRPr="003804E8">
        <w:rPr>
          <w:rFonts w:ascii="Times New Roman" w:hAnsi="Times New Roman"/>
          <w:sz w:val="24"/>
          <w:szCs w:val="24"/>
        </w:rPr>
        <w:tab/>
        <w:t>Komerční banka, a.s., Plzeň - město</w:t>
      </w:r>
    </w:p>
    <w:p w:rsidR="00D654FE" w:rsidRPr="003804E8" w:rsidRDefault="00D654FE" w:rsidP="00D654FE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číslo účtu.: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  <w:t>4811530257/0100</w:t>
      </w:r>
    </w:p>
    <w:p w:rsidR="00D654FE" w:rsidRPr="003804E8" w:rsidRDefault="00D654FE" w:rsidP="00D654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</w:r>
    </w:p>
    <w:p w:rsidR="00D654FE" w:rsidRPr="003804E8" w:rsidRDefault="00D654FE" w:rsidP="00D654FE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>(dále jen</w:t>
      </w:r>
      <w:r>
        <w:rPr>
          <w:rFonts w:ascii="Times New Roman" w:hAnsi="Times New Roman"/>
          <w:sz w:val="24"/>
          <w:szCs w:val="24"/>
        </w:rPr>
        <w:t xml:space="preserve"> „kupující</w:t>
      </w:r>
      <w:r w:rsidRPr="003804E8">
        <w:rPr>
          <w:rFonts w:ascii="Times New Roman" w:hAnsi="Times New Roman"/>
          <w:sz w:val="24"/>
          <w:szCs w:val="24"/>
        </w:rPr>
        <w:t>“)</w:t>
      </w:r>
    </w:p>
    <w:p w:rsidR="00D654FE" w:rsidRPr="003804E8" w:rsidRDefault="00D654FE" w:rsidP="00D654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4FE" w:rsidRPr="003804E8" w:rsidRDefault="00D654FE" w:rsidP="00D654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uzavřely podle </w:t>
      </w:r>
      <w:proofErr w:type="spellStart"/>
      <w:r>
        <w:rPr>
          <w:rFonts w:ascii="Times New Roman" w:hAnsi="Times New Roman"/>
          <w:sz w:val="24"/>
          <w:szCs w:val="24"/>
        </w:rPr>
        <w:t>ust</w:t>
      </w:r>
      <w:proofErr w:type="spellEnd"/>
      <w:r>
        <w:rPr>
          <w:rFonts w:ascii="Times New Roman" w:hAnsi="Times New Roman"/>
          <w:sz w:val="24"/>
          <w:szCs w:val="24"/>
        </w:rPr>
        <w:t>. § 2079</w:t>
      </w:r>
      <w:r w:rsidRPr="003804E8">
        <w:rPr>
          <w:rFonts w:ascii="Times New Roman" w:hAnsi="Times New Roman"/>
          <w:sz w:val="24"/>
          <w:szCs w:val="24"/>
        </w:rPr>
        <w:t xml:space="preserve"> a násl. zákona č. 89/2012 Sb., občanský zákoník, v platném znění, níže uvedeného </w:t>
      </w:r>
      <w:r>
        <w:rPr>
          <w:rFonts w:ascii="Times New Roman" w:hAnsi="Times New Roman"/>
          <w:sz w:val="24"/>
          <w:szCs w:val="24"/>
        </w:rPr>
        <w:t>dne, měsíce a roku tuto kupní</w:t>
      </w:r>
      <w:r w:rsidRPr="003804E8">
        <w:rPr>
          <w:rFonts w:ascii="Times New Roman" w:hAnsi="Times New Roman"/>
          <w:sz w:val="24"/>
          <w:szCs w:val="24"/>
        </w:rPr>
        <w:t xml:space="preserve"> smlouvu:</w:t>
      </w:r>
    </w:p>
    <w:p w:rsidR="00D654FE" w:rsidRPr="00D76BA5" w:rsidRDefault="00D654FE" w:rsidP="00D654FE">
      <w:pPr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bookmarkStart w:id="1" w:name="_Toc328466049"/>
      <w:bookmarkStart w:id="2" w:name="_Toc331144120"/>
      <w:bookmarkStart w:id="3" w:name="_Toc331147245"/>
      <w:bookmarkStart w:id="4" w:name="_Toc331492331"/>
      <w:bookmarkStart w:id="5" w:name="_Toc332027166"/>
      <w:bookmarkStart w:id="6" w:name="_Toc332288165"/>
      <w:bookmarkStart w:id="7" w:name="_Toc332288368"/>
      <w:bookmarkStart w:id="8" w:name="_Toc332288558"/>
      <w:bookmarkStart w:id="9" w:name="_Toc332778300"/>
      <w:bookmarkStart w:id="10" w:name="_Toc332778479"/>
      <w:bookmarkStart w:id="11" w:name="_Toc356819119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D654FE" w:rsidRDefault="00D654FE" w:rsidP="00D654F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:rsidR="00D654FE" w:rsidRPr="00D76BA5" w:rsidRDefault="00D654FE" w:rsidP="00D654F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Předmět smlouvy</w:t>
      </w:r>
    </w:p>
    <w:p w:rsidR="00D654FE" w:rsidRPr="006C551A" w:rsidRDefault="00D654FE" w:rsidP="00D654FE">
      <w:pPr>
        <w:pStyle w:val="Zkladntextodsazen2"/>
        <w:numPr>
          <w:ilvl w:val="0"/>
          <w:numId w:val="1"/>
        </w:numPr>
        <w:spacing w:before="240"/>
        <w:ind w:left="426" w:hanging="426"/>
        <w:rPr>
          <w:rFonts w:ascii="Times New Roman" w:hAnsi="Times New Roman" w:cs="Times New Roman"/>
        </w:rPr>
      </w:pPr>
      <w:r w:rsidRPr="006C551A">
        <w:rPr>
          <w:rFonts w:ascii="Times New Roman" w:hAnsi="Times New Roman" w:cs="Times New Roman"/>
        </w:rPr>
        <w:t>Prodávající se zavazuje dodat kupujícímu za podmínek stanovených touto smlouvou pracoviště s mikrosondami dle technické specifikace uvedené v příloze č. 1, která je nedílnou součástí této smlouvy (dále jen „předmět koupě“).</w:t>
      </w:r>
    </w:p>
    <w:p w:rsidR="00D654FE" w:rsidRPr="00D76BA5" w:rsidRDefault="00D654FE" w:rsidP="00D654FE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4FE" w:rsidRPr="00D76BA5" w:rsidRDefault="00D654FE" w:rsidP="00D654FE">
      <w:pPr>
        <w:tabs>
          <w:tab w:val="left" w:pos="360"/>
          <w:tab w:val="left" w:pos="720"/>
        </w:tabs>
        <w:spacing w:after="0" w:line="240" w:lineRule="auto"/>
        <w:ind w:left="540" w:hanging="540"/>
        <w:jc w:val="both"/>
        <w:rPr>
          <w:rFonts w:ascii="Times New Roman" w:eastAsia="MS Mincho" w:hAnsi="Times New Roman"/>
          <w:bCs/>
          <w:iCs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 xml:space="preserve">Předmět koupě </w:t>
      </w:r>
      <w:r w:rsidRPr="00D76BA5">
        <w:rPr>
          <w:rFonts w:ascii="Times New Roman" w:eastAsia="MS Mincho" w:hAnsi="Times New Roman"/>
          <w:bCs/>
          <w:iCs/>
          <w:sz w:val="24"/>
          <w:szCs w:val="24"/>
          <w:lang w:eastAsia="cs-CZ"/>
        </w:rPr>
        <w:t xml:space="preserve">musí být nový, plně funkční a kompletní </w:t>
      </w:r>
      <w:r w:rsidRPr="00D76BA5">
        <w:rPr>
          <w:rFonts w:ascii="Times New Roman" w:hAnsi="Times New Roman"/>
          <w:sz w:val="24"/>
          <w:szCs w:val="24"/>
        </w:rPr>
        <w:t>tak</w:t>
      </w:r>
      <w:r w:rsidRPr="00D76BA5">
        <w:rPr>
          <w:rFonts w:ascii="Times New Roman" w:eastAsia="MS Mincho" w:hAnsi="Times New Roman"/>
          <w:bCs/>
          <w:iCs/>
          <w:sz w:val="24"/>
          <w:szCs w:val="24"/>
          <w:lang w:eastAsia="cs-CZ"/>
        </w:rPr>
        <w:t>, aby bylo možné jeho plné využití.</w:t>
      </w:r>
    </w:p>
    <w:p w:rsidR="00D654FE" w:rsidRPr="00D76BA5" w:rsidRDefault="00D654FE" w:rsidP="00D654FE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4FE" w:rsidRPr="00D76BA5" w:rsidRDefault="00D654FE" w:rsidP="00D654FE">
      <w:pPr>
        <w:tabs>
          <w:tab w:val="left" w:pos="360"/>
          <w:tab w:val="left" w:pos="72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3)</w:t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 w:rsidRPr="00D76BA5">
        <w:rPr>
          <w:rFonts w:ascii="Times New Roman" w:hAnsi="Times New Roman"/>
          <w:bCs/>
          <w:noProof/>
          <w:sz w:val="24"/>
          <w:szCs w:val="24"/>
        </w:rPr>
        <w:t>Předmět</w:t>
      </w:r>
      <w:r w:rsidRPr="00D76BA5">
        <w:rPr>
          <w:rFonts w:ascii="Times New Roman" w:hAnsi="Times New Roman"/>
          <w:sz w:val="24"/>
          <w:szCs w:val="24"/>
        </w:rPr>
        <w:t xml:space="preserve"> koupě musí být dodán ve sjednaném množství, jakosti, provedení, místě a čase. Prodávající se zavazuje splnit další související povinnosti podle této smlouvy a převést na kupujícího vlastnické právo k předmětu koupě. </w:t>
      </w:r>
    </w:p>
    <w:p w:rsidR="00D654FE" w:rsidRPr="00D76BA5" w:rsidRDefault="00D654FE" w:rsidP="00D654FE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4FE" w:rsidRPr="00D76BA5" w:rsidRDefault="00D654FE" w:rsidP="00D654FE">
      <w:pPr>
        <w:tabs>
          <w:tab w:val="left" w:pos="360"/>
          <w:tab w:val="left" w:pos="72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Nedílnou součástí př</w:t>
      </w:r>
      <w:r>
        <w:rPr>
          <w:rFonts w:ascii="Times New Roman" w:hAnsi="Times New Roman"/>
          <w:sz w:val="24"/>
          <w:szCs w:val="24"/>
        </w:rPr>
        <w:t>edmětu koupě</w:t>
      </w:r>
      <w:r w:rsidRPr="00D76BA5">
        <w:rPr>
          <w:rFonts w:ascii="Times New Roman" w:hAnsi="Times New Roman"/>
          <w:sz w:val="24"/>
          <w:szCs w:val="24"/>
        </w:rPr>
        <w:t xml:space="preserve"> je dodání </w:t>
      </w:r>
      <w:r>
        <w:rPr>
          <w:rFonts w:ascii="Times New Roman" w:hAnsi="Times New Roman"/>
          <w:bCs/>
          <w:sz w:val="24"/>
          <w:szCs w:val="24"/>
          <w:lang w:eastAsia="cs-CZ"/>
        </w:rPr>
        <w:t>předmětu koupě</w:t>
      </w:r>
      <w:r w:rsidRPr="00D76BA5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Pr="00D76BA5">
        <w:rPr>
          <w:rFonts w:ascii="Times New Roman" w:hAnsi="Times New Roman"/>
          <w:sz w:val="24"/>
          <w:szCs w:val="24"/>
        </w:rPr>
        <w:t>do místa plnění, uvedení do provozu včetně prověření bezchybné funkčnosti, dodání technické dokumentace a uživatelských příruček (v českém</w:t>
      </w:r>
      <w:r>
        <w:rPr>
          <w:rFonts w:ascii="Times New Roman" w:hAnsi="Times New Roman"/>
          <w:sz w:val="24"/>
          <w:szCs w:val="24"/>
        </w:rPr>
        <w:t xml:space="preserve"> nebo anglickém</w:t>
      </w:r>
      <w:r w:rsidRPr="00D76BA5">
        <w:rPr>
          <w:rFonts w:ascii="Times New Roman" w:hAnsi="Times New Roman"/>
          <w:sz w:val="24"/>
          <w:szCs w:val="24"/>
        </w:rPr>
        <w:t xml:space="preserve"> jazyce, v listinné nebo elektronické podobě), předvedení všech obligatorně požadovaných funkcí a parametrů. </w:t>
      </w:r>
    </w:p>
    <w:p w:rsidR="00D654FE" w:rsidRPr="00D76BA5" w:rsidRDefault="00D654FE" w:rsidP="00D654FE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4FE" w:rsidRPr="00D275FE" w:rsidRDefault="00D654FE" w:rsidP="00D654FE">
      <w:pPr>
        <w:pStyle w:val="Zkladntextodsazen2"/>
        <w:tabs>
          <w:tab w:val="left" w:pos="360"/>
          <w:tab w:val="left" w:pos="720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D275FE">
        <w:rPr>
          <w:rFonts w:ascii="Times New Roman" w:hAnsi="Times New Roman" w:cs="Times New Roman"/>
          <w:sz w:val="24"/>
          <w:szCs w:val="24"/>
        </w:rPr>
        <w:t>5)</w:t>
      </w:r>
      <w:r w:rsidRPr="00D275FE">
        <w:rPr>
          <w:rFonts w:ascii="Times New Roman" w:hAnsi="Times New Roman" w:cs="Times New Roman"/>
          <w:sz w:val="24"/>
          <w:szCs w:val="24"/>
        </w:rPr>
        <w:tab/>
      </w:r>
      <w:r w:rsidRPr="00D275FE">
        <w:rPr>
          <w:rFonts w:ascii="Times New Roman" w:hAnsi="Times New Roman" w:cs="Times New Roman"/>
          <w:sz w:val="24"/>
          <w:szCs w:val="24"/>
        </w:rPr>
        <w:tab/>
        <w:t>Kupující se zavazuje předaný předmět koupě převzít a uhradit prodávajícímu cenu stanovenou v této smlouvě za podmínek v ní uvedených.</w:t>
      </w:r>
    </w:p>
    <w:p w:rsidR="00D654FE" w:rsidRDefault="00D654FE" w:rsidP="00D654F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D76BA5">
        <w:rPr>
          <w:rFonts w:ascii="Times New Roman" w:hAnsi="Times New Roman"/>
          <w:b/>
          <w:sz w:val="24"/>
          <w:szCs w:val="24"/>
        </w:rPr>
        <w:t xml:space="preserve">I. </w:t>
      </w:r>
    </w:p>
    <w:p w:rsidR="00D654FE" w:rsidRPr="00D76BA5" w:rsidRDefault="00D654FE" w:rsidP="00D654F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>Doba a místo plnění</w:t>
      </w:r>
    </w:p>
    <w:p w:rsidR="00D654FE" w:rsidRPr="00D76BA5" w:rsidRDefault="00D654FE" w:rsidP="00D654F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654FE" w:rsidRPr="00D76BA5" w:rsidRDefault="00D654FE" w:rsidP="00D654FE">
      <w:p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Prodávající</w:t>
      </w:r>
      <w:r>
        <w:rPr>
          <w:rFonts w:ascii="Times New Roman" w:hAnsi="Times New Roman"/>
          <w:sz w:val="24"/>
          <w:szCs w:val="24"/>
        </w:rPr>
        <w:t xml:space="preserve"> se zavazuje, že předmět koupě</w:t>
      </w:r>
      <w:r w:rsidRPr="00D76BA5">
        <w:rPr>
          <w:rFonts w:ascii="Times New Roman" w:hAnsi="Times New Roman"/>
          <w:sz w:val="24"/>
          <w:szCs w:val="24"/>
        </w:rPr>
        <w:t xml:space="preserve"> dodá kupujícímu v místě plnění uvede</w:t>
      </w:r>
      <w:r>
        <w:rPr>
          <w:rFonts w:ascii="Times New Roman" w:hAnsi="Times New Roman"/>
          <w:sz w:val="24"/>
          <w:szCs w:val="24"/>
        </w:rPr>
        <w:t>ném v čl. I</w:t>
      </w:r>
      <w:r w:rsidRPr="00D76BA5">
        <w:rPr>
          <w:rFonts w:ascii="Times New Roman" w:hAnsi="Times New Roman"/>
          <w:sz w:val="24"/>
          <w:szCs w:val="24"/>
        </w:rPr>
        <w:t xml:space="preserve">I odst. 2 této smlouvy, </w:t>
      </w:r>
      <w:r w:rsidRPr="009C66F8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12 týdnů ode dne účinnosti této smlouvy, nejpozději však do 31. 12. 2019. Předmět koupě</w:t>
      </w:r>
      <w:r w:rsidRPr="00D76BA5">
        <w:rPr>
          <w:rFonts w:ascii="Times New Roman" w:hAnsi="Times New Roman"/>
          <w:sz w:val="24"/>
          <w:szCs w:val="24"/>
        </w:rPr>
        <w:t xml:space="preserve"> se prodávající zavazuje uvést </w:t>
      </w:r>
      <w:r w:rsidRPr="00D76BA5">
        <w:rPr>
          <w:rFonts w:ascii="Times New Roman" w:hAnsi="Times New Roman"/>
          <w:bCs/>
          <w:sz w:val="24"/>
          <w:szCs w:val="24"/>
        </w:rPr>
        <w:t>do provozu v</w:t>
      </w:r>
      <w:r>
        <w:rPr>
          <w:rFonts w:ascii="Times New Roman" w:hAnsi="Times New Roman"/>
          <w:bCs/>
          <w:sz w:val="24"/>
          <w:szCs w:val="24"/>
        </w:rPr>
        <w:t xml:space="preserve"> místě plnění uvedeném v čl. II</w:t>
      </w:r>
      <w:r w:rsidRPr="00D76BA5">
        <w:rPr>
          <w:rFonts w:ascii="Times New Roman" w:hAnsi="Times New Roman"/>
          <w:bCs/>
          <w:sz w:val="24"/>
          <w:szCs w:val="24"/>
        </w:rPr>
        <w:t xml:space="preserve"> odst. 2 této smlouvy.</w:t>
      </w:r>
    </w:p>
    <w:p w:rsidR="00D654FE" w:rsidRPr="00D275FE" w:rsidRDefault="00D654FE" w:rsidP="00D654FE">
      <w:pPr>
        <w:pStyle w:val="Zkladntextodsazen2"/>
        <w:tabs>
          <w:tab w:val="left" w:pos="567"/>
        </w:tabs>
        <w:spacing w:before="24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275FE">
        <w:rPr>
          <w:rFonts w:ascii="Times New Roman" w:hAnsi="Times New Roman" w:cs="Times New Roman"/>
          <w:sz w:val="24"/>
          <w:szCs w:val="24"/>
        </w:rPr>
        <w:t>2)</w:t>
      </w:r>
      <w:r w:rsidRPr="00D275FE">
        <w:rPr>
          <w:rFonts w:ascii="Times New Roman" w:hAnsi="Times New Roman" w:cs="Times New Roman"/>
          <w:sz w:val="24"/>
          <w:szCs w:val="24"/>
        </w:rPr>
        <w:tab/>
        <w:t xml:space="preserve">Předmět koupě se prodávající zavazuje kupujícímu předat v místě plnění, kterým je Západočeská univerzita v Plzni, Univerzitní </w:t>
      </w:r>
      <w:r>
        <w:rPr>
          <w:rFonts w:ascii="Times New Roman" w:hAnsi="Times New Roman" w:cs="Times New Roman"/>
          <w:sz w:val="24"/>
          <w:szCs w:val="24"/>
        </w:rPr>
        <w:t>26,</w:t>
      </w:r>
      <w:r w:rsidRPr="00D275FE">
        <w:rPr>
          <w:rFonts w:ascii="Times New Roman" w:hAnsi="Times New Roman" w:cs="Times New Roman"/>
          <w:sz w:val="24"/>
          <w:szCs w:val="24"/>
        </w:rPr>
        <w:t xml:space="preserve"> Plzeň, č. </w:t>
      </w:r>
      <w:proofErr w:type="spellStart"/>
      <w:r w:rsidRPr="00D275FE">
        <w:rPr>
          <w:rFonts w:ascii="Times New Roman" w:hAnsi="Times New Roman" w:cs="Times New Roman"/>
          <w:sz w:val="24"/>
          <w:szCs w:val="24"/>
        </w:rPr>
        <w:t>dv</w:t>
      </w:r>
      <w:proofErr w:type="spellEnd"/>
      <w:r w:rsidRPr="00D275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EK </w:t>
      </w:r>
      <w:r w:rsidRPr="00D33382">
        <w:rPr>
          <w:rFonts w:ascii="Times New Roman" w:hAnsi="Times New Roman" w:cs="Times New Roman"/>
          <w:sz w:val="24"/>
          <w:szCs w:val="24"/>
        </w:rPr>
        <w:t>101.</w:t>
      </w:r>
    </w:p>
    <w:p w:rsidR="00D654FE" w:rsidRPr="00D275FE" w:rsidRDefault="00D654FE" w:rsidP="00D654FE">
      <w:pPr>
        <w:pStyle w:val="Zkladntextodsazen2"/>
        <w:tabs>
          <w:tab w:val="left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D275FE">
        <w:rPr>
          <w:rFonts w:ascii="Times New Roman" w:hAnsi="Times New Roman" w:cs="Times New Roman"/>
          <w:sz w:val="24"/>
          <w:szCs w:val="24"/>
        </w:rPr>
        <w:t>3)</w:t>
      </w:r>
      <w:r w:rsidRPr="00D275FE">
        <w:rPr>
          <w:rFonts w:ascii="Times New Roman" w:hAnsi="Times New Roman" w:cs="Times New Roman"/>
          <w:sz w:val="24"/>
          <w:szCs w:val="24"/>
        </w:rPr>
        <w:tab/>
        <w:t>Předmět koupě bude předán prodávajícím a převzat kupujícím na základě oboustranně podepsaného předávacího protokolu. Kupující není povinen převzít předmět koupě, který vykazuje jakoukoliv vadu či nedodělek.</w:t>
      </w:r>
    </w:p>
    <w:p w:rsidR="00D654FE" w:rsidRDefault="00D654FE" w:rsidP="00D654FE">
      <w:pPr>
        <w:spacing w:after="0" w:line="240" w:lineRule="auto"/>
        <w:ind w:left="539" w:hanging="539"/>
        <w:jc w:val="both"/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V případě prodlení prodávajícího se splněním jeho závazků z této smlouvy (především v případě prodlení prodávaj</w:t>
      </w:r>
      <w:r>
        <w:rPr>
          <w:rFonts w:ascii="Times New Roman" w:hAnsi="Times New Roman"/>
          <w:sz w:val="24"/>
          <w:szCs w:val="24"/>
        </w:rPr>
        <w:t>ícího s termínem dodání předmětu koupě</w:t>
      </w:r>
      <w:r w:rsidRPr="00D76BA5">
        <w:rPr>
          <w:rFonts w:ascii="Times New Roman" w:hAnsi="Times New Roman"/>
          <w:sz w:val="24"/>
          <w:szCs w:val="24"/>
        </w:rPr>
        <w:t xml:space="preserve"> či termínem jeho uvedení do provozu) je kupující oprávněn požadovat na prodávajícím zaplacení smluvní pokuty ve výši 0,5% smluvní</w:t>
      </w:r>
      <w:r>
        <w:rPr>
          <w:rFonts w:ascii="Times New Roman" w:hAnsi="Times New Roman"/>
          <w:sz w:val="24"/>
          <w:szCs w:val="24"/>
        </w:rPr>
        <w:t xml:space="preserve"> ceny za dodávku předmětu koupě </w:t>
      </w:r>
      <w:r w:rsidRPr="00D76BA5">
        <w:rPr>
          <w:rFonts w:ascii="Times New Roman" w:hAnsi="Times New Roman"/>
          <w:sz w:val="24"/>
          <w:szCs w:val="24"/>
        </w:rPr>
        <w:t>za každý i jen započatý den prodlení prodávajícího s plněním předmětu smlouvy</w:t>
      </w:r>
      <w:r w:rsidRPr="0019670D">
        <w:rPr>
          <w:rFonts w:ascii="Times New Roman" w:hAnsi="Times New Roman"/>
          <w:sz w:val="24"/>
          <w:szCs w:val="24"/>
        </w:rPr>
        <w:t>.</w:t>
      </w:r>
    </w:p>
    <w:p w:rsidR="00D654FE" w:rsidRPr="00D76BA5" w:rsidRDefault="00D654FE" w:rsidP="00D654FE">
      <w:pPr>
        <w:pStyle w:val="Textkomente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4FE" w:rsidRPr="00D76BA5" w:rsidRDefault="00D654FE" w:rsidP="00D654FE">
      <w:pPr>
        <w:pStyle w:val="Textkomente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4FE" w:rsidRDefault="00D654FE" w:rsidP="00D654F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</w:t>
      </w:r>
      <w:r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:rsidR="00D654FE" w:rsidRPr="006C551A" w:rsidRDefault="00D654FE" w:rsidP="00D654FE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6C551A">
        <w:rPr>
          <w:rFonts w:ascii="Times New Roman" w:hAnsi="Times New Roman" w:cs="Times New Roman"/>
          <w:sz w:val="24"/>
          <w:szCs w:val="24"/>
        </w:rPr>
        <w:t>Cena a platební podmínky</w:t>
      </w:r>
    </w:p>
    <w:p w:rsidR="00D654FE" w:rsidRPr="00D76BA5" w:rsidRDefault="00D654FE" w:rsidP="00D654FE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4FE" w:rsidRPr="00D76BA5" w:rsidRDefault="00D654FE" w:rsidP="00D654FE">
      <w:pPr>
        <w:tabs>
          <w:tab w:val="left" w:pos="360"/>
        </w:tabs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Kupní cena bude kupujícím uhrazena prodávajícímu po předání a převzetí předmětu koupě a podpisu</w:t>
      </w:r>
      <w:r w:rsidRPr="009E29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296C">
        <w:rPr>
          <w:rStyle w:val="Zstupntext1"/>
          <w:rFonts w:ascii="Times New Roman" w:hAnsi="Times New Roman"/>
          <w:color w:val="000000"/>
          <w:sz w:val="24"/>
          <w:szCs w:val="24"/>
        </w:rPr>
        <w:t>předávacího protokolu pověřenými zástupci obou smluvních stran.</w:t>
      </w:r>
      <w:r w:rsidRPr="009E296C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D654FE" w:rsidRDefault="00D654FE" w:rsidP="00D654FE">
      <w:pPr>
        <w:tabs>
          <w:tab w:val="center" w:pos="7230"/>
        </w:tabs>
        <w:spacing w:before="24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Pr="00807D48">
        <w:rPr>
          <w:rFonts w:ascii="Times New Roman" w:hAnsi="Times New Roman"/>
          <w:sz w:val="24"/>
          <w:szCs w:val="24"/>
        </w:rPr>
        <w:t xml:space="preserve">Kupující se zavazuje uhradit prodávajícímu za dodání předmětu koupě kupní cenu ve výši </w:t>
      </w:r>
      <w:r w:rsidR="003C43D3">
        <w:rPr>
          <w:rFonts w:ascii="Times New Roman" w:hAnsi="Times New Roman"/>
          <w:sz w:val="24"/>
          <w:szCs w:val="24"/>
        </w:rPr>
        <w:t>519.000,00</w:t>
      </w:r>
      <w:r w:rsidRPr="00807D48">
        <w:rPr>
          <w:rFonts w:ascii="Times New Roman" w:hAnsi="Times New Roman"/>
          <w:sz w:val="24"/>
          <w:szCs w:val="24"/>
        </w:rPr>
        <w:t xml:space="preserve"> Kč bez DPH. K uvedené výši kupní ceny bude připočteno DPH ve výši stanovené právními předpisy.</w:t>
      </w:r>
    </w:p>
    <w:p w:rsidR="00D654FE" w:rsidRPr="009E296C" w:rsidRDefault="00D654FE" w:rsidP="00D654FE">
      <w:pPr>
        <w:tabs>
          <w:tab w:val="left" w:pos="360"/>
        </w:tabs>
        <w:spacing w:before="240" w:line="240" w:lineRule="auto"/>
        <w:ind w:left="540" w:hanging="540"/>
        <w:jc w:val="both"/>
        <w:rPr>
          <w:rStyle w:val="Zstupntext1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 xml:space="preserve">Kupní cena je stanovena jako nejvýše přípustná, maximální a nepřekročitelná, včetně všech poplatků a veškerých dalších nákladů spojených s plněním předmětu smlouvy. </w:t>
      </w:r>
      <w:r w:rsidRPr="009E296C">
        <w:rPr>
          <w:rFonts w:ascii="Times New Roman" w:hAnsi="Times New Roman"/>
          <w:color w:val="000000"/>
          <w:sz w:val="24"/>
          <w:szCs w:val="24"/>
        </w:rPr>
        <w:t>P</w:t>
      </w:r>
      <w:r w:rsidRPr="009E296C">
        <w:rPr>
          <w:rStyle w:val="Zstupntext1"/>
          <w:rFonts w:ascii="Times New Roman" w:hAnsi="Times New Roman"/>
          <w:color w:val="000000"/>
          <w:sz w:val="24"/>
          <w:szCs w:val="24"/>
        </w:rPr>
        <w:t>rodávající není oprávněn účtovat žádné další částky v souvislosti s plněním dle této smlouvy.</w:t>
      </w:r>
    </w:p>
    <w:p w:rsidR="00D654FE" w:rsidRPr="009E296C" w:rsidRDefault="00D654FE" w:rsidP="00D654FE">
      <w:pPr>
        <w:tabs>
          <w:tab w:val="left" w:pos="567"/>
          <w:tab w:val="left" w:pos="866"/>
          <w:tab w:val="left" w:pos="1134"/>
        </w:tabs>
        <w:spacing w:before="24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 xml:space="preserve">Kupní cena bude kupujícím uhrazena v české měně (Kč) na základě daňového dokladu – faktury po předání a převzetí předmětu koupě a podpisu </w:t>
      </w:r>
      <w:r w:rsidRPr="009E296C">
        <w:rPr>
          <w:rStyle w:val="Zstupntext1"/>
          <w:rFonts w:ascii="Times New Roman" w:hAnsi="Times New Roman"/>
          <w:color w:val="000000"/>
          <w:sz w:val="24"/>
          <w:szCs w:val="24"/>
        </w:rPr>
        <w:t>předávacího protokolu pověřenými zástupci obou smluvních stran.</w:t>
      </w:r>
    </w:p>
    <w:p w:rsidR="00D654FE" w:rsidRPr="00D76BA5" w:rsidRDefault="00D654FE" w:rsidP="00D654FE">
      <w:pPr>
        <w:pStyle w:val="Odstavecseseznamem"/>
        <w:spacing w:after="0" w:line="240" w:lineRule="auto"/>
        <w:ind w:left="540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 xml:space="preserve">Splatnost faktury se sjednává na 30 dnů ode dne jejího prokazatelného doručení kupujícímu. </w:t>
      </w:r>
    </w:p>
    <w:p w:rsidR="00D654FE" w:rsidRPr="00D76BA5" w:rsidRDefault="00D654FE" w:rsidP="00D654FE">
      <w:pPr>
        <w:pStyle w:val="Odstavecseseznamem"/>
        <w:spacing w:before="240" w:after="0" w:line="240" w:lineRule="auto"/>
        <w:ind w:left="540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Daňový doklad – faktura musí obsahovat všechny náležitosti řádného účetního a daňového dokladu ve smyslu příslušných právních předpisů, zejména zákona č. 235/2004 Sb., o dani z přidané hodnoty, ve znění pozdějších předpisů. V případě, že faktura nebude mít odpovídající náležitosti, je kupující oprávněn ji vrátit ve lhůtě splatnosti zpět prodávajícímu k doplnění, aniž se tak dostane do prodlení se splatností. Lhůta splatnosti počíná běžet znovu od opětovného doručení náležitě doplněného či opraveného dokladu kupujícímu. Přílohou faktury musí být kopie protokolu o předání a převzetí plnění podepsaného oběma smluvními stranami.</w:t>
      </w:r>
    </w:p>
    <w:p w:rsidR="00D654FE" w:rsidRPr="00D76BA5" w:rsidRDefault="00D654FE" w:rsidP="00D654FE">
      <w:pPr>
        <w:pStyle w:val="Odstavecseseznamem"/>
        <w:spacing w:before="240" w:line="240" w:lineRule="auto"/>
        <w:ind w:left="540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Kupující neposkytuje zálohy.</w:t>
      </w:r>
    </w:p>
    <w:p w:rsidR="00D654FE" w:rsidRPr="00D76BA5" w:rsidRDefault="00D654FE" w:rsidP="00D654FE">
      <w:pPr>
        <w:pStyle w:val="Odstavecseseznamem"/>
        <w:spacing w:after="0" w:line="240" w:lineRule="auto"/>
        <w:ind w:left="540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 xml:space="preserve">V případě prodlení kupujícího s úhradou faktury je prodávající oprávněn uplatnit vůči kupujícímu pouze úrok z prodlení ve výši 0,05 % z dlužné částky za každý i jen započatý den prodlení s úhradou faktury. </w:t>
      </w:r>
    </w:p>
    <w:p w:rsidR="00D654FE" w:rsidRPr="00D76BA5" w:rsidRDefault="00D654FE" w:rsidP="00D654FE">
      <w:pPr>
        <w:pStyle w:val="Odstavecseseznamem"/>
        <w:spacing w:after="0" w:line="240" w:lineRule="auto"/>
        <w:ind w:left="39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654FE" w:rsidRDefault="00D654FE" w:rsidP="00D654FE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D76BA5">
        <w:rPr>
          <w:rFonts w:ascii="Times New Roman" w:hAnsi="Times New Roman"/>
          <w:b/>
          <w:sz w:val="24"/>
          <w:szCs w:val="24"/>
        </w:rPr>
        <w:t xml:space="preserve">V. </w:t>
      </w:r>
    </w:p>
    <w:p w:rsidR="00D654FE" w:rsidRPr="00D76BA5" w:rsidRDefault="00D654FE" w:rsidP="00D654FE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>Přechod vlastnického práva</w:t>
      </w:r>
    </w:p>
    <w:p w:rsidR="00D654FE" w:rsidRPr="00D76BA5" w:rsidRDefault="00D654FE" w:rsidP="00D654FE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54FE" w:rsidRPr="00D76BA5" w:rsidRDefault="00D654FE" w:rsidP="00D654FE">
      <w:pPr>
        <w:pStyle w:val="Odstavecseseznamem"/>
        <w:spacing w:after="0" w:line="240" w:lineRule="auto"/>
        <w:ind w:left="540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Prodávající převede vlastnické právo k předmětu koupě na kupujícího dnem řádného předání a převzetí předmětu koupě na základě podpisu předávacího protokolu oprávněnými zástupci obou smluvních stran. Stejným okamžikem přechází na kupujícího také nebezpečí škody na věci.</w:t>
      </w:r>
    </w:p>
    <w:p w:rsidR="00D654FE" w:rsidRPr="00D76BA5" w:rsidRDefault="00D654FE" w:rsidP="00D654FE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D654FE" w:rsidRDefault="00D654FE" w:rsidP="00D654F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:rsidR="00D654FE" w:rsidRPr="00D76BA5" w:rsidRDefault="00D654FE" w:rsidP="00D654F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 xml:space="preserve">Záruka </w:t>
      </w:r>
      <w:r w:rsidRPr="00807D48">
        <w:rPr>
          <w:rFonts w:ascii="Times New Roman" w:hAnsi="Times New Roman"/>
          <w:b/>
          <w:sz w:val="24"/>
          <w:szCs w:val="24"/>
        </w:rPr>
        <w:t>za vady předmětu koupě</w:t>
      </w:r>
    </w:p>
    <w:p w:rsidR="00D654FE" w:rsidRPr="00D76BA5" w:rsidRDefault="00D654FE" w:rsidP="00D654FE">
      <w:pPr>
        <w:pStyle w:val="Textkomente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4FE" w:rsidRPr="00D76BA5" w:rsidRDefault="00D654FE" w:rsidP="00D654FE">
      <w:pPr>
        <w:spacing w:after="0" w:line="240" w:lineRule="auto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 xml:space="preserve">Prodávající poskytuje kupujícímu záruku za jakost předmětu </w:t>
      </w:r>
      <w:r>
        <w:rPr>
          <w:rFonts w:ascii="Times New Roman" w:hAnsi="Times New Roman"/>
          <w:sz w:val="24"/>
          <w:szCs w:val="24"/>
        </w:rPr>
        <w:t>koupě dle této smlouvy, a to</w:t>
      </w:r>
      <w:r w:rsidRPr="00D76BA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v délce trvání 24 měsíců.</w:t>
      </w:r>
    </w:p>
    <w:p w:rsidR="00D654FE" w:rsidRPr="006C551A" w:rsidRDefault="00D654FE" w:rsidP="00D654FE">
      <w:pPr>
        <w:tabs>
          <w:tab w:val="left" w:pos="1898"/>
        </w:tabs>
        <w:spacing w:before="24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C551A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C551A">
        <w:rPr>
          <w:rFonts w:ascii="Times New Roman" w:hAnsi="Times New Roman"/>
          <w:sz w:val="24"/>
          <w:szCs w:val="24"/>
        </w:rPr>
        <w:t xml:space="preserve">Záruční doba počíná běžet ode dne řádného předání a převzetí předmětu koupě od prodávajícího na základě podpisu předávacího protokolu </w:t>
      </w:r>
      <w:bookmarkStart w:id="12" w:name="_Ref275512114"/>
      <w:bookmarkEnd w:id="12"/>
      <w:r w:rsidRPr="006C551A">
        <w:rPr>
          <w:rFonts w:ascii="Times New Roman" w:hAnsi="Times New Roman"/>
          <w:sz w:val="24"/>
          <w:szCs w:val="24"/>
        </w:rPr>
        <w:t>oprávněnými zástupci obou smluvních stran.</w:t>
      </w:r>
    </w:p>
    <w:p w:rsidR="00D654FE" w:rsidRPr="00D76BA5" w:rsidRDefault="00D654FE" w:rsidP="00D654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4FE" w:rsidRPr="00D76BA5" w:rsidRDefault="00D654FE" w:rsidP="00D654FE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Kupující je povinen ohlásit vady prodávajícímu neprodleně poté, co je zjistí, a to telefonicky, e-mailem</w:t>
      </w:r>
      <w:r>
        <w:rPr>
          <w:rFonts w:ascii="Times New Roman" w:hAnsi="Times New Roman"/>
          <w:sz w:val="24"/>
          <w:szCs w:val="24"/>
        </w:rPr>
        <w:t>, do datové schránky</w:t>
      </w:r>
      <w:r w:rsidRPr="00D76BA5">
        <w:rPr>
          <w:rFonts w:ascii="Times New Roman" w:hAnsi="Times New Roman"/>
          <w:sz w:val="24"/>
          <w:szCs w:val="24"/>
        </w:rPr>
        <w:t xml:space="preserve"> nebo p</w:t>
      </w:r>
      <w:r>
        <w:rPr>
          <w:rFonts w:ascii="Times New Roman" w:hAnsi="Times New Roman"/>
          <w:sz w:val="24"/>
          <w:szCs w:val="24"/>
        </w:rPr>
        <w:t>ísemně na adresu prodávajícího uvedenou v záhlaví této smlouvy.</w:t>
      </w:r>
      <w:r w:rsidRPr="00D76BA5">
        <w:rPr>
          <w:rFonts w:ascii="Times New Roman" w:hAnsi="Times New Roman"/>
          <w:sz w:val="24"/>
          <w:szCs w:val="24"/>
        </w:rPr>
        <w:t xml:space="preserve"> I reklamace odeslaná kupujícím v poslední den záruční lhůty se považuje za včas uplatněnou.</w:t>
      </w:r>
    </w:p>
    <w:p w:rsidR="00D654FE" w:rsidRPr="00D76BA5" w:rsidRDefault="00D654FE" w:rsidP="00D654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4FE" w:rsidRPr="00D76BA5" w:rsidRDefault="00D654FE" w:rsidP="00D654FE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 xml:space="preserve">Záruční opravy provede prodávající bezplatně a bezodkladně s ohledem na druh vady zařízení. </w:t>
      </w:r>
      <w:r w:rsidRPr="00D76BA5">
        <w:rPr>
          <w:rFonts w:ascii="Times New Roman" w:hAnsi="Times New Roman"/>
          <w:sz w:val="24"/>
          <w:szCs w:val="24"/>
          <w:lang w:eastAsia="ar-SA"/>
        </w:rPr>
        <w:t>Prodávající se zavazuje k reakci (zaevidování požadavku nahlášeného kupujícím) nejdéle následující pracovní den do</w:t>
      </w:r>
      <w:r>
        <w:rPr>
          <w:rFonts w:ascii="Times New Roman" w:hAnsi="Times New Roman"/>
          <w:sz w:val="24"/>
          <w:szCs w:val="24"/>
          <w:lang w:eastAsia="ar-SA"/>
        </w:rPr>
        <w:t xml:space="preserve"> 12:00 hodin. P</w:t>
      </w:r>
      <w:r w:rsidRPr="00D76BA5">
        <w:rPr>
          <w:rFonts w:ascii="Times New Roman" w:hAnsi="Times New Roman"/>
          <w:sz w:val="24"/>
          <w:szCs w:val="24"/>
          <w:lang w:eastAsia="ar-SA"/>
        </w:rPr>
        <w:t>rodávající se zavazuje od</w:t>
      </w:r>
      <w:r>
        <w:rPr>
          <w:rFonts w:ascii="Times New Roman" w:hAnsi="Times New Roman"/>
          <w:sz w:val="24"/>
          <w:szCs w:val="24"/>
          <w:lang w:eastAsia="ar-SA"/>
        </w:rPr>
        <w:t>stranit závady nejpozději do 5</w:t>
      </w:r>
      <w:r w:rsidRPr="00D76BA5">
        <w:rPr>
          <w:rFonts w:ascii="Times New Roman" w:hAnsi="Times New Roman"/>
          <w:sz w:val="24"/>
          <w:szCs w:val="24"/>
          <w:lang w:eastAsia="ar-SA"/>
        </w:rPr>
        <w:t xml:space="preserve"> pracovních dn</w:t>
      </w:r>
      <w:r>
        <w:rPr>
          <w:rFonts w:ascii="Times New Roman" w:hAnsi="Times New Roman"/>
          <w:sz w:val="24"/>
          <w:szCs w:val="24"/>
          <w:lang w:eastAsia="ar-SA"/>
        </w:rPr>
        <w:t>í od nahlášení závady kupujícím, nebude-li písemně dohodnuto jinak.</w:t>
      </w:r>
    </w:p>
    <w:p w:rsidR="00D654FE" w:rsidRPr="00D76BA5" w:rsidRDefault="00D654FE" w:rsidP="00D654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4FE" w:rsidRPr="00807D48" w:rsidRDefault="00D654FE" w:rsidP="00D654FE">
      <w:pPr>
        <w:pStyle w:val="Zkladntextodsazen2"/>
        <w:ind w:left="567" w:hanging="567"/>
        <w:rPr>
          <w:rFonts w:ascii="Times New Roman" w:hAnsi="Times New Roman" w:cs="Times New Roman"/>
          <w:sz w:val="24"/>
          <w:szCs w:val="24"/>
        </w:rPr>
      </w:pPr>
      <w:r>
        <w:t>5)</w:t>
      </w:r>
      <w:r>
        <w:tab/>
      </w:r>
      <w:r w:rsidRPr="00807D48">
        <w:rPr>
          <w:rFonts w:ascii="Times New Roman" w:hAnsi="Times New Roman" w:cs="Times New Roman"/>
          <w:sz w:val="24"/>
          <w:szCs w:val="24"/>
        </w:rPr>
        <w:t>V této souvislosti bere prodávající na vědomí, že k odstranění závad může nastoupit v pracovní den v době od 7:00 hodin do 14:00 hodin.</w:t>
      </w:r>
    </w:p>
    <w:p w:rsidR="00D654FE" w:rsidRPr="00807D48" w:rsidRDefault="00D654FE" w:rsidP="00D654FE">
      <w:pPr>
        <w:pStyle w:val="Zkladntextodsazen2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07D48">
        <w:rPr>
          <w:rFonts w:ascii="Times New Roman" w:hAnsi="Times New Roman" w:cs="Times New Roman"/>
          <w:sz w:val="24"/>
          <w:szCs w:val="24"/>
        </w:rPr>
        <w:lastRenderedPageBreak/>
        <w:t>6)</w:t>
      </w:r>
      <w:r w:rsidRPr="00807D48">
        <w:rPr>
          <w:rFonts w:ascii="Times New Roman" w:hAnsi="Times New Roman" w:cs="Times New Roman"/>
          <w:sz w:val="24"/>
          <w:szCs w:val="24"/>
        </w:rPr>
        <w:tab/>
        <w:t>O odstranění reklamované vady sepíší smluvní strany protokol, ve kterém potvrdí odstranění vady. Záruční doba se prodlužuje o dobu, která uplyne ode dne uplatnění reklamované vady do dne odstranění této vady.</w:t>
      </w:r>
    </w:p>
    <w:p w:rsidR="00D654FE" w:rsidRPr="00807D48" w:rsidRDefault="00D654FE" w:rsidP="00D654FE">
      <w:pPr>
        <w:pStyle w:val="Zkladntextodsazen2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07D48">
        <w:rPr>
          <w:rFonts w:ascii="Times New Roman" w:hAnsi="Times New Roman" w:cs="Times New Roman"/>
          <w:sz w:val="24"/>
          <w:szCs w:val="24"/>
        </w:rPr>
        <w:t>7)</w:t>
      </w:r>
      <w:r w:rsidRPr="00807D48">
        <w:rPr>
          <w:rFonts w:ascii="Times New Roman" w:hAnsi="Times New Roman" w:cs="Times New Roman"/>
          <w:sz w:val="24"/>
          <w:szCs w:val="24"/>
        </w:rPr>
        <w:tab/>
        <w:t xml:space="preserve">V případě nedodržení uvedené (či jinak dohodnuté) lhůty pro provedení záruční opravy, je kupující oprávněn uplatnit na prodávajícím smluvní pokutu ve výši 1.000,- Kč za každý i započatý den prodlení. </w:t>
      </w:r>
    </w:p>
    <w:p w:rsidR="00D654FE" w:rsidRDefault="00D654FE" w:rsidP="00D654FE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:rsidR="00D654FE" w:rsidRPr="00D76BA5" w:rsidRDefault="00D654FE" w:rsidP="00D654FE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>Komunikace mezi smluvními stranami</w:t>
      </w:r>
    </w:p>
    <w:p w:rsidR="00D654FE" w:rsidRPr="00D76BA5" w:rsidRDefault="00D654FE" w:rsidP="00D654FE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4FE" w:rsidRPr="00D76BA5" w:rsidRDefault="00D654FE" w:rsidP="00D654FE">
      <w:pPr>
        <w:pStyle w:val="Odstavecseseznamem"/>
        <w:spacing w:after="120"/>
        <w:ind w:left="540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Veškerá sdělení či jiná jednání smluvních stran podle této smlouvy budou adresovány těmto zástupcům smluvních stran, a to v českém jazyce:</w:t>
      </w:r>
    </w:p>
    <w:p w:rsidR="00D654FE" w:rsidRPr="00D76BA5" w:rsidRDefault="00D654FE" w:rsidP="00D654FE">
      <w:pPr>
        <w:pStyle w:val="Odstavecseseznamem"/>
        <w:spacing w:after="0"/>
        <w:ind w:left="540"/>
        <w:rPr>
          <w:rFonts w:ascii="Times New Roman" w:hAnsi="Times New Roman"/>
          <w:sz w:val="24"/>
          <w:szCs w:val="24"/>
        </w:rPr>
      </w:pPr>
      <w:r w:rsidRPr="00D76BA5">
        <w:rPr>
          <w:rFonts w:ascii="Times New Roman" w:hAnsi="Times New Roman"/>
          <w:sz w:val="24"/>
          <w:szCs w:val="24"/>
        </w:rPr>
        <w:t xml:space="preserve">Za prodávajícího: </w:t>
      </w:r>
    </w:p>
    <w:p w:rsidR="00D654FE" w:rsidRPr="009E296C" w:rsidRDefault="00D654FE" w:rsidP="00D654FE">
      <w:pPr>
        <w:tabs>
          <w:tab w:val="left" w:pos="426"/>
        </w:tabs>
        <w:spacing w:after="0" w:line="240" w:lineRule="auto"/>
        <w:ind w:left="540" w:hanging="11"/>
        <w:jc w:val="both"/>
        <w:rPr>
          <w:rFonts w:ascii="Times New Roman" w:hAnsi="Times New Roman"/>
          <w:sz w:val="24"/>
          <w:szCs w:val="24"/>
        </w:rPr>
      </w:pPr>
      <w:r w:rsidRPr="009E296C">
        <w:rPr>
          <w:rFonts w:ascii="Times New Roman" w:hAnsi="Times New Roman"/>
          <w:sz w:val="24"/>
          <w:szCs w:val="24"/>
        </w:rPr>
        <w:t>jméno:</w:t>
      </w:r>
      <w:r w:rsidRPr="009E296C">
        <w:rPr>
          <w:rFonts w:ascii="Times New Roman" w:hAnsi="Times New Roman"/>
          <w:sz w:val="24"/>
          <w:szCs w:val="24"/>
        </w:rPr>
        <w:tab/>
      </w:r>
      <w:proofErr w:type="spellStart"/>
      <w:r w:rsidR="001D0685">
        <w:rPr>
          <w:rFonts w:ascii="Garamond" w:hAnsi="Garamond"/>
        </w:rPr>
        <w:t>xxx</w:t>
      </w:r>
      <w:proofErr w:type="spellEnd"/>
    </w:p>
    <w:p w:rsidR="00D654FE" w:rsidRPr="009E296C" w:rsidRDefault="00D654FE" w:rsidP="00D654FE">
      <w:pPr>
        <w:tabs>
          <w:tab w:val="left" w:pos="426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9E296C">
        <w:rPr>
          <w:rFonts w:ascii="Times New Roman" w:hAnsi="Times New Roman"/>
          <w:sz w:val="24"/>
          <w:szCs w:val="24"/>
        </w:rPr>
        <w:t>email:</w:t>
      </w:r>
      <w:r w:rsidRPr="009E296C">
        <w:rPr>
          <w:rFonts w:ascii="Times New Roman" w:hAnsi="Times New Roman"/>
          <w:sz w:val="24"/>
          <w:szCs w:val="24"/>
        </w:rPr>
        <w:tab/>
      </w:r>
      <w:proofErr w:type="spellStart"/>
      <w:r w:rsidR="001D0685">
        <w:rPr>
          <w:rFonts w:ascii="Garamond" w:hAnsi="Garamond"/>
        </w:rPr>
        <w:t>xxx</w:t>
      </w:r>
      <w:proofErr w:type="spellEnd"/>
    </w:p>
    <w:p w:rsidR="00D654FE" w:rsidRPr="00D76BA5" w:rsidRDefault="00D654FE" w:rsidP="00D654FE">
      <w:pPr>
        <w:spacing w:after="0" w:line="240" w:lineRule="auto"/>
        <w:ind w:firstLine="529"/>
        <w:jc w:val="both"/>
        <w:rPr>
          <w:rFonts w:ascii="Times New Roman" w:hAnsi="Times New Roman"/>
          <w:sz w:val="24"/>
          <w:szCs w:val="24"/>
        </w:rPr>
      </w:pPr>
      <w:r w:rsidRPr="009E296C">
        <w:rPr>
          <w:rFonts w:ascii="Times New Roman" w:hAnsi="Times New Roman"/>
          <w:sz w:val="24"/>
          <w:szCs w:val="24"/>
        </w:rPr>
        <w:t xml:space="preserve">tel.: </w:t>
      </w:r>
      <w:r w:rsidRPr="009E296C">
        <w:rPr>
          <w:rFonts w:ascii="Times New Roman" w:hAnsi="Times New Roman"/>
          <w:sz w:val="24"/>
          <w:szCs w:val="24"/>
        </w:rPr>
        <w:tab/>
      </w:r>
      <w:proofErr w:type="spellStart"/>
      <w:r w:rsidR="001D0685">
        <w:rPr>
          <w:rFonts w:ascii="Garamond" w:hAnsi="Garamond"/>
        </w:rPr>
        <w:t>xxx</w:t>
      </w:r>
      <w:proofErr w:type="spellEnd"/>
    </w:p>
    <w:p w:rsidR="00D654FE" w:rsidRDefault="00D654FE" w:rsidP="00D654FE">
      <w:pPr>
        <w:tabs>
          <w:tab w:val="left" w:pos="426"/>
        </w:tabs>
        <w:spacing w:after="0" w:line="240" w:lineRule="auto"/>
        <w:ind w:left="540" w:hanging="11"/>
        <w:jc w:val="both"/>
        <w:rPr>
          <w:rFonts w:ascii="Times New Roman" w:hAnsi="Times New Roman"/>
          <w:sz w:val="24"/>
          <w:szCs w:val="24"/>
        </w:rPr>
      </w:pPr>
    </w:p>
    <w:p w:rsidR="00D654FE" w:rsidRPr="009E296C" w:rsidRDefault="00D654FE" w:rsidP="00D654FE">
      <w:pPr>
        <w:tabs>
          <w:tab w:val="left" w:pos="426"/>
        </w:tabs>
        <w:spacing w:after="0" w:line="240" w:lineRule="auto"/>
        <w:ind w:left="54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E296C">
        <w:rPr>
          <w:rFonts w:ascii="Times New Roman" w:hAnsi="Times New Roman"/>
          <w:sz w:val="24"/>
          <w:szCs w:val="24"/>
        </w:rPr>
        <w:t>Za kupujícího:</w:t>
      </w:r>
    </w:p>
    <w:p w:rsidR="00D654FE" w:rsidRPr="009E296C" w:rsidRDefault="00D654FE" w:rsidP="00D654FE">
      <w:pPr>
        <w:tabs>
          <w:tab w:val="left" w:pos="426"/>
        </w:tabs>
        <w:spacing w:after="0" w:line="240" w:lineRule="auto"/>
        <w:ind w:left="540" w:hanging="11"/>
        <w:jc w:val="both"/>
        <w:rPr>
          <w:rFonts w:ascii="Times New Roman" w:hAnsi="Times New Roman"/>
          <w:sz w:val="24"/>
          <w:szCs w:val="24"/>
        </w:rPr>
      </w:pPr>
      <w:r w:rsidRPr="009E296C">
        <w:rPr>
          <w:rFonts w:ascii="Times New Roman" w:hAnsi="Times New Roman"/>
          <w:sz w:val="24"/>
          <w:szCs w:val="24"/>
        </w:rPr>
        <w:tab/>
        <w:t>jméno:</w:t>
      </w:r>
      <w:r w:rsidRPr="009E296C">
        <w:rPr>
          <w:rFonts w:ascii="Times New Roman" w:hAnsi="Times New Roman"/>
          <w:sz w:val="24"/>
          <w:szCs w:val="24"/>
        </w:rPr>
        <w:tab/>
      </w:r>
      <w:proofErr w:type="spellStart"/>
      <w:r w:rsidR="001D0685">
        <w:rPr>
          <w:rFonts w:ascii="Times New Roman" w:hAnsi="Times New Roman"/>
          <w:sz w:val="24"/>
          <w:szCs w:val="24"/>
        </w:rPr>
        <w:t>xxx</w:t>
      </w:r>
      <w:proofErr w:type="spellEnd"/>
      <w:r w:rsidRPr="009E296C">
        <w:rPr>
          <w:rFonts w:ascii="Times New Roman" w:hAnsi="Times New Roman"/>
          <w:sz w:val="24"/>
          <w:szCs w:val="24"/>
        </w:rPr>
        <w:t xml:space="preserve"> </w:t>
      </w:r>
    </w:p>
    <w:p w:rsidR="00D654FE" w:rsidRPr="009E296C" w:rsidRDefault="00D654FE" w:rsidP="00D654FE">
      <w:pPr>
        <w:tabs>
          <w:tab w:val="left" w:pos="426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1D0685">
        <w:rPr>
          <w:rFonts w:ascii="Times New Roman" w:hAnsi="Times New Roman"/>
          <w:sz w:val="24"/>
          <w:szCs w:val="24"/>
        </w:rPr>
        <w:t>xxx</w:t>
      </w:r>
      <w:proofErr w:type="spellEnd"/>
    </w:p>
    <w:p w:rsidR="00D654FE" w:rsidRPr="00D76BA5" w:rsidRDefault="00D654FE" w:rsidP="00D654FE">
      <w:pPr>
        <w:tabs>
          <w:tab w:val="left" w:pos="426"/>
          <w:tab w:val="left" w:pos="184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tel.:        </w:t>
      </w:r>
      <w:proofErr w:type="spellStart"/>
      <w:r w:rsidR="001D0685">
        <w:rPr>
          <w:rFonts w:ascii="Times New Roman" w:hAnsi="Times New Roman"/>
          <w:sz w:val="24"/>
          <w:szCs w:val="24"/>
        </w:rPr>
        <w:t>xxx</w:t>
      </w:r>
      <w:proofErr w:type="spellEnd"/>
      <w:r>
        <w:rPr>
          <w:rFonts w:ascii="Times New Roman" w:hAnsi="Times New Roman"/>
          <w:sz w:val="24"/>
          <w:szCs w:val="24"/>
        </w:rPr>
        <w:tab/>
      </w:r>
    </w:p>
    <w:p w:rsidR="00D654FE" w:rsidRDefault="00D654FE" w:rsidP="00D654FE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D654FE" w:rsidRDefault="00D654FE" w:rsidP="00D654FE">
      <w:pPr>
        <w:pStyle w:val="Odstavecseseznamem"/>
        <w:ind w:left="540"/>
        <w:rPr>
          <w:rFonts w:ascii="Times New Roman" w:hAnsi="Times New Roman"/>
          <w:sz w:val="24"/>
          <w:szCs w:val="24"/>
        </w:rPr>
      </w:pPr>
      <w:r w:rsidRPr="00D76BA5">
        <w:rPr>
          <w:rFonts w:ascii="Times New Roman" w:hAnsi="Times New Roman"/>
          <w:sz w:val="24"/>
          <w:szCs w:val="24"/>
        </w:rPr>
        <w:t xml:space="preserve">Tito zástupci však nejsou oprávněni k podpisu jakéhokoli dodatku k této smlouvě. </w:t>
      </w:r>
    </w:p>
    <w:p w:rsidR="00D654FE" w:rsidRPr="00D76BA5" w:rsidRDefault="00D654FE" w:rsidP="00D654FE">
      <w:pPr>
        <w:pStyle w:val="Odstavecseseznamem"/>
        <w:ind w:left="540"/>
        <w:rPr>
          <w:rFonts w:ascii="Times New Roman" w:hAnsi="Times New Roman"/>
          <w:sz w:val="24"/>
          <w:szCs w:val="24"/>
        </w:rPr>
      </w:pPr>
    </w:p>
    <w:p w:rsidR="00D654FE" w:rsidRDefault="00D654FE" w:rsidP="00D654FE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6BA5">
        <w:rPr>
          <w:rFonts w:ascii="Times New Roman" w:hAnsi="Times New Roman"/>
          <w:sz w:val="24"/>
          <w:szCs w:val="24"/>
        </w:rPr>
        <w:t xml:space="preserve">Pokud tato smlouva vyžaduje pro určité sdělení či jiné jednání smluvních stran písemnou formu, bude takové sdělení zasláno prostřednictvím poskytovatele poštovních služeb na adresu sídla příslušné smluvní strany k rukám zástupce této </w:t>
      </w:r>
      <w:r>
        <w:rPr>
          <w:rFonts w:ascii="Times New Roman" w:hAnsi="Times New Roman"/>
          <w:sz w:val="24"/>
          <w:szCs w:val="24"/>
        </w:rPr>
        <w:t xml:space="preserve">smluvní </w:t>
      </w:r>
      <w:r w:rsidRPr="00D76BA5">
        <w:rPr>
          <w:rFonts w:ascii="Times New Roman" w:hAnsi="Times New Roman"/>
          <w:sz w:val="24"/>
          <w:szCs w:val="24"/>
        </w:rPr>
        <w:t>strany podle této smlouvy</w:t>
      </w:r>
      <w:r>
        <w:rPr>
          <w:rFonts w:ascii="Times New Roman" w:hAnsi="Times New Roman"/>
          <w:sz w:val="24"/>
          <w:szCs w:val="24"/>
        </w:rPr>
        <w:t xml:space="preserve"> či do datové schránky</w:t>
      </w:r>
      <w:r w:rsidRPr="00D76BA5">
        <w:rPr>
          <w:rFonts w:ascii="Times New Roman" w:hAnsi="Times New Roman"/>
          <w:sz w:val="24"/>
          <w:szCs w:val="24"/>
        </w:rPr>
        <w:t>.</w:t>
      </w:r>
    </w:p>
    <w:p w:rsidR="00D654FE" w:rsidRPr="00D76BA5" w:rsidRDefault="00D654FE" w:rsidP="00D654FE">
      <w:pPr>
        <w:pStyle w:val="Odstavecseseznamem"/>
        <w:spacing w:after="0" w:line="240" w:lineRule="auto"/>
        <w:ind w:left="90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654FE" w:rsidRDefault="00D654FE" w:rsidP="00D654FE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</w:t>
      </w:r>
      <w:r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:rsidR="00D654FE" w:rsidRPr="00D76BA5" w:rsidRDefault="00D654FE" w:rsidP="00D654FE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>Ostatní ujednání</w:t>
      </w:r>
    </w:p>
    <w:p w:rsidR="00D654FE" w:rsidRPr="00D76BA5" w:rsidRDefault="00D654FE" w:rsidP="00D654FE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D654FE" w:rsidRPr="00D76BA5" w:rsidRDefault="00D654FE" w:rsidP="00D654FE">
      <w:pPr>
        <w:pStyle w:val="Odstavecseseznamem"/>
        <w:spacing w:after="0" w:line="240" w:lineRule="auto"/>
        <w:ind w:left="540" w:hanging="540"/>
        <w:contextualSpacing w:val="0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Pokud se jedná o smluvní sankce, musí st</w:t>
      </w:r>
      <w:r w:rsidRPr="00D76BA5">
        <w:rPr>
          <w:rFonts w:ascii="Times New Roman" w:hAnsi="Times New Roman"/>
          <w:kern w:val="2"/>
          <w:sz w:val="24"/>
          <w:szCs w:val="24"/>
        </w:rPr>
        <w:t>rana povinná uhradit straně oprávněné smluvní sankce (smluvní pokuty) nejpozději do 30 kalendářních dnů ode dne obdržení příslušného vyúčtování od druhé smluvní strany.</w:t>
      </w:r>
    </w:p>
    <w:p w:rsidR="00D654FE" w:rsidRPr="00D76BA5" w:rsidRDefault="00D654FE" w:rsidP="00D654FE">
      <w:pPr>
        <w:pStyle w:val="Odstavecseseznamem"/>
        <w:spacing w:after="0"/>
        <w:rPr>
          <w:rFonts w:ascii="Times New Roman" w:hAnsi="Times New Roman"/>
          <w:kern w:val="2"/>
          <w:sz w:val="24"/>
          <w:szCs w:val="24"/>
        </w:rPr>
      </w:pPr>
    </w:p>
    <w:p w:rsidR="00D654FE" w:rsidRDefault="00D654FE" w:rsidP="00D654FE">
      <w:pPr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2)</w:t>
      </w:r>
      <w:r>
        <w:rPr>
          <w:rFonts w:ascii="Times New Roman" w:hAnsi="Times New Roman"/>
          <w:kern w:val="2"/>
          <w:sz w:val="24"/>
          <w:szCs w:val="24"/>
        </w:rPr>
        <w:tab/>
      </w:r>
      <w:r w:rsidRPr="0019670D">
        <w:rPr>
          <w:rFonts w:ascii="Times New Roman" w:hAnsi="Times New Roman"/>
          <w:kern w:val="2"/>
          <w:sz w:val="24"/>
          <w:szCs w:val="24"/>
        </w:rPr>
        <w:t>Zaplacením smluvních sankcí dle této smlouvy není dotčen nárok smluvní strany na náhradu vzniklé majetkové či nemajetkové újmy způsobené porušením povinností druhou smluvní stranou, na níž se sankce vztahuje</w:t>
      </w:r>
      <w:r w:rsidRPr="0019670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v plné výši</w:t>
      </w:r>
      <w:r w:rsidRPr="0019670D">
        <w:rPr>
          <w:rFonts w:ascii="Times New Roman" w:hAnsi="Times New Roman"/>
          <w:sz w:val="24"/>
          <w:szCs w:val="24"/>
        </w:rPr>
        <w:t>.</w:t>
      </w:r>
    </w:p>
    <w:p w:rsidR="00D654FE" w:rsidRPr="0019670D" w:rsidRDefault="00D654FE" w:rsidP="00D654FE">
      <w:pPr>
        <w:spacing w:after="0" w:line="240" w:lineRule="auto"/>
        <w:ind w:left="539" w:hanging="539"/>
        <w:jc w:val="both"/>
      </w:pPr>
    </w:p>
    <w:p w:rsidR="00D654FE" w:rsidRDefault="00D654FE" w:rsidP="00D654FE">
      <w:pPr>
        <w:pStyle w:val="Odstavecseseznamem"/>
        <w:numPr>
          <w:ilvl w:val="0"/>
          <w:numId w:val="2"/>
        </w:numPr>
        <w:spacing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6BA5">
        <w:rPr>
          <w:rFonts w:ascii="Times New Roman" w:hAnsi="Times New Roman"/>
          <w:kern w:val="2"/>
          <w:sz w:val="24"/>
          <w:szCs w:val="24"/>
        </w:rPr>
        <w:t>K</w:t>
      </w:r>
      <w:r w:rsidRPr="00D76BA5">
        <w:rPr>
          <w:rFonts w:ascii="Times New Roman" w:hAnsi="Times New Roman"/>
          <w:sz w:val="24"/>
          <w:szCs w:val="24"/>
        </w:rPr>
        <w:t>upující je oprávněn započíst jakoukoli smluvní pokutu, kterou je povinen uhradit prodávající, proti fakturované částce.</w:t>
      </w:r>
    </w:p>
    <w:p w:rsidR="00D654FE" w:rsidRDefault="00D654FE" w:rsidP="00D654FE">
      <w:pPr>
        <w:pStyle w:val="Odstavecseseznamem"/>
        <w:numPr>
          <w:ilvl w:val="0"/>
          <w:numId w:val="2"/>
        </w:numPr>
        <w:spacing w:before="24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634B0">
        <w:rPr>
          <w:rFonts w:ascii="Times New Roman" w:hAnsi="Times New Roman"/>
          <w:sz w:val="24"/>
          <w:szCs w:val="24"/>
        </w:rPr>
        <w:t>Prodávající bere na vědomí, že jako osoba povinná dle § 2 písm. e) zákona č. 320/2001 Sb.,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34B0">
        <w:rPr>
          <w:rFonts w:ascii="Times New Roman" w:hAnsi="Times New Roman"/>
          <w:sz w:val="24"/>
          <w:szCs w:val="24"/>
        </w:rPr>
        <w:t xml:space="preserve">o finanční kontrole ve veřejné správě a o </w:t>
      </w:r>
      <w:r>
        <w:rPr>
          <w:rFonts w:ascii="Times New Roman" w:hAnsi="Times New Roman"/>
          <w:sz w:val="24"/>
          <w:szCs w:val="24"/>
        </w:rPr>
        <w:t>změně některých zákonů (zákon o </w:t>
      </w:r>
      <w:r w:rsidRPr="00A634B0">
        <w:rPr>
          <w:rFonts w:ascii="Times New Roman" w:hAnsi="Times New Roman"/>
          <w:sz w:val="24"/>
          <w:szCs w:val="24"/>
        </w:rPr>
        <w:t>finanční kontrole), ve znění pozdějších předpisů, je povinen spolupůsobit při výkonu finanční kontroly.</w:t>
      </w:r>
    </w:p>
    <w:p w:rsidR="00D654FE" w:rsidRPr="00C56B8F" w:rsidRDefault="00D654FE" w:rsidP="00D654FE">
      <w:pPr>
        <w:pStyle w:val="Odstavecseseznamem"/>
        <w:numPr>
          <w:ilvl w:val="0"/>
          <w:numId w:val="2"/>
        </w:numPr>
        <w:spacing w:before="24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634B0">
        <w:rPr>
          <w:rFonts w:ascii="Times New Roman" w:hAnsi="Times New Roman"/>
          <w:sz w:val="24"/>
          <w:szCs w:val="24"/>
        </w:rPr>
        <w:lastRenderedPageBreak/>
        <w:t xml:space="preserve">Prodávající </w:t>
      </w:r>
      <w:r>
        <w:rPr>
          <w:rFonts w:ascii="Times New Roman" w:hAnsi="Times New Roman"/>
          <w:sz w:val="24"/>
          <w:szCs w:val="24"/>
        </w:rPr>
        <w:t xml:space="preserve">dále </w:t>
      </w:r>
      <w:r w:rsidRPr="00A634B0">
        <w:rPr>
          <w:rFonts w:ascii="Times New Roman" w:hAnsi="Times New Roman"/>
          <w:sz w:val="24"/>
          <w:szCs w:val="24"/>
        </w:rPr>
        <w:t>bere na vědomí</w:t>
      </w:r>
      <w:r>
        <w:rPr>
          <w:rFonts w:ascii="Times New Roman" w:hAnsi="Times New Roman"/>
          <w:sz w:val="24"/>
          <w:szCs w:val="24"/>
        </w:rPr>
        <w:t xml:space="preserve">, že nákup </w:t>
      </w:r>
      <w:r w:rsidRPr="00C56B8F">
        <w:rPr>
          <w:rFonts w:ascii="Times New Roman" w:hAnsi="Times New Roman"/>
          <w:sz w:val="24"/>
          <w:szCs w:val="24"/>
        </w:rPr>
        <w:t>předmětu</w:t>
      </w:r>
      <w:r>
        <w:rPr>
          <w:rFonts w:ascii="Times New Roman" w:hAnsi="Times New Roman"/>
          <w:sz w:val="24"/>
          <w:szCs w:val="24"/>
        </w:rPr>
        <w:t xml:space="preserve"> koupě</w:t>
      </w:r>
      <w:r w:rsidRPr="00C56B8F">
        <w:rPr>
          <w:rFonts w:ascii="Times New Roman" w:hAnsi="Times New Roman"/>
          <w:sz w:val="24"/>
          <w:szCs w:val="24"/>
        </w:rPr>
        <w:t xml:space="preserve"> </w:t>
      </w:r>
      <w:r w:rsidRPr="00C56B8F">
        <w:rPr>
          <w:rFonts w:ascii="Times New Roman" w:hAnsi="Times New Roman"/>
          <w:bCs/>
          <w:sz w:val="24"/>
          <w:szCs w:val="24"/>
        </w:rPr>
        <w:t xml:space="preserve"> je kupujícím financován z dotace v rámci projektu </w:t>
      </w:r>
      <w:r w:rsidRPr="00C56B8F">
        <w:rPr>
          <w:rFonts w:ascii="Times New Roman" w:hAnsi="Times New Roman"/>
          <w:sz w:val="24"/>
          <w:szCs w:val="24"/>
        </w:rPr>
        <w:t>„Elektrotechnické technologie s vysokým podílem vestavěné inteligence“ CZ.02.1.01/0.0/0.0/18_069/0009855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56B8F">
        <w:rPr>
          <w:rFonts w:ascii="Times New Roman" w:hAnsi="Times New Roman"/>
          <w:bCs/>
          <w:sz w:val="24"/>
          <w:szCs w:val="24"/>
        </w:rPr>
        <w:t xml:space="preserve">a že porušení povinnosti </w:t>
      </w:r>
      <w:r>
        <w:rPr>
          <w:rFonts w:ascii="Times New Roman" w:hAnsi="Times New Roman"/>
          <w:bCs/>
          <w:sz w:val="24"/>
          <w:szCs w:val="24"/>
        </w:rPr>
        <w:t>p</w:t>
      </w:r>
      <w:r w:rsidRPr="00C56B8F">
        <w:rPr>
          <w:rFonts w:ascii="Times New Roman" w:hAnsi="Times New Roman"/>
          <w:bCs/>
          <w:sz w:val="24"/>
          <w:szCs w:val="24"/>
        </w:rPr>
        <w:t xml:space="preserve">rodávajícího dle této </w:t>
      </w:r>
      <w:r>
        <w:rPr>
          <w:rFonts w:ascii="Times New Roman" w:hAnsi="Times New Roman"/>
          <w:bCs/>
          <w:sz w:val="24"/>
          <w:szCs w:val="24"/>
        </w:rPr>
        <w:t>s</w:t>
      </w:r>
      <w:r w:rsidRPr="00C56B8F">
        <w:rPr>
          <w:rFonts w:ascii="Times New Roman" w:hAnsi="Times New Roman"/>
          <w:bCs/>
          <w:sz w:val="24"/>
          <w:szCs w:val="24"/>
        </w:rPr>
        <w:t>mlouvy může mít za následek nespl</w:t>
      </w:r>
      <w:r>
        <w:rPr>
          <w:rFonts w:ascii="Times New Roman" w:hAnsi="Times New Roman"/>
          <w:bCs/>
          <w:sz w:val="24"/>
          <w:szCs w:val="24"/>
        </w:rPr>
        <w:t>nění podmínek dotace ze strany k</w:t>
      </w:r>
      <w:r w:rsidRPr="00C56B8F">
        <w:rPr>
          <w:rFonts w:ascii="Times New Roman" w:hAnsi="Times New Roman"/>
          <w:bCs/>
          <w:sz w:val="24"/>
          <w:szCs w:val="24"/>
        </w:rPr>
        <w:t xml:space="preserve">upujícího vůči poskytovateli dotace a vznik škody na majetku </w:t>
      </w:r>
      <w:r>
        <w:rPr>
          <w:rFonts w:ascii="Times New Roman" w:hAnsi="Times New Roman"/>
          <w:bCs/>
          <w:sz w:val="24"/>
          <w:szCs w:val="24"/>
        </w:rPr>
        <w:t>k</w:t>
      </w:r>
      <w:r w:rsidRPr="00C56B8F">
        <w:rPr>
          <w:rFonts w:ascii="Times New Roman" w:hAnsi="Times New Roman"/>
          <w:bCs/>
          <w:sz w:val="24"/>
          <w:szCs w:val="24"/>
        </w:rPr>
        <w:t xml:space="preserve">upujícího spočívající v neposkytnutí, zkrácení či odnětí dotace či vyměření odvodu a penále za porušení rozpočtové kázně, příp. jiné související škody. V případě vzniku škody dle předchozí věty se </w:t>
      </w:r>
      <w:r>
        <w:rPr>
          <w:rFonts w:ascii="Times New Roman" w:hAnsi="Times New Roman"/>
          <w:bCs/>
          <w:sz w:val="24"/>
          <w:szCs w:val="24"/>
        </w:rPr>
        <w:t>p</w:t>
      </w:r>
      <w:r w:rsidRPr="00C56B8F">
        <w:rPr>
          <w:rFonts w:ascii="Times New Roman" w:hAnsi="Times New Roman"/>
          <w:bCs/>
          <w:sz w:val="24"/>
          <w:szCs w:val="24"/>
        </w:rPr>
        <w:t xml:space="preserve">rodávající se zavazuje tuto škodu </w:t>
      </w:r>
      <w:r>
        <w:rPr>
          <w:rFonts w:ascii="Times New Roman" w:hAnsi="Times New Roman"/>
          <w:bCs/>
          <w:sz w:val="24"/>
          <w:szCs w:val="24"/>
        </w:rPr>
        <w:t>k</w:t>
      </w:r>
      <w:r w:rsidRPr="00C56B8F">
        <w:rPr>
          <w:rFonts w:ascii="Times New Roman" w:hAnsi="Times New Roman"/>
          <w:bCs/>
          <w:sz w:val="24"/>
          <w:szCs w:val="24"/>
        </w:rPr>
        <w:t>upujícímu nahradit.</w:t>
      </w:r>
    </w:p>
    <w:p w:rsidR="00D654FE" w:rsidRPr="00D76BA5" w:rsidRDefault="00D654FE" w:rsidP="00D654FE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654FE" w:rsidRDefault="00D654FE" w:rsidP="00D654F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VIII</w:t>
      </w:r>
      <w:r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:rsidR="00D654FE" w:rsidRPr="00D76BA5" w:rsidRDefault="00D654FE" w:rsidP="00D654F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>Ukončení smlouvy</w:t>
      </w:r>
    </w:p>
    <w:p w:rsidR="00D654FE" w:rsidRPr="00D76BA5" w:rsidRDefault="00D654FE" w:rsidP="00D654F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654FE" w:rsidRPr="00EA235F" w:rsidRDefault="00D654FE" w:rsidP="00D654FE">
      <w:pPr>
        <w:pStyle w:val="Odstavecseseznamem"/>
        <w:spacing w:after="0" w:line="240" w:lineRule="auto"/>
        <w:ind w:left="540" w:hanging="54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ato smlouva může být ukončena </w:t>
      </w:r>
      <w:r w:rsidRPr="00D76BA5">
        <w:rPr>
          <w:rFonts w:ascii="Times New Roman" w:hAnsi="Times New Roman"/>
          <w:sz w:val="24"/>
          <w:szCs w:val="24"/>
          <w:lang w:eastAsia="cs-CZ"/>
        </w:rPr>
        <w:t>p</w:t>
      </w:r>
      <w:r>
        <w:rPr>
          <w:rFonts w:ascii="Times New Roman" w:hAnsi="Times New Roman"/>
          <w:sz w:val="24"/>
          <w:szCs w:val="24"/>
          <w:lang w:eastAsia="cs-CZ"/>
        </w:rPr>
        <w:t>ísemnou dohodou smluvních stran, a/nebo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BA5">
        <w:rPr>
          <w:rFonts w:ascii="Times New Roman" w:hAnsi="Times New Roman"/>
          <w:sz w:val="24"/>
          <w:szCs w:val="24"/>
          <w:lang w:eastAsia="cs-CZ"/>
        </w:rPr>
        <w:t>o</w:t>
      </w:r>
      <w:r w:rsidRPr="00D76BA5">
        <w:rPr>
          <w:rFonts w:ascii="Times New Roman" w:hAnsi="Times New Roman"/>
          <w:sz w:val="24"/>
          <w:szCs w:val="24"/>
        </w:rPr>
        <w:t>dstoupením od smlouvy z důvodů stanovených v této smlouvě nebo v zákoně.</w:t>
      </w:r>
    </w:p>
    <w:p w:rsidR="00D654FE" w:rsidRPr="00D76BA5" w:rsidRDefault="00D654FE" w:rsidP="00D654FE">
      <w:pPr>
        <w:pStyle w:val="Odstavecseseznamem"/>
        <w:suppressAutoHyphens/>
        <w:spacing w:after="0"/>
        <w:ind w:left="360" w:hanging="360"/>
        <w:rPr>
          <w:rFonts w:ascii="Times New Roman" w:eastAsia="Lucida Sans Unicode" w:hAnsi="Times New Roman"/>
          <w:kern w:val="2"/>
          <w:sz w:val="24"/>
          <w:szCs w:val="24"/>
          <w:lang w:eastAsia="cs-CZ"/>
        </w:rPr>
      </w:pPr>
      <w:r w:rsidRPr="00D76BA5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D654FE" w:rsidRPr="00D76BA5" w:rsidRDefault="00D654FE" w:rsidP="00D654FE">
      <w:pPr>
        <w:pStyle w:val="Odstavecseseznamem"/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Od této smlouvy může smluvní strana odstoupit pro podstatné porušení smluvní povinnosti druhou smluvní stranou. Za podstatné porušení smluvní povinnosti se považuje zejména:</w:t>
      </w:r>
    </w:p>
    <w:p w:rsidR="00D654FE" w:rsidRPr="00D76BA5" w:rsidRDefault="00D654FE" w:rsidP="00D654FE">
      <w:pPr>
        <w:pStyle w:val="Odstavecseseznamem"/>
        <w:suppressAutoHyphens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 xml:space="preserve">na straně kupujícího nezaplacení kupní ceny podle této smlouvy ve lhůtě delší než 30 dní po dni splatnosti příslušné faktury, </w:t>
      </w:r>
    </w:p>
    <w:p w:rsidR="00D654FE" w:rsidRPr="00D76BA5" w:rsidRDefault="00D654FE" w:rsidP="00D654FE">
      <w:pPr>
        <w:pStyle w:val="Odstavecseseznamem"/>
        <w:suppressAutoHyphens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 xml:space="preserve">na straně prodávajícího, jestliže předmět koupě (nebo jeho část), nebude řádně dodána v dohodnutém termínu, </w:t>
      </w:r>
    </w:p>
    <w:p w:rsidR="00D654FE" w:rsidRPr="00D76BA5" w:rsidRDefault="00D654FE" w:rsidP="00D654FE">
      <w:pPr>
        <w:pStyle w:val="Odstavecseseznamem"/>
        <w:suppressAutoHyphens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na straně prodávajícího, jestliže předmět koupě nebude mít vlastnosti deklarované prodávajícím v této smlouvě či vlastnosti z této smlouvy vyplývající,</w:t>
      </w:r>
    </w:p>
    <w:p w:rsidR="00D654FE" w:rsidRPr="00D76BA5" w:rsidRDefault="00D654FE" w:rsidP="00D654FE">
      <w:pPr>
        <w:pStyle w:val="Odstavecseseznamem"/>
        <w:suppressAutoHyphens/>
        <w:spacing w:after="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na straně prodávajícího, jestliže je prodávající v prodl</w:t>
      </w:r>
      <w:r>
        <w:rPr>
          <w:rFonts w:ascii="Times New Roman" w:hAnsi="Times New Roman"/>
          <w:sz w:val="24"/>
          <w:szCs w:val="24"/>
        </w:rPr>
        <w:t>ení s odstraněním vad dle čl. V.</w:t>
      </w:r>
      <w:r w:rsidRPr="00D76BA5">
        <w:rPr>
          <w:rFonts w:ascii="Times New Roman" w:hAnsi="Times New Roman"/>
          <w:sz w:val="24"/>
          <w:szCs w:val="24"/>
        </w:rPr>
        <w:t xml:space="preserve"> této smlouvy.</w:t>
      </w:r>
    </w:p>
    <w:p w:rsidR="00D654FE" w:rsidRPr="00D76BA5" w:rsidRDefault="00D654FE" w:rsidP="00D654FE">
      <w:pPr>
        <w:pStyle w:val="Odstavecseseznamem"/>
        <w:suppressAutoHyphens/>
        <w:spacing w:after="0"/>
        <w:ind w:left="540" w:hanging="360"/>
        <w:rPr>
          <w:rFonts w:ascii="Times New Roman" w:hAnsi="Times New Roman"/>
          <w:sz w:val="24"/>
          <w:szCs w:val="24"/>
        </w:rPr>
      </w:pPr>
    </w:p>
    <w:p w:rsidR="00D654FE" w:rsidRDefault="00D654FE" w:rsidP="00D654FE">
      <w:pPr>
        <w:pStyle w:val="Odstavecseseznamem"/>
        <w:spacing w:after="0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Pr="00D76BA5">
        <w:rPr>
          <w:rFonts w:ascii="Times New Roman" w:hAnsi="Times New Roman"/>
          <w:sz w:val="24"/>
          <w:szCs w:val="24"/>
        </w:rPr>
        <w:t>Odstoupení od této smlouvy musí být učiněno písemně.</w:t>
      </w:r>
    </w:p>
    <w:p w:rsidR="00D654FE" w:rsidRDefault="00D654FE" w:rsidP="00D654FE">
      <w:pPr>
        <w:pStyle w:val="Odstavecseseznamem"/>
        <w:spacing w:after="0"/>
        <w:ind w:left="540" w:hanging="540"/>
        <w:rPr>
          <w:rFonts w:ascii="Times New Roman" w:hAnsi="Times New Roman"/>
          <w:sz w:val="24"/>
          <w:szCs w:val="24"/>
        </w:rPr>
      </w:pPr>
    </w:p>
    <w:p w:rsidR="00D654FE" w:rsidRPr="00D76BA5" w:rsidRDefault="00D654FE" w:rsidP="00D654FE">
      <w:pPr>
        <w:pStyle w:val="Odstavecseseznamem"/>
        <w:ind w:left="540" w:hanging="540"/>
        <w:jc w:val="both"/>
      </w:pPr>
      <w:r>
        <w:rPr>
          <w:rFonts w:ascii="Times New Roman" w:hAnsi="Times New Roman"/>
          <w:sz w:val="24"/>
          <w:szCs w:val="24"/>
        </w:rPr>
        <w:t>4)</w:t>
      </w:r>
      <w:r w:rsidRPr="00B9472F">
        <w:t xml:space="preserve"> </w:t>
      </w:r>
      <w:r>
        <w:tab/>
      </w:r>
      <w:r w:rsidRPr="00B9472F">
        <w:rPr>
          <w:rFonts w:ascii="Times New Roman" w:hAnsi="Times New Roman"/>
          <w:sz w:val="24"/>
          <w:szCs w:val="24"/>
        </w:rPr>
        <w:t>Účinky odstoupení od této smlouvy nastanou dnem, kdy bude písemné odstoupení smluvní strany odstupující doručeno druhé smluvní straně.</w:t>
      </w:r>
    </w:p>
    <w:p w:rsidR="00D654FE" w:rsidRPr="00D76BA5" w:rsidRDefault="00D654FE" w:rsidP="00D654FE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D654FE" w:rsidRPr="00D76BA5" w:rsidRDefault="00D654FE" w:rsidP="00D654FE">
      <w:pPr>
        <w:pStyle w:val="Odstavecseseznamem"/>
        <w:spacing w:after="0"/>
        <w:ind w:left="540" w:hanging="540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>
        <w:rPr>
          <w:rFonts w:ascii="Times New Roman" w:eastAsia="Lucida Sans Unicode" w:hAnsi="Times New Roman"/>
          <w:kern w:val="2"/>
          <w:sz w:val="24"/>
          <w:szCs w:val="24"/>
        </w:rPr>
        <w:t>5)</w:t>
      </w:r>
      <w:r>
        <w:rPr>
          <w:rFonts w:ascii="Times New Roman" w:eastAsia="Lucida Sans Unicode" w:hAnsi="Times New Roman"/>
          <w:kern w:val="2"/>
          <w:sz w:val="24"/>
          <w:szCs w:val="24"/>
        </w:rPr>
        <w:tab/>
      </w:r>
      <w:r w:rsidRPr="00D76BA5">
        <w:rPr>
          <w:rFonts w:ascii="Times New Roman" w:eastAsia="Lucida Sans Unicode" w:hAnsi="Times New Roman"/>
          <w:kern w:val="2"/>
          <w:sz w:val="24"/>
          <w:szCs w:val="24"/>
        </w:rPr>
        <w:t xml:space="preserve">V případě odstoupení od této smlouvy jsou smluvní strany povinny vypořádat své vzájemné závazky a pohledávky </w:t>
      </w:r>
      <w:r w:rsidRPr="00D76BA5">
        <w:rPr>
          <w:rFonts w:ascii="Times New Roman" w:hAnsi="Times New Roman"/>
          <w:sz w:val="24"/>
          <w:szCs w:val="24"/>
        </w:rPr>
        <w:t>stanovené v zákoně nebo v této smlouvě</w:t>
      </w:r>
      <w:r w:rsidRPr="00D76BA5">
        <w:rPr>
          <w:rFonts w:ascii="Times New Roman" w:eastAsia="Lucida Sans Unicode" w:hAnsi="Times New Roman"/>
          <w:kern w:val="2"/>
          <w:sz w:val="24"/>
          <w:szCs w:val="24"/>
        </w:rPr>
        <w:t>, a to do 30 dn</w:t>
      </w:r>
      <w:r>
        <w:rPr>
          <w:rFonts w:ascii="Times New Roman" w:eastAsia="Lucida Sans Unicode" w:hAnsi="Times New Roman"/>
          <w:kern w:val="2"/>
          <w:sz w:val="24"/>
          <w:szCs w:val="24"/>
        </w:rPr>
        <w:t>ů od právních účinků odstoupení</w:t>
      </w:r>
      <w:r w:rsidRPr="00D76BA5">
        <w:rPr>
          <w:rFonts w:ascii="Times New Roman" w:eastAsia="Lucida Sans Unicode" w:hAnsi="Times New Roman"/>
          <w:kern w:val="2"/>
          <w:sz w:val="24"/>
          <w:szCs w:val="24"/>
        </w:rPr>
        <w:t xml:space="preserve"> nebo v dohodnuté lhůtě.</w:t>
      </w:r>
    </w:p>
    <w:p w:rsidR="00D654FE" w:rsidRPr="00D76BA5" w:rsidRDefault="00D654FE" w:rsidP="00D654FE">
      <w:pPr>
        <w:pStyle w:val="Odstavecseseznamem"/>
        <w:spacing w:after="0"/>
        <w:rPr>
          <w:rFonts w:ascii="Times New Roman" w:eastAsia="Lucida Sans Unicode" w:hAnsi="Times New Roman"/>
          <w:kern w:val="2"/>
          <w:sz w:val="24"/>
          <w:szCs w:val="24"/>
        </w:rPr>
      </w:pPr>
    </w:p>
    <w:p w:rsidR="00D654FE" w:rsidRPr="00D76BA5" w:rsidRDefault="00D654FE" w:rsidP="00D654FE">
      <w:pPr>
        <w:pStyle w:val="Odstavecseseznamem"/>
        <w:spacing w:after="0"/>
        <w:ind w:left="540" w:hanging="540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>
        <w:rPr>
          <w:rFonts w:ascii="Times New Roman" w:eastAsia="Lucida Sans Unicode" w:hAnsi="Times New Roman"/>
          <w:kern w:val="2"/>
          <w:sz w:val="24"/>
          <w:szCs w:val="24"/>
        </w:rPr>
        <w:t>6)</w:t>
      </w:r>
      <w:r>
        <w:rPr>
          <w:rFonts w:ascii="Times New Roman" w:eastAsia="Lucida Sans Unicode" w:hAnsi="Times New Roman"/>
          <w:kern w:val="2"/>
          <w:sz w:val="24"/>
          <w:szCs w:val="24"/>
        </w:rPr>
        <w:tab/>
      </w:r>
      <w:r w:rsidRPr="00D76BA5">
        <w:rPr>
          <w:rFonts w:ascii="Times New Roman" w:eastAsia="Lucida Sans Unicode" w:hAnsi="Times New Roman"/>
          <w:kern w:val="2"/>
          <w:sz w:val="24"/>
          <w:szCs w:val="24"/>
        </w:rPr>
        <w:t xml:space="preserve">V případě odstoupení od této smlouvy kupujícím pro podstatné porušení smluvní povinnosti prodávajícím, je prodávající povinen </w:t>
      </w:r>
      <w:r w:rsidRPr="00D76BA5">
        <w:rPr>
          <w:rFonts w:ascii="Times New Roman" w:hAnsi="Times New Roman"/>
          <w:sz w:val="24"/>
          <w:szCs w:val="24"/>
        </w:rPr>
        <w:t>uhradit kupujícímu případnou vzniklou újmu (majetkovou i nemajetkovou).</w:t>
      </w:r>
    </w:p>
    <w:p w:rsidR="00D654FE" w:rsidRPr="00D76BA5" w:rsidRDefault="00D654FE" w:rsidP="00D654FE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4FE" w:rsidRDefault="00D654FE" w:rsidP="00D654FE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IX</w:t>
      </w:r>
      <w:r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:rsidR="00D654FE" w:rsidRPr="00D76BA5" w:rsidRDefault="00D654FE" w:rsidP="00D654FE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>Závěrečná ustanovení</w:t>
      </w:r>
    </w:p>
    <w:p w:rsidR="00D654FE" w:rsidRPr="00817517" w:rsidRDefault="00D654FE" w:rsidP="00D654FE">
      <w:pPr>
        <w:keepNext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D654FE" w:rsidRPr="00817517" w:rsidRDefault="00D654FE" w:rsidP="00D654FE">
      <w:pPr>
        <w:pStyle w:val="Zkladntextodsazen2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17517">
        <w:rPr>
          <w:rFonts w:ascii="Times New Roman" w:hAnsi="Times New Roman" w:cs="Times New Roman"/>
          <w:sz w:val="24"/>
          <w:szCs w:val="24"/>
        </w:rPr>
        <w:t>1)</w:t>
      </w:r>
      <w:r w:rsidRPr="00817517">
        <w:rPr>
          <w:rFonts w:ascii="Times New Roman" w:hAnsi="Times New Roman" w:cs="Times New Roman"/>
          <w:sz w:val="24"/>
          <w:szCs w:val="24"/>
        </w:rPr>
        <w:tab/>
        <w:t>Tato smlouva se řídí českým právem. Otázky v této smlouvě neupravené se řídí příslušnými ustanoveními zákona č. 89/2012 Sb., občanského zákoníku, ve znění pozdějších předpisů. Jakýkoliv spor vzniklý z této smlouvy nebo v souvislosti s ní bude spadat do soudní pravomoci českého soudu místně příslušného dle sídla kupujícího.</w:t>
      </w:r>
    </w:p>
    <w:p w:rsidR="00D654FE" w:rsidRPr="00817517" w:rsidRDefault="00D654FE" w:rsidP="00D654FE">
      <w:pPr>
        <w:pStyle w:val="Zkladntextodsazen2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17517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Pr="00817517">
        <w:rPr>
          <w:rFonts w:ascii="Times New Roman" w:hAnsi="Times New Roman" w:cs="Times New Roman"/>
          <w:sz w:val="24"/>
          <w:szCs w:val="24"/>
        </w:rPr>
        <w:tab/>
        <w:t xml:space="preserve">Tato smlouva je vypracována ve </w:t>
      </w:r>
      <w:r>
        <w:rPr>
          <w:rFonts w:ascii="Times New Roman" w:hAnsi="Times New Roman" w:cs="Times New Roman"/>
          <w:sz w:val="24"/>
          <w:szCs w:val="24"/>
        </w:rPr>
        <w:t>dvou</w:t>
      </w:r>
      <w:r w:rsidRPr="00817517">
        <w:rPr>
          <w:rFonts w:ascii="Times New Roman" w:hAnsi="Times New Roman" w:cs="Times New Roman"/>
          <w:sz w:val="24"/>
          <w:szCs w:val="24"/>
        </w:rPr>
        <w:t xml:space="preserve"> vyhotoveních s platností originálu, z nichž každá smluvní strana obdrží </w:t>
      </w:r>
      <w:r>
        <w:rPr>
          <w:rFonts w:ascii="Times New Roman" w:hAnsi="Times New Roman" w:cs="Times New Roman"/>
          <w:sz w:val="24"/>
          <w:szCs w:val="24"/>
        </w:rPr>
        <w:t>jedno</w:t>
      </w:r>
      <w:r w:rsidRPr="00817517">
        <w:rPr>
          <w:rFonts w:ascii="Times New Roman" w:hAnsi="Times New Roman" w:cs="Times New Roman"/>
          <w:sz w:val="24"/>
          <w:szCs w:val="24"/>
        </w:rPr>
        <w:t xml:space="preserve"> vyhotovení.</w:t>
      </w:r>
    </w:p>
    <w:p w:rsidR="00D654FE" w:rsidRPr="00817517" w:rsidRDefault="00D654FE" w:rsidP="00D654FE">
      <w:pPr>
        <w:pStyle w:val="Zkladntextodsazen2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17517">
        <w:rPr>
          <w:rFonts w:ascii="Times New Roman" w:hAnsi="Times New Roman" w:cs="Times New Roman"/>
          <w:sz w:val="24"/>
          <w:szCs w:val="24"/>
        </w:rPr>
        <w:t>3)</w:t>
      </w:r>
      <w:r w:rsidRPr="00817517">
        <w:rPr>
          <w:rFonts w:ascii="Times New Roman" w:hAnsi="Times New Roman" w:cs="Times New Roman"/>
          <w:sz w:val="24"/>
          <w:szCs w:val="24"/>
        </w:rPr>
        <w:tab/>
        <w:t>Smlouvu lze měnit či doplňovat pouze písemnými, vzestupně číslovanými dodatky podepsanými oběma smluvními stranami.</w:t>
      </w:r>
      <w:r>
        <w:rPr>
          <w:rFonts w:ascii="Times New Roman" w:hAnsi="Times New Roman" w:cs="Times New Roman"/>
          <w:sz w:val="24"/>
          <w:szCs w:val="24"/>
        </w:rPr>
        <w:t xml:space="preserve"> Změna zástupců smluvních stran uvedených čl. VI. odst. 1 neznamená změnu smlouvy a tedy nezakládá povinnost uzavírat dodatek. Změna výše uvedených údajů musí být druhé smluvní straně neprodleně oznámena, přičemž je účinná okamžikem doručení tohoto písemného oznámení druhé smluvní straně. </w:t>
      </w:r>
    </w:p>
    <w:p w:rsidR="00D654FE" w:rsidRPr="00817517" w:rsidRDefault="00D654FE" w:rsidP="00D654FE">
      <w:pPr>
        <w:pStyle w:val="Zkladntextodsazen2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17517">
        <w:rPr>
          <w:rFonts w:ascii="Times New Roman" w:hAnsi="Times New Roman" w:cs="Times New Roman"/>
          <w:sz w:val="24"/>
          <w:szCs w:val="24"/>
        </w:rPr>
        <w:t>4)</w:t>
      </w:r>
      <w:r w:rsidRPr="00817517">
        <w:rPr>
          <w:rFonts w:ascii="Times New Roman" w:hAnsi="Times New Roman" w:cs="Times New Roman"/>
          <w:sz w:val="24"/>
          <w:szCs w:val="24"/>
        </w:rPr>
        <w:tab/>
        <w:t>Nastanou-li u některé ze stran skutečnosti bránící řádnému plnění této smlouvy, je povinna to ihned bez zbytečného odkladu oznámit druhé straně a vyvolat jednání zástupců kupujícího a prodávajícího.</w:t>
      </w:r>
    </w:p>
    <w:p w:rsidR="00D654FE" w:rsidRPr="00817517" w:rsidRDefault="00D654FE" w:rsidP="00D654FE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17517">
        <w:rPr>
          <w:rFonts w:ascii="Times New Roman" w:hAnsi="Times New Roman"/>
          <w:sz w:val="24"/>
          <w:szCs w:val="24"/>
        </w:rPr>
        <w:t>5)</w:t>
      </w:r>
      <w:r w:rsidRPr="00817517">
        <w:rPr>
          <w:rFonts w:ascii="Times New Roman" w:hAnsi="Times New Roman"/>
          <w:sz w:val="24"/>
          <w:szCs w:val="24"/>
        </w:rPr>
        <w:tab/>
        <w:t xml:space="preserve">Prodávající  bere na vědomí, že kupující je subjektem povinným </w:t>
      </w:r>
      <w:r>
        <w:rPr>
          <w:rFonts w:ascii="Times New Roman" w:hAnsi="Times New Roman"/>
          <w:sz w:val="24"/>
          <w:szCs w:val="24"/>
        </w:rPr>
        <w:t>u</w:t>
      </w:r>
      <w:r w:rsidRPr="00817517">
        <w:rPr>
          <w:rFonts w:ascii="Times New Roman" w:hAnsi="Times New Roman"/>
          <w:sz w:val="24"/>
          <w:szCs w:val="24"/>
        </w:rPr>
        <w:t>veřejňovat smlouvy dle zákona č. 340/2015 Sb.</w:t>
      </w:r>
      <w:r>
        <w:rPr>
          <w:rFonts w:ascii="Times New Roman" w:hAnsi="Times New Roman"/>
          <w:sz w:val="24"/>
          <w:szCs w:val="24"/>
        </w:rPr>
        <w:t xml:space="preserve"> o zvláštních podmínkách účinnosti některých smluv, uveřejňování těchto smluv a o registru smluv, ve znění pozdějších předpisů (dále jen ,,zákon o registru smluv“),</w:t>
      </w:r>
      <w:r w:rsidRPr="00817517">
        <w:rPr>
          <w:rFonts w:ascii="Times New Roman" w:hAnsi="Times New Roman"/>
          <w:sz w:val="24"/>
          <w:szCs w:val="24"/>
        </w:rPr>
        <w:t xml:space="preserve">  a tato smlouva splňuje podmínky pro uveřejnění dané zákonem</w:t>
      </w:r>
      <w:r>
        <w:rPr>
          <w:rFonts w:ascii="Times New Roman" w:hAnsi="Times New Roman"/>
          <w:sz w:val="24"/>
          <w:szCs w:val="24"/>
        </w:rPr>
        <w:t>.</w:t>
      </w:r>
      <w:r w:rsidRPr="008175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 w:rsidRPr="00817517">
        <w:rPr>
          <w:rFonts w:ascii="Times New Roman" w:hAnsi="Times New Roman"/>
          <w:sz w:val="24"/>
          <w:szCs w:val="24"/>
        </w:rPr>
        <w:t>upující tuto smlouvu uveřejnění v registru smluv.</w:t>
      </w:r>
    </w:p>
    <w:p w:rsidR="00D654FE" w:rsidRPr="00817517" w:rsidRDefault="00D654FE" w:rsidP="00D654FE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D654FE" w:rsidRPr="00817517" w:rsidRDefault="00D654FE" w:rsidP="00D654FE">
      <w:pPr>
        <w:pStyle w:val="Zkladntextodsazen2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17517">
        <w:rPr>
          <w:rFonts w:ascii="Times New Roman" w:hAnsi="Times New Roman" w:cs="Times New Roman"/>
          <w:sz w:val="24"/>
          <w:szCs w:val="24"/>
        </w:rPr>
        <w:t>6)</w:t>
      </w:r>
      <w:r w:rsidRPr="00817517">
        <w:rPr>
          <w:rFonts w:ascii="Times New Roman" w:hAnsi="Times New Roman" w:cs="Times New Roman"/>
          <w:sz w:val="24"/>
          <w:szCs w:val="24"/>
        </w:rPr>
        <w:tab/>
        <w:t xml:space="preserve">Smlouva nabývá platnosti dnem jejího uzavření, tj. dnem podpisu smlouvy oprávněnými zástupci obou smluvních stran. Smlouva nabývá účinnosti dnem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17517">
        <w:rPr>
          <w:rFonts w:ascii="Times New Roman" w:hAnsi="Times New Roman" w:cs="Times New Roman"/>
          <w:sz w:val="24"/>
          <w:szCs w:val="24"/>
        </w:rPr>
        <w:t>veřejnění v registru smluv.</w:t>
      </w:r>
    </w:p>
    <w:p w:rsidR="00D654FE" w:rsidRPr="00817517" w:rsidRDefault="00D654FE" w:rsidP="00D654FE">
      <w:pPr>
        <w:pStyle w:val="Zkladntextodsazen2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17517">
        <w:rPr>
          <w:rFonts w:ascii="Times New Roman" w:hAnsi="Times New Roman" w:cs="Times New Roman"/>
          <w:sz w:val="24"/>
          <w:szCs w:val="24"/>
        </w:rPr>
        <w:t>7)</w:t>
      </w:r>
      <w:r w:rsidRPr="008175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Smluvní strany prohlašují, že si tuto smlouvu před jejím podpisem přečetly, že byla uzavřena po vzájemném projednání podle jejich pravé a svobodné vůle, určitě, vážně a srozumitelně, a na důkaz toho, že s jejím obsahem bez výhrad souhlasí, připojují zástupci obou smluvních stran své podpisy.</w:t>
      </w:r>
    </w:p>
    <w:p w:rsidR="00D654FE" w:rsidRPr="00817517" w:rsidRDefault="00D654FE" w:rsidP="00D654FE">
      <w:pPr>
        <w:pStyle w:val="Odstavecseseznamem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</w:p>
    <w:p w:rsidR="00D654FE" w:rsidRPr="00817517" w:rsidRDefault="00D654FE" w:rsidP="00D654FE">
      <w:pPr>
        <w:pStyle w:val="Zkladntextodsazen2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17517">
        <w:rPr>
          <w:rFonts w:ascii="Times New Roman" w:hAnsi="Times New Roman" w:cs="Times New Roman"/>
          <w:sz w:val="24"/>
          <w:szCs w:val="24"/>
        </w:rPr>
        <w:t>8)</w:t>
      </w:r>
      <w:r w:rsidRPr="00817517">
        <w:rPr>
          <w:rFonts w:ascii="Times New Roman" w:hAnsi="Times New Roman" w:cs="Times New Roman"/>
          <w:sz w:val="24"/>
          <w:szCs w:val="24"/>
        </w:rPr>
        <w:tab/>
        <w:t xml:space="preserve">Nedílnou součástí této smlouvy jsou její přílohy: </w:t>
      </w:r>
    </w:p>
    <w:p w:rsidR="00D654FE" w:rsidRPr="00817517" w:rsidRDefault="00D654FE" w:rsidP="00D654FE">
      <w:p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17517">
        <w:rPr>
          <w:rFonts w:ascii="Times New Roman" w:hAnsi="Times New Roman"/>
          <w:sz w:val="24"/>
          <w:szCs w:val="24"/>
        </w:rPr>
        <w:t>Příloha č. 1: Technická specifikace předmětu koupě</w:t>
      </w:r>
    </w:p>
    <w:p w:rsidR="00D654FE" w:rsidRPr="00817517" w:rsidRDefault="00D654FE" w:rsidP="00D654F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D654FE" w:rsidRPr="00D76BA5" w:rsidRDefault="00D654FE" w:rsidP="00D654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4FE" w:rsidRPr="00D76BA5" w:rsidRDefault="00D654FE" w:rsidP="00D654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4FE" w:rsidRPr="00147F7E" w:rsidRDefault="00D654FE" w:rsidP="00D654FE">
      <w:pPr>
        <w:pStyle w:val="Zkladntextodsazen"/>
        <w:rPr>
          <w:rFonts w:ascii="Times New Roman" w:hAnsi="Times New Roman"/>
          <w:sz w:val="24"/>
          <w:szCs w:val="24"/>
        </w:rPr>
      </w:pPr>
      <w:r w:rsidRPr="00147F7E">
        <w:rPr>
          <w:rFonts w:ascii="Times New Roman" w:hAnsi="Times New Roman"/>
          <w:sz w:val="24"/>
          <w:szCs w:val="24"/>
        </w:rPr>
        <w:t xml:space="preserve">V </w:t>
      </w:r>
      <w:r w:rsidR="003C43D3">
        <w:rPr>
          <w:rFonts w:ascii="Garamond" w:hAnsi="Garamond"/>
        </w:rPr>
        <w:t>Poděbradech</w:t>
      </w:r>
      <w:r>
        <w:rPr>
          <w:rFonts w:ascii="Garamond" w:hAnsi="Garamond"/>
        </w:rPr>
        <w:t xml:space="preserve"> </w:t>
      </w:r>
      <w:r w:rsidRPr="00147F7E">
        <w:rPr>
          <w:rFonts w:ascii="Times New Roman" w:hAnsi="Times New Roman"/>
          <w:sz w:val="24"/>
          <w:szCs w:val="24"/>
        </w:rPr>
        <w:t>dne</w:t>
      </w:r>
      <w:r w:rsidR="001D0685">
        <w:rPr>
          <w:rFonts w:ascii="Garamond" w:hAnsi="Garamond"/>
        </w:rPr>
        <w:tab/>
      </w:r>
      <w:r w:rsidR="001D0685">
        <w:rPr>
          <w:rFonts w:ascii="Garamond" w:hAnsi="Garamond"/>
        </w:rPr>
        <w:tab/>
      </w:r>
      <w:r w:rsidR="001D0685">
        <w:rPr>
          <w:rFonts w:ascii="Garamond" w:hAnsi="Garamond"/>
        </w:rPr>
        <w:tab/>
      </w:r>
      <w:r w:rsidR="001D0685">
        <w:rPr>
          <w:rFonts w:ascii="Garamond" w:hAnsi="Garamond"/>
        </w:rPr>
        <w:tab/>
      </w:r>
      <w:r w:rsidR="001D0685">
        <w:rPr>
          <w:rFonts w:ascii="Times New Roman" w:hAnsi="Times New Roman"/>
          <w:sz w:val="24"/>
          <w:szCs w:val="24"/>
        </w:rPr>
        <w:tab/>
      </w:r>
      <w:r w:rsidRPr="00147F7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147F7E">
        <w:rPr>
          <w:rFonts w:ascii="Times New Roman" w:hAnsi="Times New Roman"/>
          <w:sz w:val="24"/>
          <w:szCs w:val="24"/>
        </w:rPr>
        <w:t>Plzni</w:t>
      </w:r>
      <w:r>
        <w:rPr>
          <w:rFonts w:ascii="Times New Roman" w:hAnsi="Times New Roman"/>
          <w:sz w:val="24"/>
          <w:szCs w:val="24"/>
        </w:rPr>
        <w:t xml:space="preserve"> dne</w:t>
      </w:r>
      <w:r w:rsidRPr="00147F7E">
        <w:rPr>
          <w:rFonts w:ascii="Times New Roman" w:hAnsi="Times New Roman"/>
          <w:sz w:val="24"/>
          <w:szCs w:val="24"/>
        </w:rPr>
        <w:t xml:space="preserve"> </w:t>
      </w:r>
      <w:r w:rsidRPr="00817517">
        <w:rPr>
          <w:rFonts w:ascii="Times New Roman" w:hAnsi="Times New Roman"/>
          <w:sz w:val="24"/>
          <w:szCs w:val="24"/>
        </w:rPr>
        <w:t>............................</w:t>
      </w:r>
      <w:r w:rsidRPr="00147F7E">
        <w:rPr>
          <w:rFonts w:ascii="Times New Roman" w:hAnsi="Times New Roman"/>
          <w:sz w:val="24"/>
          <w:szCs w:val="24"/>
        </w:rPr>
        <w:t xml:space="preserve"> </w:t>
      </w:r>
    </w:p>
    <w:p w:rsidR="00D654FE" w:rsidRDefault="00D654FE" w:rsidP="00D654FE">
      <w:pPr>
        <w:pStyle w:val="Zkladntextodsazen"/>
        <w:ind w:left="0"/>
        <w:rPr>
          <w:rFonts w:ascii="Times New Roman" w:hAnsi="Times New Roman"/>
          <w:sz w:val="24"/>
          <w:szCs w:val="24"/>
        </w:rPr>
      </w:pPr>
    </w:p>
    <w:p w:rsidR="00D654FE" w:rsidRPr="0081175C" w:rsidRDefault="00D654FE" w:rsidP="00D654FE">
      <w:pPr>
        <w:pStyle w:val="Zkladntextodsazen"/>
        <w:ind w:left="0"/>
        <w:rPr>
          <w:rFonts w:ascii="Times New Roman" w:hAnsi="Times New Roman"/>
          <w:sz w:val="24"/>
          <w:szCs w:val="24"/>
        </w:rPr>
      </w:pPr>
      <w:r w:rsidRPr="0081175C">
        <w:rPr>
          <w:rFonts w:ascii="Times New Roman" w:hAnsi="Times New Roman"/>
          <w:sz w:val="24"/>
          <w:szCs w:val="24"/>
        </w:rPr>
        <w:t>Prodávající:</w:t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  <w:t>Kupující:</w:t>
      </w:r>
    </w:p>
    <w:p w:rsidR="00D654FE" w:rsidRPr="0081175C" w:rsidRDefault="00D654FE" w:rsidP="00D654FE">
      <w:pPr>
        <w:pStyle w:val="Zkladntextodsazen"/>
        <w:ind w:left="0"/>
        <w:rPr>
          <w:rFonts w:ascii="Times New Roman" w:hAnsi="Times New Roman"/>
          <w:sz w:val="24"/>
          <w:szCs w:val="24"/>
        </w:rPr>
      </w:pPr>
    </w:p>
    <w:p w:rsidR="00D654FE" w:rsidRPr="003C43D3" w:rsidRDefault="00D654FE" w:rsidP="00D654FE">
      <w:pPr>
        <w:spacing w:after="0"/>
        <w:rPr>
          <w:rFonts w:ascii="Garamond" w:hAnsi="Garamond"/>
        </w:rPr>
      </w:pPr>
      <w:r w:rsidRPr="0081175C"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  <w:t xml:space="preserve">.......................................................... </w:t>
      </w:r>
      <w:r w:rsidR="003C43D3">
        <w:rPr>
          <w:rFonts w:ascii="Garamond" w:hAnsi="Garamond"/>
        </w:rPr>
        <w:t xml:space="preserve">       </w:t>
      </w:r>
      <w:proofErr w:type="spellStart"/>
      <w:r w:rsidR="001D0685">
        <w:rPr>
          <w:rFonts w:ascii="Garamond" w:hAnsi="Garamond"/>
        </w:rPr>
        <w:t>xxx</w:t>
      </w:r>
      <w:proofErr w:type="spellEnd"/>
      <w:r w:rsidR="003C43D3">
        <w:rPr>
          <w:rFonts w:ascii="Garamond" w:hAnsi="Garamond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="001D0685">
        <w:rPr>
          <w:rFonts w:ascii="Times New Roman" w:hAnsi="Times New Roman"/>
          <w:sz w:val="24"/>
          <w:szCs w:val="24"/>
        </w:rPr>
        <w:tab/>
      </w:r>
      <w:r w:rsidR="001D06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Mgr. Marta Kollerová</w:t>
      </w:r>
      <w:r w:rsidRPr="0081175C">
        <w:rPr>
          <w:rFonts w:ascii="Times New Roman" w:hAnsi="Times New Roman"/>
          <w:sz w:val="24"/>
          <w:szCs w:val="24"/>
        </w:rPr>
        <w:t xml:space="preserve"> </w:t>
      </w:r>
    </w:p>
    <w:p w:rsidR="00D654FE" w:rsidRPr="0081175C" w:rsidRDefault="001D0685" w:rsidP="00D654F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  <w:r w:rsidR="00D654FE" w:rsidRPr="0081175C">
        <w:rPr>
          <w:rFonts w:ascii="Times New Roman" w:hAnsi="Times New Roman"/>
          <w:sz w:val="24"/>
          <w:szCs w:val="24"/>
        </w:rPr>
        <w:tab/>
      </w:r>
      <w:r w:rsidR="00D654FE" w:rsidRPr="0081175C">
        <w:rPr>
          <w:rFonts w:ascii="Times New Roman" w:hAnsi="Times New Roman"/>
          <w:sz w:val="24"/>
          <w:szCs w:val="24"/>
        </w:rPr>
        <w:tab/>
      </w:r>
      <w:r w:rsidR="00D654FE" w:rsidRPr="0081175C">
        <w:rPr>
          <w:rFonts w:ascii="Times New Roman" w:hAnsi="Times New Roman"/>
          <w:sz w:val="24"/>
          <w:szCs w:val="24"/>
        </w:rPr>
        <w:tab/>
      </w:r>
      <w:r w:rsidR="00D654FE" w:rsidRPr="0081175C">
        <w:rPr>
          <w:rFonts w:ascii="Times New Roman" w:hAnsi="Times New Roman"/>
          <w:sz w:val="24"/>
          <w:szCs w:val="24"/>
        </w:rPr>
        <w:tab/>
      </w:r>
      <w:r w:rsidR="00D654FE" w:rsidRPr="0081175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654FE">
        <w:rPr>
          <w:rFonts w:ascii="Times New Roman" w:hAnsi="Times New Roman"/>
          <w:sz w:val="24"/>
          <w:szCs w:val="24"/>
        </w:rPr>
        <w:t>kvestorka</w:t>
      </w:r>
    </w:p>
    <w:p w:rsidR="00D654FE" w:rsidRPr="0081175C" w:rsidRDefault="003C43D3" w:rsidP="00D654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TESTOVACÍ TECHNIKA s.r.o.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654FE" w:rsidRPr="0081175C">
        <w:rPr>
          <w:rFonts w:ascii="Times New Roman" w:hAnsi="Times New Roman"/>
          <w:sz w:val="24"/>
          <w:szCs w:val="24"/>
        </w:rPr>
        <w:t>Západočeská univerzita v Plzni</w:t>
      </w:r>
    </w:p>
    <w:p w:rsidR="00D654FE" w:rsidRPr="00D76BA5" w:rsidRDefault="00D654FE" w:rsidP="00D654FE">
      <w:pPr>
        <w:rPr>
          <w:rFonts w:ascii="Times New Roman" w:hAnsi="Times New Roman"/>
          <w:sz w:val="24"/>
          <w:szCs w:val="24"/>
        </w:rPr>
      </w:pPr>
    </w:p>
    <w:p w:rsidR="00D654FE" w:rsidRPr="00817517" w:rsidRDefault="00D654FE" w:rsidP="00D654FE">
      <w:p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Garamond" w:hAnsi="Garamond" w:cs="Arial"/>
        </w:rPr>
        <w:br w:type="page"/>
      </w:r>
      <w:r w:rsidRPr="00817517">
        <w:rPr>
          <w:rFonts w:ascii="Times New Roman" w:hAnsi="Times New Roman"/>
          <w:sz w:val="24"/>
          <w:szCs w:val="24"/>
        </w:rPr>
        <w:lastRenderedPageBreak/>
        <w:t>Příloha č. 1: Technická specifikace předmětu koupě</w:t>
      </w:r>
    </w:p>
    <w:p w:rsidR="00D654FE" w:rsidRDefault="00D654FE" w:rsidP="00D654FE">
      <w:pPr>
        <w:pStyle w:val="Zkladntext2"/>
        <w:rPr>
          <w:rFonts w:ascii="Garamond" w:hAnsi="Garamond" w:cs="Arial"/>
          <w:sz w:val="22"/>
          <w:szCs w:val="22"/>
        </w:rPr>
      </w:pPr>
    </w:p>
    <w:p w:rsidR="003C43D3" w:rsidRDefault="003C43D3" w:rsidP="00D654FE">
      <w:r>
        <w:rPr>
          <w:noProof/>
          <w:lang w:eastAsia="cs-CZ"/>
        </w:rPr>
        <w:drawing>
          <wp:inline distT="0" distB="0" distL="0" distR="0">
            <wp:extent cx="5760720" cy="6372824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7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4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41C03"/>
    <w:multiLevelType w:val="hybridMultilevel"/>
    <w:tmpl w:val="F0F68ED2"/>
    <w:lvl w:ilvl="0" w:tplc="293662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DEE3B0C"/>
    <w:multiLevelType w:val="hybridMultilevel"/>
    <w:tmpl w:val="E4DA2F74"/>
    <w:lvl w:ilvl="0" w:tplc="625E23D2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4FE"/>
    <w:rsid w:val="001D0685"/>
    <w:rsid w:val="0039702C"/>
    <w:rsid w:val="003C43D3"/>
    <w:rsid w:val="008E339C"/>
    <w:rsid w:val="00D6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54FE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D654FE"/>
    <w:pPr>
      <w:keepNext/>
      <w:spacing w:after="0"/>
      <w:jc w:val="center"/>
      <w:outlineLvl w:val="0"/>
    </w:pPr>
    <w:rPr>
      <w:rFonts w:ascii="Verdana" w:hAnsi="Verdana" w:cs="Arial"/>
      <w:b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D654FE"/>
    <w:pPr>
      <w:keepNext/>
      <w:spacing w:after="60" w:line="240" w:lineRule="auto"/>
      <w:ind w:left="540"/>
      <w:jc w:val="both"/>
      <w:outlineLvl w:val="3"/>
    </w:pPr>
    <w:rPr>
      <w:rFonts w:ascii="Verdana" w:hAnsi="Verdana" w:cs="Arial"/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54FE"/>
    <w:rPr>
      <w:rFonts w:ascii="Verdana" w:eastAsia="Calibri" w:hAnsi="Verdana" w:cs="Arial"/>
      <w:b/>
      <w:sz w:val="32"/>
      <w:szCs w:val="32"/>
    </w:rPr>
  </w:style>
  <w:style w:type="character" w:customStyle="1" w:styleId="Nadpis4Char">
    <w:name w:val="Nadpis 4 Char"/>
    <w:basedOn w:val="Standardnpsmoodstavce"/>
    <w:link w:val="Nadpis4"/>
    <w:rsid w:val="00D654FE"/>
    <w:rPr>
      <w:rFonts w:ascii="Verdana" w:eastAsia="Calibri" w:hAnsi="Verdana" w:cs="Arial"/>
      <w:b/>
      <w:sz w:val="20"/>
      <w:szCs w:val="20"/>
      <w:u w:val="single"/>
    </w:rPr>
  </w:style>
  <w:style w:type="paragraph" w:styleId="Odstavecseseznamem">
    <w:name w:val="List Paragraph"/>
    <w:aliases w:val="Smlouva-Odst."/>
    <w:basedOn w:val="Normln"/>
    <w:link w:val="OdstavecseseznamemChar"/>
    <w:qFormat/>
    <w:rsid w:val="00D654FE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qFormat/>
    <w:rsid w:val="00D654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54FE"/>
    <w:rPr>
      <w:rFonts w:ascii="Calibri" w:eastAsia="Calibri" w:hAnsi="Calibri"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D654FE"/>
    <w:pPr>
      <w:spacing w:after="0" w:line="240" w:lineRule="auto"/>
      <w:jc w:val="both"/>
    </w:pPr>
    <w:rPr>
      <w:rFonts w:ascii="Verdana" w:eastAsia="Times New Roman" w:hAnsi="Verdana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654FE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654F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D654FE"/>
    <w:rPr>
      <w:rFonts w:ascii="Calibri" w:eastAsia="Calibri" w:hAnsi="Calibri" w:cs="Times New Roman"/>
    </w:rPr>
  </w:style>
  <w:style w:type="paragraph" w:styleId="Zkladntextodsazen2">
    <w:name w:val="Body Text Indent 2"/>
    <w:basedOn w:val="Normln"/>
    <w:link w:val="Zkladntextodsazen2Char"/>
    <w:rsid w:val="00D654FE"/>
    <w:pPr>
      <w:ind w:left="540"/>
      <w:jc w:val="both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D654FE"/>
    <w:rPr>
      <w:rFonts w:ascii="Arial" w:eastAsia="Calibri" w:hAnsi="Arial" w:cs="Arial"/>
    </w:rPr>
  </w:style>
  <w:style w:type="paragraph" w:styleId="Nzev">
    <w:name w:val="Title"/>
    <w:basedOn w:val="Normln"/>
    <w:link w:val="NzevChar"/>
    <w:qFormat/>
    <w:rsid w:val="00D654FE"/>
    <w:pPr>
      <w:spacing w:after="0"/>
      <w:jc w:val="center"/>
    </w:pPr>
    <w:rPr>
      <w:rFonts w:ascii="Verdana" w:hAnsi="Verdana" w:cs="Arial"/>
      <w:b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D654FE"/>
    <w:rPr>
      <w:rFonts w:ascii="Verdana" w:eastAsia="Calibri" w:hAnsi="Verdana" w:cs="Arial"/>
      <w:b/>
      <w:sz w:val="28"/>
      <w:szCs w:val="28"/>
      <w:u w:val="single"/>
    </w:rPr>
  </w:style>
  <w:style w:type="character" w:customStyle="1" w:styleId="OdstavecseseznamemChar">
    <w:name w:val="Odstavec se seznamem Char"/>
    <w:aliases w:val="Smlouva-Odst. Char"/>
    <w:link w:val="Odstavecseseznamem"/>
    <w:locked/>
    <w:rsid w:val="00D654FE"/>
    <w:rPr>
      <w:rFonts w:ascii="Calibri" w:eastAsia="Calibri" w:hAnsi="Calibri" w:cs="Times New Roman"/>
    </w:rPr>
  </w:style>
  <w:style w:type="character" w:customStyle="1" w:styleId="Zstupntext1">
    <w:name w:val="Zástupný text1"/>
    <w:rsid w:val="00D654FE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3D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54FE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D654FE"/>
    <w:pPr>
      <w:keepNext/>
      <w:spacing w:after="0"/>
      <w:jc w:val="center"/>
      <w:outlineLvl w:val="0"/>
    </w:pPr>
    <w:rPr>
      <w:rFonts w:ascii="Verdana" w:hAnsi="Verdana" w:cs="Arial"/>
      <w:b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D654FE"/>
    <w:pPr>
      <w:keepNext/>
      <w:spacing w:after="60" w:line="240" w:lineRule="auto"/>
      <w:ind w:left="540"/>
      <w:jc w:val="both"/>
      <w:outlineLvl w:val="3"/>
    </w:pPr>
    <w:rPr>
      <w:rFonts w:ascii="Verdana" w:hAnsi="Verdana" w:cs="Arial"/>
      <w:b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54FE"/>
    <w:rPr>
      <w:rFonts w:ascii="Verdana" w:eastAsia="Calibri" w:hAnsi="Verdana" w:cs="Arial"/>
      <w:b/>
      <w:sz w:val="32"/>
      <w:szCs w:val="32"/>
    </w:rPr>
  </w:style>
  <w:style w:type="character" w:customStyle="1" w:styleId="Nadpis4Char">
    <w:name w:val="Nadpis 4 Char"/>
    <w:basedOn w:val="Standardnpsmoodstavce"/>
    <w:link w:val="Nadpis4"/>
    <w:rsid w:val="00D654FE"/>
    <w:rPr>
      <w:rFonts w:ascii="Verdana" w:eastAsia="Calibri" w:hAnsi="Verdana" w:cs="Arial"/>
      <w:b/>
      <w:sz w:val="20"/>
      <w:szCs w:val="20"/>
      <w:u w:val="single"/>
    </w:rPr>
  </w:style>
  <w:style w:type="paragraph" w:styleId="Odstavecseseznamem">
    <w:name w:val="List Paragraph"/>
    <w:aliases w:val="Smlouva-Odst."/>
    <w:basedOn w:val="Normln"/>
    <w:link w:val="OdstavecseseznamemChar"/>
    <w:qFormat/>
    <w:rsid w:val="00D654FE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qFormat/>
    <w:rsid w:val="00D654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54FE"/>
    <w:rPr>
      <w:rFonts w:ascii="Calibri" w:eastAsia="Calibri" w:hAnsi="Calibri"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D654FE"/>
    <w:pPr>
      <w:spacing w:after="0" w:line="240" w:lineRule="auto"/>
      <w:jc w:val="both"/>
    </w:pPr>
    <w:rPr>
      <w:rFonts w:ascii="Verdana" w:eastAsia="Times New Roman" w:hAnsi="Verdana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654FE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654F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D654FE"/>
    <w:rPr>
      <w:rFonts w:ascii="Calibri" w:eastAsia="Calibri" w:hAnsi="Calibri" w:cs="Times New Roman"/>
    </w:rPr>
  </w:style>
  <w:style w:type="paragraph" w:styleId="Zkladntextodsazen2">
    <w:name w:val="Body Text Indent 2"/>
    <w:basedOn w:val="Normln"/>
    <w:link w:val="Zkladntextodsazen2Char"/>
    <w:rsid w:val="00D654FE"/>
    <w:pPr>
      <w:ind w:left="540"/>
      <w:jc w:val="both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D654FE"/>
    <w:rPr>
      <w:rFonts w:ascii="Arial" w:eastAsia="Calibri" w:hAnsi="Arial" w:cs="Arial"/>
    </w:rPr>
  </w:style>
  <w:style w:type="paragraph" w:styleId="Nzev">
    <w:name w:val="Title"/>
    <w:basedOn w:val="Normln"/>
    <w:link w:val="NzevChar"/>
    <w:qFormat/>
    <w:rsid w:val="00D654FE"/>
    <w:pPr>
      <w:spacing w:after="0"/>
      <w:jc w:val="center"/>
    </w:pPr>
    <w:rPr>
      <w:rFonts w:ascii="Verdana" w:hAnsi="Verdana" w:cs="Arial"/>
      <w:b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D654FE"/>
    <w:rPr>
      <w:rFonts w:ascii="Verdana" w:eastAsia="Calibri" w:hAnsi="Verdana" w:cs="Arial"/>
      <w:b/>
      <w:sz w:val="28"/>
      <w:szCs w:val="28"/>
      <w:u w:val="single"/>
    </w:rPr>
  </w:style>
  <w:style w:type="character" w:customStyle="1" w:styleId="OdstavecseseznamemChar">
    <w:name w:val="Odstavec se seznamem Char"/>
    <w:aliases w:val="Smlouva-Odst. Char"/>
    <w:link w:val="Odstavecseseznamem"/>
    <w:locked/>
    <w:rsid w:val="00D654FE"/>
    <w:rPr>
      <w:rFonts w:ascii="Calibri" w:eastAsia="Calibri" w:hAnsi="Calibri" w:cs="Times New Roman"/>
    </w:rPr>
  </w:style>
  <w:style w:type="character" w:customStyle="1" w:styleId="Zstupntext1">
    <w:name w:val="Zástupný text1"/>
    <w:rsid w:val="00D654FE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3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1837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Katerina Buresova</dc:creator>
  <cp:lastModifiedBy>Blanka GREBEŇOVÁ</cp:lastModifiedBy>
  <cp:revision>2</cp:revision>
  <dcterms:created xsi:type="dcterms:W3CDTF">2019-10-15T08:12:00Z</dcterms:created>
  <dcterms:modified xsi:type="dcterms:W3CDTF">2019-10-15T08:12:00Z</dcterms:modified>
</cp:coreProperties>
</file>