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3428FC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B96FBD" w:rsidRPr="003428FC">
        <w:rPr>
          <w:rFonts w:ascii="Times New Roman" w:hAnsi="Times New Roman"/>
          <w:b/>
          <w:color w:val="000000"/>
          <w:sz w:val="22"/>
          <w:szCs w:val="22"/>
        </w:rPr>
        <w:t>poskytování služeb</w:t>
      </w:r>
    </w:p>
    <w:p w:rsidR="006A6222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uzavření dle ustanovení § </w:t>
      </w:r>
      <w:r w:rsidR="00B96FBD">
        <w:rPr>
          <w:rFonts w:ascii="Times New Roman" w:hAnsi="Times New Roman"/>
          <w:color w:val="000000"/>
          <w:sz w:val="22"/>
          <w:szCs w:val="22"/>
        </w:rPr>
        <w:t>1746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6FBD">
        <w:rPr>
          <w:rFonts w:ascii="Times New Roman" w:hAnsi="Times New Roman"/>
          <w:color w:val="000000"/>
          <w:sz w:val="22"/>
          <w:szCs w:val="22"/>
        </w:rPr>
        <w:t xml:space="preserve">odst. 2 </w:t>
      </w:r>
      <w:r>
        <w:rPr>
          <w:rFonts w:ascii="Times New Roman" w:hAnsi="Times New Roman"/>
          <w:color w:val="000000"/>
          <w:sz w:val="22"/>
          <w:szCs w:val="22"/>
        </w:rPr>
        <w:t>a násl. 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C93E85" w:rsidRDefault="006A6222" w:rsidP="00132638">
      <w:pPr>
        <w:rPr>
          <w:rFonts w:asciiTheme="majorBidi" w:hAnsiTheme="majorBidi" w:cstheme="majorBidi"/>
          <w:b/>
          <w:color w:val="000000"/>
          <w:sz w:val="20"/>
        </w:rPr>
      </w:pPr>
      <w:r w:rsidRPr="00C93E85">
        <w:rPr>
          <w:rFonts w:asciiTheme="majorBidi" w:hAnsiTheme="majorBidi" w:cstheme="majorBidi"/>
          <w:b/>
          <w:color w:val="000000"/>
          <w:sz w:val="20"/>
        </w:rPr>
        <w:t>Karlovarský kraj</w:t>
      </w:r>
    </w:p>
    <w:p w:rsidR="00132638" w:rsidRPr="00C93E85" w:rsidRDefault="00132638" w:rsidP="00132638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>se sídlem</w:t>
      </w:r>
      <w:r w:rsidR="006A6222" w:rsidRPr="00C93E85">
        <w:rPr>
          <w:rFonts w:asciiTheme="majorBidi" w:hAnsiTheme="majorBidi" w:cstheme="majorBidi"/>
          <w:color w:val="000000"/>
          <w:sz w:val="20"/>
        </w:rPr>
        <w:t>:</w:t>
      </w:r>
      <w:r w:rsidR="004F1506">
        <w:rPr>
          <w:rFonts w:asciiTheme="majorBidi" w:hAnsiTheme="majorBidi" w:cstheme="majorBidi"/>
          <w:color w:val="000000"/>
          <w:sz w:val="20"/>
        </w:rPr>
        <w:t xml:space="preserve"> Závodní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353/88, 360 06 Karlovy Vary</w:t>
      </w:r>
    </w:p>
    <w:p w:rsidR="00132638" w:rsidRPr="00C93E85" w:rsidRDefault="00132638" w:rsidP="00C93E85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 xml:space="preserve">IČO: 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>, DIČ: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CZ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 xml:space="preserve"> </w:t>
      </w:r>
    </w:p>
    <w:p w:rsidR="006A6222" w:rsidRDefault="00132638" w:rsidP="00C93E85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4F1506">
        <w:rPr>
          <w:rFonts w:ascii="Times New Roman" w:hAnsi="Times New Roman"/>
          <w:color w:val="000000"/>
          <w:sz w:val="20"/>
        </w:rPr>
        <w:t>I</w:t>
      </w:r>
      <w:r w:rsidR="00C93E85">
        <w:rPr>
          <w:rFonts w:ascii="Times New Roman" w:hAnsi="Times New Roman"/>
          <w:color w:val="000000"/>
          <w:sz w:val="20"/>
        </w:rPr>
        <w:t>ng. arch. Jaromírem Musilem, vedoucím odboru regionálního rozvoje</w:t>
      </w:r>
    </w:p>
    <w:p w:rsidR="00AD3337" w:rsidRPr="00AD3337" w:rsidRDefault="00EE2656" w:rsidP="00AD3337">
      <w:pPr>
        <w:rPr>
          <w:rFonts w:asciiTheme="majorBidi" w:hAnsiTheme="majorBidi" w:cstheme="majorBidi"/>
          <w:i/>
          <w:iCs/>
          <w:color w:val="FF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  <w:proofErr w:type="spellStart"/>
      <w:r w:rsidR="00E02825">
        <w:rPr>
          <w:rFonts w:ascii="Times New Roman" w:hAnsi="Times New Roman"/>
          <w:color w:val="000000"/>
          <w:sz w:val="20"/>
        </w:rPr>
        <w:t>xxxxxxx</w:t>
      </w:r>
      <w:proofErr w:type="spellEnd"/>
    </w:p>
    <w:p w:rsidR="00292F05" w:rsidRPr="00426215" w:rsidRDefault="00AD3337" w:rsidP="00AD3337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B247E7" w:rsidRPr="00B247E7" w:rsidRDefault="006113CA" w:rsidP="00B247E7">
      <w:pPr>
        <w:shd w:val="clear" w:color="auto" w:fill="FFFFFF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>MEPCO, s.r.o.</w:t>
      </w:r>
    </w:p>
    <w:p w:rsidR="00B247E7" w:rsidRPr="00B247E7" w:rsidRDefault="006A6222" w:rsidP="00B338D1">
      <w:pPr>
        <w:shd w:val="clear" w:color="auto" w:fill="FFFFFF"/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>se sídlem:</w:t>
      </w:r>
      <w:r w:rsidR="002475C3">
        <w:rPr>
          <w:rFonts w:asciiTheme="majorBidi" w:hAnsiTheme="majorBidi" w:cstheme="majorBidi"/>
          <w:sz w:val="20"/>
        </w:rPr>
        <w:t xml:space="preserve"> </w:t>
      </w:r>
      <w:r w:rsidR="006113CA">
        <w:rPr>
          <w:rFonts w:asciiTheme="majorBidi" w:hAnsiTheme="majorBidi" w:cstheme="majorBidi"/>
          <w:sz w:val="20"/>
        </w:rPr>
        <w:t>Spálená 108/51, 110 00 Praha 1</w:t>
      </w:r>
    </w:p>
    <w:p w:rsidR="006A6222" w:rsidRPr="00B247E7" w:rsidRDefault="006A6222" w:rsidP="00B338D1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IČO: </w:t>
      </w:r>
      <w:r w:rsidR="00AC0F86">
        <w:rPr>
          <w:rFonts w:asciiTheme="majorBidi" w:hAnsiTheme="majorBidi" w:cstheme="majorBidi"/>
          <w:sz w:val="20"/>
        </w:rPr>
        <w:t xml:space="preserve">27143643, </w:t>
      </w:r>
      <w:r w:rsidR="006113CA">
        <w:rPr>
          <w:rFonts w:asciiTheme="majorBidi" w:hAnsiTheme="majorBidi" w:cstheme="majorBidi"/>
          <w:sz w:val="20"/>
        </w:rPr>
        <w:t>DIČ: CZ27143643</w:t>
      </w:r>
    </w:p>
    <w:p w:rsidR="00B247E7" w:rsidRPr="00B247E7" w:rsidRDefault="006113CA" w:rsidP="00B338D1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zastoupený: Ing. Tomášem Sýkorou, výkonným ředitelem společnosti</w:t>
      </w:r>
    </w:p>
    <w:p w:rsidR="00EE2656" w:rsidRDefault="00EE2656" w:rsidP="00B338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6113CA">
        <w:rPr>
          <w:rFonts w:ascii="Times New Roman" w:hAnsi="Times New Roman"/>
          <w:sz w:val="20"/>
        </w:rPr>
        <w:t xml:space="preserve"> </w:t>
      </w:r>
      <w:proofErr w:type="spellStart"/>
      <w:r w:rsidR="00E02825">
        <w:rPr>
          <w:rFonts w:ascii="Times New Roman" w:hAnsi="Times New Roman"/>
          <w:color w:val="000000"/>
          <w:sz w:val="20"/>
        </w:rPr>
        <w:t>xxxxxxx</w:t>
      </w:r>
      <w:proofErr w:type="spellEnd"/>
    </w:p>
    <w:p w:rsidR="00292F05" w:rsidRPr="00426215" w:rsidRDefault="00B338D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="00292F05"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B96FBD">
        <w:rPr>
          <w:rFonts w:ascii="Times New Roman" w:hAnsi="Times New Roman"/>
          <w:sz w:val="20"/>
        </w:rPr>
        <w:t>1746</w:t>
      </w:r>
      <w:r w:rsidR="00F87D99">
        <w:rPr>
          <w:rFonts w:ascii="Times New Roman" w:hAnsi="Times New Roman"/>
          <w:sz w:val="20"/>
        </w:rPr>
        <w:t xml:space="preserve">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</w:t>
      </w:r>
      <w:r w:rsidRPr="003428FC">
        <w:rPr>
          <w:rFonts w:ascii="Times New Roman" w:hAnsi="Times New Roman"/>
          <w:sz w:val="20"/>
        </w:rPr>
        <w:t xml:space="preserve">o </w:t>
      </w:r>
      <w:r w:rsidR="00BE4962" w:rsidRPr="003428FC">
        <w:rPr>
          <w:rFonts w:ascii="Times New Roman" w:hAnsi="Times New Roman"/>
          <w:sz w:val="20"/>
        </w:rPr>
        <w:t>poskytování služeb</w:t>
      </w:r>
      <w:r w:rsidRPr="003428FC">
        <w:rPr>
          <w:rFonts w:ascii="Times New Roman" w:hAnsi="Times New Roman"/>
          <w:sz w:val="20"/>
        </w:rPr>
        <w:t xml:space="preserve"> (dále</w:t>
      </w:r>
      <w:r w:rsidRPr="00426215">
        <w:rPr>
          <w:rFonts w:ascii="Times New Roman" w:hAnsi="Times New Roman"/>
          <w:sz w:val="20"/>
        </w:rPr>
        <w:t xml:space="preserve">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D80F6E" w:rsidRDefault="00292F05" w:rsidP="00B338D1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3428FC">
        <w:rPr>
          <w:rFonts w:ascii="Times New Roman" w:hAnsi="Times New Roman"/>
          <w:sz w:val="20"/>
        </w:rPr>
        <w:t xml:space="preserve">Předmětem této smlouvy je </w:t>
      </w:r>
      <w:r w:rsidR="00BE4962" w:rsidRPr="003428FC">
        <w:rPr>
          <w:rFonts w:ascii="Times New Roman" w:hAnsi="Times New Roman"/>
          <w:sz w:val="20"/>
        </w:rPr>
        <w:t xml:space="preserve">poskytnutí </w:t>
      </w:r>
      <w:r w:rsidR="00BE4962" w:rsidRPr="003428FC">
        <w:rPr>
          <w:rFonts w:asciiTheme="majorBidi" w:hAnsiTheme="majorBidi" w:cstheme="majorBidi"/>
          <w:sz w:val="20"/>
        </w:rPr>
        <w:t>služ</w:t>
      </w:r>
      <w:r w:rsidR="00CB2779" w:rsidRPr="003428FC">
        <w:rPr>
          <w:rFonts w:asciiTheme="majorBidi" w:hAnsiTheme="majorBidi" w:cstheme="majorBidi"/>
          <w:sz w:val="20"/>
        </w:rPr>
        <w:t>by</w:t>
      </w:r>
      <w:r w:rsidR="00C945B5" w:rsidRPr="003428FC">
        <w:rPr>
          <w:rFonts w:asciiTheme="majorBidi" w:hAnsiTheme="majorBidi" w:cstheme="majorBidi"/>
          <w:sz w:val="20"/>
        </w:rPr>
        <w:t xml:space="preserve">: </w:t>
      </w:r>
      <w:r w:rsidR="00CB2779" w:rsidRPr="003428FC">
        <w:rPr>
          <w:rFonts w:asciiTheme="majorBidi" w:hAnsiTheme="majorBidi" w:cstheme="majorBidi"/>
          <w:b/>
          <w:bCs/>
          <w:sz w:val="20"/>
        </w:rPr>
        <w:t>„</w:t>
      </w:r>
      <w:r w:rsidR="00B338D1" w:rsidRPr="003428FC">
        <w:rPr>
          <w:rFonts w:asciiTheme="majorBidi" w:hAnsiTheme="majorBidi" w:cstheme="majorBidi"/>
          <w:b/>
          <w:bCs/>
          <w:sz w:val="20"/>
        </w:rPr>
        <w:t>Zpracování Přeshraniční</w:t>
      </w:r>
      <w:r w:rsidR="00B338D1" w:rsidRPr="00562678">
        <w:rPr>
          <w:rFonts w:asciiTheme="majorBidi" w:hAnsiTheme="majorBidi" w:cstheme="majorBidi"/>
          <w:b/>
          <w:bCs/>
          <w:sz w:val="20"/>
        </w:rPr>
        <w:t xml:space="preserve"> regionální inovační strategie</w:t>
      </w:r>
      <w:r w:rsidR="00B338D1" w:rsidRPr="00562678">
        <w:rPr>
          <w:rFonts w:asciiTheme="majorBidi" w:hAnsiTheme="majorBidi" w:cstheme="majorBidi"/>
          <w:sz w:val="20"/>
        </w:rPr>
        <w:t xml:space="preserve"> </w:t>
      </w:r>
      <w:r w:rsidR="00562678" w:rsidRPr="00562678">
        <w:rPr>
          <w:rFonts w:asciiTheme="majorBidi" w:hAnsiTheme="majorBidi" w:cstheme="majorBidi"/>
          <w:b/>
          <w:bCs/>
          <w:sz w:val="20"/>
        </w:rPr>
        <w:t>Karlovarského kraje a Svobodného státu Sasko</w:t>
      </w:r>
      <w:r w:rsidR="00562678" w:rsidRPr="00562678">
        <w:rPr>
          <w:rFonts w:asciiTheme="majorBidi" w:hAnsiTheme="majorBidi" w:cstheme="majorBidi"/>
          <w:b/>
          <w:sz w:val="20"/>
        </w:rPr>
        <w:t xml:space="preserve"> </w:t>
      </w:r>
      <w:r w:rsidR="00CB2779" w:rsidRPr="00562678">
        <w:rPr>
          <w:rFonts w:asciiTheme="majorBidi" w:hAnsiTheme="majorBidi" w:cstheme="majorBidi"/>
          <w:b/>
          <w:sz w:val="20"/>
        </w:rPr>
        <w:t>k projekt</w:t>
      </w:r>
      <w:r w:rsidR="00C945B5" w:rsidRPr="00562678">
        <w:rPr>
          <w:rFonts w:asciiTheme="majorBidi" w:hAnsiTheme="majorBidi" w:cstheme="majorBidi"/>
          <w:b/>
          <w:sz w:val="20"/>
        </w:rPr>
        <w:t>u</w:t>
      </w:r>
      <w:r w:rsidR="00C945B5" w:rsidRPr="00C945B5">
        <w:rPr>
          <w:rFonts w:asciiTheme="majorBidi" w:hAnsiTheme="majorBidi" w:cstheme="majorBidi"/>
          <w:b/>
          <w:sz w:val="20"/>
        </w:rPr>
        <w:t xml:space="preserve"> </w:t>
      </w:r>
      <w:r w:rsidR="00C945B5">
        <w:rPr>
          <w:rFonts w:asciiTheme="majorBidi" w:hAnsiTheme="majorBidi" w:cstheme="majorBidi"/>
          <w:b/>
          <w:sz w:val="20"/>
        </w:rPr>
        <w:t>´</w:t>
      </w:r>
      <w:r w:rsidR="00C945B5" w:rsidRPr="00C93E85">
        <w:rPr>
          <w:rFonts w:asciiTheme="majorBidi" w:hAnsiTheme="majorBidi" w:cstheme="majorBidi"/>
          <w:b/>
          <w:sz w:val="20"/>
        </w:rPr>
        <w:t>CLARA III: Rozvoj společné partnerské spolupráce veřejné správy v česko-saském regionu</w:t>
      </w:r>
      <w:r w:rsidR="00C945B5">
        <w:rPr>
          <w:rFonts w:asciiTheme="majorBidi" w:hAnsiTheme="majorBidi" w:cstheme="majorBidi"/>
          <w:b/>
          <w:sz w:val="20"/>
        </w:rPr>
        <w:t>´</w:t>
      </w:r>
      <w:r w:rsidR="00C945B5" w:rsidRPr="00C93E85">
        <w:rPr>
          <w:rFonts w:asciiTheme="majorBidi" w:hAnsiTheme="majorBidi" w:cstheme="majorBidi"/>
          <w:b/>
          <w:sz w:val="20"/>
        </w:rPr>
        <w:t xml:space="preserve">, </w:t>
      </w:r>
      <w:r w:rsidR="00C945B5" w:rsidRPr="00C93E85">
        <w:rPr>
          <w:rFonts w:asciiTheme="majorBidi" w:hAnsiTheme="majorBidi" w:cstheme="majorBidi"/>
          <w:b/>
          <w:bCs/>
          <w:sz w:val="20"/>
        </w:rPr>
        <w:t xml:space="preserve">č. projektu </w:t>
      </w:r>
      <w:r w:rsidR="00C945B5" w:rsidRPr="00C93E85">
        <w:rPr>
          <w:rFonts w:asciiTheme="majorBidi" w:hAnsiTheme="majorBidi" w:cstheme="majorBidi"/>
          <w:b/>
          <w:bCs/>
          <w:noProof/>
          <w:sz w:val="20"/>
        </w:rPr>
        <w:t>100274826</w:t>
      </w:r>
      <w:r w:rsidR="00C945B5" w:rsidRPr="00C93E85">
        <w:rPr>
          <w:rFonts w:asciiTheme="majorBidi" w:hAnsiTheme="majorBidi" w:cstheme="majorBidi"/>
          <w:noProof/>
          <w:sz w:val="20"/>
        </w:rPr>
        <w:t xml:space="preserve"> (</w:t>
      </w:r>
      <w:r w:rsidR="00C945B5" w:rsidRPr="00C93E85">
        <w:rPr>
          <w:rFonts w:asciiTheme="majorBidi" w:hAnsiTheme="majorBidi" w:cstheme="majorBidi"/>
          <w:sz w:val="20"/>
        </w:rPr>
        <w:t>kofinancovaného z </w:t>
      </w:r>
      <w:r w:rsidR="00C945B5" w:rsidRPr="00C93E85">
        <w:rPr>
          <w:rFonts w:asciiTheme="majorBidi" w:hAnsiTheme="majorBidi" w:cstheme="majorBidi"/>
          <w:iCs/>
          <w:snapToGrid w:val="0"/>
          <w:sz w:val="20"/>
        </w:rPr>
        <w:t xml:space="preserve">Programu </w:t>
      </w:r>
      <w:r w:rsidR="00C945B5" w:rsidRPr="00C93E85">
        <w:rPr>
          <w:rFonts w:asciiTheme="majorBidi" w:hAnsiTheme="majorBidi" w:cstheme="majorBidi"/>
          <w:kern w:val="36"/>
          <w:sz w:val="20"/>
        </w:rPr>
        <w:t>spolupráce Svobodný stát Sa</w:t>
      </w:r>
      <w:r w:rsidR="00C945B5">
        <w:rPr>
          <w:rFonts w:asciiTheme="majorBidi" w:hAnsiTheme="majorBidi" w:cstheme="majorBidi"/>
          <w:kern w:val="36"/>
          <w:sz w:val="20"/>
        </w:rPr>
        <w:t>sko – Česká republika 2014–2020</w:t>
      </w:r>
      <w:r w:rsidR="00CB2779" w:rsidRPr="00CB2779">
        <w:rPr>
          <w:rFonts w:asciiTheme="majorBidi" w:hAnsiTheme="majorBidi" w:cstheme="majorBidi"/>
          <w:b/>
          <w:sz w:val="20"/>
        </w:rPr>
        <w:t>“</w:t>
      </w:r>
      <w:r w:rsidR="00AC0F86">
        <w:rPr>
          <w:rFonts w:asciiTheme="majorBidi" w:hAnsiTheme="majorBidi" w:cstheme="majorBidi"/>
          <w:b/>
          <w:sz w:val="20"/>
        </w:rPr>
        <w:t xml:space="preserve">, </w:t>
      </w:r>
      <w:r w:rsidR="00C93E85" w:rsidRPr="00CB2779">
        <w:rPr>
          <w:rFonts w:ascii="Times New Roman" w:hAnsi="Times New Roman"/>
          <w:sz w:val="20"/>
        </w:rPr>
        <w:t>dodavatelem (dále jen „</w:t>
      </w:r>
      <w:r w:rsidR="00C93E85" w:rsidRPr="00CB2779">
        <w:rPr>
          <w:rFonts w:ascii="Times New Roman" w:hAnsi="Times New Roman"/>
          <w:i/>
          <w:sz w:val="20"/>
        </w:rPr>
        <w:t>služba</w:t>
      </w:r>
      <w:r w:rsidR="00C93E85" w:rsidRPr="00CB2779">
        <w:rPr>
          <w:rFonts w:ascii="Times New Roman" w:hAnsi="Times New Roman"/>
          <w:sz w:val="20"/>
        </w:rPr>
        <w:t>“)</w:t>
      </w:r>
      <w:r w:rsidR="00C945B5">
        <w:rPr>
          <w:rFonts w:ascii="Times New Roman" w:hAnsi="Times New Roman"/>
          <w:sz w:val="20"/>
        </w:rPr>
        <w:t>.</w:t>
      </w:r>
    </w:p>
    <w:p w:rsidR="00DC4B37" w:rsidRPr="00DC4B37" w:rsidRDefault="00DC4B37" w:rsidP="009D0ECE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DC4B37">
        <w:rPr>
          <w:rFonts w:ascii="Times New Roman" w:hAnsi="Times New Roman"/>
          <w:sz w:val="20"/>
        </w:rPr>
        <w:t xml:space="preserve">Termín dodání je stanoven </w:t>
      </w:r>
      <w:r w:rsidRPr="00DC4B37">
        <w:rPr>
          <w:rFonts w:ascii="Times New Roman" w:hAnsi="Times New Roman"/>
          <w:b/>
          <w:bCs/>
          <w:sz w:val="20"/>
        </w:rPr>
        <w:t xml:space="preserve">do </w:t>
      </w:r>
      <w:r w:rsidR="009D0ECE">
        <w:rPr>
          <w:rFonts w:ascii="Times New Roman" w:hAnsi="Times New Roman"/>
          <w:b/>
          <w:bCs/>
          <w:sz w:val="20"/>
        </w:rPr>
        <w:t xml:space="preserve">15. 7. </w:t>
      </w:r>
      <w:r w:rsidRPr="00DC4B37">
        <w:rPr>
          <w:rFonts w:ascii="Times New Roman" w:hAnsi="Times New Roman"/>
          <w:b/>
          <w:bCs/>
          <w:sz w:val="20"/>
        </w:rPr>
        <w:t>201</w:t>
      </w:r>
      <w:r w:rsidR="00562678">
        <w:rPr>
          <w:rFonts w:ascii="Times New Roman" w:hAnsi="Times New Roman"/>
          <w:b/>
          <w:bCs/>
          <w:sz w:val="20"/>
        </w:rPr>
        <w:t>7</w:t>
      </w:r>
      <w:r w:rsidRPr="00DC4B37">
        <w:rPr>
          <w:rFonts w:ascii="Times New Roman" w:hAnsi="Times New Roman"/>
          <w:sz w:val="20"/>
        </w:rPr>
        <w:t xml:space="preserve">. </w:t>
      </w:r>
    </w:p>
    <w:p w:rsidR="00B338D1" w:rsidRPr="00DC4B37" w:rsidRDefault="00B338D1" w:rsidP="00DC4B37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3428FC">
        <w:rPr>
          <w:rFonts w:ascii="Times New Roman" w:hAnsi="Times New Roman"/>
          <w:b/>
          <w:bCs/>
          <w:sz w:val="20"/>
        </w:rPr>
        <w:t>II. Cena</w:t>
      </w:r>
      <w:r w:rsidR="003428FC">
        <w:rPr>
          <w:rFonts w:ascii="Times New Roman" w:hAnsi="Times New Roman"/>
          <w:b/>
          <w:bCs/>
          <w:sz w:val="20"/>
        </w:rPr>
        <w:t xml:space="preserve"> služby </w:t>
      </w:r>
      <w:r w:rsidR="00426215" w:rsidRPr="003428FC">
        <w:rPr>
          <w:rFonts w:ascii="Times New Roman" w:hAnsi="Times New Roman"/>
          <w:b/>
          <w:bCs/>
          <w:sz w:val="20"/>
        </w:rPr>
        <w:t>a záruční doba</w:t>
      </w:r>
    </w:p>
    <w:p w:rsidR="00CB2779" w:rsidRPr="00426215" w:rsidRDefault="00CB2779">
      <w:pPr>
        <w:jc w:val="center"/>
        <w:rPr>
          <w:rFonts w:ascii="Times New Roman" w:hAnsi="Times New Roman"/>
          <w:bCs/>
          <w:sz w:val="20"/>
        </w:rPr>
      </w:pPr>
    </w:p>
    <w:p w:rsidR="00C3668E" w:rsidRPr="003428FC" w:rsidRDefault="00C3668E" w:rsidP="00B338D1">
      <w:pPr>
        <w:suppressAutoHyphens w:val="0"/>
        <w:ind w:left="708" w:hanging="708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 w:rsidRPr="003428FC">
        <w:rPr>
          <w:rFonts w:ascii="Times New Roman" w:hAnsi="Times New Roman"/>
          <w:sz w:val="20"/>
        </w:rPr>
        <w:t>dodavateli</w:t>
      </w:r>
      <w:r w:rsidRPr="003428FC">
        <w:rPr>
          <w:rFonts w:ascii="Times New Roman" w:hAnsi="Times New Roman"/>
          <w:sz w:val="20"/>
        </w:rPr>
        <w:t xml:space="preserve"> za </w:t>
      </w:r>
      <w:r w:rsidR="00BE4962" w:rsidRPr="003428FC">
        <w:rPr>
          <w:rFonts w:ascii="Times New Roman" w:hAnsi="Times New Roman"/>
          <w:sz w:val="20"/>
        </w:rPr>
        <w:t>službu</w:t>
      </w:r>
      <w:r w:rsidRPr="003428FC">
        <w:rPr>
          <w:rFonts w:ascii="Times New Roman" w:hAnsi="Times New Roman"/>
          <w:sz w:val="20"/>
        </w:rPr>
        <w:t xml:space="preserve"> proveden</w:t>
      </w:r>
      <w:r w:rsidR="00BE4962" w:rsidRPr="003428FC">
        <w:rPr>
          <w:rFonts w:ascii="Times New Roman" w:hAnsi="Times New Roman"/>
          <w:sz w:val="20"/>
        </w:rPr>
        <w:t>ou</w:t>
      </w:r>
      <w:r w:rsidRPr="003428FC">
        <w:rPr>
          <w:rFonts w:ascii="Times New Roman" w:hAnsi="Times New Roman"/>
          <w:sz w:val="20"/>
        </w:rPr>
        <w:t xml:space="preserve"> v souladu s touto smlouvou cenu v celkové výši </w:t>
      </w:r>
      <w:r w:rsidR="00AA246A" w:rsidRPr="003428FC">
        <w:rPr>
          <w:rFonts w:ascii="Times New Roman" w:hAnsi="Times New Roman"/>
          <w:sz w:val="20"/>
        </w:rPr>
        <w:t>288.464</w:t>
      </w:r>
      <w:r w:rsidR="00983452" w:rsidRPr="003428FC">
        <w:rPr>
          <w:rFonts w:ascii="Times New Roman" w:hAnsi="Times New Roman"/>
          <w:sz w:val="20"/>
        </w:rPr>
        <w:t>,</w:t>
      </w:r>
      <w:r w:rsidR="00AA246A" w:rsidRPr="003428FC">
        <w:rPr>
          <w:rFonts w:ascii="Times New Roman" w:hAnsi="Times New Roman"/>
          <w:sz w:val="20"/>
        </w:rPr>
        <w:t>00</w:t>
      </w:r>
      <w:r w:rsidR="00983452" w:rsidRPr="003428FC">
        <w:rPr>
          <w:rFonts w:ascii="Times New Roman" w:hAnsi="Times New Roman"/>
          <w:sz w:val="20"/>
        </w:rPr>
        <w:t>-</w:t>
      </w:r>
      <w:r w:rsidRPr="003428FC">
        <w:rPr>
          <w:rFonts w:ascii="Times New Roman" w:hAnsi="Times New Roman"/>
          <w:sz w:val="20"/>
        </w:rPr>
        <w:t xml:space="preserve"> Kč (slovy: </w:t>
      </w:r>
      <w:proofErr w:type="spellStart"/>
      <w:r w:rsidR="00AA246A" w:rsidRPr="003428FC">
        <w:rPr>
          <w:rFonts w:ascii="Times New Roman" w:hAnsi="Times New Roman"/>
          <w:sz w:val="20"/>
        </w:rPr>
        <w:t>dvěstěosmdesátosmtisícčtyřistašedesátčtyři</w:t>
      </w:r>
      <w:proofErr w:type="spellEnd"/>
      <w:r w:rsidR="00AA246A" w:rsidRPr="003428FC">
        <w:rPr>
          <w:rFonts w:ascii="Times New Roman" w:hAnsi="Times New Roman"/>
          <w:sz w:val="20"/>
        </w:rPr>
        <w:t xml:space="preserve"> </w:t>
      </w:r>
      <w:r w:rsidR="00BE4962" w:rsidRPr="003428FC">
        <w:rPr>
          <w:rFonts w:ascii="Times New Roman" w:hAnsi="Times New Roman"/>
          <w:sz w:val="20"/>
        </w:rPr>
        <w:t>korun českých) včetně DPH.</w:t>
      </w:r>
    </w:p>
    <w:p w:rsidR="00CB2779" w:rsidRPr="003428FC" w:rsidRDefault="00C3668E" w:rsidP="00212B08">
      <w:pPr>
        <w:suppressAutoHyphens w:val="0"/>
        <w:ind w:left="708" w:hanging="708"/>
        <w:jc w:val="both"/>
        <w:rPr>
          <w:rFonts w:asciiTheme="majorBidi" w:hAnsiTheme="majorBidi" w:cstheme="majorBidi"/>
          <w:sz w:val="20"/>
        </w:rPr>
      </w:pPr>
      <w:r w:rsidRPr="003428FC">
        <w:rPr>
          <w:rFonts w:ascii="Times New Roman" w:hAnsi="Times New Roman"/>
          <w:sz w:val="20"/>
        </w:rPr>
        <w:t xml:space="preserve">2.2. </w:t>
      </w:r>
      <w:r w:rsidR="00426215" w:rsidRPr="003428FC">
        <w:rPr>
          <w:rFonts w:ascii="Times New Roman" w:hAnsi="Times New Roman"/>
          <w:sz w:val="20"/>
        </w:rPr>
        <w:tab/>
      </w:r>
      <w:r w:rsidRPr="003428FC">
        <w:rPr>
          <w:rFonts w:asciiTheme="majorBidi" w:hAnsiTheme="majorBidi" w:cstheme="majorBidi"/>
          <w:sz w:val="20"/>
        </w:rPr>
        <w:t xml:space="preserve">Cena za </w:t>
      </w:r>
      <w:r w:rsidR="00BE4962" w:rsidRPr="003428FC">
        <w:rPr>
          <w:rFonts w:asciiTheme="majorBidi" w:hAnsiTheme="majorBidi" w:cstheme="majorBidi"/>
          <w:sz w:val="20"/>
        </w:rPr>
        <w:t>službu</w:t>
      </w:r>
      <w:r w:rsidRPr="003428FC">
        <w:rPr>
          <w:rFonts w:asciiTheme="majorBidi" w:hAnsiTheme="majorBidi" w:cstheme="majorBidi"/>
          <w:sz w:val="20"/>
        </w:rPr>
        <w:t xml:space="preserve"> u</w:t>
      </w:r>
      <w:r w:rsidR="00AC0F86">
        <w:rPr>
          <w:rFonts w:asciiTheme="majorBidi" w:hAnsiTheme="majorBidi" w:cstheme="majorBidi"/>
          <w:sz w:val="20"/>
        </w:rPr>
        <w:t xml:space="preserve">vedená předchozím odstavci 2.1. </w:t>
      </w:r>
      <w:r w:rsidRPr="003428FC">
        <w:rPr>
          <w:rFonts w:asciiTheme="majorBidi" w:hAnsiTheme="majorBidi" w:cstheme="majorBidi"/>
          <w:sz w:val="20"/>
        </w:rPr>
        <w:t xml:space="preserve">je pevnou cenou za </w:t>
      </w:r>
      <w:r w:rsidR="00B96FBD" w:rsidRPr="003428FC">
        <w:rPr>
          <w:rFonts w:asciiTheme="majorBidi" w:hAnsiTheme="majorBidi" w:cstheme="majorBidi"/>
          <w:sz w:val="20"/>
        </w:rPr>
        <w:t>službu</w:t>
      </w:r>
      <w:r w:rsidR="00A46967" w:rsidRPr="003428FC">
        <w:rPr>
          <w:rFonts w:asciiTheme="majorBidi" w:hAnsiTheme="majorBidi" w:cstheme="majorBidi"/>
          <w:sz w:val="20"/>
        </w:rPr>
        <w:t>.</w:t>
      </w:r>
      <w:r w:rsidR="00CB2779" w:rsidRPr="003428FC">
        <w:rPr>
          <w:rFonts w:asciiTheme="majorBidi" w:hAnsiTheme="majorBidi" w:cstheme="majorBidi"/>
          <w:sz w:val="20"/>
        </w:rPr>
        <w:t xml:space="preserve"> Platba bude probíhat na základě vystavených faktur a to následujícím způsobem:</w:t>
      </w:r>
    </w:p>
    <w:p w:rsidR="00CB2779" w:rsidRPr="003428FC" w:rsidRDefault="00CB2779" w:rsidP="0070671D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3428FC">
        <w:rPr>
          <w:rFonts w:asciiTheme="majorBidi" w:hAnsiTheme="majorBidi" w:cstheme="majorBidi"/>
          <w:sz w:val="20"/>
        </w:rPr>
        <w:t>- 1 platba (50</w:t>
      </w:r>
      <w:r w:rsidR="00B96FBD" w:rsidRPr="003428FC">
        <w:rPr>
          <w:rFonts w:asciiTheme="majorBidi" w:hAnsiTheme="majorBidi" w:cstheme="majorBidi"/>
          <w:sz w:val="20"/>
        </w:rPr>
        <w:t xml:space="preserve"> </w:t>
      </w:r>
      <w:r w:rsidR="00B035A9">
        <w:rPr>
          <w:rFonts w:asciiTheme="majorBidi" w:hAnsiTheme="majorBidi" w:cstheme="majorBidi"/>
          <w:sz w:val="20"/>
        </w:rPr>
        <w:t xml:space="preserve">% celkové ceny) - </w:t>
      </w:r>
      <w:r w:rsidRPr="003428FC">
        <w:rPr>
          <w:rFonts w:asciiTheme="majorBidi" w:hAnsiTheme="majorBidi" w:cstheme="majorBidi"/>
          <w:sz w:val="20"/>
        </w:rPr>
        <w:t xml:space="preserve"> po </w:t>
      </w:r>
      <w:r w:rsidR="0070671D" w:rsidRPr="003428FC">
        <w:rPr>
          <w:rFonts w:asciiTheme="majorBidi" w:hAnsiTheme="majorBidi" w:cstheme="majorBidi"/>
          <w:sz w:val="20"/>
        </w:rPr>
        <w:t>podpisu této smlouvy</w:t>
      </w:r>
      <w:r w:rsidRPr="003428FC">
        <w:rPr>
          <w:rFonts w:asciiTheme="majorBidi" w:hAnsiTheme="majorBidi" w:cstheme="majorBidi"/>
          <w:sz w:val="20"/>
        </w:rPr>
        <w:t xml:space="preserve"> </w:t>
      </w:r>
    </w:p>
    <w:p w:rsidR="00CB2779" w:rsidRPr="003428FC" w:rsidRDefault="00CB2779" w:rsidP="00CB2779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3428FC">
        <w:rPr>
          <w:rFonts w:asciiTheme="majorBidi" w:hAnsiTheme="majorBidi" w:cstheme="majorBidi"/>
          <w:sz w:val="20"/>
        </w:rPr>
        <w:t>- 2. platba (50</w:t>
      </w:r>
      <w:r w:rsidR="00B96FBD" w:rsidRPr="003428FC">
        <w:rPr>
          <w:rFonts w:asciiTheme="majorBidi" w:hAnsiTheme="majorBidi" w:cstheme="majorBidi"/>
          <w:sz w:val="20"/>
        </w:rPr>
        <w:t xml:space="preserve"> </w:t>
      </w:r>
      <w:r w:rsidRPr="003428FC">
        <w:rPr>
          <w:rFonts w:asciiTheme="majorBidi" w:hAnsiTheme="majorBidi" w:cstheme="majorBidi"/>
          <w:sz w:val="20"/>
        </w:rPr>
        <w:t>% celkové ceny)</w:t>
      </w:r>
      <w:r w:rsidR="00B035A9">
        <w:rPr>
          <w:rFonts w:asciiTheme="majorBidi" w:hAnsiTheme="majorBidi" w:cstheme="majorBidi"/>
          <w:sz w:val="20"/>
        </w:rPr>
        <w:t xml:space="preserve"> </w:t>
      </w:r>
      <w:r w:rsidRPr="003428FC">
        <w:rPr>
          <w:rFonts w:asciiTheme="majorBidi" w:hAnsiTheme="majorBidi" w:cstheme="majorBidi"/>
          <w:sz w:val="20"/>
        </w:rPr>
        <w:t xml:space="preserve">- </w:t>
      </w:r>
      <w:r w:rsidR="003428FC">
        <w:rPr>
          <w:rFonts w:asciiTheme="majorBidi" w:hAnsiTheme="majorBidi" w:cstheme="majorBidi"/>
          <w:sz w:val="20"/>
        </w:rPr>
        <w:t>po provedení služby</w:t>
      </w:r>
    </w:p>
    <w:p w:rsidR="00CB2779" w:rsidRPr="003428FC" w:rsidRDefault="00CB2779" w:rsidP="00CB2779">
      <w:pPr>
        <w:numPr>
          <w:ilvl w:val="0"/>
          <w:numId w:val="42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sz w:val="20"/>
        </w:rPr>
      </w:pPr>
      <w:r w:rsidRPr="003428FC">
        <w:rPr>
          <w:rFonts w:asciiTheme="majorBidi" w:hAnsiTheme="majorBidi" w:cstheme="majorBidi"/>
          <w:sz w:val="20"/>
        </w:rPr>
        <w:t xml:space="preserve">splatnost faktury1 měsíc </w:t>
      </w:r>
    </w:p>
    <w:p w:rsidR="00CB2779" w:rsidRPr="00CB2779" w:rsidRDefault="00CB2779" w:rsidP="00562678">
      <w:pPr>
        <w:pStyle w:val="Odstavecseseznamem"/>
        <w:numPr>
          <w:ilvl w:val="0"/>
          <w:numId w:val="41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i/>
          <w:color w:val="FF0000"/>
          <w:sz w:val="20"/>
        </w:rPr>
      </w:pPr>
      <w:r w:rsidRPr="00CB2779">
        <w:rPr>
          <w:rFonts w:asciiTheme="majorBidi" w:hAnsiTheme="majorBidi" w:cstheme="majorBidi"/>
          <w:sz w:val="20"/>
        </w:rPr>
        <w:lastRenderedPageBreak/>
        <w:t xml:space="preserve">na faktuře musí být výslovně uvedeno, že se jedná o </w:t>
      </w:r>
      <w:r w:rsidR="00562678" w:rsidRPr="00562678">
        <w:rPr>
          <w:rFonts w:asciiTheme="majorBidi" w:hAnsiTheme="majorBidi" w:cstheme="majorBidi"/>
          <w:b/>
          <w:bCs/>
          <w:sz w:val="20"/>
        </w:rPr>
        <w:t>Zpracování Přeshraniční regionální inovační strategie</w:t>
      </w:r>
      <w:r w:rsidR="00562678" w:rsidRPr="00562678">
        <w:rPr>
          <w:rFonts w:asciiTheme="majorBidi" w:hAnsiTheme="majorBidi" w:cstheme="majorBidi"/>
          <w:sz w:val="20"/>
        </w:rPr>
        <w:t xml:space="preserve"> </w:t>
      </w:r>
      <w:r w:rsidR="00562678" w:rsidRPr="00562678">
        <w:rPr>
          <w:rFonts w:asciiTheme="majorBidi" w:hAnsiTheme="majorBidi" w:cstheme="majorBidi"/>
          <w:b/>
          <w:bCs/>
          <w:sz w:val="20"/>
        </w:rPr>
        <w:t>Karlovarského kraje a Svobodného státu Sasko</w:t>
      </w:r>
      <w:r w:rsidR="00562678" w:rsidRPr="00562678">
        <w:rPr>
          <w:rFonts w:asciiTheme="majorBidi" w:hAnsiTheme="majorBidi" w:cstheme="majorBidi"/>
          <w:b/>
          <w:sz w:val="20"/>
        </w:rPr>
        <w:t xml:space="preserve"> k projektu</w:t>
      </w:r>
      <w:r w:rsidRPr="00CB2779">
        <w:rPr>
          <w:rFonts w:asciiTheme="majorBidi" w:hAnsiTheme="majorBidi" w:cstheme="majorBidi"/>
          <w:b/>
          <w:sz w:val="20"/>
        </w:rPr>
        <w:t xml:space="preserve"> k projekt</w:t>
      </w:r>
      <w:r w:rsidR="000F34A4">
        <w:rPr>
          <w:rFonts w:asciiTheme="majorBidi" w:hAnsiTheme="majorBidi" w:cstheme="majorBidi"/>
          <w:b/>
          <w:sz w:val="20"/>
        </w:rPr>
        <w:t>u</w:t>
      </w:r>
      <w:r w:rsidRPr="00CB2779">
        <w:rPr>
          <w:rFonts w:asciiTheme="majorBidi" w:hAnsiTheme="majorBidi" w:cstheme="majorBidi"/>
          <w:b/>
          <w:sz w:val="20"/>
        </w:rPr>
        <w:t xml:space="preserve"> CLARA III: Rozvoj společné partnerské spolupráce veřejné správy v česko-saském regionu“, </w:t>
      </w:r>
      <w:r w:rsidRPr="00CB2779">
        <w:rPr>
          <w:rFonts w:asciiTheme="majorBidi" w:hAnsiTheme="majorBidi" w:cstheme="majorBidi"/>
          <w:b/>
          <w:bCs/>
          <w:sz w:val="20"/>
        </w:rPr>
        <w:t xml:space="preserve">č. projektu </w:t>
      </w:r>
      <w:r w:rsidRPr="00CB2779">
        <w:rPr>
          <w:rFonts w:asciiTheme="majorBidi" w:hAnsiTheme="majorBidi" w:cstheme="majorBidi"/>
          <w:b/>
          <w:bCs/>
          <w:noProof/>
          <w:sz w:val="20"/>
        </w:rPr>
        <w:t>100274826</w:t>
      </w:r>
      <w:r w:rsidRPr="00CB2779">
        <w:rPr>
          <w:rFonts w:asciiTheme="majorBidi" w:hAnsiTheme="majorBidi" w:cstheme="majorBidi"/>
          <w:noProof/>
          <w:sz w:val="20"/>
        </w:rPr>
        <w:t xml:space="preserve"> (</w:t>
      </w:r>
      <w:r w:rsidRPr="00CB2779">
        <w:rPr>
          <w:rFonts w:asciiTheme="majorBidi" w:hAnsiTheme="majorBidi" w:cstheme="majorBidi"/>
          <w:sz w:val="20"/>
        </w:rPr>
        <w:t>kofinancovaného z </w:t>
      </w:r>
      <w:r w:rsidRPr="00CB2779">
        <w:rPr>
          <w:rFonts w:asciiTheme="majorBidi" w:hAnsiTheme="majorBidi" w:cstheme="majorBidi"/>
          <w:iCs/>
          <w:snapToGrid w:val="0"/>
          <w:sz w:val="20"/>
        </w:rPr>
        <w:t xml:space="preserve">Programu </w:t>
      </w:r>
      <w:r w:rsidRPr="00CB2779">
        <w:rPr>
          <w:rFonts w:asciiTheme="majorBidi" w:hAnsiTheme="majorBidi" w:cstheme="majorBidi"/>
          <w:kern w:val="36"/>
          <w:sz w:val="20"/>
        </w:rPr>
        <w:t>spolupráce Svobodný stát Sasko – Česká republika 2014–2020</w:t>
      </w:r>
      <w:r w:rsidRPr="00CB2779">
        <w:rPr>
          <w:rFonts w:asciiTheme="majorBidi" w:hAnsiTheme="majorBidi" w:cstheme="majorBidi"/>
          <w:sz w:val="20"/>
        </w:rPr>
        <w:t>)</w:t>
      </w:r>
    </w:p>
    <w:p w:rsidR="00C6666B" w:rsidRPr="00CC6457" w:rsidRDefault="00CB2779" w:rsidP="006F213F">
      <w:pPr>
        <w:suppressAutoHyphens w:val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="00426215"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C93E85">
        <w:rPr>
          <w:rFonts w:ascii="Times New Roman" w:hAnsi="Times New Roman"/>
          <w:sz w:val="20"/>
        </w:rPr>
        <w:t xml:space="preserve">Záruční doba se </w:t>
      </w:r>
      <w:r w:rsidR="00C93E85" w:rsidRPr="00CC6457">
        <w:rPr>
          <w:rFonts w:ascii="Times New Roman" w:hAnsi="Times New Roman"/>
          <w:sz w:val="20"/>
        </w:rPr>
        <w:t>nesjednává</w:t>
      </w:r>
      <w:r w:rsidR="00C6666B" w:rsidRPr="00CC6457">
        <w:rPr>
          <w:rFonts w:ascii="Times New Roman" w:hAnsi="Times New Roman"/>
          <w:i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426215" w:rsidRDefault="00426215" w:rsidP="006F213F">
      <w:pPr>
        <w:suppressAutoHyphens w:val="0"/>
        <w:ind w:left="708" w:hanging="708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Default="00426215" w:rsidP="00C93E8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C93E85">
        <w:rPr>
          <w:rFonts w:ascii="Times New Roman" w:hAnsi="Times New Roman"/>
          <w:sz w:val="20"/>
        </w:rPr>
        <w:t xml:space="preserve">. </w:t>
      </w: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BE7590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B21213">
        <w:rPr>
          <w:rFonts w:ascii="Times New Roman" w:hAnsi="Times New Roman"/>
          <w:sz w:val="20"/>
        </w:rPr>
        <w:tab/>
      </w:r>
      <w:r w:rsidR="00B21213">
        <w:rPr>
          <w:rFonts w:ascii="Times New Roman" w:hAnsi="Times New Roman"/>
          <w:sz w:val="20"/>
        </w:rPr>
        <w:tab/>
      </w:r>
      <w:r w:rsidR="00B21213">
        <w:rPr>
          <w:rFonts w:ascii="Times New Roman" w:hAnsi="Times New Roman"/>
          <w:sz w:val="20"/>
        </w:rPr>
        <w:tab/>
      </w:r>
      <w:r w:rsidR="00B21213">
        <w:rPr>
          <w:rFonts w:ascii="Times New Roman" w:hAnsi="Times New Roman"/>
          <w:sz w:val="20"/>
        </w:rPr>
        <w:tab/>
      </w:r>
      <w:r w:rsidR="00B21213">
        <w:rPr>
          <w:rFonts w:ascii="Times New Roman" w:hAnsi="Times New Roman"/>
          <w:sz w:val="20"/>
        </w:rPr>
        <w:tab/>
      </w:r>
      <w:r w:rsidR="00B21213">
        <w:rPr>
          <w:rFonts w:ascii="Times New Roman" w:hAnsi="Times New Roman"/>
          <w:sz w:val="20"/>
        </w:rPr>
        <w:tab/>
      </w:r>
      <w:r w:rsidR="00427A7C">
        <w:rPr>
          <w:rFonts w:ascii="Times New Roman" w:hAnsi="Times New Roman"/>
          <w:sz w:val="20"/>
        </w:rPr>
        <w:t xml:space="preserve">  </w:t>
      </w:r>
      <w:r w:rsidR="00B21213">
        <w:rPr>
          <w:rFonts w:ascii="Times New Roman" w:hAnsi="Times New Roman"/>
          <w:sz w:val="20"/>
        </w:rPr>
        <w:t>V Praze dne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CC6457" w:rsidP="00CC6457">
      <w:pPr>
        <w:tabs>
          <w:tab w:val="left" w:pos="26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C945B5" w:rsidRDefault="00C945B5" w:rsidP="003041F6">
      <w:pPr>
        <w:rPr>
          <w:rFonts w:ascii="Times New Roman" w:hAnsi="Times New Roman"/>
          <w:sz w:val="20"/>
        </w:rPr>
      </w:pPr>
    </w:p>
    <w:p w:rsidR="00292F0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E7590" w:rsidRPr="00E155ED" w:rsidRDefault="00C93E85" w:rsidP="00B247E7">
      <w:pPr>
        <w:rPr>
          <w:rFonts w:ascii="Times New Roman" w:hAnsi="Times New Roman"/>
          <w:i/>
          <w:iCs/>
          <w:sz w:val="20"/>
        </w:rPr>
      </w:pPr>
      <w:r w:rsidRPr="00C93E85">
        <w:rPr>
          <w:rFonts w:ascii="Times New Roman" w:hAnsi="Times New Roman"/>
          <w:b/>
          <w:bCs/>
          <w:sz w:val="20"/>
        </w:rPr>
        <w:t>Příloha</w:t>
      </w:r>
      <w:r>
        <w:rPr>
          <w:rFonts w:ascii="Times New Roman" w:hAnsi="Times New Roman"/>
          <w:sz w:val="20"/>
        </w:rPr>
        <w:t xml:space="preserve">:  </w:t>
      </w:r>
      <w:r w:rsidR="005E6179">
        <w:rPr>
          <w:rFonts w:ascii="Times New Roman" w:hAnsi="Times New Roman"/>
          <w:i/>
          <w:iCs/>
          <w:sz w:val="20"/>
        </w:rPr>
        <w:t xml:space="preserve">Nabídka dodavatele ze dne 7. 12. </w:t>
      </w:r>
      <w:r w:rsidR="00B247E7">
        <w:rPr>
          <w:rFonts w:ascii="Times New Roman" w:hAnsi="Times New Roman"/>
          <w:i/>
          <w:iCs/>
          <w:sz w:val="20"/>
        </w:rPr>
        <w:t>2016</w:t>
      </w:r>
    </w:p>
    <w:sectPr w:rsidR="00BE7590" w:rsidRPr="00E155ED" w:rsidSect="00F05B2C">
      <w:headerReference w:type="default" r:id="rId8"/>
      <w:footerReference w:type="default" r:id="rId9"/>
      <w:footnotePr>
        <w:pos w:val="beneathText"/>
      </w:footnotePr>
      <w:pgSz w:w="11905" w:h="16837"/>
      <w:pgMar w:top="816" w:right="848" w:bottom="851" w:left="993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2A" w:rsidRDefault="00EB7C2A">
      <w:r>
        <w:separator/>
      </w:r>
    </w:p>
  </w:endnote>
  <w:endnote w:type="continuationSeparator" w:id="0">
    <w:p w:rsidR="00EB7C2A" w:rsidRDefault="00E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78880"/>
      <w:docPartObj>
        <w:docPartGallery w:val="Page Numbers (Bottom of Page)"/>
        <w:docPartUnique/>
      </w:docPartObj>
    </w:sdtPr>
    <w:sdtEndPr/>
    <w:sdtContent>
      <w:p w:rsidR="00101B93" w:rsidRDefault="00CC6457" w:rsidP="00B247E7">
        <w:pPr>
          <w:pStyle w:val="Zpat"/>
        </w:pPr>
        <w:r>
          <w:t xml:space="preserve">                                 </w:t>
        </w:r>
        <w:r w:rsidR="00101B93">
          <w:fldChar w:fldCharType="begin"/>
        </w:r>
        <w:r w:rsidR="00101B93">
          <w:instrText>PAGE   \* MERGEFORMAT</w:instrText>
        </w:r>
        <w:r w:rsidR="00101B93">
          <w:fldChar w:fldCharType="separate"/>
        </w:r>
        <w:r w:rsidR="00B006F8">
          <w:rPr>
            <w:noProof/>
          </w:rPr>
          <w:t>1</w:t>
        </w:r>
        <w:r w:rsidR="00101B93">
          <w:fldChar w:fldCharType="end"/>
        </w:r>
        <w:r>
          <w:t xml:space="preserve">  </w:t>
        </w:r>
        <w:r w:rsidR="00101B93">
          <w:t xml:space="preserve">    </w:t>
        </w:r>
        <w:r w:rsidR="00AB3ABC">
          <w:tab/>
        </w:r>
        <w:r w:rsidR="00AB3ABC">
          <w:tab/>
          <w:t>Za věcnou správnost: Ing. Jana Bělohoubková</w:t>
        </w:r>
      </w:p>
    </w:sdtContent>
  </w:sdt>
  <w:p w:rsidR="00BE4962" w:rsidRDefault="00BE496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2A" w:rsidRDefault="00EB7C2A">
      <w:r>
        <w:separator/>
      </w:r>
    </w:p>
  </w:footnote>
  <w:footnote w:type="continuationSeparator" w:id="0">
    <w:p w:rsidR="00EB7C2A" w:rsidRDefault="00EB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2C" w:rsidRPr="00F05B2C" w:rsidRDefault="00F05B2C" w:rsidP="00F05B2C">
    <w:pPr>
      <w:pStyle w:val="Nadpis2"/>
      <w:rPr>
        <w:rFonts w:ascii="Arial Black" w:hAnsi="Arial Black" w:cstheme="minorBidi"/>
        <w:color w:val="auto"/>
        <w:sz w:val="36"/>
        <w:szCs w:val="3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EA087C" wp14:editId="0254606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00778EB" wp14:editId="79B6999F">
                                <wp:extent cx="431800" cy="533400"/>
                                <wp:effectExtent l="0" t="0" r="6350" b="0"/>
                                <wp:docPr id="5" name="Obrázek 5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D306930" wp14:editId="75403D03">
                                <wp:extent cx="431800" cy="533400"/>
                                <wp:effectExtent l="0" t="0" r="635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087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AHQr/I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00778EB" wp14:editId="79B6999F">
                          <wp:extent cx="431800" cy="533400"/>
                          <wp:effectExtent l="0" t="0" r="6350" b="0"/>
                          <wp:docPr id="5" name="Obrázek 5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D306930" wp14:editId="75403D03">
                          <wp:extent cx="431800" cy="533400"/>
                          <wp:effectExtent l="0" t="0" r="635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>
      <w:tab/>
      <w:t xml:space="preserve">       </w:t>
    </w:r>
    <w:r w:rsidRPr="00F05B2C">
      <w:rPr>
        <w:rFonts w:ascii="Arial Black" w:hAnsi="Arial Black" w:cstheme="minorBidi"/>
        <w:color w:val="auto"/>
        <w:sz w:val="36"/>
        <w:szCs w:val="36"/>
      </w:rPr>
      <w:t>KARLOVARSKÝ KRAJ</w:t>
    </w:r>
  </w:p>
  <w:p w:rsidR="00F05B2C" w:rsidRPr="00C322A9" w:rsidRDefault="00F05B2C" w:rsidP="00F05B2C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REGIONÁLNÍHO ROZVOJE</w:t>
    </w:r>
  </w:p>
  <w:p w:rsidR="00BE4962" w:rsidRDefault="00F05B2C" w:rsidP="00F05B2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0323B6" wp14:editId="657DE438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075D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F6B3A"/>
    <w:multiLevelType w:val="multilevel"/>
    <w:tmpl w:val="A900FF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98836E8"/>
    <w:multiLevelType w:val="hybridMultilevel"/>
    <w:tmpl w:val="B2365626"/>
    <w:lvl w:ilvl="0" w:tplc="9942F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14039"/>
    <w:multiLevelType w:val="multilevel"/>
    <w:tmpl w:val="FA4C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B6A30"/>
    <w:multiLevelType w:val="hybridMultilevel"/>
    <w:tmpl w:val="3B6AB3EE"/>
    <w:lvl w:ilvl="0" w:tplc="667AF1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70C8C"/>
    <w:multiLevelType w:val="hybridMultilevel"/>
    <w:tmpl w:val="D836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B64"/>
    <w:multiLevelType w:val="hybridMultilevel"/>
    <w:tmpl w:val="603C3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3"/>
  </w:num>
  <w:num w:numId="20">
    <w:abstractNumId w:val="35"/>
  </w:num>
  <w:num w:numId="21">
    <w:abstractNumId w:val="30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4"/>
  </w:num>
  <w:num w:numId="37">
    <w:abstractNumId w:val="27"/>
  </w:num>
  <w:num w:numId="38">
    <w:abstractNumId w:val="38"/>
  </w:num>
  <w:num w:numId="39">
    <w:abstractNumId w:val="29"/>
  </w:num>
  <w:num w:numId="40">
    <w:abstractNumId w:val="15"/>
  </w:num>
  <w:num w:numId="41">
    <w:abstractNumId w:val="28"/>
  </w:num>
  <w:num w:numId="42">
    <w:abstractNumId w:val="23"/>
  </w:num>
  <w:num w:numId="43">
    <w:abstractNumId w:val="41"/>
  </w:num>
  <w:num w:numId="44">
    <w:abstractNumId w:val="40"/>
  </w:num>
  <w:num w:numId="45">
    <w:abstractNumId w:val="19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057699"/>
    <w:rsid w:val="000F34A4"/>
    <w:rsid w:val="00101B93"/>
    <w:rsid w:val="0012281E"/>
    <w:rsid w:val="00132638"/>
    <w:rsid w:val="00137E19"/>
    <w:rsid w:val="00175D5B"/>
    <w:rsid w:val="001D7BD6"/>
    <w:rsid w:val="002052AD"/>
    <w:rsid w:val="00211612"/>
    <w:rsid w:val="00212B08"/>
    <w:rsid w:val="002475C3"/>
    <w:rsid w:val="00292F05"/>
    <w:rsid w:val="003041F6"/>
    <w:rsid w:val="003428FC"/>
    <w:rsid w:val="003A117D"/>
    <w:rsid w:val="003D2584"/>
    <w:rsid w:val="004119F7"/>
    <w:rsid w:val="0041373D"/>
    <w:rsid w:val="00423DA1"/>
    <w:rsid w:val="00426215"/>
    <w:rsid w:val="00427A7C"/>
    <w:rsid w:val="0044033C"/>
    <w:rsid w:val="00474E07"/>
    <w:rsid w:val="004772F8"/>
    <w:rsid w:val="00497943"/>
    <w:rsid w:val="004C12E5"/>
    <w:rsid w:val="004E265F"/>
    <w:rsid w:val="004F1506"/>
    <w:rsid w:val="005139EB"/>
    <w:rsid w:val="005250EE"/>
    <w:rsid w:val="005317D5"/>
    <w:rsid w:val="005331F4"/>
    <w:rsid w:val="00562678"/>
    <w:rsid w:val="00563AC4"/>
    <w:rsid w:val="005E6179"/>
    <w:rsid w:val="005F4026"/>
    <w:rsid w:val="006113CA"/>
    <w:rsid w:val="00614943"/>
    <w:rsid w:val="00635A5B"/>
    <w:rsid w:val="006A3260"/>
    <w:rsid w:val="006A6222"/>
    <w:rsid w:val="006B0D0E"/>
    <w:rsid w:val="006E42E6"/>
    <w:rsid w:val="006F213F"/>
    <w:rsid w:val="0070671D"/>
    <w:rsid w:val="0078398C"/>
    <w:rsid w:val="007A01A1"/>
    <w:rsid w:val="007E38C6"/>
    <w:rsid w:val="00811188"/>
    <w:rsid w:val="008116E0"/>
    <w:rsid w:val="00817F01"/>
    <w:rsid w:val="00851DF5"/>
    <w:rsid w:val="00867C0D"/>
    <w:rsid w:val="008B5015"/>
    <w:rsid w:val="00983452"/>
    <w:rsid w:val="009C1577"/>
    <w:rsid w:val="009D0ECE"/>
    <w:rsid w:val="009F5C22"/>
    <w:rsid w:val="00A43D0B"/>
    <w:rsid w:val="00A46967"/>
    <w:rsid w:val="00AA246A"/>
    <w:rsid w:val="00AB3ABC"/>
    <w:rsid w:val="00AC0F86"/>
    <w:rsid w:val="00AC3687"/>
    <w:rsid w:val="00AC5C0F"/>
    <w:rsid w:val="00AD2383"/>
    <w:rsid w:val="00AD3337"/>
    <w:rsid w:val="00B006F8"/>
    <w:rsid w:val="00B035A9"/>
    <w:rsid w:val="00B21213"/>
    <w:rsid w:val="00B247E7"/>
    <w:rsid w:val="00B338D1"/>
    <w:rsid w:val="00B56285"/>
    <w:rsid w:val="00B7586C"/>
    <w:rsid w:val="00B85229"/>
    <w:rsid w:val="00B96FBD"/>
    <w:rsid w:val="00BB3753"/>
    <w:rsid w:val="00BE4962"/>
    <w:rsid w:val="00BE7590"/>
    <w:rsid w:val="00BF3D95"/>
    <w:rsid w:val="00C3191F"/>
    <w:rsid w:val="00C32E65"/>
    <w:rsid w:val="00C3668E"/>
    <w:rsid w:val="00C36929"/>
    <w:rsid w:val="00C6666B"/>
    <w:rsid w:val="00C836C0"/>
    <w:rsid w:val="00C912F4"/>
    <w:rsid w:val="00C93E85"/>
    <w:rsid w:val="00C945B5"/>
    <w:rsid w:val="00CB2779"/>
    <w:rsid w:val="00CC6457"/>
    <w:rsid w:val="00CF77DF"/>
    <w:rsid w:val="00D20AF0"/>
    <w:rsid w:val="00D80F6E"/>
    <w:rsid w:val="00DC4B37"/>
    <w:rsid w:val="00E02825"/>
    <w:rsid w:val="00E155ED"/>
    <w:rsid w:val="00EB1802"/>
    <w:rsid w:val="00EB7C2A"/>
    <w:rsid w:val="00EE2656"/>
    <w:rsid w:val="00F05B2C"/>
    <w:rsid w:val="00F87D99"/>
    <w:rsid w:val="00F92D21"/>
    <w:rsid w:val="00FD3483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0CB9F9-9617-4031-98A3-72BC281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rsid w:val="00C93E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E8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01B93"/>
    <w:rPr>
      <w:lang w:eastAsia="ar-SA"/>
    </w:rPr>
  </w:style>
  <w:style w:type="character" w:customStyle="1" w:styleId="nowrap">
    <w:name w:val="nowrap"/>
    <w:rsid w:val="00B2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2677-C9D7-4BA4-8BBF-30CB649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Langová Irena</cp:lastModifiedBy>
  <cp:revision>2</cp:revision>
  <cp:lastPrinted>2016-12-20T09:46:00Z</cp:lastPrinted>
  <dcterms:created xsi:type="dcterms:W3CDTF">2017-01-02T08:05:00Z</dcterms:created>
  <dcterms:modified xsi:type="dcterms:W3CDTF">2017-01-02T08:05:00Z</dcterms:modified>
</cp:coreProperties>
</file>