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83A199" w14:textId="77777777" w:rsidR="00310489" w:rsidRPr="001D4318" w:rsidRDefault="00310489" w:rsidP="00310489">
      <w:pPr>
        <w:pStyle w:val="Nadpis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jc w:val="center"/>
        <w:outlineLvl w:val="9"/>
        <w:rPr>
          <w:rFonts w:ascii="Times New Roman" w:hAnsi="Times New Roman"/>
        </w:rPr>
      </w:pPr>
      <w:bookmarkStart w:id="0" w:name="_GoBack"/>
      <w:bookmarkEnd w:id="0"/>
      <w:r w:rsidRPr="001D4318">
        <w:rPr>
          <w:rFonts w:ascii="Times New Roman" w:hAnsi="Times New Roman"/>
          <w:b/>
          <w:sz w:val="24"/>
          <w:szCs w:val="24"/>
        </w:rPr>
        <w:t>SMLOUVA O ZAJIŠTĚNÍ SLUŽEB</w:t>
      </w:r>
    </w:p>
    <w:p w14:paraId="22DB2F5E" w14:textId="77777777" w:rsidR="00310489" w:rsidRPr="001D4318" w:rsidRDefault="00310489" w:rsidP="00310489">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szCs w:val="24"/>
        </w:rPr>
      </w:pPr>
    </w:p>
    <w:p w14:paraId="4DB4F93F" w14:textId="77777777" w:rsidR="00310489" w:rsidRPr="001D4318" w:rsidRDefault="00310489" w:rsidP="00310489">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pPr>
      <w:r w:rsidRPr="001D4318">
        <w:rPr>
          <w:b/>
          <w:szCs w:val="24"/>
        </w:rPr>
        <w:t>Smluvní strany</w:t>
      </w:r>
    </w:p>
    <w:p w14:paraId="32CAC665" w14:textId="77777777" w:rsidR="00310489" w:rsidRPr="001D4318" w:rsidRDefault="00310489" w:rsidP="00310489">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b/>
          <w:szCs w:val="24"/>
        </w:rPr>
      </w:pPr>
    </w:p>
    <w:p w14:paraId="2829E8BC" w14:textId="77777777" w:rsidR="00310489" w:rsidRPr="001D4318" w:rsidRDefault="00310489" w:rsidP="00310489">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pPr>
      <w:r w:rsidRPr="001D4318">
        <w:rPr>
          <w:b/>
          <w:szCs w:val="24"/>
        </w:rPr>
        <w:t>Základní škola, Bruntál, Rýmařovská 15, příspěvková organizace</w:t>
      </w:r>
    </w:p>
    <w:p w14:paraId="6AD2382E" w14:textId="77777777" w:rsidR="00310489" w:rsidRPr="001D4318" w:rsidRDefault="00310489" w:rsidP="00310489">
      <w:pPr>
        <w:pStyle w:val="Standard"/>
        <w:keepNext/>
        <w:tabs>
          <w:tab w:val="left" w:pos="5805"/>
        </w:tabs>
        <w:spacing w:after="120"/>
        <w:ind w:left="2880" w:hanging="2880"/>
      </w:pPr>
      <w:proofErr w:type="spellStart"/>
      <w:r w:rsidRPr="001D4318">
        <w:t>Zastoupený</w:t>
      </w:r>
      <w:proofErr w:type="spellEnd"/>
      <w:r w:rsidRPr="001D4318">
        <w:t>:</w:t>
      </w:r>
      <w:r w:rsidRPr="001D4318">
        <w:tab/>
        <w:t xml:space="preserve">Mgr. </w:t>
      </w:r>
      <w:proofErr w:type="spellStart"/>
      <w:r w:rsidRPr="001D4318">
        <w:t>Pavlou</w:t>
      </w:r>
      <w:proofErr w:type="spellEnd"/>
      <w:r w:rsidRPr="001D4318">
        <w:t xml:space="preserve"> </w:t>
      </w:r>
      <w:proofErr w:type="spellStart"/>
      <w:r w:rsidRPr="001D4318">
        <w:t>Pasekovou</w:t>
      </w:r>
      <w:proofErr w:type="spellEnd"/>
      <w:r w:rsidRPr="001D4318">
        <w:t xml:space="preserve">, </w:t>
      </w:r>
      <w:proofErr w:type="spellStart"/>
      <w:r w:rsidRPr="001D4318">
        <w:t>ředitelkou</w:t>
      </w:r>
      <w:proofErr w:type="spellEnd"/>
    </w:p>
    <w:p w14:paraId="1DC22C48" w14:textId="77777777" w:rsidR="00310489" w:rsidRPr="001D4318" w:rsidRDefault="00310489" w:rsidP="00310489">
      <w:pPr>
        <w:pStyle w:val="Standard"/>
        <w:keepNext/>
        <w:spacing w:after="120"/>
        <w:ind w:left="2880" w:hanging="2880"/>
      </w:pPr>
      <w:proofErr w:type="spellStart"/>
      <w:r w:rsidRPr="001D4318">
        <w:t>Sídlem</w:t>
      </w:r>
      <w:proofErr w:type="spellEnd"/>
      <w:r w:rsidRPr="001D4318">
        <w:t>:</w:t>
      </w:r>
      <w:r w:rsidRPr="001D4318">
        <w:tab/>
      </w:r>
      <w:proofErr w:type="spellStart"/>
      <w:r w:rsidRPr="001D4318">
        <w:t>Rýmařovská</w:t>
      </w:r>
      <w:proofErr w:type="spellEnd"/>
      <w:r w:rsidRPr="001D4318">
        <w:t xml:space="preserve"> 15, </w:t>
      </w:r>
      <w:proofErr w:type="spellStart"/>
      <w:r w:rsidRPr="001D4318">
        <w:t>Bruntál</w:t>
      </w:r>
      <w:proofErr w:type="spellEnd"/>
    </w:p>
    <w:p w14:paraId="3D298B77" w14:textId="77777777" w:rsidR="00310489" w:rsidRPr="001D4318" w:rsidRDefault="00310489" w:rsidP="00310489">
      <w:pPr>
        <w:pStyle w:val="Standard"/>
        <w:keepNext/>
        <w:spacing w:after="120"/>
      </w:pPr>
      <w:r w:rsidRPr="001D4318">
        <w:t>IČ:</w:t>
      </w:r>
      <w:r w:rsidRPr="001D4318">
        <w:tab/>
      </w:r>
      <w:r w:rsidRPr="001D4318">
        <w:tab/>
      </w:r>
      <w:r w:rsidRPr="001D4318">
        <w:tab/>
      </w:r>
      <w:r w:rsidRPr="001D4318">
        <w:tab/>
        <w:t xml:space="preserve"> 608 02 669</w:t>
      </w:r>
    </w:p>
    <w:p w14:paraId="7DD82EBE" w14:textId="77777777" w:rsidR="00310489" w:rsidRPr="0083428B" w:rsidRDefault="00310489" w:rsidP="00310489">
      <w:pPr>
        <w:pStyle w:val="Standard"/>
        <w:keepNext/>
        <w:tabs>
          <w:tab w:val="left" w:pos="5880"/>
        </w:tabs>
        <w:spacing w:after="120"/>
        <w:ind w:left="2880" w:hanging="2880"/>
      </w:pPr>
      <w:proofErr w:type="spellStart"/>
      <w:r w:rsidRPr="0083428B">
        <w:t>Bankovní</w:t>
      </w:r>
      <w:proofErr w:type="spellEnd"/>
      <w:r w:rsidRPr="0083428B">
        <w:t xml:space="preserve"> </w:t>
      </w:r>
      <w:proofErr w:type="spellStart"/>
      <w:r w:rsidRPr="0083428B">
        <w:t>spojení</w:t>
      </w:r>
      <w:proofErr w:type="spellEnd"/>
      <w:r w:rsidRPr="0083428B">
        <w:t>:</w:t>
      </w:r>
      <w:r w:rsidRPr="0083428B">
        <w:tab/>
      </w:r>
      <w:proofErr w:type="spellStart"/>
      <w:r w:rsidRPr="0083428B">
        <w:t>Komerční</w:t>
      </w:r>
      <w:proofErr w:type="spellEnd"/>
      <w:r w:rsidRPr="0083428B">
        <w:t xml:space="preserve"> </w:t>
      </w:r>
      <w:proofErr w:type="spellStart"/>
      <w:r w:rsidRPr="0083428B">
        <w:t>banka</w:t>
      </w:r>
      <w:proofErr w:type="spellEnd"/>
    </w:p>
    <w:p w14:paraId="6986190B" w14:textId="77777777" w:rsidR="00310489" w:rsidRPr="001D4318" w:rsidRDefault="00310489" w:rsidP="00310489">
      <w:pPr>
        <w:pStyle w:val="Standard"/>
        <w:keepNext/>
        <w:tabs>
          <w:tab w:val="left" w:pos="5880"/>
        </w:tabs>
        <w:spacing w:after="120"/>
        <w:ind w:left="2880" w:hanging="2880"/>
      </w:pPr>
      <w:proofErr w:type="spellStart"/>
      <w:r w:rsidRPr="0083428B">
        <w:t>Číslo</w:t>
      </w:r>
      <w:proofErr w:type="spellEnd"/>
      <w:r w:rsidRPr="0083428B">
        <w:t xml:space="preserve"> účtu:                           </w:t>
      </w:r>
      <w:r w:rsidRPr="0083428B">
        <w:tab/>
        <w:t>18231771/0100</w:t>
      </w:r>
    </w:p>
    <w:p w14:paraId="587BBC19" w14:textId="77777777" w:rsidR="00310489" w:rsidRPr="001D4318" w:rsidRDefault="00310489" w:rsidP="00310489">
      <w:pPr>
        <w:pStyle w:val="Standard"/>
        <w:keepNext/>
        <w:tabs>
          <w:tab w:val="left" w:pos="5880"/>
        </w:tabs>
        <w:spacing w:after="120"/>
        <w:ind w:left="2880" w:hanging="2880"/>
      </w:pPr>
      <w:proofErr w:type="spellStart"/>
      <w:r w:rsidRPr="001D4318">
        <w:t>Kontaktní</w:t>
      </w:r>
      <w:proofErr w:type="spellEnd"/>
      <w:r w:rsidRPr="001D4318">
        <w:t xml:space="preserve"> </w:t>
      </w:r>
      <w:proofErr w:type="spellStart"/>
      <w:r w:rsidRPr="001D4318">
        <w:t>osoba</w:t>
      </w:r>
      <w:proofErr w:type="spellEnd"/>
      <w:r w:rsidRPr="001D4318">
        <w:t xml:space="preserve">:   </w:t>
      </w:r>
      <w:r w:rsidRPr="001D4318">
        <w:tab/>
        <w:t>Mgr. Pavla Paseková</w:t>
      </w:r>
    </w:p>
    <w:p w14:paraId="1DEBE3A6" w14:textId="77777777" w:rsidR="00310489" w:rsidRPr="001D4318" w:rsidRDefault="00310489" w:rsidP="00310489">
      <w:pPr>
        <w:pStyle w:val="Standard"/>
        <w:keepNext/>
        <w:tabs>
          <w:tab w:val="left" w:pos="3000"/>
        </w:tabs>
        <w:spacing w:after="120"/>
      </w:pPr>
      <w:r w:rsidRPr="001D4318">
        <w:t>E-mail:</w:t>
      </w:r>
      <w:r w:rsidRPr="001D4318">
        <w:tab/>
        <w:t>zsrymarovska@zsbr.cz</w:t>
      </w:r>
    </w:p>
    <w:p w14:paraId="7D89259A" w14:textId="77777777" w:rsidR="00310489" w:rsidRPr="001D4318" w:rsidRDefault="00310489" w:rsidP="003D2C12">
      <w:pPr>
        <w:pStyle w:val="Standard"/>
        <w:keepNext/>
        <w:tabs>
          <w:tab w:val="left" w:pos="3000"/>
        </w:tabs>
        <w:spacing w:after="120"/>
      </w:pPr>
      <w:r w:rsidRPr="001D4318">
        <w:t>Tel.:</w:t>
      </w:r>
      <w:r w:rsidRPr="001D4318">
        <w:tab/>
        <w:t>+420 552 306 850</w:t>
      </w:r>
    </w:p>
    <w:p w14:paraId="11747E08" w14:textId="77777777" w:rsidR="00310489" w:rsidRPr="001D4318" w:rsidRDefault="00310489" w:rsidP="00310489">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pPr>
      <w:r w:rsidRPr="001D4318">
        <w:rPr>
          <w:szCs w:val="24"/>
        </w:rPr>
        <w:t>na straně jedné, jakožto Objednatel (dále jen „</w:t>
      </w:r>
      <w:r w:rsidRPr="001D4318">
        <w:rPr>
          <w:b/>
          <w:szCs w:val="24"/>
        </w:rPr>
        <w:t>Objednatel</w:t>
      </w:r>
      <w:r w:rsidRPr="001D4318">
        <w:rPr>
          <w:szCs w:val="24"/>
        </w:rPr>
        <w:t>“)</w:t>
      </w:r>
    </w:p>
    <w:p w14:paraId="3D13C0C3" w14:textId="77777777" w:rsidR="00310489" w:rsidRPr="001D4318" w:rsidRDefault="00310489" w:rsidP="00310489">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szCs w:val="24"/>
        </w:rPr>
      </w:pPr>
    </w:p>
    <w:p w14:paraId="39D6DA19" w14:textId="77777777" w:rsidR="00310489" w:rsidRPr="001D4318" w:rsidRDefault="00310489" w:rsidP="00310489">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Cs w:val="24"/>
        </w:rPr>
      </w:pPr>
      <w:r w:rsidRPr="001D4318">
        <w:rPr>
          <w:szCs w:val="24"/>
        </w:rPr>
        <w:t>a</w:t>
      </w:r>
    </w:p>
    <w:p w14:paraId="0279C215" w14:textId="77777777" w:rsidR="00310489" w:rsidRPr="001D4318" w:rsidRDefault="00310489" w:rsidP="00310489">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pPr>
      <w:r w:rsidRPr="001D4318">
        <w:rPr>
          <w:szCs w:val="24"/>
        </w:rPr>
        <w:t>název:</w:t>
      </w:r>
      <w:r w:rsidRPr="001D4318">
        <w:rPr>
          <w:szCs w:val="24"/>
        </w:rPr>
        <w:tab/>
      </w:r>
      <w:r w:rsidRPr="001D4318">
        <w:rPr>
          <w:szCs w:val="24"/>
        </w:rPr>
        <w:tab/>
      </w:r>
      <w:r w:rsidRPr="001D4318">
        <w:rPr>
          <w:szCs w:val="24"/>
        </w:rPr>
        <w:tab/>
      </w:r>
      <w:r w:rsidRPr="001D4318">
        <w:rPr>
          <w:szCs w:val="24"/>
        </w:rPr>
        <w:tab/>
      </w:r>
      <w:r w:rsidRPr="001D4318">
        <w:rPr>
          <w:szCs w:val="24"/>
        </w:rPr>
        <w:tab/>
      </w:r>
      <w:r w:rsidRPr="001D4318">
        <w:rPr>
          <w:szCs w:val="24"/>
        </w:rPr>
        <w:tab/>
      </w:r>
      <w:r w:rsidRPr="001D4318">
        <w:rPr>
          <w:b/>
          <w:bCs/>
          <w:szCs w:val="24"/>
        </w:rPr>
        <w:t>[</w:t>
      </w:r>
      <w:r w:rsidRPr="001D4318">
        <w:rPr>
          <w:b/>
          <w:bCs/>
          <w:szCs w:val="24"/>
          <w:shd w:val="clear" w:color="auto" w:fill="C0C0C0"/>
        </w:rPr>
        <w:t>doplní účastník zadávacího řízení</w:t>
      </w:r>
      <w:r w:rsidRPr="001D4318">
        <w:rPr>
          <w:b/>
          <w:bCs/>
          <w:szCs w:val="24"/>
        </w:rPr>
        <w:t>]</w:t>
      </w:r>
    </w:p>
    <w:p w14:paraId="141760AB" w14:textId="77777777" w:rsidR="00310489" w:rsidRPr="001D4318" w:rsidRDefault="00310489" w:rsidP="00310489">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pPr>
      <w:r w:rsidRPr="001D4318">
        <w:rPr>
          <w:szCs w:val="24"/>
        </w:rPr>
        <w:t>se sídlem:</w:t>
      </w:r>
      <w:r w:rsidRPr="001D4318">
        <w:rPr>
          <w:szCs w:val="24"/>
        </w:rPr>
        <w:tab/>
      </w:r>
      <w:r w:rsidRPr="001D4318">
        <w:rPr>
          <w:szCs w:val="24"/>
        </w:rPr>
        <w:tab/>
      </w:r>
      <w:r w:rsidRPr="001D4318">
        <w:rPr>
          <w:szCs w:val="24"/>
        </w:rPr>
        <w:tab/>
      </w:r>
      <w:r w:rsidRPr="001D4318">
        <w:rPr>
          <w:szCs w:val="24"/>
        </w:rPr>
        <w:tab/>
      </w:r>
      <w:r w:rsidRPr="001D4318">
        <w:rPr>
          <w:szCs w:val="24"/>
        </w:rPr>
        <w:tab/>
      </w:r>
      <w:r w:rsidRPr="001D4318">
        <w:rPr>
          <w:b/>
          <w:bCs/>
          <w:szCs w:val="24"/>
        </w:rPr>
        <w:t>[</w:t>
      </w:r>
      <w:r w:rsidRPr="001D4318">
        <w:rPr>
          <w:b/>
          <w:bCs/>
          <w:szCs w:val="24"/>
          <w:shd w:val="clear" w:color="auto" w:fill="C0C0C0"/>
        </w:rPr>
        <w:t>doplní účastník zadávacího řízení</w:t>
      </w:r>
      <w:r w:rsidRPr="001D4318">
        <w:rPr>
          <w:b/>
          <w:bCs/>
          <w:szCs w:val="24"/>
        </w:rPr>
        <w:t>]</w:t>
      </w:r>
    </w:p>
    <w:p w14:paraId="5FE44D13" w14:textId="77777777" w:rsidR="00310489" w:rsidRPr="001D4318" w:rsidRDefault="00310489" w:rsidP="00310489">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pPr>
      <w:r w:rsidRPr="001D4318">
        <w:rPr>
          <w:szCs w:val="24"/>
        </w:rPr>
        <w:t>zapsán v obchodním rejstříku:</w:t>
      </w:r>
      <w:r w:rsidRPr="001D4318">
        <w:rPr>
          <w:szCs w:val="24"/>
        </w:rPr>
        <w:tab/>
      </w:r>
      <w:r w:rsidRPr="001D4318">
        <w:rPr>
          <w:szCs w:val="24"/>
        </w:rPr>
        <w:tab/>
      </w:r>
      <w:r w:rsidRPr="001D4318">
        <w:rPr>
          <w:b/>
          <w:bCs/>
          <w:szCs w:val="24"/>
        </w:rPr>
        <w:t>[</w:t>
      </w:r>
      <w:r w:rsidRPr="001D4318">
        <w:rPr>
          <w:b/>
          <w:bCs/>
          <w:szCs w:val="24"/>
          <w:shd w:val="clear" w:color="auto" w:fill="C0C0C0"/>
        </w:rPr>
        <w:t>doplní účastník zadávacího řízení</w:t>
      </w:r>
      <w:r w:rsidRPr="001D4318">
        <w:rPr>
          <w:b/>
          <w:bCs/>
          <w:szCs w:val="24"/>
        </w:rPr>
        <w:t>]</w:t>
      </w:r>
    </w:p>
    <w:p w14:paraId="546DB149" w14:textId="77777777" w:rsidR="00310489" w:rsidRPr="001D4318" w:rsidRDefault="00310489" w:rsidP="00310489">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pPr>
      <w:r w:rsidRPr="001D4318">
        <w:rPr>
          <w:szCs w:val="24"/>
        </w:rPr>
        <w:t>IČO:</w:t>
      </w:r>
      <w:r w:rsidRPr="001D4318">
        <w:rPr>
          <w:szCs w:val="24"/>
        </w:rPr>
        <w:tab/>
      </w:r>
      <w:r w:rsidRPr="001D4318">
        <w:rPr>
          <w:szCs w:val="24"/>
        </w:rPr>
        <w:tab/>
      </w:r>
      <w:r w:rsidRPr="001D4318">
        <w:rPr>
          <w:szCs w:val="24"/>
        </w:rPr>
        <w:tab/>
      </w:r>
      <w:r w:rsidRPr="001D4318">
        <w:rPr>
          <w:szCs w:val="24"/>
        </w:rPr>
        <w:tab/>
      </w:r>
      <w:r w:rsidRPr="001D4318">
        <w:rPr>
          <w:szCs w:val="24"/>
        </w:rPr>
        <w:tab/>
      </w:r>
      <w:r w:rsidRPr="001D4318">
        <w:rPr>
          <w:szCs w:val="24"/>
        </w:rPr>
        <w:tab/>
      </w:r>
      <w:r w:rsidRPr="001D4318">
        <w:rPr>
          <w:b/>
          <w:bCs/>
          <w:szCs w:val="24"/>
        </w:rPr>
        <w:t>[</w:t>
      </w:r>
      <w:r w:rsidRPr="001D4318">
        <w:rPr>
          <w:b/>
          <w:bCs/>
          <w:szCs w:val="24"/>
          <w:shd w:val="clear" w:color="auto" w:fill="C0C0C0"/>
        </w:rPr>
        <w:t>doplní účastník zadávacího řízení</w:t>
      </w:r>
      <w:r w:rsidRPr="001D4318">
        <w:rPr>
          <w:b/>
          <w:bCs/>
          <w:szCs w:val="24"/>
        </w:rPr>
        <w:t>]</w:t>
      </w:r>
      <w:r w:rsidRPr="001D4318">
        <w:rPr>
          <w:szCs w:val="24"/>
        </w:rPr>
        <w:tab/>
      </w:r>
    </w:p>
    <w:p w14:paraId="0F372021" w14:textId="77777777" w:rsidR="00310489" w:rsidRPr="001D4318" w:rsidRDefault="00310489" w:rsidP="00310489">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pPr>
      <w:r w:rsidRPr="001D4318">
        <w:rPr>
          <w:szCs w:val="24"/>
        </w:rPr>
        <w:t>DIČ:</w:t>
      </w:r>
      <w:r w:rsidRPr="001D4318">
        <w:rPr>
          <w:szCs w:val="24"/>
        </w:rPr>
        <w:tab/>
      </w:r>
      <w:r w:rsidRPr="001D4318">
        <w:rPr>
          <w:szCs w:val="24"/>
        </w:rPr>
        <w:tab/>
      </w:r>
      <w:r w:rsidRPr="001D4318">
        <w:rPr>
          <w:szCs w:val="24"/>
        </w:rPr>
        <w:tab/>
      </w:r>
      <w:r w:rsidRPr="001D4318">
        <w:rPr>
          <w:szCs w:val="24"/>
        </w:rPr>
        <w:tab/>
      </w:r>
      <w:r w:rsidRPr="001D4318">
        <w:rPr>
          <w:szCs w:val="24"/>
        </w:rPr>
        <w:tab/>
      </w:r>
      <w:r w:rsidRPr="001D4318">
        <w:rPr>
          <w:szCs w:val="24"/>
        </w:rPr>
        <w:tab/>
      </w:r>
      <w:r w:rsidRPr="001D4318">
        <w:rPr>
          <w:b/>
          <w:bCs/>
          <w:szCs w:val="24"/>
        </w:rPr>
        <w:t>[</w:t>
      </w:r>
      <w:r w:rsidRPr="001D4318">
        <w:rPr>
          <w:b/>
          <w:bCs/>
          <w:szCs w:val="24"/>
          <w:shd w:val="clear" w:color="auto" w:fill="C0C0C0"/>
        </w:rPr>
        <w:t>doplní účastník zadávacího řízení</w:t>
      </w:r>
      <w:r w:rsidRPr="001D4318">
        <w:rPr>
          <w:b/>
          <w:bCs/>
          <w:szCs w:val="24"/>
        </w:rPr>
        <w:t>]</w:t>
      </w:r>
    </w:p>
    <w:p w14:paraId="50D846F6" w14:textId="77777777" w:rsidR="00310489" w:rsidRPr="001D4318" w:rsidRDefault="00310489" w:rsidP="00310489">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pPr>
      <w:r w:rsidRPr="001D4318">
        <w:rPr>
          <w:szCs w:val="24"/>
        </w:rPr>
        <w:t>Bankovní spojení:</w:t>
      </w:r>
      <w:r w:rsidRPr="001D4318">
        <w:rPr>
          <w:szCs w:val="24"/>
        </w:rPr>
        <w:tab/>
      </w:r>
      <w:r w:rsidRPr="001D4318">
        <w:rPr>
          <w:szCs w:val="24"/>
        </w:rPr>
        <w:tab/>
      </w:r>
      <w:r w:rsidRPr="001D4318">
        <w:rPr>
          <w:szCs w:val="24"/>
        </w:rPr>
        <w:tab/>
      </w:r>
      <w:r w:rsidRPr="001D4318">
        <w:rPr>
          <w:szCs w:val="24"/>
        </w:rPr>
        <w:tab/>
      </w:r>
      <w:r w:rsidRPr="001D4318">
        <w:rPr>
          <w:b/>
          <w:bCs/>
          <w:szCs w:val="24"/>
        </w:rPr>
        <w:t>[</w:t>
      </w:r>
      <w:r w:rsidRPr="001D4318">
        <w:rPr>
          <w:b/>
          <w:bCs/>
          <w:szCs w:val="24"/>
          <w:shd w:val="clear" w:color="auto" w:fill="C0C0C0"/>
        </w:rPr>
        <w:t>doplní účastník zadávacího řízení</w:t>
      </w:r>
      <w:r w:rsidRPr="001D4318">
        <w:rPr>
          <w:b/>
          <w:bCs/>
          <w:szCs w:val="24"/>
        </w:rPr>
        <w:t>]</w:t>
      </w:r>
    </w:p>
    <w:p w14:paraId="14273552" w14:textId="77777777" w:rsidR="00310489" w:rsidRPr="001D4318" w:rsidRDefault="00310489" w:rsidP="00310489">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pPr>
      <w:r w:rsidRPr="001D4318">
        <w:rPr>
          <w:szCs w:val="24"/>
        </w:rPr>
        <w:t>Zastoupený:</w:t>
      </w:r>
      <w:r w:rsidRPr="001D4318">
        <w:rPr>
          <w:szCs w:val="24"/>
        </w:rPr>
        <w:tab/>
      </w:r>
      <w:r w:rsidRPr="001D4318">
        <w:rPr>
          <w:szCs w:val="24"/>
        </w:rPr>
        <w:tab/>
      </w:r>
      <w:r w:rsidRPr="001D4318">
        <w:rPr>
          <w:szCs w:val="24"/>
        </w:rPr>
        <w:tab/>
      </w:r>
      <w:r w:rsidRPr="001D4318">
        <w:rPr>
          <w:szCs w:val="24"/>
        </w:rPr>
        <w:tab/>
      </w:r>
      <w:r w:rsidRPr="001D4318">
        <w:rPr>
          <w:szCs w:val="24"/>
        </w:rPr>
        <w:tab/>
      </w:r>
      <w:r w:rsidRPr="001D4318">
        <w:rPr>
          <w:b/>
          <w:bCs/>
          <w:szCs w:val="24"/>
        </w:rPr>
        <w:t>[</w:t>
      </w:r>
      <w:r w:rsidRPr="001D4318">
        <w:rPr>
          <w:b/>
          <w:bCs/>
          <w:szCs w:val="24"/>
          <w:shd w:val="clear" w:color="auto" w:fill="C0C0C0"/>
        </w:rPr>
        <w:t>doplní účastník zadávacího řízení</w:t>
      </w:r>
      <w:r w:rsidRPr="001D4318">
        <w:rPr>
          <w:b/>
          <w:bCs/>
          <w:szCs w:val="24"/>
        </w:rPr>
        <w:t>]</w:t>
      </w:r>
    </w:p>
    <w:p w14:paraId="3F35381F" w14:textId="77777777" w:rsidR="00310489" w:rsidRPr="001D4318" w:rsidRDefault="00310489" w:rsidP="00310489">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pPr>
      <w:r w:rsidRPr="001D4318">
        <w:rPr>
          <w:szCs w:val="24"/>
        </w:rPr>
        <w:t>na straně druhé, jakožto Poskytovatel (dále jen „</w:t>
      </w:r>
      <w:r w:rsidRPr="001D4318">
        <w:rPr>
          <w:b/>
          <w:szCs w:val="24"/>
        </w:rPr>
        <w:t>Poskytovatel</w:t>
      </w:r>
      <w:r w:rsidRPr="001D4318">
        <w:rPr>
          <w:szCs w:val="24"/>
        </w:rPr>
        <w:t>“)</w:t>
      </w:r>
    </w:p>
    <w:p w14:paraId="77B6D2FA" w14:textId="77777777" w:rsidR="00310489" w:rsidRPr="001D4318" w:rsidRDefault="00310489" w:rsidP="00310489">
      <w:pPr>
        <w:pStyle w:val="Standard"/>
        <w:jc w:val="both"/>
      </w:pPr>
      <w:r w:rsidRPr="001D4318">
        <w:rPr>
          <w:lang w:val="cs-CZ"/>
        </w:rPr>
        <w:t>(Objednatel a Poskytovatel v textu této smlouvy společně též jako „smluvní strany“ a samostatně též jako „smluvní strana“)</w:t>
      </w:r>
    </w:p>
    <w:p w14:paraId="3BC8B93B" w14:textId="77777777" w:rsidR="00310489" w:rsidRPr="001D4318" w:rsidRDefault="00310489" w:rsidP="00310489">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szCs w:val="24"/>
        </w:rPr>
      </w:pPr>
    </w:p>
    <w:p w14:paraId="1E76E261" w14:textId="77777777" w:rsidR="00310489" w:rsidRPr="001D4318" w:rsidRDefault="00310489" w:rsidP="00310489">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szCs w:val="24"/>
        </w:rPr>
      </w:pPr>
      <w:r w:rsidRPr="001D4318">
        <w:rPr>
          <w:szCs w:val="24"/>
        </w:rPr>
        <w:t>uzavřely níže uvedeného dne, měsíce a roku v souladu s ustanovením § 1746 odst. 2 zákona č. 89/2012 Sb., občanský zákoník, v platném znění, tuto</w:t>
      </w:r>
    </w:p>
    <w:p w14:paraId="51D763D3" w14:textId="77777777" w:rsidR="00310489" w:rsidRPr="001D4318" w:rsidRDefault="00310489" w:rsidP="00310489">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szCs w:val="24"/>
        </w:rPr>
      </w:pPr>
    </w:p>
    <w:p w14:paraId="4F1D8585" w14:textId="77777777" w:rsidR="00310489" w:rsidRPr="001D4318" w:rsidRDefault="00310489" w:rsidP="00310489">
      <w:pPr>
        <w:pStyle w:val="Nadpis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jc w:val="center"/>
        <w:outlineLvl w:val="9"/>
        <w:rPr>
          <w:rFonts w:ascii="Times New Roman" w:hAnsi="Times New Roman"/>
        </w:rPr>
      </w:pPr>
      <w:r w:rsidRPr="001D4318">
        <w:rPr>
          <w:rFonts w:ascii="Times New Roman" w:hAnsi="Times New Roman"/>
          <w:b/>
          <w:sz w:val="24"/>
          <w:szCs w:val="24"/>
        </w:rPr>
        <w:t>Smlouvu o zajištění služeb</w:t>
      </w:r>
    </w:p>
    <w:p w14:paraId="3A98206D" w14:textId="77777777" w:rsidR="00310489" w:rsidRPr="001D4318" w:rsidRDefault="00310489" w:rsidP="003D2C12">
      <w:pPr>
        <w:pStyle w:val="Nadpis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jc w:val="center"/>
        <w:outlineLvl w:val="9"/>
        <w:rPr>
          <w:rFonts w:ascii="Times New Roman" w:hAnsi="Times New Roman"/>
        </w:rPr>
      </w:pPr>
      <w:r w:rsidRPr="001D4318">
        <w:rPr>
          <w:rFonts w:ascii="Times New Roman" w:hAnsi="Times New Roman"/>
          <w:sz w:val="24"/>
          <w:szCs w:val="24"/>
        </w:rPr>
        <w:t>(dále jen</w:t>
      </w:r>
      <w:r w:rsidRPr="001D4318">
        <w:rPr>
          <w:rFonts w:ascii="Times New Roman" w:hAnsi="Times New Roman"/>
          <w:b/>
          <w:sz w:val="24"/>
          <w:szCs w:val="24"/>
        </w:rPr>
        <w:t xml:space="preserve"> </w:t>
      </w:r>
      <w:r w:rsidRPr="001D4318">
        <w:rPr>
          <w:rFonts w:ascii="Times New Roman" w:hAnsi="Times New Roman"/>
          <w:sz w:val="24"/>
          <w:szCs w:val="24"/>
        </w:rPr>
        <w:t>„</w:t>
      </w:r>
      <w:r w:rsidRPr="001D4318">
        <w:rPr>
          <w:rFonts w:ascii="Times New Roman" w:hAnsi="Times New Roman"/>
          <w:b/>
          <w:sz w:val="24"/>
          <w:szCs w:val="24"/>
        </w:rPr>
        <w:t>Smlouva</w:t>
      </w:r>
      <w:r w:rsidRPr="001D4318">
        <w:rPr>
          <w:rFonts w:ascii="Times New Roman" w:hAnsi="Times New Roman"/>
          <w:sz w:val="24"/>
          <w:szCs w:val="24"/>
        </w:rPr>
        <w:t>“)</w:t>
      </w:r>
    </w:p>
    <w:p w14:paraId="7920B8A8" w14:textId="77777777" w:rsidR="00310489" w:rsidRPr="001D4318" w:rsidRDefault="00310489" w:rsidP="00310489">
      <w:pPr>
        <w:pStyle w:val="Normln1"/>
        <w:pageBreakBefo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pPr>
      <w:r w:rsidRPr="001D4318">
        <w:rPr>
          <w:b/>
          <w:szCs w:val="24"/>
        </w:rPr>
        <w:lastRenderedPageBreak/>
        <w:t>I.</w:t>
      </w:r>
    </w:p>
    <w:p w14:paraId="7758F4AC" w14:textId="77777777" w:rsidR="00310489" w:rsidRPr="001D4318" w:rsidRDefault="00310489" w:rsidP="00310489">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pPr>
      <w:r w:rsidRPr="001D4318">
        <w:rPr>
          <w:b/>
          <w:szCs w:val="24"/>
        </w:rPr>
        <w:t>Úvodní ustanovení</w:t>
      </w:r>
    </w:p>
    <w:p w14:paraId="2AAF5D34" w14:textId="77777777" w:rsidR="00310489" w:rsidRPr="001D4318" w:rsidRDefault="00310489" w:rsidP="00310489">
      <w:pPr>
        <w:pStyle w:val="Normln1"/>
        <w:numPr>
          <w:ilvl w:val="0"/>
          <w:numId w:val="2"/>
        </w:numPr>
        <w:spacing w:after="120"/>
        <w:ind w:left="426"/>
        <w:jc w:val="both"/>
        <w:rPr>
          <w:szCs w:val="24"/>
        </w:rPr>
      </w:pPr>
      <w:r w:rsidRPr="001D4318">
        <w:rPr>
          <w:szCs w:val="24"/>
        </w:rPr>
        <w:t>Tato smlouva upravuje podmínky poskytování služeb specifikovaných v příloze č. 1 této smlouvy, a to po celou dobu její platnosti.</w:t>
      </w:r>
    </w:p>
    <w:p w14:paraId="24974AF7" w14:textId="77777777" w:rsidR="00310489" w:rsidRPr="001D4318" w:rsidRDefault="00310489" w:rsidP="00310489">
      <w:pPr>
        <w:pStyle w:val="Normln1"/>
        <w:numPr>
          <w:ilvl w:val="0"/>
          <w:numId w:val="11"/>
        </w:numPr>
        <w:spacing w:after="120"/>
        <w:ind w:left="426"/>
        <w:jc w:val="both"/>
      </w:pPr>
      <w:r w:rsidRPr="001D4318">
        <w:rPr>
          <w:szCs w:val="24"/>
        </w:rPr>
        <w:t>Smlouva je uzavírána na základě zadávacího řízení Objednatele pro veřejnou zakázku malého rozsahu s názvem: „</w:t>
      </w:r>
      <w:r w:rsidRPr="001D4318">
        <w:rPr>
          <w:b/>
          <w:szCs w:val="24"/>
        </w:rPr>
        <w:t xml:space="preserve">Centra kolegiální podpory – Zahraniční stáž 2019.“ </w:t>
      </w:r>
      <w:r w:rsidRPr="001D4318">
        <w:rPr>
          <w:szCs w:val="24"/>
        </w:rPr>
        <w:t xml:space="preserve">Veřejná zakázka je </w:t>
      </w:r>
      <w:r w:rsidR="003D2C12" w:rsidRPr="001D4318">
        <w:rPr>
          <w:szCs w:val="24"/>
        </w:rPr>
        <w:t>spolu</w:t>
      </w:r>
      <w:r w:rsidRPr="001D4318">
        <w:rPr>
          <w:szCs w:val="24"/>
        </w:rPr>
        <w:t>financována z Operačního programu Výzkum, vývoj a vzdělávání, registrační č. projektu CZ.02.3.62/0.0./0.0/16_037/0004773 (dále jen „</w:t>
      </w:r>
      <w:r w:rsidRPr="001D4318">
        <w:rPr>
          <w:b/>
          <w:szCs w:val="24"/>
        </w:rPr>
        <w:t>OP VVV</w:t>
      </w:r>
      <w:r w:rsidRPr="001D4318">
        <w:rPr>
          <w:szCs w:val="24"/>
        </w:rPr>
        <w:t>“).</w:t>
      </w:r>
    </w:p>
    <w:p w14:paraId="5B23AC9C" w14:textId="77777777" w:rsidR="00310489" w:rsidRPr="001D4318" w:rsidRDefault="00310489" w:rsidP="00310489">
      <w:pPr>
        <w:pStyle w:val="Normln1"/>
        <w:numPr>
          <w:ilvl w:val="0"/>
          <w:numId w:val="11"/>
        </w:numPr>
        <w:spacing w:after="120"/>
        <w:ind w:left="426"/>
        <w:jc w:val="both"/>
        <w:rPr>
          <w:szCs w:val="24"/>
        </w:rPr>
      </w:pPr>
      <w:r w:rsidRPr="001D4318">
        <w:rPr>
          <w:szCs w:val="24"/>
        </w:rPr>
        <w:t>Poskytovatel prohlašuje, že je odborně způsobilý poskytovat za úplatu služby, které jsou předmětem této smlouvy.</w:t>
      </w:r>
    </w:p>
    <w:p w14:paraId="02A1D66F" w14:textId="77777777" w:rsidR="00310489" w:rsidRPr="001D4318" w:rsidRDefault="00310489" w:rsidP="00310489">
      <w:pPr>
        <w:pStyle w:val="Normlnweb"/>
        <w:numPr>
          <w:ilvl w:val="0"/>
          <w:numId w:val="11"/>
        </w:numPr>
        <w:spacing w:before="0" w:after="120"/>
        <w:ind w:left="426"/>
      </w:pPr>
      <w:r w:rsidRPr="001D4318">
        <w:t xml:space="preserve">V případě cestovní kanceláře nebo v případě zprostředkování služby dle této smlouvy za cestovní kancelář, se Poskytovatel zavazuje nejpozději při podpisu této smlouvy předložit Objednateli doklad o pojištění záruky pro případ úpadku cestovní kanceláře, a to i v případě cestovní kanceláře, pro kterou služby dle této smlouvy zprostředkovává (dále jen „pojistná smlouva na úpadek“). Pojištění musí být sjednáno v souladu s ustanoveními zákona č. 159/1999 Sb., o některých podmínkách podnikání a o výkonu některých činností v oblasti cestovního ruchu ve znění pozdějších předpisů. Poskytovatel se zavazuje do 5 pracovních dnů od podpisu kteréhokoliv dodatku k pojistné smlouvě na úpadek nebo v případě uzavření nové pojistné smlouvy na úpadek, doručit Objednateli takovýto dodatek či novou pojistnou smlouvu na úpadek. </w:t>
      </w:r>
    </w:p>
    <w:p w14:paraId="15AC1A2C" w14:textId="77777777" w:rsidR="00310489" w:rsidRPr="001D4318" w:rsidRDefault="00310489" w:rsidP="00310489">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szCs w:val="24"/>
        </w:rPr>
      </w:pPr>
    </w:p>
    <w:p w14:paraId="0674C628" w14:textId="77777777" w:rsidR="00310489" w:rsidRPr="001D4318" w:rsidRDefault="00310489" w:rsidP="00310489">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pPr>
      <w:r w:rsidRPr="001D4318">
        <w:rPr>
          <w:b/>
          <w:szCs w:val="24"/>
        </w:rPr>
        <w:t>II.</w:t>
      </w:r>
    </w:p>
    <w:p w14:paraId="48E2B18A" w14:textId="77777777" w:rsidR="00310489" w:rsidRPr="001D4318" w:rsidRDefault="00310489" w:rsidP="00310489">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pPr>
      <w:r w:rsidRPr="001D4318">
        <w:rPr>
          <w:b/>
          <w:szCs w:val="24"/>
        </w:rPr>
        <w:t>Předmět Smlouvy</w:t>
      </w:r>
    </w:p>
    <w:p w14:paraId="3BC1E023" w14:textId="77777777" w:rsidR="00310489" w:rsidRPr="001D4318" w:rsidRDefault="00310489" w:rsidP="00310489">
      <w:pPr>
        <w:pStyle w:val="Standard"/>
        <w:numPr>
          <w:ilvl w:val="0"/>
          <w:numId w:val="12"/>
        </w:numPr>
        <w:spacing w:after="120"/>
        <w:ind w:left="426"/>
        <w:jc w:val="both"/>
      </w:pPr>
      <w:r w:rsidRPr="001D4318">
        <w:rPr>
          <w:rFonts w:eastAsia="ヒラギノ角ゴ Pro W3"/>
          <w:color w:val="000000"/>
          <w:lang w:val="cs-CZ" w:eastAsia="cs-CZ"/>
        </w:rPr>
        <w:t>Předmětem této Smlouvy je úprava podmínek týkajících se poskytování služeb, jejichž podrobná specifikace je uvedena v příloze č. 1 této smlouvy.</w:t>
      </w:r>
    </w:p>
    <w:p w14:paraId="17C072DD" w14:textId="77777777" w:rsidR="00310489" w:rsidRPr="001D4318" w:rsidRDefault="00310489" w:rsidP="00310489">
      <w:pPr>
        <w:pStyle w:val="Standard"/>
        <w:numPr>
          <w:ilvl w:val="0"/>
          <w:numId w:val="3"/>
        </w:numPr>
        <w:spacing w:after="120"/>
        <w:ind w:left="426"/>
        <w:jc w:val="both"/>
      </w:pPr>
      <w:r w:rsidRPr="001D4318">
        <w:rPr>
          <w:rFonts w:eastAsia="ヒラギノ角ゴ Pro W3"/>
          <w:color w:val="000000"/>
          <w:lang w:val="cs-CZ" w:eastAsia="cs-CZ"/>
        </w:rPr>
        <w:t>Poskytovatel se touto smlouvou zavazuje ve sjednané době a za sjednaných podmínek poskytnout Objednateli služby v rozsahu stanoveném Objednatelem v příloze č. 1 a 2 této smlouvy (dále jen „služby“).</w:t>
      </w:r>
    </w:p>
    <w:p w14:paraId="4D033B16" w14:textId="77777777" w:rsidR="00310489" w:rsidRPr="001D4318" w:rsidRDefault="00310489" w:rsidP="00310489">
      <w:pPr>
        <w:pStyle w:val="Standard"/>
        <w:numPr>
          <w:ilvl w:val="0"/>
          <w:numId w:val="3"/>
        </w:numPr>
        <w:spacing w:after="120"/>
        <w:ind w:left="426"/>
        <w:jc w:val="both"/>
      </w:pPr>
      <w:r w:rsidRPr="001D4318">
        <w:rPr>
          <w:rFonts w:eastAsia="ヒラギノ角ゴ Pro W3"/>
          <w:color w:val="000000"/>
          <w:lang w:val="cs-CZ" w:eastAsia="cs-CZ"/>
        </w:rPr>
        <w:t>Objednatel se zavazuje za řádně provedené služby zaplatit Poskytovateli sjednanou cenu dle čl. VIII této smlouvy.</w:t>
      </w:r>
    </w:p>
    <w:p w14:paraId="0FFE9AAE" w14:textId="77777777" w:rsidR="00310489" w:rsidRPr="001D4318" w:rsidRDefault="00310489" w:rsidP="00310489">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szCs w:val="24"/>
        </w:rPr>
      </w:pPr>
    </w:p>
    <w:p w14:paraId="3580B6F7" w14:textId="77777777" w:rsidR="00310489" w:rsidRPr="001D4318" w:rsidRDefault="00310489" w:rsidP="00310489">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pPr>
      <w:r w:rsidRPr="001D4318">
        <w:rPr>
          <w:b/>
          <w:szCs w:val="24"/>
        </w:rPr>
        <w:t>III.</w:t>
      </w:r>
    </w:p>
    <w:p w14:paraId="25F7EC96" w14:textId="77777777" w:rsidR="00310489" w:rsidRPr="001D4318" w:rsidRDefault="00310489" w:rsidP="00310489">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pPr>
      <w:r w:rsidRPr="001D4318">
        <w:rPr>
          <w:b/>
          <w:szCs w:val="24"/>
        </w:rPr>
        <w:t>Povinnosti Poskytovatele</w:t>
      </w:r>
    </w:p>
    <w:p w14:paraId="333BFB94" w14:textId="77777777" w:rsidR="00310489" w:rsidRPr="001D4318" w:rsidRDefault="00310489" w:rsidP="00310489">
      <w:pPr>
        <w:widowControl/>
        <w:numPr>
          <w:ilvl w:val="0"/>
          <w:numId w:val="13"/>
        </w:numPr>
        <w:suppressAutoHyphens w:val="0"/>
        <w:spacing w:after="120" w:line="240" w:lineRule="auto"/>
        <w:ind w:left="426"/>
        <w:jc w:val="both"/>
        <w:textAlignment w:val="auto"/>
        <w:rPr>
          <w:rFonts w:ascii="Times New Roman" w:hAnsi="Times New Roman" w:cs="Times New Roman"/>
        </w:rPr>
      </w:pPr>
      <w:r w:rsidRPr="001D4318">
        <w:rPr>
          <w:rFonts w:ascii="Times New Roman" w:hAnsi="Times New Roman" w:cs="Times New Roman"/>
          <w:sz w:val="24"/>
          <w:szCs w:val="24"/>
        </w:rPr>
        <w:t>Poskytovatel je povinen postupovat při poskytování služeb podle této Smlouvy s </w:t>
      </w:r>
      <w:r w:rsidRPr="001D4318">
        <w:rPr>
          <w:rFonts w:ascii="Times New Roman" w:eastAsia="ヒラギノ角ゴ Pro W3" w:hAnsi="Times New Roman" w:cs="Times New Roman"/>
          <w:color w:val="000000"/>
          <w:sz w:val="24"/>
          <w:szCs w:val="24"/>
        </w:rPr>
        <w:t>odbornou</w:t>
      </w:r>
      <w:r w:rsidRPr="001D4318">
        <w:rPr>
          <w:rFonts w:ascii="Times New Roman" w:hAnsi="Times New Roman" w:cs="Times New Roman"/>
          <w:sz w:val="24"/>
          <w:szCs w:val="24"/>
        </w:rPr>
        <w:t xml:space="preserve"> péčí.</w:t>
      </w:r>
    </w:p>
    <w:p w14:paraId="1F2F2260" w14:textId="77777777" w:rsidR="00310489" w:rsidRPr="001D4318" w:rsidRDefault="00310489" w:rsidP="00310489">
      <w:pPr>
        <w:pStyle w:val="Normlnweb"/>
        <w:numPr>
          <w:ilvl w:val="0"/>
          <w:numId w:val="4"/>
        </w:numPr>
        <w:spacing w:before="0" w:after="120"/>
        <w:ind w:left="426"/>
      </w:pPr>
      <w:r w:rsidRPr="001D4318">
        <w:t>Poskytovatel se zavazuje řádně a včas poskytnout Objednateli požadované služby za podmínek vyplývajících z této Smlouvy. Poskytovatel zabezpečí na svůj náklad a své nebezpečí všechny úkony související s poskytnutím služeb dle této smlouvy, pokud není v této Smlouvě stanoveno jinak.</w:t>
      </w:r>
    </w:p>
    <w:p w14:paraId="6E468CE5" w14:textId="77777777" w:rsidR="00310489" w:rsidRPr="001D4318" w:rsidRDefault="00310489" w:rsidP="00310489">
      <w:pPr>
        <w:pStyle w:val="Normlnweb"/>
        <w:numPr>
          <w:ilvl w:val="0"/>
          <w:numId w:val="4"/>
        </w:numPr>
        <w:spacing w:before="0" w:after="120"/>
        <w:ind w:left="426"/>
      </w:pPr>
      <w:r w:rsidRPr="001D4318">
        <w:t xml:space="preserve">Poskytovatel se zavazuje v průběhu poskytování služeb dle této smlouvy s Objednatelem úzce spolupracovat. Základem komunikace bude e-mail, a to tak, že Poskytovatel bude Objednateli k dispozici na e-mailu každý den od 9:00 do 17:00 hodin a na příchozí e-maily </w:t>
      </w:r>
      <w:r w:rsidRPr="001D4318">
        <w:lastRenderedPageBreak/>
        <w:t>od Objednatele odpoví nejpozději do 24 hodin ode dne jejich přijetí. Ve stejnou dobu bude k dispozici Objednateli zástupce Poskytovatele též telefonicky.</w:t>
      </w:r>
    </w:p>
    <w:p w14:paraId="23982D19" w14:textId="77777777" w:rsidR="00310489" w:rsidRPr="001D4318" w:rsidRDefault="00310489" w:rsidP="00310489">
      <w:pPr>
        <w:pStyle w:val="Normlnweb"/>
        <w:numPr>
          <w:ilvl w:val="0"/>
          <w:numId w:val="4"/>
        </w:numPr>
        <w:spacing w:before="0" w:after="120"/>
        <w:ind w:left="426"/>
      </w:pPr>
      <w:r w:rsidRPr="001D4318">
        <w:t xml:space="preserve">Poskytovatel je povinen zajistit poskytování služeb sjednaných touto smlouvu v souladu s platnými právními předpisy (bezpečnostními, hygienickými, apod.). </w:t>
      </w:r>
    </w:p>
    <w:p w14:paraId="2006CDF5" w14:textId="77777777" w:rsidR="00310489" w:rsidRPr="001D4318" w:rsidRDefault="00310489" w:rsidP="00310489">
      <w:pPr>
        <w:pStyle w:val="Normlnweb"/>
        <w:numPr>
          <w:ilvl w:val="0"/>
          <w:numId w:val="4"/>
        </w:numPr>
        <w:spacing w:before="0" w:after="120"/>
        <w:ind w:left="426"/>
      </w:pPr>
      <w:r w:rsidRPr="001D4318">
        <w:t>Při jakýchkoliv nenadálých událostech, které by ovlivnily realizaci zahraniční stáže, popřípadě ohrožení účastníků pobytu, je Poskytovatel povinen zajistit na vlastní náklady Objednateli náhradní pobyt za stejných podmínek sjednaných touto Smlouvou, pokud se smluvní strany nedohodnou jinak.</w:t>
      </w:r>
    </w:p>
    <w:p w14:paraId="4017FA7C" w14:textId="77777777" w:rsidR="00310489" w:rsidRPr="001D4318" w:rsidRDefault="00310489" w:rsidP="00310489">
      <w:pPr>
        <w:pStyle w:val="Normlnweb"/>
        <w:numPr>
          <w:ilvl w:val="0"/>
          <w:numId w:val="4"/>
        </w:numPr>
        <w:spacing w:before="0" w:after="120"/>
        <w:ind w:left="426"/>
      </w:pPr>
      <w:r w:rsidRPr="001D4318">
        <w:t>Smluvní strany jsou povinny se vzájemně informovat o všech okolnostech důležitých pro řádné a včasné dodání služeb a poskytovat si součinnost nezbytnou pro řádné a včasné dodání služeb.</w:t>
      </w:r>
    </w:p>
    <w:p w14:paraId="72F12FA6" w14:textId="77777777" w:rsidR="00310489" w:rsidRPr="001D4318" w:rsidRDefault="00310489" w:rsidP="00310489">
      <w:pPr>
        <w:pStyle w:val="Normlnweb"/>
        <w:numPr>
          <w:ilvl w:val="0"/>
          <w:numId w:val="4"/>
        </w:numPr>
        <w:spacing w:before="0" w:after="120"/>
        <w:ind w:left="426"/>
      </w:pPr>
      <w:r w:rsidRPr="001D4318">
        <w:t>Poskytovatel bere na vědomí, že tato smlouva bude zveřejněna v registru smluv dle zákona č. 340/2015 Sb., o registru smluv, v platném znění. Poskytovatel prohlašuje, že obsah smlouvy nepovažuje za obchodní tajemství a uděluje svolení k jejímu zveřejnění bez stanovení jakýchkoliv dalších podmínek. Poskytnutá osobní data osob budou použita pouze pro účely zajištění objednaných služeb v souladu se zákonem č. 101/2000 Sb., o ochraně osobních údajů a o změně některých zákonů, ve znění pozdějších předpisů.</w:t>
      </w:r>
    </w:p>
    <w:p w14:paraId="29BDF3E2" w14:textId="77777777" w:rsidR="00310489" w:rsidRPr="001D4318" w:rsidRDefault="00310489" w:rsidP="00310489">
      <w:pPr>
        <w:pStyle w:val="Normlnweb"/>
        <w:numPr>
          <w:ilvl w:val="0"/>
          <w:numId w:val="4"/>
        </w:numPr>
        <w:spacing w:before="0" w:after="120"/>
        <w:ind w:left="426"/>
      </w:pPr>
      <w:r w:rsidRPr="001D4318">
        <w:t>Poskytovatel se za podmínek stanovených touto smlouvou, a v souladu s pokyny Objednatele a při vynaložení veškeré potřebné odborné péče, zavazuje v případě plnění předmětu této smlouvy v rámci projektů financovaných z OP VVV:</w:t>
      </w:r>
    </w:p>
    <w:p w14:paraId="7741F340" w14:textId="77777777" w:rsidR="00310489" w:rsidRPr="001D4318" w:rsidRDefault="00310489" w:rsidP="00310489">
      <w:pPr>
        <w:pStyle w:val="Normlnweb"/>
        <w:numPr>
          <w:ilvl w:val="1"/>
          <w:numId w:val="4"/>
        </w:numPr>
        <w:spacing w:before="0" w:after="120"/>
        <w:ind w:left="1134"/>
      </w:pPr>
      <w:r w:rsidRPr="001D4318">
        <w:t>jako osoba povinná dle § 2 písm. e) zákona č. 320/2001 Sb., o finanční kontrole ve veřejné správě, spolupůsobit při výkonu finanční kontroly, mj. umožnit řídícímu orgánu OP VVV přístup i k těm částem nabídek, smluv a souvisících dokumentů, které podléhají ochraně podle zvláštních právních předpisů (např. obchodní tajemství, utajované skutečnosti), a to za předpokladu, že budou splněny požadavky kladené právními předpisy (např. § 11 písm. c) a d), § 12 bod 2 písm. f) zákona č. 552/1991 Sb., o státní kontrole) a ve smlouvách se svými poddodavateli umožnit řídícímu orgánu OP VVV kontrolu poddodavatelů v témže rozsahu;</w:t>
      </w:r>
    </w:p>
    <w:p w14:paraId="381DC966" w14:textId="77777777" w:rsidR="00310489" w:rsidRPr="001D4318" w:rsidRDefault="00310489" w:rsidP="00310489">
      <w:pPr>
        <w:pStyle w:val="Normlnweb"/>
        <w:numPr>
          <w:ilvl w:val="1"/>
          <w:numId w:val="4"/>
        </w:numPr>
        <w:spacing w:before="0" w:after="120"/>
        <w:ind w:left="1134"/>
      </w:pPr>
      <w:r w:rsidRPr="001D4318">
        <w:t>zajistit archivaci dokumentů o plnění smlouvy, a to zejména uchování účetních záznamů a dalších relevantních podkladů souvisejících s předmětem plnění smlouvy, po dobu stanovenou právními předpisy, nebo do konce roku 202</w:t>
      </w:r>
      <w:r w:rsidR="00A60367" w:rsidRPr="001D4318">
        <w:t>9</w:t>
      </w:r>
      <w:r w:rsidRPr="001D4318">
        <w:t xml:space="preserve">, podle toho, co nastane později; </w:t>
      </w:r>
    </w:p>
    <w:p w14:paraId="69C41E4D" w14:textId="77777777" w:rsidR="00310489" w:rsidRPr="001D4318" w:rsidRDefault="00310489" w:rsidP="00310489">
      <w:pPr>
        <w:pStyle w:val="Normlnweb"/>
        <w:numPr>
          <w:ilvl w:val="1"/>
          <w:numId w:val="4"/>
        </w:numPr>
        <w:spacing w:before="0" w:after="120"/>
        <w:ind w:left="1134"/>
      </w:pPr>
      <w:r w:rsidRPr="001D4318">
        <w:t>k poskytnutí objednateli či oprávněným orgánům maximální možné součinnosti při provádění kontroly výše uvedeného projektu v rámci OP VVV, z něhož je plnění smlouvy hrazeno. Poskytovatel předloží na vyžádání doklady vztahující se k předmětu smlouvy a doloží další významné skutečnosti požadované objednatelem či oprávněnými orgány. Poskytovatel umožní Objednateli či oprávněným orgánům výkon práva kontroly minimálně do uplynutí lhůty 3 let od ukončení OP VVV podle čl. 90 nařízení Rady (ES) č. 1083/2006, nebo do konce roku 202</w:t>
      </w:r>
      <w:r w:rsidR="00A60367" w:rsidRPr="001D4318">
        <w:t>9</w:t>
      </w:r>
      <w:r w:rsidRPr="001D4318">
        <w:t>, podle toho, co nastane později.</w:t>
      </w:r>
    </w:p>
    <w:p w14:paraId="23CB5E6B" w14:textId="77777777" w:rsidR="00310489" w:rsidRPr="001D4318" w:rsidRDefault="00310489" w:rsidP="00310489">
      <w:pPr>
        <w:pStyle w:val="Normln1"/>
        <w:tabs>
          <w:tab w:val="left" w:pos="2136"/>
          <w:tab w:val="left" w:pos="2844"/>
          <w:tab w:val="left" w:pos="3552"/>
          <w:tab w:val="left" w:pos="4260"/>
          <w:tab w:val="left" w:pos="4968"/>
          <w:tab w:val="left" w:pos="5676"/>
          <w:tab w:val="left" w:pos="6384"/>
          <w:tab w:val="left" w:pos="7092"/>
          <w:tab w:val="left" w:pos="7800"/>
          <w:tab w:val="left" w:pos="8508"/>
          <w:tab w:val="left" w:pos="9216"/>
        </w:tabs>
        <w:spacing w:after="120"/>
        <w:ind w:left="426"/>
        <w:jc w:val="both"/>
        <w:rPr>
          <w:szCs w:val="24"/>
        </w:rPr>
      </w:pPr>
      <w:r w:rsidRPr="001D4318">
        <w:rPr>
          <w:szCs w:val="24"/>
        </w:rPr>
        <w:t>Poskytovatel zajistí plnění těchto povinností rovněž svými poddodavateli.</w:t>
      </w:r>
    </w:p>
    <w:p w14:paraId="4BF1FEAB" w14:textId="77777777" w:rsidR="00310489" w:rsidRPr="001D4318" w:rsidRDefault="00310489" w:rsidP="00310489">
      <w:pPr>
        <w:pStyle w:val="Normln1"/>
        <w:tabs>
          <w:tab w:val="left" w:pos="8445"/>
        </w:tabs>
        <w:spacing w:after="120"/>
        <w:ind w:left="720"/>
        <w:jc w:val="both"/>
        <w:rPr>
          <w:szCs w:val="24"/>
        </w:rPr>
      </w:pPr>
      <w:r w:rsidRPr="001D4318">
        <w:rPr>
          <w:szCs w:val="24"/>
        </w:rPr>
        <w:tab/>
      </w:r>
    </w:p>
    <w:p w14:paraId="1DC3D11F" w14:textId="77777777" w:rsidR="00310489" w:rsidRPr="001D4318" w:rsidRDefault="00310489" w:rsidP="00310489">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pPr>
      <w:r w:rsidRPr="001D4318">
        <w:rPr>
          <w:b/>
          <w:szCs w:val="24"/>
        </w:rPr>
        <w:t>IV.</w:t>
      </w:r>
    </w:p>
    <w:p w14:paraId="7C3A546C" w14:textId="77777777" w:rsidR="00310489" w:rsidRPr="001D4318" w:rsidRDefault="00310489" w:rsidP="00310489">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pPr>
      <w:r w:rsidRPr="001D4318">
        <w:rPr>
          <w:b/>
          <w:szCs w:val="24"/>
        </w:rPr>
        <w:t>Povinnosti Objednatele</w:t>
      </w:r>
    </w:p>
    <w:p w14:paraId="64C59BFB" w14:textId="77777777" w:rsidR="00310489" w:rsidRPr="001D4318" w:rsidRDefault="00310489" w:rsidP="00310489">
      <w:pPr>
        <w:pStyle w:val="Standard"/>
        <w:numPr>
          <w:ilvl w:val="0"/>
          <w:numId w:val="14"/>
        </w:numPr>
        <w:spacing w:after="120"/>
        <w:ind w:left="284" w:hanging="283"/>
        <w:jc w:val="both"/>
      </w:pPr>
      <w:r w:rsidRPr="001D4318">
        <w:rPr>
          <w:lang w:val="cs-CZ"/>
        </w:rPr>
        <w:lastRenderedPageBreak/>
        <w:t>Objednatel se zavazuje Poskytovateli poskytovat včas úplné a pravdivé informace a předkládat mu veškeré potřebné materiály potřebné k řádnému poskytování služeb podle této Smlouvy, jakož i poskytnout veškerou potřebnou součinnost; zejména stvrzuje pravdivost údajů, které Poskytovateli v souvislosti s jeho činností dle této Smlouvy poskytl, a je srozuměn s následky poskytnutí nepravdivých a neúplných informací s poskytováním služeb dle této Smlouvy.</w:t>
      </w:r>
    </w:p>
    <w:p w14:paraId="0BFDE9FE" w14:textId="77777777" w:rsidR="00310489" w:rsidRPr="001D4318" w:rsidRDefault="00310489" w:rsidP="00310489">
      <w:pPr>
        <w:pStyle w:val="Standard"/>
        <w:numPr>
          <w:ilvl w:val="0"/>
          <w:numId w:val="5"/>
        </w:numPr>
        <w:spacing w:after="120"/>
        <w:ind w:left="284" w:hanging="283"/>
        <w:jc w:val="both"/>
      </w:pPr>
      <w:r w:rsidRPr="001D4318">
        <w:rPr>
          <w:lang w:val="cs-CZ"/>
        </w:rPr>
        <w:t>Objednatel je povinen Poskytovateli poskytnout a zajistit nezbytnou spolupráci.</w:t>
      </w:r>
    </w:p>
    <w:p w14:paraId="270667C7" w14:textId="77777777" w:rsidR="00310489" w:rsidRPr="001D4318" w:rsidRDefault="00310489" w:rsidP="00310489">
      <w:pPr>
        <w:pStyle w:val="Standard"/>
        <w:numPr>
          <w:ilvl w:val="0"/>
          <w:numId w:val="5"/>
        </w:numPr>
        <w:spacing w:after="120"/>
        <w:ind w:left="284" w:hanging="283"/>
        <w:jc w:val="both"/>
      </w:pPr>
      <w:r w:rsidRPr="001D4318">
        <w:rPr>
          <w:lang w:val="cs-CZ"/>
        </w:rPr>
        <w:t>Objednatel se zavazuje zajistit průběžnou dostupnost kontaktního pracovníka pro potřeby konzultací s pověřenými pracovníky Poskytovatele. Kontaktní osobou je osoba uvedená v čl. XII této smlouvy.</w:t>
      </w:r>
    </w:p>
    <w:p w14:paraId="3BC8011B" w14:textId="77777777" w:rsidR="00310489" w:rsidRPr="001D4318" w:rsidRDefault="00310489" w:rsidP="00310489">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szCs w:val="24"/>
        </w:rPr>
      </w:pPr>
    </w:p>
    <w:p w14:paraId="02DF2B0D" w14:textId="77777777" w:rsidR="00310489" w:rsidRPr="001D4318" w:rsidRDefault="00310489" w:rsidP="00310489">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pPr>
      <w:r w:rsidRPr="001D4318">
        <w:rPr>
          <w:b/>
          <w:szCs w:val="24"/>
        </w:rPr>
        <w:t>V.</w:t>
      </w:r>
    </w:p>
    <w:p w14:paraId="468334B7" w14:textId="77777777" w:rsidR="00310489" w:rsidRPr="001D4318" w:rsidRDefault="00310489" w:rsidP="00310489">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pPr>
      <w:r w:rsidRPr="001D4318">
        <w:rPr>
          <w:b/>
          <w:szCs w:val="24"/>
        </w:rPr>
        <w:t>Důvěrnost informací</w:t>
      </w:r>
    </w:p>
    <w:p w14:paraId="328A23A8" w14:textId="77777777" w:rsidR="00310489" w:rsidRPr="001D4318" w:rsidRDefault="00310489" w:rsidP="00310489">
      <w:pPr>
        <w:pStyle w:val="Standard"/>
        <w:numPr>
          <w:ilvl w:val="0"/>
          <w:numId w:val="15"/>
        </w:numPr>
        <w:spacing w:after="120"/>
        <w:ind w:left="284" w:hanging="283"/>
        <w:jc w:val="both"/>
      </w:pPr>
      <w:r w:rsidRPr="001D4318">
        <w:rPr>
          <w:lang w:val="cs-CZ"/>
        </w:rPr>
        <w:t xml:space="preserve">Poskytovatel se zavazuje během plnění Smlouvy i po uplynutí doby, na kterou je Smlouva uzavřena, zachovávat mlčenlivost o všech skutečnostech, o kterých se při výkonu poskytování služeb dozví, a nakládat s nimi jako s důvěrnými (s výjimkou informací, které již byly veřejně publikované).  </w:t>
      </w:r>
    </w:p>
    <w:p w14:paraId="78869FF9" w14:textId="77777777" w:rsidR="00310489" w:rsidRPr="001D4318" w:rsidRDefault="00310489" w:rsidP="00310489">
      <w:pPr>
        <w:pStyle w:val="Standard"/>
        <w:numPr>
          <w:ilvl w:val="0"/>
          <w:numId w:val="6"/>
        </w:numPr>
        <w:spacing w:after="120"/>
        <w:ind w:left="284" w:hanging="283"/>
        <w:jc w:val="both"/>
      </w:pPr>
      <w:r w:rsidRPr="001D4318">
        <w:rPr>
          <w:lang w:val="cs-CZ"/>
        </w:rPr>
        <w:t>Poskytovatel se zavazuje, že pokud v souvislosti s realizací této Smlouvy při plnění svých povinností přijdou jeho pověření zaměstnanci do styku s osobními údaji ve smyslu zákona č. 101/2000 Sb., o ochraně osobních údajů ve znění pozdějších předpisů, učiní veškerá opatření, aby nedošlo k neoprávněnému nebo nahodilému přístupu k těmto údajům, jejich změně, zničení či ztrátě, neoprávněným přenosům, k jejich neoprávněnému zpracování, jakož aby i jinak neporušil tento zákon. Poskytovatel nese plnou odpovědnost za případné porušení zákona z jeho strany, přičemž prohlašuje, že je oprávněn k nakládání s osobními údaji v souladu s požadavky příslušného zákona.</w:t>
      </w:r>
    </w:p>
    <w:p w14:paraId="5FB3F948" w14:textId="77777777" w:rsidR="00310489" w:rsidRPr="001D4318" w:rsidRDefault="00310489" w:rsidP="00310489">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szCs w:val="24"/>
        </w:rPr>
      </w:pPr>
    </w:p>
    <w:p w14:paraId="166F39AB" w14:textId="77777777" w:rsidR="00310489" w:rsidRPr="001D4318" w:rsidRDefault="00310489" w:rsidP="00310489">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pPr>
      <w:r w:rsidRPr="001D4318">
        <w:rPr>
          <w:b/>
          <w:szCs w:val="24"/>
        </w:rPr>
        <w:t>VI.</w:t>
      </w:r>
    </w:p>
    <w:p w14:paraId="440407EC" w14:textId="77777777" w:rsidR="00310489" w:rsidRPr="001D4318" w:rsidRDefault="00A60367" w:rsidP="00310489">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pPr>
      <w:r w:rsidRPr="001D4318">
        <w:rPr>
          <w:b/>
          <w:szCs w:val="24"/>
        </w:rPr>
        <w:t>Další</w:t>
      </w:r>
      <w:r w:rsidR="00310489" w:rsidRPr="001D4318">
        <w:rPr>
          <w:b/>
          <w:szCs w:val="24"/>
        </w:rPr>
        <w:t xml:space="preserve"> podmínky</w:t>
      </w:r>
    </w:p>
    <w:p w14:paraId="69B0C86A" w14:textId="77777777" w:rsidR="00310489" w:rsidRPr="001D4318" w:rsidRDefault="00310489" w:rsidP="00310489">
      <w:pPr>
        <w:pStyle w:val="Standard"/>
        <w:numPr>
          <w:ilvl w:val="0"/>
          <w:numId w:val="7"/>
        </w:numPr>
        <w:spacing w:after="120"/>
        <w:ind w:left="284" w:hanging="283"/>
        <w:jc w:val="both"/>
      </w:pPr>
      <w:r w:rsidRPr="001D4318">
        <w:rPr>
          <w:lang w:val="cs-CZ"/>
        </w:rPr>
        <w:t>Poskytovatel se zavazuje zejména k plnění následujících závazků:</w:t>
      </w:r>
    </w:p>
    <w:p w14:paraId="3E0588FD" w14:textId="77777777" w:rsidR="00310489" w:rsidRPr="001D4318" w:rsidRDefault="00310489" w:rsidP="00310489">
      <w:pPr>
        <w:pStyle w:val="Standard"/>
        <w:numPr>
          <w:ilvl w:val="1"/>
          <w:numId w:val="7"/>
        </w:numPr>
        <w:spacing w:after="120"/>
        <w:ind w:left="993"/>
        <w:jc w:val="both"/>
        <w:rPr>
          <w:lang w:val="cs-CZ"/>
        </w:rPr>
      </w:pPr>
      <w:r w:rsidRPr="001D4318">
        <w:rPr>
          <w:lang w:val="cs-CZ"/>
        </w:rPr>
        <w:t>dodržování pravidel publicity v rozsahu požadovaném příslušnými předpisy pro plnění Smlouvy;</w:t>
      </w:r>
    </w:p>
    <w:p w14:paraId="75651CC3" w14:textId="77777777" w:rsidR="00310489" w:rsidRPr="001D4318" w:rsidRDefault="00310489" w:rsidP="00310489">
      <w:pPr>
        <w:pStyle w:val="Standard"/>
        <w:numPr>
          <w:ilvl w:val="1"/>
          <w:numId w:val="7"/>
        </w:numPr>
        <w:spacing w:after="120"/>
        <w:ind w:left="993"/>
        <w:jc w:val="both"/>
        <w:rPr>
          <w:lang w:val="cs-CZ"/>
        </w:rPr>
      </w:pPr>
      <w:r w:rsidRPr="001D4318">
        <w:rPr>
          <w:lang w:val="cs-CZ"/>
        </w:rPr>
        <w:t>zákaz postoupení pohledávky či souboru pohledávek Poskytovatele vyplývající z této smlouvy za Objednatelem či postoupení této smlouvy jakékoli třetí osobě;</w:t>
      </w:r>
    </w:p>
    <w:p w14:paraId="430D504A" w14:textId="77777777" w:rsidR="00310489" w:rsidRPr="001D4318" w:rsidRDefault="00310489" w:rsidP="00310489">
      <w:pPr>
        <w:pStyle w:val="Standard"/>
        <w:numPr>
          <w:ilvl w:val="1"/>
          <w:numId w:val="7"/>
        </w:numPr>
        <w:spacing w:after="120"/>
        <w:ind w:left="993"/>
        <w:jc w:val="both"/>
        <w:rPr>
          <w:lang w:val="cs-CZ"/>
        </w:rPr>
      </w:pPr>
      <w:r w:rsidRPr="001D4318">
        <w:rPr>
          <w:lang w:val="cs-CZ"/>
        </w:rPr>
        <w:t>nahradit Objednateli škodu způsobenou Poskytovatelem nebo jím vybraným poddodavatelem; příp. převzít ručení za poddodavatele;</w:t>
      </w:r>
    </w:p>
    <w:p w14:paraId="70CDECA3" w14:textId="77777777" w:rsidR="00310489" w:rsidRPr="001D4318" w:rsidRDefault="00310489" w:rsidP="00310489">
      <w:pPr>
        <w:pStyle w:val="Standard"/>
        <w:numPr>
          <w:ilvl w:val="1"/>
          <w:numId w:val="7"/>
        </w:numPr>
        <w:spacing w:after="120"/>
        <w:ind w:left="993"/>
        <w:jc w:val="both"/>
      </w:pPr>
      <w:r w:rsidRPr="001D4318">
        <w:rPr>
          <w:lang w:val="cs-CZ"/>
        </w:rPr>
        <w:t>zajistit maximální flexibilitu při plnění předmětu Smlouvy, zejména při řešení odůvodněných potřeb Objednatele, které vyplynou v průběhu trvání Smlouvy</w:t>
      </w:r>
      <w:r w:rsidRPr="001D4318">
        <w:t>.</w:t>
      </w:r>
    </w:p>
    <w:p w14:paraId="26FC2D8A" w14:textId="77777777" w:rsidR="00310489" w:rsidRPr="001D4318" w:rsidRDefault="00310489" w:rsidP="00310489">
      <w:pPr>
        <w:pStyle w:val="Normln1"/>
        <w:tabs>
          <w:tab w:val="left" w:pos="3564"/>
          <w:tab w:val="left" w:pos="4272"/>
          <w:tab w:val="left" w:pos="4980"/>
          <w:tab w:val="left" w:pos="5688"/>
          <w:tab w:val="left" w:pos="6396"/>
          <w:tab w:val="left" w:pos="7104"/>
          <w:tab w:val="left" w:pos="7812"/>
          <w:tab w:val="left" w:pos="8520"/>
          <w:tab w:val="left" w:pos="9228"/>
          <w:tab w:val="left" w:pos="9936"/>
        </w:tabs>
        <w:spacing w:after="120"/>
        <w:ind w:left="1440"/>
        <w:jc w:val="both"/>
        <w:rPr>
          <w:szCs w:val="24"/>
        </w:rPr>
      </w:pPr>
    </w:p>
    <w:p w14:paraId="336BD895" w14:textId="77777777" w:rsidR="00310489" w:rsidRPr="001D4318" w:rsidRDefault="00310489" w:rsidP="00310489">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b/>
          <w:szCs w:val="24"/>
        </w:rPr>
      </w:pPr>
      <w:r w:rsidRPr="001D4318">
        <w:rPr>
          <w:b/>
          <w:szCs w:val="24"/>
        </w:rPr>
        <w:t>VII.</w:t>
      </w:r>
    </w:p>
    <w:p w14:paraId="4B60909D" w14:textId="77777777" w:rsidR="00310489" w:rsidRPr="001D4318" w:rsidRDefault="00310489" w:rsidP="00310489">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b/>
          <w:szCs w:val="24"/>
        </w:rPr>
      </w:pPr>
      <w:r w:rsidRPr="001D4318">
        <w:rPr>
          <w:b/>
          <w:szCs w:val="24"/>
        </w:rPr>
        <w:t>Čas a místo plnění</w:t>
      </w:r>
    </w:p>
    <w:p w14:paraId="5298B19F" w14:textId="77777777" w:rsidR="00310489" w:rsidRPr="001D4318" w:rsidRDefault="00310489" w:rsidP="00310489">
      <w:pPr>
        <w:pStyle w:val="Normlnweb"/>
        <w:numPr>
          <w:ilvl w:val="0"/>
          <w:numId w:val="17"/>
        </w:numPr>
        <w:spacing w:before="0" w:after="120"/>
        <w:ind w:left="426"/>
      </w:pPr>
      <w:r w:rsidRPr="001D4318">
        <w:t xml:space="preserve">Služby dle této smlouvy budou Poskytovatelem poskytnuty v termínu od </w:t>
      </w:r>
      <w:r w:rsidR="00A60367" w:rsidRPr="001D4318">
        <w:t>28. 10. 2019 do 1. 11. 2019.</w:t>
      </w:r>
    </w:p>
    <w:p w14:paraId="46E311C1" w14:textId="77777777" w:rsidR="00310489" w:rsidRPr="001D4318" w:rsidRDefault="00310489" w:rsidP="00310489">
      <w:pPr>
        <w:pStyle w:val="Normlnweb"/>
        <w:numPr>
          <w:ilvl w:val="0"/>
          <w:numId w:val="17"/>
        </w:numPr>
        <w:spacing w:before="0" w:after="120"/>
        <w:ind w:left="426"/>
      </w:pPr>
      <w:r w:rsidRPr="001D4318">
        <w:lastRenderedPageBreak/>
        <w:t>Místem plnění je</w:t>
      </w:r>
      <w:r w:rsidR="00A60367" w:rsidRPr="001D4318">
        <w:t xml:space="preserve"> Londýn, Velká Británie.</w:t>
      </w:r>
      <w:r w:rsidR="00B94762" w:rsidRPr="001D4318">
        <w:t xml:space="preserve"> Podrobná specifikace školských zařízení, která budou v průběhu stáže navštívena, je uvedena v příloze č. 2 této smlouvy.</w:t>
      </w:r>
    </w:p>
    <w:p w14:paraId="102CEFA9" w14:textId="77777777" w:rsidR="00310489" w:rsidRPr="001D4318" w:rsidRDefault="00310489" w:rsidP="00310489">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Cs w:val="24"/>
        </w:rPr>
      </w:pPr>
    </w:p>
    <w:p w14:paraId="26F2D201" w14:textId="77777777" w:rsidR="00310489" w:rsidRPr="001D4318" w:rsidRDefault="00310489" w:rsidP="00310489">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b/>
          <w:szCs w:val="24"/>
        </w:rPr>
      </w:pPr>
      <w:r w:rsidRPr="001D4318">
        <w:rPr>
          <w:b/>
          <w:szCs w:val="24"/>
        </w:rPr>
        <w:t>VIII.</w:t>
      </w:r>
    </w:p>
    <w:p w14:paraId="4C6F3F43" w14:textId="77777777" w:rsidR="00310489" w:rsidRPr="001D4318" w:rsidRDefault="00310489" w:rsidP="00310489">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pPr>
      <w:r w:rsidRPr="001D4318">
        <w:rPr>
          <w:b/>
          <w:szCs w:val="24"/>
        </w:rPr>
        <w:t>Odměna Poskytovatele a platební podmínky</w:t>
      </w:r>
    </w:p>
    <w:p w14:paraId="62DAD171" w14:textId="77777777" w:rsidR="00310489" w:rsidRPr="001D4318" w:rsidRDefault="00310489" w:rsidP="00310489">
      <w:pPr>
        <w:pStyle w:val="Standard"/>
        <w:numPr>
          <w:ilvl w:val="0"/>
          <w:numId w:val="18"/>
        </w:numPr>
        <w:spacing w:after="120"/>
        <w:ind w:left="284" w:hanging="283"/>
        <w:jc w:val="both"/>
      </w:pPr>
      <w:r w:rsidRPr="001D4318">
        <w:rPr>
          <w:lang w:val="cs-CZ"/>
        </w:rPr>
        <w:t>Smluvní strany se dohodly na smluvní odměně za poskytnutí služeb dle této smlouvy v následující výši:</w:t>
      </w:r>
    </w:p>
    <w:p w14:paraId="7FA1CFA9" w14:textId="77777777" w:rsidR="00310489" w:rsidRPr="001D4318" w:rsidRDefault="00310489" w:rsidP="00310489">
      <w:pPr>
        <w:pStyle w:val="Normln1"/>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szCs w:val="24"/>
        </w:rPr>
      </w:pPr>
      <w:r w:rsidRPr="001D4318">
        <w:rPr>
          <w:szCs w:val="24"/>
        </w:rPr>
        <w:t xml:space="preserve"> </w:t>
      </w:r>
    </w:p>
    <w:tbl>
      <w:tblPr>
        <w:tblW w:w="9209" w:type="dxa"/>
        <w:tblCellMar>
          <w:left w:w="10" w:type="dxa"/>
          <w:right w:w="10" w:type="dxa"/>
        </w:tblCellMar>
        <w:tblLook w:val="04A0" w:firstRow="1" w:lastRow="0" w:firstColumn="1" w:lastColumn="0" w:noHBand="0" w:noVBand="1"/>
      </w:tblPr>
      <w:tblGrid>
        <w:gridCol w:w="4248"/>
        <w:gridCol w:w="4961"/>
      </w:tblGrid>
      <w:tr w:rsidR="00E4445E" w:rsidRPr="001D4318" w14:paraId="0AE5BB33" w14:textId="07C943B3" w:rsidTr="00E4445E">
        <w:tc>
          <w:tcPr>
            <w:tcW w:w="42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DA89102" w14:textId="77777777" w:rsidR="00E4445E" w:rsidRPr="001D4318" w:rsidRDefault="00E4445E" w:rsidP="00DB3989">
            <w:pPr>
              <w:pStyle w:val="Normln1"/>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szCs w:val="24"/>
              </w:rPr>
            </w:pPr>
          </w:p>
        </w:tc>
        <w:tc>
          <w:tcPr>
            <w:tcW w:w="4961" w:type="dxa"/>
            <w:tcBorders>
              <w:top w:val="single" w:sz="4" w:space="0" w:color="000000"/>
              <w:left w:val="single" w:sz="4" w:space="0" w:color="000000"/>
              <w:bottom w:val="single" w:sz="4" w:space="0" w:color="000000"/>
              <w:right w:val="single" w:sz="4" w:space="0" w:color="000000"/>
            </w:tcBorders>
            <w:shd w:val="clear" w:color="auto" w:fill="D9D9D9"/>
          </w:tcPr>
          <w:p w14:paraId="4F36EC43" w14:textId="3D25AFDF" w:rsidR="00E4445E" w:rsidRPr="001D4318" w:rsidRDefault="00E4445E" w:rsidP="00DB3989">
            <w:pPr>
              <w:pStyle w:val="Normln1"/>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b/>
                <w:szCs w:val="24"/>
              </w:rPr>
            </w:pPr>
            <w:r w:rsidRPr="001D4318">
              <w:rPr>
                <w:b/>
                <w:szCs w:val="24"/>
              </w:rPr>
              <w:t xml:space="preserve">Cena </w:t>
            </w:r>
            <w:r>
              <w:rPr>
                <w:b/>
                <w:szCs w:val="24"/>
              </w:rPr>
              <w:t xml:space="preserve">v Kč </w:t>
            </w:r>
            <w:r w:rsidRPr="001D4318">
              <w:rPr>
                <w:b/>
                <w:szCs w:val="24"/>
              </w:rPr>
              <w:t>vč. DPH</w:t>
            </w:r>
          </w:p>
        </w:tc>
      </w:tr>
      <w:tr w:rsidR="00E4445E" w:rsidRPr="001D4318" w14:paraId="59C7640F" w14:textId="0912B610" w:rsidTr="00E4445E">
        <w:tc>
          <w:tcPr>
            <w:tcW w:w="42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A4B3F96" w14:textId="667CFA40" w:rsidR="00E4445E" w:rsidRPr="000A5346" w:rsidRDefault="00E4445E" w:rsidP="00DB3989">
            <w:pPr>
              <w:pStyle w:val="Normln1"/>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szCs w:val="24"/>
              </w:rPr>
            </w:pPr>
            <w:r w:rsidRPr="000A5346">
              <w:rPr>
                <w:szCs w:val="24"/>
              </w:rPr>
              <w:t>Cena za dopravu pro jednu osobu za celou zahraniční stáž</w:t>
            </w:r>
          </w:p>
        </w:tc>
        <w:tc>
          <w:tcPr>
            <w:tcW w:w="4961" w:type="dxa"/>
            <w:tcBorders>
              <w:top w:val="single" w:sz="4" w:space="0" w:color="000000"/>
              <w:left w:val="single" w:sz="4" w:space="0" w:color="000000"/>
              <w:bottom w:val="single" w:sz="4" w:space="0" w:color="000000"/>
              <w:right w:val="single" w:sz="4" w:space="0" w:color="000000"/>
            </w:tcBorders>
          </w:tcPr>
          <w:p w14:paraId="2DDF309F" w14:textId="76A1B298" w:rsidR="00E4445E" w:rsidRPr="000A5346" w:rsidRDefault="00E4445E" w:rsidP="00DB3989">
            <w:pPr>
              <w:pStyle w:val="Normln1"/>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bCs/>
                <w:szCs w:val="24"/>
              </w:rPr>
            </w:pPr>
            <w:r w:rsidRPr="000A5346">
              <w:rPr>
                <w:bCs/>
                <w:szCs w:val="24"/>
              </w:rPr>
              <w:t>[</w:t>
            </w:r>
            <w:r w:rsidRPr="000A5346">
              <w:rPr>
                <w:bCs/>
                <w:szCs w:val="24"/>
                <w:shd w:val="clear" w:color="auto" w:fill="C0C0C0"/>
              </w:rPr>
              <w:t>doplní účastník zadávacího řízení</w:t>
            </w:r>
            <w:r w:rsidRPr="000A5346">
              <w:rPr>
                <w:bCs/>
                <w:szCs w:val="24"/>
              </w:rPr>
              <w:t>]</w:t>
            </w:r>
          </w:p>
        </w:tc>
      </w:tr>
      <w:tr w:rsidR="00E4445E" w:rsidRPr="001D4318" w14:paraId="5C72C31D" w14:textId="66590F10" w:rsidTr="00E4445E">
        <w:tc>
          <w:tcPr>
            <w:tcW w:w="42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E308F2" w14:textId="4709F941" w:rsidR="00E4445E" w:rsidRPr="000A5346" w:rsidRDefault="00E4445E" w:rsidP="00DB3989">
            <w:pPr>
              <w:pStyle w:val="Normln1"/>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szCs w:val="24"/>
              </w:rPr>
            </w:pPr>
            <w:r w:rsidRPr="000A5346">
              <w:rPr>
                <w:szCs w:val="24"/>
              </w:rPr>
              <w:t>Cena za ubytování pro jednu osobu za celou zahraniční stáž</w:t>
            </w:r>
          </w:p>
        </w:tc>
        <w:tc>
          <w:tcPr>
            <w:tcW w:w="4961" w:type="dxa"/>
            <w:tcBorders>
              <w:top w:val="single" w:sz="4" w:space="0" w:color="000000"/>
              <w:left w:val="single" w:sz="4" w:space="0" w:color="000000"/>
              <w:bottom w:val="single" w:sz="4" w:space="0" w:color="000000"/>
              <w:right w:val="single" w:sz="4" w:space="0" w:color="000000"/>
            </w:tcBorders>
          </w:tcPr>
          <w:p w14:paraId="01A3C7B6" w14:textId="72D74192" w:rsidR="00E4445E" w:rsidRPr="000A5346" w:rsidRDefault="00E4445E" w:rsidP="00DB3989">
            <w:pPr>
              <w:pStyle w:val="Normln1"/>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bCs/>
                <w:szCs w:val="24"/>
              </w:rPr>
            </w:pPr>
            <w:r w:rsidRPr="000A5346">
              <w:rPr>
                <w:bCs/>
                <w:szCs w:val="24"/>
              </w:rPr>
              <w:t>[</w:t>
            </w:r>
            <w:r w:rsidRPr="000A5346">
              <w:rPr>
                <w:bCs/>
                <w:szCs w:val="24"/>
                <w:shd w:val="clear" w:color="auto" w:fill="C0C0C0"/>
              </w:rPr>
              <w:t>doplní účastník zadávacího řízení</w:t>
            </w:r>
            <w:r w:rsidRPr="000A5346">
              <w:rPr>
                <w:bCs/>
                <w:szCs w:val="24"/>
              </w:rPr>
              <w:t>]</w:t>
            </w:r>
          </w:p>
        </w:tc>
      </w:tr>
      <w:tr w:rsidR="00E4445E" w:rsidRPr="001D4318" w14:paraId="6FEB5601" w14:textId="03313E01" w:rsidTr="00E4445E">
        <w:tc>
          <w:tcPr>
            <w:tcW w:w="42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C2B169" w14:textId="35418884" w:rsidR="00E4445E" w:rsidRPr="000A5346" w:rsidRDefault="00E4445E" w:rsidP="00DB3989">
            <w:pPr>
              <w:pStyle w:val="Normln1"/>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szCs w:val="24"/>
              </w:rPr>
            </w:pPr>
            <w:r w:rsidRPr="000A5346">
              <w:rPr>
                <w:szCs w:val="24"/>
              </w:rPr>
              <w:t>Cena za stravné pro jednu osobu za celou zahraniční stáž</w:t>
            </w:r>
          </w:p>
        </w:tc>
        <w:tc>
          <w:tcPr>
            <w:tcW w:w="4961" w:type="dxa"/>
            <w:tcBorders>
              <w:top w:val="single" w:sz="4" w:space="0" w:color="000000"/>
              <w:left w:val="single" w:sz="4" w:space="0" w:color="000000"/>
              <w:bottom w:val="single" w:sz="4" w:space="0" w:color="000000"/>
              <w:right w:val="single" w:sz="4" w:space="0" w:color="000000"/>
            </w:tcBorders>
          </w:tcPr>
          <w:p w14:paraId="13245847" w14:textId="5BC4AC40" w:rsidR="00E4445E" w:rsidRPr="000A5346" w:rsidRDefault="00E4445E" w:rsidP="00DB3989">
            <w:pPr>
              <w:pStyle w:val="Normln1"/>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bCs/>
                <w:szCs w:val="24"/>
              </w:rPr>
            </w:pPr>
            <w:r w:rsidRPr="000A5346">
              <w:rPr>
                <w:bCs/>
                <w:szCs w:val="24"/>
              </w:rPr>
              <w:t>[</w:t>
            </w:r>
            <w:r w:rsidRPr="000A5346">
              <w:rPr>
                <w:bCs/>
                <w:szCs w:val="24"/>
                <w:shd w:val="clear" w:color="auto" w:fill="C0C0C0"/>
              </w:rPr>
              <w:t>doplní účastník zadávacího řízení</w:t>
            </w:r>
            <w:r w:rsidRPr="000A5346">
              <w:rPr>
                <w:bCs/>
                <w:szCs w:val="24"/>
              </w:rPr>
              <w:t>]</w:t>
            </w:r>
          </w:p>
        </w:tc>
      </w:tr>
      <w:tr w:rsidR="00E4445E" w:rsidRPr="001D4318" w14:paraId="33C89AAB" w14:textId="745B4556" w:rsidTr="00E4445E">
        <w:tc>
          <w:tcPr>
            <w:tcW w:w="42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1C1134" w14:textId="2F614055" w:rsidR="00E4445E" w:rsidRPr="000A5346" w:rsidRDefault="00E4445E" w:rsidP="00DB3989">
            <w:pPr>
              <w:pStyle w:val="Normln1"/>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szCs w:val="24"/>
              </w:rPr>
            </w:pPr>
            <w:r w:rsidRPr="000A5346">
              <w:rPr>
                <w:szCs w:val="24"/>
              </w:rPr>
              <w:t xml:space="preserve">Cena návštěv nabídnutých </w:t>
            </w:r>
            <w:r w:rsidR="001744C7">
              <w:rPr>
                <w:szCs w:val="24"/>
              </w:rPr>
              <w:t>5</w:t>
            </w:r>
            <w:r w:rsidRPr="000A5346">
              <w:rPr>
                <w:szCs w:val="24"/>
              </w:rPr>
              <w:t xml:space="preserve"> školských zařízení pro jednu osobu </w:t>
            </w:r>
          </w:p>
        </w:tc>
        <w:tc>
          <w:tcPr>
            <w:tcW w:w="4961" w:type="dxa"/>
            <w:tcBorders>
              <w:top w:val="single" w:sz="4" w:space="0" w:color="000000"/>
              <w:left w:val="single" w:sz="4" w:space="0" w:color="000000"/>
              <w:bottom w:val="single" w:sz="4" w:space="0" w:color="000000"/>
              <w:right w:val="single" w:sz="4" w:space="0" w:color="000000"/>
            </w:tcBorders>
          </w:tcPr>
          <w:p w14:paraId="6C7FE5DE" w14:textId="10018DE6" w:rsidR="00E4445E" w:rsidRPr="000A5346" w:rsidRDefault="00E4445E" w:rsidP="00DB3989">
            <w:pPr>
              <w:pStyle w:val="Normln1"/>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bCs/>
                <w:szCs w:val="24"/>
              </w:rPr>
            </w:pPr>
            <w:r w:rsidRPr="000A5346">
              <w:rPr>
                <w:bCs/>
                <w:szCs w:val="24"/>
              </w:rPr>
              <w:t>[</w:t>
            </w:r>
            <w:r w:rsidRPr="000A5346">
              <w:rPr>
                <w:bCs/>
                <w:szCs w:val="24"/>
                <w:shd w:val="clear" w:color="auto" w:fill="C0C0C0"/>
              </w:rPr>
              <w:t>doplní účastník zadávacího řízení</w:t>
            </w:r>
            <w:r w:rsidRPr="000A5346">
              <w:rPr>
                <w:bCs/>
                <w:szCs w:val="24"/>
              </w:rPr>
              <w:t>]</w:t>
            </w:r>
          </w:p>
        </w:tc>
      </w:tr>
      <w:tr w:rsidR="00E4445E" w:rsidRPr="001D4318" w14:paraId="783F87BE" w14:textId="01A2745B" w:rsidTr="00E4445E">
        <w:tc>
          <w:tcPr>
            <w:tcW w:w="42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1566D10" w14:textId="77777777" w:rsidR="00E4445E" w:rsidRPr="001D4318" w:rsidRDefault="00E4445E" w:rsidP="00DB3989">
            <w:pPr>
              <w:pStyle w:val="Normln1"/>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b/>
                <w:szCs w:val="24"/>
              </w:rPr>
            </w:pPr>
            <w:r w:rsidRPr="001D4318">
              <w:rPr>
                <w:b/>
                <w:szCs w:val="24"/>
              </w:rPr>
              <w:t>Celková cena při počtu účastníků uvedeném v příloze č. 1 této smlouvy</w:t>
            </w:r>
          </w:p>
        </w:tc>
        <w:tc>
          <w:tcPr>
            <w:tcW w:w="4961" w:type="dxa"/>
            <w:tcBorders>
              <w:top w:val="single" w:sz="4" w:space="0" w:color="000000"/>
              <w:left w:val="single" w:sz="4" w:space="0" w:color="000000"/>
              <w:bottom w:val="single" w:sz="4" w:space="0" w:color="000000"/>
              <w:right w:val="single" w:sz="4" w:space="0" w:color="000000"/>
            </w:tcBorders>
          </w:tcPr>
          <w:p w14:paraId="50568087" w14:textId="30F0868E" w:rsidR="00E4445E" w:rsidRPr="001D4318" w:rsidRDefault="00E4445E" w:rsidP="00DB3989">
            <w:pPr>
              <w:pStyle w:val="Normln1"/>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b/>
                <w:bCs/>
                <w:szCs w:val="24"/>
              </w:rPr>
            </w:pPr>
            <w:r w:rsidRPr="001D4318">
              <w:rPr>
                <w:b/>
                <w:bCs/>
                <w:szCs w:val="24"/>
              </w:rPr>
              <w:t>[</w:t>
            </w:r>
            <w:r w:rsidRPr="001D4318">
              <w:rPr>
                <w:b/>
                <w:bCs/>
                <w:szCs w:val="24"/>
                <w:shd w:val="clear" w:color="auto" w:fill="C0C0C0"/>
              </w:rPr>
              <w:t>doplní účastník zadávacího řízení</w:t>
            </w:r>
            <w:r w:rsidRPr="001D4318">
              <w:rPr>
                <w:b/>
                <w:bCs/>
                <w:szCs w:val="24"/>
              </w:rPr>
              <w:t>]</w:t>
            </w:r>
          </w:p>
        </w:tc>
      </w:tr>
    </w:tbl>
    <w:p w14:paraId="384785BA" w14:textId="77777777" w:rsidR="00310489" w:rsidRPr="001D4318" w:rsidRDefault="00310489" w:rsidP="00310489">
      <w:pPr>
        <w:pStyle w:val="Normln1"/>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szCs w:val="24"/>
        </w:rPr>
      </w:pPr>
    </w:p>
    <w:p w14:paraId="2AE1F43B" w14:textId="77777777" w:rsidR="00310489" w:rsidRPr="001D4318" w:rsidRDefault="00310489" w:rsidP="00310489">
      <w:pPr>
        <w:pStyle w:val="Standard"/>
        <w:numPr>
          <w:ilvl w:val="0"/>
          <w:numId w:val="8"/>
        </w:numPr>
        <w:spacing w:after="120"/>
        <w:ind w:left="284" w:hanging="283"/>
        <w:jc w:val="both"/>
      </w:pPr>
      <w:r w:rsidRPr="001D4318">
        <w:rPr>
          <w:lang w:val="cs-CZ"/>
        </w:rPr>
        <w:t xml:space="preserve">Poskytovatel bude fakturovat Objednateli částku odpovídající množství služeb skutečně poskytnutých Objednateli ze strany Poskytovatele, a to zejména v závislosti na počtu osob, které se zahraniční stáže skutečně zúčastní. </w:t>
      </w:r>
    </w:p>
    <w:p w14:paraId="39635619" w14:textId="77777777" w:rsidR="00310489" w:rsidRPr="001D4318" w:rsidRDefault="00310489" w:rsidP="00310489">
      <w:pPr>
        <w:pStyle w:val="Standard"/>
        <w:numPr>
          <w:ilvl w:val="0"/>
          <w:numId w:val="8"/>
        </w:numPr>
        <w:spacing w:after="120"/>
        <w:ind w:left="284" w:hanging="283"/>
        <w:jc w:val="both"/>
      </w:pPr>
      <w:r w:rsidRPr="001D4318">
        <w:rPr>
          <w:lang w:val="cs-CZ"/>
        </w:rPr>
        <w:t>Dohodnutá odměna za služby zahrnuje veškeré a konečné náklady spojené s poskytováním těchto služeb, včetně veškerých souvisejících poplatků a dalších nákladů Poskytovatel nezbytných pro řádné poskytnutí služeb dle této smlouvy</w:t>
      </w:r>
      <w:r w:rsidR="00A60367" w:rsidRPr="001D4318">
        <w:rPr>
          <w:lang w:val="cs-CZ"/>
        </w:rPr>
        <w:t xml:space="preserve"> (mj. i pojištění účastníků zahraniční stáže s limitem plnění min. do výše 3 mil. Kč – léčebné výlohy, repatriace, pojištění na storno, úrazové pojištění, pojištění odpovědnosti za škodu, pojištění zavazadel apod.)</w:t>
      </w:r>
      <w:r w:rsidRPr="001D4318">
        <w:rPr>
          <w:lang w:val="cs-CZ"/>
        </w:rPr>
        <w:t>.</w:t>
      </w:r>
    </w:p>
    <w:p w14:paraId="32EACEAE" w14:textId="77777777" w:rsidR="00310489" w:rsidRPr="001D4318" w:rsidRDefault="00310489" w:rsidP="00310489">
      <w:pPr>
        <w:pStyle w:val="Normlnweb"/>
        <w:numPr>
          <w:ilvl w:val="0"/>
          <w:numId w:val="8"/>
        </w:numPr>
        <w:spacing w:before="0" w:after="120"/>
        <w:ind w:left="284"/>
      </w:pPr>
      <w:r w:rsidRPr="001D4318">
        <w:t>Dohodnutou odměnu uhradí Objednatel na základě daňového dokladu – faktury vystavené Poskytovatelem po řádném a včasném provedení služeb, což bude potvrzeno stranami této smlouvy v písemném protokolu.</w:t>
      </w:r>
    </w:p>
    <w:p w14:paraId="7507BBA1" w14:textId="77777777" w:rsidR="00310489" w:rsidRPr="001D4318" w:rsidRDefault="00310489" w:rsidP="00310489">
      <w:pPr>
        <w:pStyle w:val="Normlnweb"/>
        <w:numPr>
          <w:ilvl w:val="0"/>
          <w:numId w:val="8"/>
        </w:numPr>
        <w:spacing w:before="0" w:after="120"/>
        <w:ind w:left="284"/>
      </w:pPr>
      <w:r w:rsidRPr="001D4318">
        <w:t>Poskytovatel je povinen na faktuře uvést název operačního programu (OP VVV) a číslo projektu</w:t>
      </w:r>
      <w:r w:rsidR="00A60367" w:rsidRPr="001D4318">
        <w:t xml:space="preserve"> (registrační č. projektu CZ.02.3.62/0.0/0.0/16_037/0004773)</w:t>
      </w:r>
      <w:r w:rsidRPr="001D4318">
        <w:t>, ze kterého má být faktura uhrazena. Daňový doklad musí obsahovat náležitosti stanovené v § 28 zákona č. 235/2004 Sb., o dani z přidané hodnoty, ve znění pozdějších předpisů. Nebude-li faktura obsahovat všechny zákonem a smlouvou stanovené náležitosti nebo bude chybně vyúčtována cena, je Objednatel oprávněn fakturu před uplynutím lhůty splatnosti vrátit druhé smluvní straně k provedení opravy s vyznačením důvodu vrácení. Poskytovatel provede opravu vystavením nové faktury. Od doby odeslání vadné faktury přestává běžet původní lhůta splatnosti. Celá lhůta splatnosti běží opět ode dne doručení nově vyhotovené faktury.</w:t>
      </w:r>
    </w:p>
    <w:p w14:paraId="44B60833" w14:textId="77777777" w:rsidR="00310489" w:rsidRPr="001D4318" w:rsidRDefault="00310489" w:rsidP="00310489">
      <w:pPr>
        <w:pStyle w:val="Normlnweb"/>
        <w:numPr>
          <w:ilvl w:val="0"/>
          <w:numId w:val="8"/>
        </w:numPr>
        <w:spacing w:before="0" w:after="120"/>
        <w:ind w:left="284"/>
      </w:pPr>
      <w:r w:rsidRPr="001D4318">
        <w:t>Poskytovatel odpovídá za to, že sazba daně z přidané hodnoty bude stanovena v souladu s platnými právními předpisy.</w:t>
      </w:r>
    </w:p>
    <w:p w14:paraId="166557FC" w14:textId="77777777" w:rsidR="00310489" w:rsidRPr="001D4318" w:rsidRDefault="00310489" w:rsidP="00310489">
      <w:pPr>
        <w:pStyle w:val="Normlnweb"/>
        <w:numPr>
          <w:ilvl w:val="0"/>
          <w:numId w:val="8"/>
        </w:numPr>
        <w:spacing w:before="0" w:after="120"/>
        <w:ind w:left="284"/>
      </w:pPr>
      <w:r w:rsidRPr="001D4318">
        <w:lastRenderedPageBreak/>
        <w:t>Objednatel nebude poskytovat žádné zálohy a splatnost jednotlivých faktur činí 30 dnů od jejich doručení Objednateli.</w:t>
      </w:r>
    </w:p>
    <w:p w14:paraId="48ED0EA7" w14:textId="77777777" w:rsidR="00310489" w:rsidRPr="001D4318" w:rsidRDefault="00310489" w:rsidP="00310489">
      <w:pPr>
        <w:pStyle w:val="Normlnweb"/>
        <w:numPr>
          <w:ilvl w:val="0"/>
          <w:numId w:val="8"/>
        </w:numPr>
        <w:spacing w:before="0" w:after="120"/>
        <w:ind w:left="284"/>
      </w:pPr>
      <w:r w:rsidRPr="001D4318">
        <w:t>Platby budou probíhat výhradně v CZK. Objednatel uhradí fakturu bezhotovostně převodem na účet Poskytovatele. Za den zaplacení se považuje den, kdy finanční částka byla odepsána z účtu Objednatele a směřuje na účet určený Poskytovatelem.</w:t>
      </w:r>
    </w:p>
    <w:p w14:paraId="4957E7AC" w14:textId="77777777" w:rsidR="00310489" w:rsidRPr="001D4318" w:rsidRDefault="00310489" w:rsidP="00310489">
      <w:pPr>
        <w:pStyle w:val="Normlnweb"/>
        <w:numPr>
          <w:ilvl w:val="0"/>
          <w:numId w:val="8"/>
        </w:numPr>
        <w:spacing w:before="0" w:after="120"/>
        <w:ind w:left="284"/>
      </w:pPr>
      <w:r w:rsidRPr="001D4318">
        <w:t>Při prodlení s platbou je Objednatel povinen zaplatit Poskytovateli zákonný úrok z prodlení, jiné sankce vůči Objednateli jsou nepřípustné.</w:t>
      </w:r>
    </w:p>
    <w:p w14:paraId="4C5F8481" w14:textId="77777777" w:rsidR="00310489" w:rsidRPr="001D4318" w:rsidRDefault="00310489" w:rsidP="00310489">
      <w:pPr>
        <w:pStyle w:val="Normlnweb"/>
        <w:numPr>
          <w:ilvl w:val="0"/>
          <w:numId w:val="8"/>
        </w:numPr>
        <w:spacing w:before="0" w:after="120"/>
        <w:ind w:left="284"/>
      </w:pPr>
      <w:r w:rsidRPr="001D4318">
        <w:t>Odměna nebude měněna v souvislosti s inflací české koruny, hodnotou kurzu české koruny vůči zahraničním měnám či jinými faktory s vlivem na měnový kurz a stabilitu měny, a to po celou dobu platnosti této Smlouvy. Jediná přípustná výjimka je změna sazby DPH, která bude účtována v aktuální zákonné výši.</w:t>
      </w:r>
    </w:p>
    <w:p w14:paraId="076B2C99" w14:textId="77777777" w:rsidR="00310489" w:rsidRPr="001D4318" w:rsidRDefault="00310489" w:rsidP="00310489">
      <w:pPr>
        <w:pStyle w:val="Normlnweb"/>
        <w:numPr>
          <w:ilvl w:val="0"/>
          <w:numId w:val="8"/>
        </w:numPr>
        <w:spacing w:before="0" w:after="120"/>
        <w:ind w:left="284"/>
      </w:pPr>
      <w:r w:rsidRPr="001D4318">
        <w:t>Objednatel má právo na pozdržení, krácení nebo neposkytnutí ceny Poskytovateli v případě zjištěných a neprodleně neodstraněných nedostatků při plnění předmětu Smlouvy s tím, že využití takového práva Objednatelem vylučuje jeho prodlení s placením ceny.</w:t>
      </w:r>
    </w:p>
    <w:p w14:paraId="359A93FE" w14:textId="77777777" w:rsidR="00310489" w:rsidRPr="001D4318" w:rsidRDefault="00310489" w:rsidP="00310489">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szCs w:val="24"/>
        </w:rPr>
      </w:pPr>
    </w:p>
    <w:p w14:paraId="062C49C6" w14:textId="77777777" w:rsidR="00310489" w:rsidRPr="001D4318" w:rsidRDefault="00310489" w:rsidP="00310489">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pPr>
      <w:r w:rsidRPr="001D4318">
        <w:rPr>
          <w:b/>
          <w:szCs w:val="24"/>
        </w:rPr>
        <w:t>IX.</w:t>
      </w:r>
    </w:p>
    <w:p w14:paraId="6C16E3E1" w14:textId="77777777" w:rsidR="00310489" w:rsidRPr="001D4318" w:rsidRDefault="00310489" w:rsidP="00310489">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pPr>
      <w:r w:rsidRPr="001D4318">
        <w:rPr>
          <w:b/>
          <w:szCs w:val="24"/>
        </w:rPr>
        <w:t>Odpovědnost Poskytovatele</w:t>
      </w:r>
    </w:p>
    <w:p w14:paraId="45311C5C" w14:textId="77777777" w:rsidR="00310489" w:rsidRPr="001D4318" w:rsidRDefault="00310489" w:rsidP="00310489">
      <w:pPr>
        <w:pStyle w:val="Standard"/>
        <w:numPr>
          <w:ilvl w:val="0"/>
          <w:numId w:val="19"/>
        </w:numPr>
        <w:spacing w:after="120"/>
        <w:ind w:left="284" w:hanging="283"/>
        <w:jc w:val="both"/>
      </w:pPr>
      <w:r w:rsidRPr="001D4318">
        <w:rPr>
          <w:lang w:val="cs-CZ"/>
        </w:rPr>
        <w:t>Poskytovatel odpovídá Objednateli za škodu, kterou mu způsobí výkonem činnosti v souvislosti s poskytováním služby dle této Smlouvy, a to i tehdy, byla-li by škoda způsobena jím zvolenou třetí osobou.</w:t>
      </w:r>
    </w:p>
    <w:p w14:paraId="0819C560" w14:textId="77777777" w:rsidR="00310489" w:rsidRPr="001D4318" w:rsidRDefault="00310489" w:rsidP="00310489">
      <w:pPr>
        <w:pStyle w:val="Standard"/>
        <w:numPr>
          <w:ilvl w:val="0"/>
          <w:numId w:val="9"/>
        </w:numPr>
        <w:spacing w:after="120"/>
        <w:ind w:left="284" w:hanging="283"/>
        <w:jc w:val="both"/>
      </w:pPr>
      <w:r w:rsidRPr="001D4318">
        <w:rPr>
          <w:lang w:val="cs-CZ"/>
        </w:rPr>
        <w:t>Poskytovatel se této odpovědnosti zprostí jen tehdy, pokud prokáže, že škodě nemohlo být zabráněno ani při vynaložení veškerého úsilí, které bylo možno na něm požadovat.</w:t>
      </w:r>
    </w:p>
    <w:p w14:paraId="5FB5A015" w14:textId="77777777" w:rsidR="00310489" w:rsidRPr="001D4318" w:rsidRDefault="00310489" w:rsidP="00310489">
      <w:pPr>
        <w:pStyle w:val="Normln1"/>
        <w:tabs>
          <w:tab w:val="left" w:pos="2136"/>
          <w:tab w:val="left" w:pos="2844"/>
          <w:tab w:val="left" w:pos="3552"/>
          <w:tab w:val="left" w:pos="4260"/>
          <w:tab w:val="left" w:pos="4968"/>
          <w:tab w:val="left" w:pos="5676"/>
          <w:tab w:val="left" w:pos="6384"/>
          <w:tab w:val="left" w:pos="7092"/>
          <w:tab w:val="left" w:pos="7800"/>
          <w:tab w:val="left" w:pos="8508"/>
          <w:tab w:val="left" w:pos="9216"/>
        </w:tabs>
        <w:spacing w:after="120"/>
        <w:ind w:left="720"/>
        <w:jc w:val="both"/>
        <w:rPr>
          <w:szCs w:val="24"/>
        </w:rPr>
      </w:pPr>
    </w:p>
    <w:p w14:paraId="55CB25E9" w14:textId="77777777" w:rsidR="00310489" w:rsidRPr="001D4318" w:rsidRDefault="00310489" w:rsidP="00310489">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pPr>
      <w:r w:rsidRPr="001D4318">
        <w:rPr>
          <w:b/>
          <w:szCs w:val="24"/>
        </w:rPr>
        <w:t>X.</w:t>
      </w:r>
    </w:p>
    <w:p w14:paraId="6D7A4524" w14:textId="77777777" w:rsidR="00310489" w:rsidRPr="001D4318" w:rsidRDefault="00310489" w:rsidP="00310489">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pPr>
      <w:r w:rsidRPr="001D4318">
        <w:rPr>
          <w:b/>
          <w:szCs w:val="24"/>
        </w:rPr>
        <w:t xml:space="preserve"> Smluvní pokuty</w:t>
      </w:r>
    </w:p>
    <w:p w14:paraId="06BB6CB2" w14:textId="77777777" w:rsidR="00310489" w:rsidRPr="001D4318" w:rsidRDefault="00310489" w:rsidP="00310489">
      <w:pPr>
        <w:pStyle w:val="Standard"/>
        <w:numPr>
          <w:ilvl w:val="0"/>
          <w:numId w:val="20"/>
        </w:numPr>
        <w:spacing w:after="120"/>
        <w:ind w:left="284" w:hanging="283"/>
        <w:jc w:val="both"/>
      </w:pPr>
      <w:r w:rsidRPr="001D4318">
        <w:rPr>
          <w:lang w:val="cs-CZ"/>
        </w:rPr>
        <w:t>Poskytovatel se zavazuje uhradit Objednateli smluvní pokutu v případě následujících porušení Smlouvy:</w:t>
      </w:r>
    </w:p>
    <w:p w14:paraId="5F458A75" w14:textId="77777777" w:rsidR="00310489" w:rsidRPr="001D4318" w:rsidRDefault="00310489" w:rsidP="00310489">
      <w:pPr>
        <w:pStyle w:val="Standard"/>
        <w:numPr>
          <w:ilvl w:val="1"/>
          <w:numId w:val="10"/>
        </w:numPr>
        <w:spacing w:after="120"/>
        <w:ind w:left="851"/>
        <w:jc w:val="both"/>
      </w:pPr>
      <w:r w:rsidRPr="001D4318">
        <w:rPr>
          <w:color w:val="00000A"/>
          <w:lang w:val="cs-CZ"/>
        </w:rPr>
        <w:t>nedodržení jakéhokoli termínu plnění (prodlení) ve výši 2000 Kč, za každý i započatý den prodlení;</w:t>
      </w:r>
    </w:p>
    <w:p w14:paraId="09DD8146" w14:textId="77777777" w:rsidR="00310489" w:rsidRPr="001D4318" w:rsidRDefault="00310489" w:rsidP="00310489">
      <w:pPr>
        <w:pStyle w:val="Standard"/>
        <w:numPr>
          <w:ilvl w:val="1"/>
          <w:numId w:val="10"/>
        </w:numPr>
        <w:spacing w:after="120"/>
        <w:ind w:left="851"/>
        <w:jc w:val="both"/>
        <w:rPr>
          <w:lang w:val="cs-CZ"/>
        </w:rPr>
      </w:pPr>
      <w:r w:rsidRPr="001D4318">
        <w:rPr>
          <w:lang w:val="cs-CZ"/>
        </w:rPr>
        <w:t>nedodržení kvality plnění ve výši 2.000,- Kč za každé zjištěné porušení povinnosti řádného plnění předmětu Smlouvy.</w:t>
      </w:r>
    </w:p>
    <w:p w14:paraId="11B51AF2" w14:textId="77777777" w:rsidR="00310489" w:rsidRPr="001D4318" w:rsidRDefault="00310489" w:rsidP="00310489">
      <w:pPr>
        <w:pStyle w:val="Standard"/>
        <w:numPr>
          <w:ilvl w:val="0"/>
          <w:numId w:val="10"/>
        </w:numPr>
        <w:spacing w:after="120"/>
        <w:ind w:left="426" w:hanging="426"/>
        <w:jc w:val="both"/>
      </w:pPr>
      <w:r w:rsidRPr="001D4318">
        <w:rPr>
          <w:lang w:val="cs-CZ"/>
        </w:rPr>
        <w:t>Smluvní pokuty lze uložit i opakovaně za každý jednotlivý případ.</w:t>
      </w:r>
    </w:p>
    <w:p w14:paraId="6BD77873" w14:textId="77777777" w:rsidR="00310489" w:rsidRPr="001D4318" w:rsidRDefault="00310489" w:rsidP="00310489">
      <w:pPr>
        <w:pStyle w:val="Standard"/>
        <w:numPr>
          <w:ilvl w:val="0"/>
          <w:numId w:val="10"/>
        </w:numPr>
        <w:spacing w:after="120"/>
        <w:ind w:left="426" w:hanging="426"/>
        <w:jc w:val="both"/>
      </w:pPr>
      <w:r w:rsidRPr="001D4318">
        <w:rPr>
          <w:lang w:val="cs-CZ"/>
        </w:rPr>
        <w:t>Zaplacením smluvní pokuty se Poskytovatel nezbavuje povinnosti nahradit Objednateli způsobenou škodu. Výše smluvních pokut se do výše náhrady škody nezapočítává.</w:t>
      </w:r>
    </w:p>
    <w:p w14:paraId="4434B901" w14:textId="77777777" w:rsidR="00310489" w:rsidRPr="001D4318" w:rsidRDefault="00310489" w:rsidP="00310489">
      <w:pPr>
        <w:pStyle w:val="Standard"/>
        <w:numPr>
          <w:ilvl w:val="0"/>
          <w:numId w:val="10"/>
        </w:numPr>
        <w:spacing w:after="120"/>
        <w:ind w:left="426" w:hanging="426"/>
        <w:jc w:val="both"/>
      </w:pPr>
      <w:r w:rsidRPr="001D4318">
        <w:rPr>
          <w:lang w:val="cs-CZ"/>
        </w:rPr>
        <w:t>Smluvní pokuty i náhradu škody je objednatel oprávněn započíst proti pohledávce Poskytovatele na zaplacení smluvní ceny.</w:t>
      </w:r>
    </w:p>
    <w:p w14:paraId="35AA447D" w14:textId="77777777" w:rsidR="00310489" w:rsidRPr="001D4318" w:rsidRDefault="00310489" w:rsidP="00310489">
      <w:pPr>
        <w:pStyle w:val="Standard"/>
        <w:numPr>
          <w:ilvl w:val="0"/>
          <w:numId w:val="10"/>
        </w:numPr>
        <w:spacing w:after="120"/>
        <w:ind w:left="426" w:hanging="426"/>
        <w:jc w:val="both"/>
      </w:pPr>
      <w:r w:rsidRPr="001D4318">
        <w:rPr>
          <w:lang w:val="cs-CZ"/>
        </w:rPr>
        <w:t xml:space="preserve">Smluvní pokutu je Poskytovatel povinen zaplatit do 15 dnů od doručení písemné výzvy k zaplacení. Nepodaří-li se Poskytovateli výzva k zaplacení smluvní pokuty doručit, platí, že den doručení je 10. den po prvním pokusu doručit výzvu Poskytovateli. Zaplacením se rozumí připsání částky ve výši smluvní pokuty na bankovní účet Objednatele, neuvede-li Objednatel ve výzvě jiný způsob platby.  </w:t>
      </w:r>
    </w:p>
    <w:p w14:paraId="6012432E" w14:textId="77777777" w:rsidR="00310489" w:rsidRPr="001D4318" w:rsidRDefault="00310489" w:rsidP="00310489">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szCs w:val="24"/>
        </w:rPr>
      </w:pPr>
    </w:p>
    <w:p w14:paraId="37A81866" w14:textId="77777777" w:rsidR="00310489" w:rsidRPr="001D4318" w:rsidRDefault="00310489" w:rsidP="00310489">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pPr>
      <w:r w:rsidRPr="001D4318">
        <w:rPr>
          <w:b/>
          <w:szCs w:val="24"/>
        </w:rPr>
        <w:t>XI.</w:t>
      </w:r>
    </w:p>
    <w:p w14:paraId="46BCCEFB" w14:textId="77777777" w:rsidR="00310489" w:rsidRPr="001D4318" w:rsidRDefault="00310489" w:rsidP="00310489">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pPr>
      <w:r w:rsidRPr="001D4318">
        <w:rPr>
          <w:b/>
          <w:szCs w:val="24"/>
        </w:rPr>
        <w:t>Trvání smlouvy</w:t>
      </w:r>
    </w:p>
    <w:p w14:paraId="545D496D" w14:textId="77777777" w:rsidR="00310489" w:rsidRPr="001D4318" w:rsidRDefault="00310489" w:rsidP="00310489">
      <w:pPr>
        <w:pStyle w:val="Normlnweb"/>
        <w:numPr>
          <w:ilvl w:val="0"/>
          <w:numId w:val="21"/>
        </w:numPr>
        <w:spacing w:before="0" w:after="120"/>
        <w:ind w:left="426"/>
      </w:pPr>
      <w:r w:rsidRPr="001D4318">
        <w:t xml:space="preserve">Tato smlouva se uzavírá na dobu určitou, a to do ukončení předmětu plnění dle této Smlouvy. </w:t>
      </w:r>
    </w:p>
    <w:p w14:paraId="19D6B710" w14:textId="77777777" w:rsidR="00310489" w:rsidRPr="001D4318" w:rsidRDefault="00310489" w:rsidP="00310489">
      <w:pPr>
        <w:pStyle w:val="Normlnweb"/>
        <w:numPr>
          <w:ilvl w:val="0"/>
          <w:numId w:val="21"/>
        </w:numPr>
        <w:spacing w:before="0" w:after="120"/>
        <w:ind w:left="426"/>
      </w:pPr>
      <w:r w:rsidRPr="001D4318">
        <w:t>Smluvní strany se dohodly na tom, že tato Smlouva zaniká před uplynutím sjednané doby vedle případů stanovených občanským zákoníkem také dohodou smluvních stran spojenou se vzájemným vyrovnáním účelně vynaložených nákladů či jednostranným odstoupením od Smlouvy dle odstavců 3 až 6 tohoto článku.</w:t>
      </w:r>
    </w:p>
    <w:p w14:paraId="5D3999D5" w14:textId="77777777" w:rsidR="00310489" w:rsidRPr="001D4318" w:rsidRDefault="00310489" w:rsidP="00310489">
      <w:pPr>
        <w:widowControl/>
        <w:numPr>
          <w:ilvl w:val="0"/>
          <w:numId w:val="21"/>
        </w:numPr>
        <w:suppressAutoHyphens w:val="0"/>
        <w:spacing w:after="120" w:line="240" w:lineRule="auto"/>
        <w:ind w:left="426"/>
        <w:jc w:val="both"/>
        <w:textAlignment w:val="auto"/>
        <w:rPr>
          <w:rFonts w:ascii="Times New Roman" w:hAnsi="Times New Roman" w:cs="Times New Roman"/>
          <w:sz w:val="24"/>
          <w:szCs w:val="24"/>
        </w:rPr>
      </w:pPr>
      <w:r w:rsidRPr="001D4318">
        <w:rPr>
          <w:rFonts w:ascii="Times New Roman" w:hAnsi="Times New Roman" w:cs="Times New Roman"/>
          <w:sz w:val="24"/>
          <w:szCs w:val="24"/>
        </w:rPr>
        <w:t xml:space="preserve">Objednatel je oprávněn odstoupit od Smlouvy, a to i částečně co do rozsahu plnění, v případě podstatného porušení smluvní nebo zákonné povinnosti Poskytovatelem. Za podstatné porušení smluvní povinnosti Poskytovatelem se rozumí zejména </w:t>
      </w:r>
    </w:p>
    <w:p w14:paraId="05CF62FD" w14:textId="77777777" w:rsidR="00310489" w:rsidRPr="001D4318" w:rsidRDefault="00310489" w:rsidP="00310489">
      <w:pPr>
        <w:widowControl/>
        <w:numPr>
          <w:ilvl w:val="1"/>
          <w:numId w:val="21"/>
        </w:numPr>
        <w:suppressAutoHyphens w:val="0"/>
        <w:spacing w:after="120" w:line="240" w:lineRule="auto"/>
        <w:ind w:left="1134"/>
        <w:jc w:val="both"/>
        <w:textAlignment w:val="auto"/>
        <w:rPr>
          <w:rFonts w:ascii="Times New Roman" w:hAnsi="Times New Roman" w:cs="Times New Roman"/>
        </w:rPr>
      </w:pPr>
      <w:r w:rsidRPr="001D4318">
        <w:rPr>
          <w:rFonts w:ascii="Times New Roman" w:hAnsi="Times New Roman" w:cs="Times New Roman"/>
          <w:sz w:val="24"/>
          <w:szCs w:val="24"/>
        </w:rPr>
        <w:t>prodlení s poskytnutím služby z důvodů spočívajících výlučně na straně Poskytovatele.</w:t>
      </w:r>
    </w:p>
    <w:p w14:paraId="001538E4" w14:textId="77777777" w:rsidR="00310489" w:rsidRPr="001D4318" w:rsidRDefault="00310489" w:rsidP="00310489">
      <w:pPr>
        <w:pStyle w:val="Normlnweb"/>
        <w:numPr>
          <w:ilvl w:val="1"/>
          <w:numId w:val="21"/>
        </w:numPr>
        <w:spacing w:before="0" w:after="120"/>
        <w:ind w:left="1134"/>
      </w:pPr>
      <w:r w:rsidRPr="001D4318">
        <w:t>nedodržení povinností Poskytovatele stanovených v této smlouvě,</w:t>
      </w:r>
    </w:p>
    <w:p w14:paraId="4934200D" w14:textId="77777777" w:rsidR="00310489" w:rsidRPr="001D4318" w:rsidRDefault="00310489" w:rsidP="00310489">
      <w:pPr>
        <w:pStyle w:val="Normlnweb"/>
        <w:numPr>
          <w:ilvl w:val="1"/>
          <w:numId w:val="21"/>
        </w:numPr>
        <w:spacing w:before="0" w:after="120"/>
        <w:ind w:left="1134"/>
      </w:pPr>
      <w:r w:rsidRPr="001D4318">
        <w:t>neposkytnutí služeb v rozsahu dle této smlouvy, kdy Objednatel bude nucen zajistit služby prostřednictvím jiného Poskytovatele,</w:t>
      </w:r>
    </w:p>
    <w:p w14:paraId="6FBE666B" w14:textId="77777777" w:rsidR="00310489" w:rsidRPr="001D4318" w:rsidRDefault="00310489" w:rsidP="00310489">
      <w:pPr>
        <w:widowControl/>
        <w:numPr>
          <w:ilvl w:val="0"/>
          <w:numId w:val="21"/>
        </w:numPr>
        <w:suppressAutoHyphens w:val="0"/>
        <w:spacing w:after="120" w:line="240" w:lineRule="auto"/>
        <w:ind w:left="426"/>
        <w:jc w:val="both"/>
        <w:textAlignment w:val="auto"/>
        <w:rPr>
          <w:rFonts w:ascii="Times New Roman" w:hAnsi="Times New Roman" w:cs="Times New Roman"/>
        </w:rPr>
      </w:pPr>
      <w:r w:rsidRPr="001D4318">
        <w:rPr>
          <w:rFonts w:ascii="Times New Roman" w:hAnsi="Times New Roman" w:cs="Times New Roman"/>
          <w:sz w:val="24"/>
          <w:szCs w:val="24"/>
        </w:rPr>
        <w:t>Objednatel je dále oprávněn od Smlouvy odstoupit v případě, že vůči majetku Poskytovatele probíhá insolvenční řízení, v němž bylo vydáno rozhodnutí o úpadku anebo i v případě, že insolvenční návrh byl zamítnut proto, že majetek Poskytovatele nepostačuje k úhradě nákladů insolvenčního řízení. Rovněž pak v případě, kdy Poskytovatel vstoupí do likvidace.</w:t>
      </w:r>
    </w:p>
    <w:p w14:paraId="766BFA39" w14:textId="77777777" w:rsidR="00310489" w:rsidRPr="001D4318" w:rsidRDefault="00310489" w:rsidP="00310489">
      <w:pPr>
        <w:widowControl/>
        <w:numPr>
          <w:ilvl w:val="0"/>
          <w:numId w:val="21"/>
        </w:numPr>
        <w:suppressAutoHyphens w:val="0"/>
        <w:spacing w:after="120" w:line="240" w:lineRule="auto"/>
        <w:ind w:left="426"/>
        <w:jc w:val="both"/>
        <w:textAlignment w:val="auto"/>
        <w:rPr>
          <w:rFonts w:ascii="Times New Roman" w:hAnsi="Times New Roman" w:cs="Times New Roman"/>
        </w:rPr>
      </w:pPr>
      <w:r w:rsidRPr="001D4318">
        <w:rPr>
          <w:rFonts w:ascii="Times New Roman" w:hAnsi="Times New Roman" w:cs="Times New Roman"/>
          <w:sz w:val="24"/>
          <w:szCs w:val="24"/>
        </w:rPr>
        <w:t>Objednatel je oprávněn odstoupit od Smlouvy také v případě, že poskytovatel dotace konstatuje, že veřejná zakázka, na jejímž základě byla podepsána tato Smlouva, byla zadána v rozporu s ustanoveními zákona č. 134/2016 Sb., o zadávání veřejných zakázek, nebo v rozporu s pravidly OP VVV. V případě, že Objednatel odstoupí od Smlouvy dle tohoto odstavce, má Poskytovatel právo na náhradu veškerých výdajů, které ke dni odstoupení od Smlouvy účelně vynaložil na plnění dle této Smlouvy.</w:t>
      </w:r>
    </w:p>
    <w:p w14:paraId="276B5784" w14:textId="77777777" w:rsidR="00310489" w:rsidRPr="001D4318" w:rsidRDefault="00310489" w:rsidP="00310489">
      <w:pPr>
        <w:widowControl/>
        <w:numPr>
          <w:ilvl w:val="0"/>
          <w:numId w:val="21"/>
        </w:numPr>
        <w:suppressAutoHyphens w:val="0"/>
        <w:spacing w:after="120" w:line="240" w:lineRule="auto"/>
        <w:ind w:left="426"/>
        <w:jc w:val="both"/>
        <w:textAlignment w:val="auto"/>
        <w:rPr>
          <w:rFonts w:ascii="Times New Roman" w:hAnsi="Times New Roman" w:cs="Times New Roman"/>
          <w:sz w:val="24"/>
          <w:szCs w:val="24"/>
        </w:rPr>
      </w:pPr>
      <w:r w:rsidRPr="001D4318">
        <w:rPr>
          <w:rFonts w:ascii="Times New Roman" w:hAnsi="Times New Roman" w:cs="Times New Roman"/>
          <w:sz w:val="24"/>
          <w:szCs w:val="24"/>
        </w:rPr>
        <w:t>Poskytovatel je oprávněn od Smlouvy odstoupit pouze v případě, že Objednatel bude v prodlení s úhradou svých peněžitých závazků vyplývajících z této Smlouvy po dobu delší než 60 kalendářních dní.</w:t>
      </w:r>
    </w:p>
    <w:p w14:paraId="5C0931B4" w14:textId="77777777" w:rsidR="00310489" w:rsidRPr="001D4318" w:rsidRDefault="00310489" w:rsidP="00310489">
      <w:pPr>
        <w:widowControl/>
        <w:numPr>
          <w:ilvl w:val="0"/>
          <w:numId w:val="21"/>
        </w:numPr>
        <w:suppressAutoHyphens w:val="0"/>
        <w:spacing w:after="120" w:line="240" w:lineRule="auto"/>
        <w:ind w:left="426"/>
        <w:jc w:val="both"/>
        <w:textAlignment w:val="auto"/>
        <w:rPr>
          <w:rFonts w:ascii="Times New Roman" w:hAnsi="Times New Roman" w:cs="Times New Roman"/>
          <w:sz w:val="24"/>
          <w:szCs w:val="24"/>
        </w:rPr>
      </w:pPr>
      <w:r w:rsidRPr="001D4318">
        <w:rPr>
          <w:rFonts w:ascii="Times New Roman" w:hAnsi="Times New Roman" w:cs="Times New Roman"/>
          <w:sz w:val="24"/>
          <w:szCs w:val="24"/>
        </w:rPr>
        <w:t>Účinky každého odstoupení od Smlouvy nastávají okamžikem doručení písemného projevu vůle odstoupit od této Smlouvy druhé smluvní straně.</w:t>
      </w:r>
    </w:p>
    <w:p w14:paraId="67C49C8E" w14:textId="77777777" w:rsidR="00310489" w:rsidRPr="001D4318" w:rsidRDefault="00310489" w:rsidP="00310489">
      <w:pPr>
        <w:widowControl/>
        <w:suppressAutoHyphens w:val="0"/>
        <w:spacing w:after="120" w:line="240" w:lineRule="auto"/>
        <w:ind w:left="426"/>
        <w:jc w:val="both"/>
        <w:textAlignment w:val="auto"/>
        <w:rPr>
          <w:rFonts w:ascii="Times New Roman" w:hAnsi="Times New Roman" w:cs="Times New Roman"/>
          <w:sz w:val="24"/>
          <w:szCs w:val="24"/>
        </w:rPr>
      </w:pPr>
    </w:p>
    <w:p w14:paraId="7CB6EF70" w14:textId="77777777" w:rsidR="00310489" w:rsidRPr="001D4318" w:rsidRDefault="00310489" w:rsidP="00310489">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pPr>
      <w:r w:rsidRPr="001D4318">
        <w:rPr>
          <w:b/>
          <w:szCs w:val="24"/>
        </w:rPr>
        <w:t>XII.</w:t>
      </w:r>
    </w:p>
    <w:p w14:paraId="110CA58F" w14:textId="77777777" w:rsidR="00310489" w:rsidRPr="001D4318" w:rsidRDefault="00310489" w:rsidP="00310489">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pPr>
      <w:r w:rsidRPr="001D4318">
        <w:rPr>
          <w:b/>
          <w:szCs w:val="24"/>
        </w:rPr>
        <w:t>Kontaktní osoby</w:t>
      </w:r>
    </w:p>
    <w:p w14:paraId="2D381AD2" w14:textId="77777777" w:rsidR="00310489" w:rsidRPr="001D4318" w:rsidRDefault="00310489" w:rsidP="00310489">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rPr>
          <w:szCs w:val="24"/>
        </w:rPr>
      </w:pPr>
      <w:r w:rsidRPr="001D4318">
        <w:rPr>
          <w:szCs w:val="24"/>
        </w:rPr>
        <w:tab/>
        <w:t>Pro účely komunikace stanovují strany následující kontaktní osoby:</w:t>
      </w:r>
    </w:p>
    <w:p w14:paraId="5C69A2C9" w14:textId="77777777" w:rsidR="00310489" w:rsidRPr="001D4318" w:rsidRDefault="00310489" w:rsidP="00310489">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szCs w:val="24"/>
        </w:rPr>
      </w:pPr>
    </w:p>
    <w:p w14:paraId="5B96D135" w14:textId="77777777" w:rsidR="00310489" w:rsidRPr="001D4318" w:rsidRDefault="00310489" w:rsidP="00310489">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firstLine="709"/>
        <w:jc w:val="both"/>
      </w:pPr>
      <w:r w:rsidRPr="001D4318">
        <w:rPr>
          <w:szCs w:val="24"/>
        </w:rPr>
        <w:t xml:space="preserve">Za Objednatele:   </w:t>
      </w:r>
      <w:r w:rsidRPr="001D4318">
        <w:rPr>
          <w:szCs w:val="24"/>
        </w:rPr>
        <w:tab/>
        <w:t xml:space="preserve"> </w:t>
      </w:r>
      <w:r w:rsidRPr="001D4318">
        <w:rPr>
          <w:i/>
          <w:szCs w:val="24"/>
        </w:rPr>
        <w:t>Základní škola Bruntál, Rýmařovská 15</w:t>
      </w:r>
    </w:p>
    <w:p w14:paraId="43E4D670" w14:textId="0EBDA7AB" w:rsidR="00310489" w:rsidRPr="001D4318" w:rsidRDefault="00310489" w:rsidP="00310489">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firstLine="709"/>
        <w:jc w:val="both"/>
      </w:pPr>
      <w:r w:rsidRPr="001D4318">
        <w:rPr>
          <w:szCs w:val="24"/>
        </w:rPr>
        <w:t>jméno:</w:t>
      </w:r>
      <w:r w:rsidRPr="001D4318">
        <w:rPr>
          <w:szCs w:val="24"/>
        </w:rPr>
        <w:tab/>
      </w:r>
      <w:r w:rsidRPr="001D4318">
        <w:rPr>
          <w:szCs w:val="24"/>
        </w:rPr>
        <w:tab/>
      </w:r>
      <w:r w:rsidR="0083428B">
        <w:rPr>
          <w:szCs w:val="24"/>
        </w:rPr>
        <w:tab/>
      </w:r>
      <w:r w:rsidR="0083428B">
        <w:rPr>
          <w:i/>
          <w:szCs w:val="24"/>
        </w:rPr>
        <w:t xml:space="preserve">Mgr. Vojtěch </w:t>
      </w:r>
      <w:proofErr w:type="spellStart"/>
      <w:r w:rsidR="0083428B">
        <w:rPr>
          <w:i/>
          <w:szCs w:val="24"/>
        </w:rPr>
        <w:t>Gybas</w:t>
      </w:r>
      <w:proofErr w:type="spellEnd"/>
    </w:p>
    <w:p w14:paraId="3D036E04" w14:textId="556F40B5" w:rsidR="00310489" w:rsidRPr="001D4318" w:rsidRDefault="00310489" w:rsidP="00310489">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firstLine="709"/>
        <w:jc w:val="both"/>
      </w:pPr>
      <w:r w:rsidRPr="001D4318">
        <w:rPr>
          <w:szCs w:val="24"/>
        </w:rPr>
        <w:t>email:</w:t>
      </w:r>
      <w:r w:rsidRPr="001D4318">
        <w:rPr>
          <w:szCs w:val="24"/>
        </w:rPr>
        <w:tab/>
      </w:r>
      <w:r w:rsidRPr="001D4318">
        <w:rPr>
          <w:szCs w:val="24"/>
        </w:rPr>
        <w:tab/>
      </w:r>
      <w:r w:rsidRPr="001D4318">
        <w:rPr>
          <w:szCs w:val="24"/>
        </w:rPr>
        <w:tab/>
      </w:r>
      <w:r w:rsidR="0083428B">
        <w:rPr>
          <w:i/>
          <w:szCs w:val="24"/>
        </w:rPr>
        <w:t>vojtech.gybas@gmail.com</w:t>
      </w:r>
    </w:p>
    <w:p w14:paraId="47A05570" w14:textId="1689D0CB" w:rsidR="00310489" w:rsidRPr="001D4318" w:rsidRDefault="00310489" w:rsidP="00310489">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firstLine="709"/>
        <w:jc w:val="both"/>
      </w:pPr>
      <w:r w:rsidRPr="001D4318">
        <w:rPr>
          <w:szCs w:val="24"/>
        </w:rPr>
        <w:t>tel.:</w:t>
      </w:r>
      <w:r w:rsidRPr="001D4318">
        <w:rPr>
          <w:szCs w:val="24"/>
        </w:rPr>
        <w:tab/>
      </w:r>
      <w:r w:rsidRPr="001D4318">
        <w:rPr>
          <w:szCs w:val="24"/>
        </w:rPr>
        <w:tab/>
      </w:r>
      <w:r w:rsidRPr="001D4318">
        <w:rPr>
          <w:szCs w:val="24"/>
        </w:rPr>
        <w:tab/>
      </w:r>
      <w:r w:rsidR="0083428B">
        <w:rPr>
          <w:i/>
          <w:szCs w:val="24"/>
        </w:rPr>
        <w:t>736 667 936</w:t>
      </w:r>
    </w:p>
    <w:p w14:paraId="6CFA7630" w14:textId="77777777" w:rsidR="00310489" w:rsidRPr="001D4318" w:rsidRDefault="00310489" w:rsidP="00310489">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firstLine="709"/>
        <w:jc w:val="both"/>
        <w:rPr>
          <w:szCs w:val="24"/>
        </w:rPr>
      </w:pPr>
    </w:p>
    <w:p w14:paraId="5F94FABC" w14:textId="77777777" w:rsidR="00310489" w:rsidRPr="001D4318" w:rsidRDefault="00310489" w:rsidP="00310489">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firstLine="709"/>
        <w:jc w:val="both"/>
      </w:pPr>
      <w:r w:rsidRPr="001D4318">
        <w:rPr>
          <w:szCs w:val="24"/>
        </w:rPr>
        <w:t>Za Poskytovatele:</w:t>
      </w:r>
      <w:r w:rsidRPr="001D4318">
        <w:rPr>
          <w:szCs w:val="24"/>
        </w:rPr>
        <w:tab/>
        <w:t>[</w:t>
      </w:r>
      <w:r w:rsidRPr="001D4318">
        <w:rPr>
          <w:b/>
          <w:bCs/>
          <w:shd w:val="clear" w:color="auto" w:fill="C0C0C0"/>
        </w:rPr>
        <w:t>doplní účastník zadávacího řízení</w:t>
      </w:r>
      <w:r w:rsidRPr="001D4318">
        <w:rPr>
          <w:szCs w:val="24"/>
        </w:rPr>
        <w:t>]</w:t>
      </w:r>
    </w:p>
    <w:p w14:paraId="7163DC54" w14:textId="77777777" w:rsidR="00310489" w:rsidRPr="001D4318" w:rsidRDefault="00310489" w:rsidP="00310489">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firstLine="709"/>
        <w:jc w:val="both"/>
      </w:pPr>
      <w:r w:rsidRPr="001D4318">
        <w:rPr>
          <w:szCs w:val="24"/>
        </w:rPr>
        <w:t>jméno:</w:t>
      </w:r>
      <w:r w:rsidRPr="001D4318">
        <w:rPr>
          <w:szCs w:val="24"/>
        </w:rPr>
        <w:tab/>
      </w:r>
      <w:r w:rsidRPr="001D4318">
        <w:rPr>
          <w:szCs w:val="24"/>
        </w:rPr>
        <w:tab/>
      </w:r>
      <w:r w:rsidRPr="001D4318">
        <w:rPr>
          <w:szCs w:val="24"/>
        </w:rPr>
        <w:tab/>
        <w:t>[</w:t>
      </w:r>
      <w:r w:rsidRPr="001D4318">
        <w:rPr>
          <w:b/>
          <w:bCs/>
          <w:shd w:val="clear" w:color="auto" w:fill="C0C0C0"/>
        </w:rPr>
        <w:t>doplní účastník zadávacího řízení</w:t>
      </w:r>
      <w:r w:rsidRPr="001D4318">
        <w:rPr>
          <w:szCs w:val="24"/>
        </w:rPr>
        <w:t>]</w:t>
      </w:r>
    </w:p>
    <w:p w14:paraId="1F088126" w14:textId="77777777" w:rsidR="00310489" w:rsidRPr="001D4318" w:rsidRDefault="00310489" w:rsidP="00310489">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firstLine="709"/>
        <w:jc w:val="both"/>
      </w:pPr>
      <w:r w:rsidRPr="001D4318">
        <w:rPr>
          <w:szCs w:val="24"/>
        </w:rPr>
        <w:t>email:</w:t>
      </w:r>
      <w:r w:rsidRPr="001D4318">
        <w:rPr>
          <w:szCs w:val="24"/>
        </w:rPr>
        <w:tab/>
      </w:r>
      <w:r w:rsidRPr="001D4318">
        <w:rPr>
          <w:szCs w:val="24"/>
        </w:rPr>
        <w:tab/>
      </w:r>
      <w:r w:rsidRPr="001D4318">
        <w:rPr>
          <w:szCs w:val="24"/>
        </w:rPr>
        <w:tab/>
        <w:t>[</w:t>
      </w:r>
      <w:r w:rsidRPr="001D4318">
        <w:rPr>
          <w:b/>
          <w:bCs/>
          <w:shd w:val="clear" w:color="auto" w:fill="C0C0C0"/>
        </w:rPr>
        <w:t>doplní účastník zadávacího řízení</w:t>
      </w:r>
      <w:r w:rsidRPr="001D4318">
        <w:rPr>
          <w:szCs w:val="24"/>
        </w:rPr>
        <w:t>]</w:t>
      </w:r>
    </w:p>
    <w:p w14:paraId="244F4162" w14:textId="77777777" w:rsidR="00310489" w:rsidRPr="001D4318" w:rsidRDefault="00310489" w:rsidP="00310489">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firstLine="709"/>
        <w:jc w:val="both"/>
      </w:pPr>
      <w:r w:rsidRPr="001D4318">
        <w:rPr>
          <w:szCs w:val="24"/>
        </w:rPr>
        <w:t>tel.:</w:t>
      </w:r>
      <w:r w:rsidRPr="001D4318">
        <w:rPr>
          <w:szCs w:val="24"/>
        </w:rPr>
        <w:tab/>
      </w:r>
      <w:r w:rsidRPr="001D4318">
        <w:rPr>
          <w:szCs w:val="24"/>
        </w:rPr>
        <w:tab/>
      </w:r>
      <w:r w:rsidRPr="001D4318">
        <w:rPr>
          <w:szCs w:val="24"/>
        </w:rPr>
        <w:tab/>
        <w:t>[</w:t>
      </w:r>
      <w:r w:rsidRPr="001D4318">
        <w:rPr>
          <w:b/>
          <w:bCs/>
          <w:shd w:val="clear" w:color="auto" w:fill="C0C0C0"/>
        </w:rPr>
        <w:t>doplní účastník zadávacího řízení</w:t>
      </w:r>
      <w:r w:rsidRPr="001D4318">
        <w:rPr>
          <w:szCs w:val="24"/>
        </w:rPr>
        <w:t>]</w:t>
      </w:r>
    </w:p>
    <w:p w14:paraId="0F8C1762" w14:textId="77777777" w:rsidR="00310489" w:rsidRPr="001D4318" w:rsidRDefault="00310489" w:rsidP="00310489">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firstLine="709"/>
        <w:jc w:val="both"/>
      </w:pPr>
      <w:r w:rsidRPr="001D4318">
        <w:rPr>
          <w:szCs w:val="24"/>
        </w:rPr>
        <w:t>Fax:</w:t>
      </w:r>
      <w:r w:rsidRPr="001D4318">
        <w:rPr>
          <w:szCs w:val="24"/>
        </w:rPr>
        <w:tab/>
      </w:r>
      <w:r w:rsidRPr="001D4318">
        <w:rPr>
          <w:szCs w:val="24"/>
        </w:rPr>
        <w:tab/>
      </w:r>
      <w:r w:rsidRPr="001D4318">
        <w:rPr>
          <w:szCs w:val="24"/>
        </w:rPr>
        <w:tab/>
        <w:t>[</w:t>
      </w:r>
      <w:r w:rsidRPr="001D4318">
        <w:rPr>
          <w:b/>
          <w:bCs/>
          <w:shd w:val="clear" w:color="auto" w:fill="C0C0C0"/>
        </w:rPr>
        <w:t>doplní účastník zadávacího řízení</w:t>
      </w:r>
      <w:r w:rsidRPr="001D4318">
        <w:rPr>
          <w:szCs w:val="24"/>
        </w:rPr>
        <w:t>]</w:t>
      </w:r>
    </w:p>
    <w:p w14:paraId="0C69C8B8" w14:textId="77777777" w:rsidR="00310489" w:rsidRPr="001D4318" w:rsidRDefault="00310489" w:rsidP="00310489">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szCs w:val="24"/>
        </w:rPr>
      </w:pPr>
    </w:p>
    <w:p w14:paraId="51460493" w14:textId="77777777" w:rsidR="00310489" w:rsidRPr="001D4318" w:rsidRDefault="00310489" w:rsidP="00310489">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b/>
          <w:szCs w:val="24"/>
        </w:rPr>
      </w:pPr>
      <w:r w:rsidRPr="001D4318">
        <w:rPr>
          <w:b/>
          <w:szCs w:val="24"/>
        </w:rPr>
        <w:t>XIII.</w:t>
      </w:r>
    </w:p>
    <w:p w14:paraId="062A4B0E" w14:textId="77777777" w:rsidR="00B94762" w:rsidRPr="001D4318" w:rsidRDefault="00B94762" w:rsidP="00310489">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b/>
          <w:szCs w:val="24"/>
        </w:rPr>
      </w:pPr>
      <w:r w:rsidRPr="001D4318">
        <w:rPr>
          <w:b/>
          <w:szCs w:val="24"/>
        </w:rPr>
        <w:t>Vyšší moc</w:t>
      </w:r>
    </w:p>
    <w:p w14:paraId="1F8E0EC9" w14:textId="77777777" w:rsidR="00310489" w:rsidRPr="001D4318" w:rsidRDefault="00310489" w:rsidP="00310489">
      <w:pPr>
        <w:pStyle w:val="Normlnweb"/>
        <w:numPr>
          <w:ilvl w:val="0"/>
          <w:numId w:val="22"/>
        </w:numPr>
        <w:spacing w:before="0" w:after="120"/>
      </w:pPr>
      <w:r w:rsidRPr="001D4318">
        <w:t>Za okolnosti vylučující odpovědnost smluvních stran za prodlení s plněním smluvních závazků dle této smlouvy (dále jen „vyšší moc“) jsou považovány takové překážky, které nastanou nezávisle na vůli povinné smluvní strany a brání jí ve splnění její povinnosti dle této smlouvy, jestliže nelze rozumně předpokládat, že by povinná smluvní strana takovou překážku nebo její následky odvrátila nebo překonala, a dále, že by v době vzniku smluvních závazků z této smlouvy vznik nebo existenci těchto překážek předpokládala.</w:t>
      </w:r>
    </w:p>
    <w:p w14:paraId="27D9FF6D" w14:textId="77777777" w:rsidR="00310489" w:rsidRPr="001D4318" w:rsidRDefault="00310489" w:rsidP="00310489">
      <w:pPr>
        <w:pStyle w:val="Odstavecseseznamem"/>
        <w:numPr>
          <w:ilvl w:val="0"/>
          <w:numId w:val="22"/>
        </w:numPr>
        <w:tabs>
          <w:tab w:val="left" w:pos="2700"/>
          <w:tab w:val="left" w:pos="3382"/>
          <w:tab w:val="left" w:pos="3893"/>
          <w:tab w:val="left" w:pos="4560"/>
          <w:tab w:val="left" w:pos="5724"/>
          <w:tab w:val="left" w:pos="6590"/>
          <w:tab w:val="left" w:pos="6862"/>
          <w:tab w:val="left" w:pos="7728"/>
          <w:tab w:val="left" w:pos="9048"/>
          <w:tab w:val="left" w:pos="10114"/>
          <w:tab w:val="left" w:pos="10526"/>
          <w:tab w:val="left" w:pos="11846"/>
          <w:tab w:val="left" w:pos="12216"/>
          <w:tab w:val="left" w:pos="12358"/>
          <w:tab w:val="left" w:pos="12727"/>
          <w:tab w:val="left" w:pos="12998"/>
        </w:tabs>
        <w:suppressAutoHyphens w:val="0"/>
        <w:autoSpaceDE w:val="0"/>
        <w:jc w:val="both"/>
        <w:textAlignment w:val="auto"/>
      </w:pPr>
      <w:r w:rsidRPr="001D4318">
        <w:rPr>
          <w:color w:val="000000"/>
          <w:lang w:val="cs-CZ"/>
        </w:rPr>
        <w:t>Za překážky se výslovně považují živelné pohromy, jakákoliv embarga, válečné konflikty, teroristické útoky, nepokoje nebo epidemie. Za živelné pohromy se zejména považují požár, úder blesku, povodeň, vichřice nebo krupobití, sesuv nebo zřícení lavin, skal, zemin nebo kamení</w:t>
      </w:r>
      <w:r w:rsidRPr="001D4318">
        <w:rPr>
          <w:color w:val="000000"/>
        </w:rPr>
        <w:t xml:space="preserve">. </w:t>
      </w:r>
    </w:p>
    <w:p w14:paraId="7128BA3B" w14:textId="77777777" w:rsidR="00310489" w:rsidRPr="001D4318" w:rsidRDefault="00310489" w:rsidP="00310489">
      <w:pPr>
        <w:pStyle w:val="Normlnweb"/>
        <w:numPr>
          <w:ilvl w:val="0"/>
          <w:numId w:val="22"/>
        </w:numPr>
        <w:spacing w:before="0" w:after="120"/>
      </w:pPr>
      <w:r w:rsidRPr="001D4318">
        <w:rPr>
          <w:color w:val="000000"/>
        </w:rPr>
        <w:t>Nastanou-li okolnosti vylučující odpovědnost jedné ze smluvních stran, které způsobí či mohou způsobit podstatné zpoždění jakéhokoliv termínu podle této Smlouvy, či zánik nebo zrušení závazků podle této Smlouvy, jsou smluvní strany povinny se neprodleně o těchto okolnostech informovat a vstoupit do jednání ohledně řešení vzniklé situace. Objednatel ani Poskytovatel nejsou oprávněni takto vzniklé situace jakkoliv zneužít ve svůj prospěch a jsou povinni v dobré víře usilovat o dosažení přijatelného řešení pro obě smluvní strany v co nejkratší době.</w:t>
      </w:r>
    </w:p>
    <w:p w14:paraId="427D6E22" w14:textId="77777777" w:rsidR="00310489" w:rsidRPr="001D4318" w:rsidRDefault="00310489" w:rsidP="00310489">
      <w:pPr>
        <w:pStyle w:val="Normlnweb"/>
        <w:numPr>
          <w:ilvl w:val="0"/>
          <w:numId w:val="22"/>
        </w:numPr>
        <w:spacing w:before="0" w:after="120"/>
      </w:pPr>
      <w:r w:rsidRPr="001D4318">
        <w:rPr>
          <w:color w:val="000000"/>
        </w:rPr>
        <w:t>Odpovědnost nevylučuje překážka, která vznikla teprve v době, kdy povinná strana byla v prodlení s plněním své povinnosti, či vznikla z jejích hospodářských poměrů.</w:t>
      </w:r>
    </w:p>
    <w:p w14:paraId="60F6DC33" w14:textId="77777777" w:rsidR="00310489" w:rsidRPr="001D4318" w:rsidRDefault="00310489" w:rsidP="00310489">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b/>
          <w:szCs w:val="24"/>
        </w:rPr>
      </w:pPr>
    </w:p>
    <w:p w14:paraId="796A8629" w14:textId="77777777" w:rsidR="00310489" w:rsidRPr="001D4318" w:rsidRDefault="00310489" w:rsidP="00310489">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pPr>
      <w:r w:rsidRPr="001D4318">
        <w:rPr>
          <w:b/>
          <w:szCs w:val="24"/>
        </w:rPr>
        <w:t>XIV.</w:t>
      </w:r>
    </w:p>
    <w:p w14:paraId="06A9D9D8" w14:textId="77777777" w:rsidR="00310489" w:rsidRPr="001D4318" w:rsidRDefault="00310489" w:rsidP="00310489">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pPr>
      <w:r w:rsidRPr="001D4318">
        <w:rPr>
          <w:b/>
          <w:szCs w:val="24"/>
        </w:rPr>
        <w:t>Závěrečná ustanovení</w:t>
      </w:r>
    </w:p>
    <w:p w14:paraId="3D16EC31" w14:textId="77777777" w:rsidR="00310489" w:rsidRPr="001D4318" w:rsidRDefault="00310489" w:rsidP="00B94762">
      <w:pPr>
        <w:pStyle w:val="Odstavecseseznamem"/>
        <w:numPr>
          <w:ilvl w:val="0"/>
          <w:numId w:val="1"/>
        </w:numPr>
        <w:suppressAutoHyphens w:val="0"/>
        <w:autoSpaceDE w:val="0"/>
        <w:spacing w:after="120"/>
        <w:ind w:left="426" w:hanging="426"/>
        <w:jc w:val="both"/>
        <w:textAlignment w:val="auto"/>
      </w:pPr>
      <w:r w:rsidRPr="001D4318">
        <w:rPr>
          <w:lang w:val="cs-CZ"/>
        </w:rPr>
        <w:t>Tato smlouva nabývá platnosti dnem jejího podpisu oprávněnými zástupci obou smluvních stran a účinnosti dnem zveřejnění v Registru smluv a je uzavírána na dobu určitou do okamžiku splnění závazku obou smluvních stran dle této smlouvy. Smlouvu zašle správci registru smluv k uveřejnění prostřednictvím registru smluv objednatel.</w:t>
      </w:r>
    </w:p>
    <w:p w14:paraId="336FDA89" w14:textId="77777777" w:rsidR="00310489" w:rsidRPr="001D4318" w:rsidRDefault="00310489" w:rsidP="00B94762">
      <w:pPr>
        <w:pStyle w:val="Odstavecseseznamem"/>
        <w:numPr>
          <w:ilvl w:val="0"/>
          <w:numId w:val="1"/>
        </w:numPr>
        <w:suppressAutoHyphens w:val="0"/>
        <w:autoSpaceDE w:val="0"/>
        <w:spacing w:after="120"/>
        <w:ind w:left="426" w:hanging="426"/>
        <w:jc w:val="both"/>
        <w:textAlignment w:val="auto"/>
      </w:pPr>
      <w:r w:rsidRPr="001D4318">
        <w:rPr>
          <w:lang w:val="cs-CZ"/>
        </w:rPr>
        <w:t>Veškeré změny či doplňky této Smlouvy jsou možné pouze ve formě písemných číslovaných dodatků a po dohodě obou stran. Vzdání se práv vyplývajících z této Smlouvy je možné pouze písemnou formou.</w:t>
      </w:r>
    </w:p>
    <w:p w14:paraId="651F7F3A" w14:textId="77777777" w:rsidR="00310489" w:rsidRPr="001D4318" w:rsidRDefault="00310489" w:rsidP="00B94762">
      <w:pPr>
        <w:pStyle w:val="Odstavecseseznamem"/>
        <w:numPr>
          <w:ilvl w:val="0"/>
          <w:numId w:val="1"/>
        </w:numPr>
        <w:suppressAutoHyphens w:val="0"/>
        <w:autoSpaceDE w:val="0"/>
        <w:spacing w:after="120"/>
        <w:ind w:left="426" w:hanging="426"/>
        <w:jc w:val="both"/>
        <w:textAlignment w:val="auto"/>
      </w:pPr>
      <w:r w:rsidRPr="001D4318">
        <w:rPr>
          <w:lang w:val="cs-CZ"/>
        </w:rPr>
        <w:t>Tato Smlouva byla vyhotovena v 4 stejnopisech, přičemž každá smluvní strana obdrží dvě vyhotovení.</w:t>
      </w:r>
    </w:p>
    <w:p w14:paraId="0460BC86" w14:textId="77777777" w:rsidR="00310489" w:rsidRPr="001D4318" w:rsidRDefault="00310489" w:rsidP="00B94762">
      <w:pPr>
        <w:pStyle w:val="Odstavecseseznamem"/>
        <w:numPr>
          <w:ilvl w:val="0"/>
          <w:numId w:val="1"/>
        </w:numPr>
        <w:suppressAutoHyphens w:val="0"/>
        <w:autoSpaceDE w:val="0"/>
        <w:spacing w:after="120"/>
        <w:ind w:left="426" w:hanging="426"/>
        <w:jc w:val="both"/>
        <w:textAlignment w:val="auto"/>
      </w:pPr>
      <w:r w:rsidRPr="001D4318">
        <w:rPr>
          <w:lang w:val="cs-CZ"/>
        </w:rPr>
        <w:t xml:space="preserve">Pokud se kterékoli ustanovení této Smlouvy stane nebo bude shledáno neplatným nebo nevymahatelným, nebude tím dotčena platnost a vymahatelnost ostatních ustanovení této </w:t>
      </w:r>
      <w:r w:rsidRPr="001D4318">
        <w:rPr>
          <w:lang w:val="cs-CZ"/>
        </w:rPr>
        <w:lastRenderedPageBreak/>
        <w:t>Smlouvy. Smluvní strany se zavazují řádně jednat za účelem nahrazení neplatného či nevymahatelného ustanovení ustanovením platným a vymahatelným v souladu s účelem této Smlouvy.</w:t>
      </w:r>
    </w:p>
    <w:p w14:paraId="0E2D1C1A" w14:textId="77777777" w:rsidR="00310489" w:rsidRPr="001D4318" w:rsidRDefault="00310489" w:rsidP="00B94762">
      <w:pPr>
        <w:pStyle w:val="Odstavecseseznamem"/>
        <w:numPr>
          <w:ilvl w:val="0"/>
          <w:numId w:val="1"/>
        </w:numPr>
        <w:suppressAutoHyphens w:val="0"/>
        <w:autoSpaceDE w:val="0"/>
        <w:spacing w:after="120"/>
        <w:ind w:left="426" w:hanging="426"/>
        <w:jc w:val="both"/>
        <w:textAlignment w:val="auto"/>
      </w:pPr>
      <w:r w:rsidRPr="001D4318">
        <w:rPr>
          <w:lang w:val="cs-CZ"/>
        </w:rPr>
        <w:t>Smluvní strany se zavazují pokusit se vyřešit smírčí cestou jakýkoli spor mezi smluvními stranami, sporný nárok nebo spornou otázku vzniklou v souvislosti s touto Smlouvou (včetně otázek týkajících se její platnosti, účinnosti a výkladu). Nepovede-li tento postup k vyřešení sporu, bude spor předložen k rozhodnutí příslušnému soudu v České republice.</w:t>
      </w:r>
    </w:p>
    <w:p w14:paraId="739BC67E" w14:textId="77777777" w:rsidR="00310489" w:rsidRPr="001D4318" w:rsidRDefault="00310489" w:rsidP="00B94762">
      <w:pPr>
        <w:pStyle w:val="Odstavecseseznamem"/>
        <w:numPr>
          <w:ilvl w:val="0"/>
          <w:numId w:val="1"/>
        </w:numPr>
        <w:suppressAutoHyphens w:val="0"/>
        <w:autoSpaceDE w:val="0"/>
        <w:spacing w:after="120"/>
        <w:ind w:left="426" w:hanging="426"/>
        <w:jc w:val="both"/>
        <w:textAlignment w:val="auto"/>
      </w:pPr>
      <w:r w:rsidRPr="001D4318">
        <w:rPr>
          <w:lang w:val="cs-CZ"/>
        </w:rPr>
        <w:t>Práva a povinnosti smluvních stran výslovně v této smlouvě neupravené se řídí zákonem č. 89/2012 Sb., občanský zákoník, v platném znění.</w:t>
      </w:r>
    </w:p>
    <w:p w14:paraId="3A1AC0B1" w14:textId="77777777" w:rsidR="00310489" w:rsidRPr="001D4318" w:rsidRDefault="00310489" w:rsidP="00B94762">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426" w:hanging="426"/>
        <w:jc w:val="both"/>
        <w:rPr>
          <w:szCs w:val="24"/>
        </w:rPr>
      </w:pPr>
    </w:p>
    <w:p w14:paraId="2F5F15F3" w14:textId="77777777" w:rsidR="00310489" w:rsidRPr="001D4318" w:rsidRDefault="00310489" w:rsidP="00B94762">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426" w:hanging="426"/>
        <w:rPr>
          <w:szCs w:val="24"/>
        </w:rPr>
      </w:pPr>
      <w:r w:rsidRPr="001D4318">
        <w:rPr>
          <w:szCs w:val="24"/>
        </w:rPr>
        <w:t>Nedílnou součástí této Smlouvy jsou následující přílohy:</w:t>
      </w:r>
    </w:p>
    <w:p w14:paraId="6DD9E856" w14:textId="77777777" w:rsidR="00310489" w:rsidRPr="001D4318" w:rsidRDefault="00310489" w:rsidP="00B94762">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426" w:hanging="426"/>
        <w:rPr>
          <w:szCs w:val="24"/>
        </w:rPr>
      </w:pPr>
      <w:r w:rsidRPr="001D4318">
        <w:rPr>
          <w:szCs w:val="24"/>
        </w:rPr>
        <w:t>Příloha č. 1 – Specifikace předmětu plnění</w:t>
      </w:r>
      <w:r w:rsidR="00A60367" w:rsidRPr="001D4318">
        <w:rPr>
          <w:szCs w:val="24"/>
        </w:rPr>
        <w:t>, harmonogram zahraniční stáže</w:t>
      </w:r>
    </w:p>
    <w:p w14:paraId="5BB31C02" w14:textId="77777777" w:rsidR="00310489" w:rsidRPr="001D4318" w:rsidRDefault="00310489" w:rsidP="00B94762">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426" w:hanging="426"/>
        <w:rPr>
          <w:szCs w:val="24"/>
        </w:rPr>
      </w:pPr>
      <w:r w:rsidRPr="001D4318">
        <w:rPr>
          <w:szCs w:val="24"/>
        </w:rPr>
        <w:t xml:space="preserve">Příloha č. </w:t>
      </w:r>
      <w:r w:rsidR="00A60367" w:rsidRPr="001D4318">
        <w:rPr>
          <w:szCs w:val="24"/>
        </w:rPr>
        <w:t>2</w:t>
      </w:r>
      <w:r w:rsidRPr="001D4318">
        <w:rPr>
          <w:szCs w:val="24"/>
        </w:rPr>
        <w:t xml:space="preserve"> – Seznam školských zařízení</w:t>
      </w:r>
    </w:p>
    <w:p w14:paraId="014660CE" w14:textId="77777777" w:rsidR="00A60367" w:rsidRPr="001D4318" w:rsidRDefault="00A60367" w:rsidP="00B94762">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426" w:hanging="426"/>
        <w:rPr>
          <w:szCs w:val="24"/>
        </w:rPr>
      </w:pPr>
      <w:r w:rsidRPr="001D4318">
        <w:rPr>
          <w:szCs w:val="24"/>
        </w:rPr>
        <w:t xml:space="preserve">Příloha č. 3 – Doklad o pojištění pro případ úpadku cestovní kanceláře/doklad o pojištění </w:t>
      </w:r>
    </w:p>
    <w:p w14:paraId="03FC7DC8" w14:textId="77777777" w:rsidR="00310489" w:rsidRPr="001D4318" w:rsidRDefault="00310489" w:rsidP="00310489">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szCs w:val="24"/>
        </w:rPr>
      </w:pPr>
    </w:p>
    <w:tbl>
      <w:tblPr>
        <w:tblW w:w="8680" w:type="dxa"/>
        <w:tblInd w:w="392" w:type="dxa"/>
        <w:tblCellMar>
          <w:left w:w="10" w:type="dxa"/>
          <w:right w:w="10" w:type="dxa"/>
        </w:tblCellMar>
        <w:tblLook w:val="04A0" w:firstRow="1" w:lastRow="0" w:firstColumn="1" w:lastColumn="0" w:noHBand="0" w:noVBand="1"/>
      </w:tblPr>
      <w:tblGrid>
        <w:gridCol w:w="4426"/>
        <w:gridCol w:w="4254"/>
      </w:tblGrid>
      <w:tr w:rsidR="00310489" w:rsidRPr="001D4318" w14:paraId="322B125E" w14:textId="77777777" w:rsidTr="00071D25">
        <w:trPr>
          <w:trHeight w:val="2565"/>
        </w:trPr>
        <w:tc>
          <w:tcPr>
            <w:tcW w:w="4426" w:type="dxa"/>
            <w:shd w:val="clear" w:color="auto" w:fill="auto"/>
            <w:tcMar>
              <w:top w:w="0" w:type="dxa"/>
              <w:left w:w="108" w:type="dxa"/>
              <w:bottom w:w="0" w:type="dxa"/>
              <w:right w:w="108" w:type="dxa"/>
            </w:tcMar>
          </w:tcPr>
          <w:p w14:paraId="087204F4" w14:textId="77777777" w:rsidR="00310489" w:rsidRPr="001D4318" w:rsidRDefault="00310489" w:rsidP="00071D25">
            <w:pPr>
              <w:tabs>
                <w:tab w:val="left" w:pos="426"/>
              </w:tabs>
              <w:autoSpaceDE w:val="0"/>
              <w:spacing w:after="120" w:line="240" w:lineRule="auto"/>
              <w:rPr>
                <w:rFonts w:ascii="Times New Roman" w:hAnsi="Times New Roman" w:cs="Times New Roman"/>
                <w:b/>
                <w:color w:val="000000"/>
                <w:spacing w:val="-3"/>
                <w:sz w:val="24"/>
                <w:szCs w:val="24"/>
              </w:rPr>
            </w:pPr>
            <w:r w:rsidRPr="001D4318">
              <w:rPr>
                <w:rFonts w:ascii="Times New Roman" w:hAnsi="Times New Roman" w:cs="Times New Roman"/>
                <w:b/>
                <w:color w:val="000000"/>
                <w:spacing w:val="-3"/>
                <w:sz w:val="24"/>
                <w:szCs w:val="24"/>
              </w:rPr>
              <w:t>Objednatel:</w:t>
            </w:r>
          </w:p>
          <w:p w14:paraId="1934B275" w14:textId="77777777" w:rsidR="00310489" w:rsidRPr="001D4318" w:rsidRDefault="00310489" w:rsidP="00071D25">
            <w:pPr>
              <w:tabs>
                <w:tab w:val="left" w:pos="426"/>
              </w:tabs>
              <w:autoSpaceDE w:val="0"/>
              <w:spacing w:after="120" w:line="240" w:lineRule="auto"/>
              <w:rPr>
                <w:rFonts w:ascii="Times New Roman" w:hAnsi="Times New Roman" w:cs="Times New Roman"/>
                <w:b/>
                <w:color w:val="000000"/>
                <w:spacing w:val="-3"/>
                <w:sz w:val="24"/>
                <w:szCs w:val="24"/>
              </w:rPr>
            </w:pPr>
          </w:p>
          <w:p w14:paraId="15AEF45A" w14:textId="77777777" w:rsidR="00310489" w:rsidRPr="001D4318" w:rsidRDefault="00310489" w:rsidP="00071D25">
            <w:pPr>
              <w:tabs>
                <w:tab w:val="left" w:pos="426"/>
              </w:tabs>
              <w:autoSpaceDE w:val="0"/>
              <w:spacing w:after="120" w:line="240" w:lineRule="auto"/>
              <w:rPr>
                <w:rFonts w:ascii="Times New Roman" w:hAnsi="Times New Roman" w:cs="Times New Roman"/>
                <w:color w:val="000000"/>
                <w:spacing w:val="-3"/>
                <w:sz w:val="24"/>
                <w:szCs w:val="24"/>
              </w:rPr>
            </w:pPr>
            <w:r w:rsidRPr="001D4318">
              <w:rPr>
                <w:rFonts w:ascii="Times New Roman" w:hAnsi="Times New Roman" w:cs="Times New Roman"/>
                <w:color w:val="000000"/>
                <w:spacing w:val="-3"/>
                <w:sz w:val="24"/>
                <w:szCs w:val="24"/>
              </w:rPr>
              <w:t xml:space="preserve">V____________ dne __________ </w:t>
            </w:r>
          </w:p>
          <w:p w14:paraId="73E0CF0E" w14:textId="77777777" w:rsidR="00310489" w:rsidRPr="001D4318" w:rsidRDefault="00310489" w:rsidP="00071D25">
            <w:pPr>
              <w:tabs>
                <w:tab w:val="left" w:pos="426"/>
              </w:tabs>
              <w:autoSpaceDE w:val="0"/>
              <w:spacing w:after="120" w:line="240" w:lineRule="auto"/>
              <w:rPr>
                <w:rFonts w:ascii="Times New Roman" w:hAnsi="Times New Roman" w:cs="Times New Roman"/>
                <w:color w:val="000000"/>
                <w:spacing w:val="-3"/>
                <w:sz w:val="24"/>
                <w:szCs w:val="24"/>
              </w:rPr>
            </w:pPr>
          </w:p>
          <w:p w14:paraId="12743E7C" w14:textId="77777777" w:rsidR="00310489" w:rsidRPr="001D4318" w:rsidRDefault="00310489" w:rsidP="00071D25">
            <w:pPr>
              <w:tabs>
                <w:tab w:val="left" w:pos="426"/>
              </w:tabs>
              <w:autoSpaceDE w:val="0"/>
              <w:spacing w:after="120" w:line="240" w:lineRule="auto"/>
              <w:rPr>
                <w:rFonts w:ascii="Times New Roman" w:hAnsi="Times New Roman" w:cs="Times New Roman"/>
                <w:color w:val="000000"/>
                <w:spacing w:val="-3"/>
                <w:sz w:val="24"/>
                <w:szCs w:val="24"/>
              </w:rPr>
            </w:pPr>
          </w:p>
          <w:p w14:paraId="108DE468" w14:textId="77777777" w:rsidR="00310489" w:rsidRPr="001D4318" w:rsidRDefault="00310489" w:rsidP="00071D25">
            <w:pPr>
              <w:tabs>
                <w:tab w:val="left" w:pos="426"/>
              </w:tabs>
              <w:autoSpaceDE w:val="0"/>
              <w:spacing w:after="120" w:line="240" w:lineRule="auto"/>
              <w:rPr>
                <w:rFonts w:ascii="Times New Roman" w:hAnsi="Times New Roman" w:cs="Times New Roman"/>
                <w:color w:val="000000"/>
                <w:spacing w:val="-3"/>
                <w:sz w:val="24"/>
                <w:szCs w:val="24"/>
              </w:rPr>
            </w:pPr>
          </w:p>
          <w:p w14:paraId="2E801697" w14:textId="77777777" w:rsidR="00310489" w:rsidRPr="001D4318" w:rsidRDefault="00310489" w:rsidP="00071D25">
            <w:pPr>
              <w:tabs>
                <w:tab w:val="left" w:pos="426"/>
              </w:tabs>
              <w:autoSpaceDE w:val="0"/>
              <w:spacing w:after="120" w:line="240" w:lineRule="auto"/>
              <w:rPr>
                <w:rFonts w:ascii="Times New Roman" w:hAnsi="Times New Roman" w:cs="Times New Roman"/>
                <w:color w:val="000000"/>
                <w:spacing w:val="-3"/>
                <w:sz w:val="24"/>
                <w:szCs w:val="24"/>
              </w:rPr>
            </w:pPr>
            <w:r w:rsidRPr="001D4318">
              <w:rPr>
                <w:rFonts w:ascii="Times New Roman" w:hAnsi="Times New Roman" w:cs="Times New Roman"/>
                <w:color w:val="000000"/>
                <w:spacing w:val="-3"/>
                <w:sz w:val="24"/>
                <w:szCs w:val="24"/>
              </w:rPr>
              <w:t>__________________________________</w:t>
            </w:r>
          </w:p>
          <w:p w14:paraId="02EF6A2A" w14:textId="77777777" w:rsidR="00310489" w:rsidRPr="001D4318" w:rsidRDefault="00310489" w:rsidP="00071D25">
            <w:pPr>
              <w:tabs>
                <w:tab w:val="left" w:pos="426"/>
              </w:tabs>
              <w:autoSpaceDE w:val="0"/>
              <w:spacing w:after="120" w:line="240" w:lineRule="auto"/>
              <w:rPr>
                <w:rFonts w:ascii="Times New Roman" w:hAnsi="Times New Roman" w:cs="Times New Roman"/>
                <w:b/>
                <w:color w:val="000000"/>
                <w:spacing w:val="-3"/>
                <w:sz w:val="24"/>
                <w:szCs w:val="24"/>
              </w:rPr>
            </w:pPr>
            <w:r w:rsidRPr="001D4318">
              <w:rPr>
                <w:rFonts w:ascii="Times New Roman" w:hAnsi="Times New Roman" w:cs="Times New Roman"/>
                <w:b/>
                <w:color w:val="000000"/>
                <w:spacing w:val="-3"/>
                <w:sz w:val="24"/>
                <w:szCs w:val="24"/>
              </w:rPr>
              <w:t>Základní škola, Bruntál, Rýmařovská 15</w:t>
            </w:r>
            <w:r w:rsidR="00EA4B0C" w:rsidRPr="001D4318">
              <w:rPr>
                <w:rFonts w:ascii="Times New Roman" w:hAnsi="Times New Roman" w:cs="Times New Roman"/>
                <w:b/>
                <w:color w:val="000000"/>
                <w:spacing w:val="-3"/>
                <w:sz w:val="24"/>
                <w:szCs w:val="24"/>
              </w:rPr>
              <w:t>,</w:t>
            </w:r>
          </w:p>
          <w:p w14:paraId="35C86F6D" w14:textId="77777777" w:rsidR="00EA4B0C" w:rsidRPr="001D4318" w:rsidRDefault="00EA4B0C" w:rsidP="00071D25">
            <w:pPr>
              <w:tabs>
                <w:tab w:val="left" w:pos="426"/>
              </w:tabs>
              <w:autoSpaceDE w:val="0"/>
              <w:spacing w:after="120" w:line="240" w:lineRule="auto"/>
              <w:rPr>
                <w:rFonts w:ascii="Times New Roman" w:hAnsi="Times New Roman" w:cs="Times New Roman"/>
                <w:b/>
                <w:color w:val="000000"/>
                <w:spacing w:val="-3"/>
                <w:sz w:val="24"/>
                <w:szCs w:val="24"/>
              </w:rPr>
            </w:pPr>
            <w:r w:rsidRPr="001D4318">
              <w:rPr>
                <w:rFonts w:ascii="Times New Roman" w:hAnsi="Times New Roman" w:cs="Times New Roman"/>
                <w:b/>
                <w:color w:val="000000"/>
                <w:spacing w:val="-3"/>
                <w:sz w:val="24"/>
                <w:szCs w:val="24"/>
              </w:rPr>
              <w:t>příspěvková organizace</w:t>
            </w:r>
          </w:p>
          <w:p w14:paraId="65677BD8" w14:textId="77777777" w:rsidR="00310489" w:rsidRPr="001D4318" w:rsidRDefault="00310489" w:rsidP="00071D25">
            <w:pPr>
              <w:tabs>
                <w:tab w:val="left" w:pos="426"/>
              </w:tabs>
              <w:autoSpaceDE w:val="0"/>
              <w:spacing w:after="120" w:line="240" w:lineRule="auto"/>
              <w:rPr>
                <w:rFonts w:ascii="Times New Roman" w:hAnsi="Times New Roman" w:cs="Times New Roman"/>
              </w:rPr>
            </w:pPr>
            <w:r w:rsidRPr="001D4318">
              <w:rPr>
                <w:rFonts w:ascii="Times New Roman" w:hAnsi="Times New Roman" w:cs="Times New Roman"/>
                <w:sz w:val="24"/>
                <w:szCs w:val="24"/>
              </w:rPr>
              <w:t>Mgr. Pavla Paseková, ředitelka</w:t>
            </w:r>
          </w:p>
        </w:tc>
        <w:tc>
          <w:tcPr>
            <w:tcW w:w="4254" w:type="dxa"/>
            <w:shd w:val="clear" w:color="auto" w:fill="auto"/>
            <w:tcMar>
              <w:top w:w="0" w:type="dxa"/>
              <w:left w:w="108" w:type="dxa"/>
              <w:bottom w:w="0" w:type="dxa"/>
              <w:right w:w="108" w:type="dxa"/>
            </w:tcMar>
          </w:tcPr>
          <w:p w14:paraId="4E06F6BE" w14:textId="77777777" w:rsidR="00310489" w:rsidRPr="001D4318" w:rsidRDefault="00310489" w:rsidP="00071D25">
            <w:pPr>
              <w:tabs>
                <w:tab w:val="left" w:pos="426"/>
              </w:tabs>
              <w:autoSpaceDE w:val="0"/>
              <w:spacing w:after="120" w:line="240" w:lineRule="auto"/>
              <w:rPr>
                <w:rFonts w:ascii="Times New Roman" w:hAnsi="Times New Roman" w:cs="Times New Roman"/>
                <w:b/>
                <w:color w:val="000000"/>
                <w:spacing w:val="-3"/>
                <w:sz w:val="24"/>
                <w:szCs w:val="24"/>
              </w:rPr>
            </w:pPr>
            <w:r w:rsidRPr="001D4318">
              <w:rPr>
                <w:rFonts w:ascii="Times New Roman" w:hAnsi="Times New Roman" w:cs="Times New Roman"/>
                <w:b/>
                <w:color w:val="000000"/>
                <w:spacing w:val="-3"/>
                <w:sz w:val="24"/>
                <w:szCs w:val="24"/>
              </w:rPr>
              <w:t>Poskytovatel:</w:t>
            </w:r>
          </w:p>
          <w:p w14:paraId="7C34B8BA" w14:textId="77777777" w:rsidR="00310489" w:rsidRPr="001D4318" w:rsidRDefault="00310489" w:rsidP="00071D25">
            <w:pPr>
              <w:tabs>
                <w:tab w:val="left" w:pos="426"/>
              </w:tabs>
              <w:autoSpaceDE w:val="0"/>
              <w:spacing w:after="120" w:line="240" w:lineRule="auto"/>
              <w:rPr>
                <w:rFonts w:ascii="Times New Roman" w:hAnsi="Times New Roman" w:cs="Times New Roman"/>
                <w:b/>
                <w:color w:val="000000"/>
                <w:spacing w:val="-3"/>
                <w:sz w:val="24"/>
                <w:szCs w:val="24"/>
              </w:rPr>
            </w:pPr>
          </w:p>
          <w:p w14:paraId="0D9FB262" w14:textId="77777777" w:rsidR="00310489" w:rsidRPr="001D4318" w:rsidRDefault="00310489" w:rsidP="00071D25">
            <w:pPr>
              <w:tabs>
                <w:tab w:val="left" w:pos="426"/>
              </w:tabs>
              <w:autoSpaceDE w:val="0"/>
              <w:spacing w:after="120" w:line="240" w:lineRule="auto"/>
              <w:rPr>
                <w:rFonts w:ascii="Times New Roman" w:hAnsi="Times New Roman" w:cs="Times New Roman"/>
                <w:color w:val="000000"/>
                <w:spacing w:val="-3"/>
                <w:sz w:val="24"/>
                <w:szCs w:val="24"/>
              </w:rPr>
            </w:pPr>
            <w:r w:rsidRPr="001D4318">
              <w:rPr>
                <w:rFonts w:ascii="Times New Roman" w:hAnsi="Times New Roman" w:cs="Times New Roman"/>
                <w:color w:val="000000"/>
                <w:spacing w:val="-3"/>
                <w:sz w:val="24"/>
                <w:szCs w:val="24"/>
              </w:rPr>
              <w:t xml:space="preserve">V____________ dne __________ </w:t>
            </w:r>
          </w:p>
          <w:p w14:paraId="428B01FD" w14:textId="77777777" w:rsidR="00310489" w:rsidRPr="001D4318" w:rsidRDefault="00310489" w:rsidP="00071D25">
            <w:pPr>
              <w:tabs>
                <w:tab w:val="left" w:pos="426"/>
              </w:tabs>
              <w:autoSpaceDE w:val="0"/>
              <w:spacing w:after="120" w:line="240" w:lineRule="auto"/>
              <w:rPr>
                <w:rFonts w:ascii="Times New Roman" w:hAnsi="Times New Roman" w:cs="Times New Roman"/>
                <w:color w:val="000000"/>
                <w:spacing w:val="-3"/>
                <w:sz w:val="24"/>
                <w:szCs w:val="24"/>
              </w:rPr>
            </w:pPr>
          </w:p>
          <w:p w14:paraId="69D81D13" w14:textId="77777777" w:rsidR="00310489" w:rsidRPr="001D4318" w:rsidRDefault="00310489" w:rsidP="00071D25">
            <w:pPr>
              <w:tabs>
                <w:tab w:val="left" w:pos="426"/>
              </w:tabs>
              <w:autoSpaceDE w:val="0"/>
              <w:spacing w:after="120" w:line="240" w:lineRule="auto"/>
              <w:rPr>
                <w:rFonts w:ascii="Times New Roman" w:hAnsi="Times New Roman" w:cs="Times New Roman"/>
                <w:color w:val="000000"/>
                <w:spacing w:val="-3"/>
                <w:sz w:val="24"/>
                <w:szCs w:val="24"/>
              </w:rPr>
            </w:pPr>
          </w:p>
          <w:p w14:paraId="22E05DC3" w14:textId="77777777" w:rsidR="00310489" w:rsidRPr="001D4318" w:rsidRDefault="00310489" w:rsidP="00071D25">
            <w:pPr>
              <w:tabs>
                <w:tab w:val="left" w:pos="426"/>
              </w:tabs>
              <w:autoSpaceDE w:val="0"/>
              <w:spacing w:after="120" w:line="240" w:lineRule="auto"/>
              <w:rPr>
                <w:rFonts w:ascii="Times New Roman" w:hAnsi="Times New Roman" w:cs="Times New Roman"/>
                <w:color w:val="000000"/>
                <w:spacing w:val="-3"/>
                <w:sz w:val="24"/>
                <w:szCs w:val="24"/>
              </w:rPr>
            </w:pPr>
          </w:p>
          <w:p w14:paraId="1479BEFC" w14:textId="77777777" w:rsidR="00310489" w:rsidRPr="001D4318" w:rsidRDefault="00310489" w:rsidP="00071D25">
            <w:pPr>
              <w:tabs>
                <w:tab w:val="left" w:pos="426"/>
              </w:tabs>
              <w:autoSpaceDE w:val="0"/>
              <w:spacing w:after="120" w:line="240" w:lineRule="auto"/>
              <w:rPr>
                <w:rFonts w:ascii="Times New Roman" w:hAnsi="Times New Roman" w:cs="Times New Roman"/>
                <w:color w:val="000000"/>
                <w:spacing w:val="-3"/>
                <w:sz w:val="24"/>
                <w:szCs w:val="24"/>
              </w:rPr>
            </w:pPr>
            <w:r w:rsidRPr="001D4318">
              <w:rPr>
                <w:rFonts w:ascii="Times New Roman" w:hAnsi="Times New Roman" w:cs="Times New Roman"/>
                <w:color w:val="000000"/>
                <w:spacing w:val="-3"/>
                <w:sz w:val="24"/>
                <w:szCs w:val="24"/>
              </w:rPr>
              <w:t>__________________________________</w:t>
            </w:r>
          </w:p>
          <w:p w14:paraId="1DA0856B" w14:textId="77777777" w:rsidR="00310489" w:rsidRPr="001D4318" w:rsidRDefault="00310489" w:rsidP="00071D25">
            <w:pPr>
              <w:tabs>
                <w:tab w:val="left" w:pos="426"/>
              </w:tabs>
              <w:autoSpaceDE w:val="0"/>
              <w:spacing w:after="120" w:line="240" w:lineRule="auto"/>
              <w:rPr>
                <w:rFonts w:ascii="Times New Roman" w:hAnsi="Times New Roman" w:cs="Times New Roman"/>
              </w:rPr>
            </w:pPr>
            <w:r w:rsidRPr="001D4318">
              <w:rPr>
                <w:rFonts w:ascii="Times New Roman" w:hAnsi="Times New Roman" w:cs="Times New Roman"/>
                <w:b/>
                <w:bCs/>
                <w:sz w:val="24"/>
                <w:szCs w:val="24"/>
              </w:rPr>
              <w:t>[</w:t>
            </w:r>
            <w:r w:rsidRPr="001D4318">
              <w:rPr>
                <w:rFonts w:ascii="Times New Roman" w:hAnsi="Times New Roman" w:cs="Times New Roman"/>
                <w:b/>
                <w:bCs/>
                <w:sz w:val="24"/>
                <w:szCs w:val="24"/>
                <w:shd w:val="clear" w:color="auto" w:fill="D3D3D3"/>
              </w:rPr>
              <w:t>doplní účastník]</w:t>
            </w:r>
            <w:r w:rsidRPr="001D4318">
              <w:rPr>
                <w:rFonts w:ascii="Times New Roman" w:hAnsi="Times New Roman" w:cs="Times New Roman"/>
                <w:b/>
                <w:bCs/>
                <w:sz w:val="24"/>
                <w:szCs w:val="24"/>
              </w:rPr>
              <w:t>[</w:t>
            </w:r>
            <w:r w:rsidRPr="001D4318">
              <w:rPr>
                <w:rFonts w:ascii="Times New Roman" w:hAnsi="Times New Roman" w:cs="Times New Roman"/>
                <w:b/>
                <w:bCs/>
                <w:sz w:val="24"/>
                <w:szCs w:val="24"/>
                <w:shd w:val="clear" w:color="auto" w:fill="D3D3D3"/>
              </w:rPr>
              <w:t>doplní účastník]</w:t>
            </w:r>
          </w:p>
        </w:tc>
      </w:tr>
    </w:tbl>
    <w:p w14:paraId="396C7857" w14:textId="77777777" w:rsidR="00310489" w:rsidRPr="001D4318" w:rsidRDefault="00310489" w:rsidP="00310489">
      <w:pPr>
        <w:pStyle w:val="Standard"/>
      </w:pPr>
    </w:p>
    <w:p w14:paraId="1151736E" w14:textId="77777777" w:rsidR="00B94762" w:rsidRPr="001D4318" w:rsidRDefault="00B94762" w:rsidP="00310489">
      <w:pPr>
        <w:pStyle w:val="Standard"/>
      </w:pPr>
    </w:p>
    <w:p w14:paraId="7CC603EC" w14:textId="77777777" w:rsidR="00B94762" w:rsidRPr="001D4318" w:rsidRDefault="00B94762" w:rsidP="00310489">
      <w:pPr>
        <w:pStyle w:val="Standard"/>
      </w:pPr>
    </w:p>
    <w:p w14:paraId="53916114" w14:textId="77777777" w:rsidR="00B94762" w:rsidRPr="001D4318" w:rsidRDefault="00B94762" w:rsidP="00310489">
      <w:pPr>
        <w:pStyle w:val="Standard"/>
      </w:pPr>
    </w:p>
    <w:p w14:paraId="0B462F49" w14:textId="77777777" w:rsidR="00B94762" w:rsidRPr="001D4318" w:rsidRDefault="00B94762" w:rsidP="00310489">
      <w:pPr>
        <w:pStyle w:val="Standard"/>
      </w:pPr>
    </w:p>
    <w:p w14:paraId="1E90B008" w14:textId="77777777" w:rsidR="00B94762" w:rsidRPr="001D4318" w:rsidRDefault="00B94762" w:rsidP="00310489">
      <w:pPr>
        <w:pStyle w:val="Standard"/>
      </w:pPr>
    </w:p>
    <w:p w14:paraId="2FBDD256" w14:textId="77777777" w:rsidR="00B94762" w:rsidRPr="001D4318" w:rsidRDefault="00B94762" w:rsidP="00310489">
      <w:pPr>
        <w:pStyle w:val="Standard"/>
      </w:pPr>
    </w:p>
    <w:p w14:paraId="203B0642" w14:textId="77777777" w:rsidR="00B94762" w:rsidRPr="001D4318" w:rsidRDefault="00B94762" w:rsidP="00310489">
      <w:pPr>
        <w:pStyle w:val="Standard"/>
      </w:pPr>
    </w:p>
    <w:p w14:paraId="136BE3BA" w14:textId="77777777" w:rsidR="00B94762" w:rsidRPr="001D4318" w:rsidRDefault="00B94762" w:rsidP="00310489">
      <w:pPr>
        <w:pStyle w:val="Standard"/>
      </w:pPr>
    </w:p>
    <w:p w14:paraId="2D0C1091" w14:textId="77777777" w:rsidR="00B94762" w:rsidRPr="001D4318" w:rsidRDefault="00B94762" w:rsidP="00310489">
      <w:pPr>
        <w:pStyle w:val="Standard"/>
      </w:pPr>
    </w:p>
    <w:p w14:paraId="42E454C8" w14:textId="77777777" w:rsidR="00B94762" w:rsidRPr="001D4318" w:rsidRDefault="00B94762" w:rsidP="00310489">
      <w:pPr>
        <w:pStyle w:val="Standard"/>
      </w:pPr>
    </w:p>
    <w:p w14:paraId="4C9548C8" w14:textId="77777777" w:rsidR="00B94762" w:rsidRPr="001D4318" w:rsidRDefault="00B94762" w:rsidP="00310489">
      <w:pPr>
        <w:pStyle w:val="Standard"/>
      </w:pPr>
    </w:p>
    <w:p w14:paraId="16160F7A" w14:textId="77777777" w:rsidR="00B94762" w:rsidRPr="001D4318" w:rsidRDefault="00B94762" w:rsidP="00310489">
      <w:pPr>
        <w:pStyle w:val="Standard"/>
      </w:pPr>
    </w:p>
    <w:p w14:paraId="675C8798" w14:textId="77777777" w:rsidR="00B94762" w:rsidRPr="001D4318" w:rsidRDefault="00B94762" w:rsidP="00310489">
      <w:pPr>
        <w:pStyle w:val="Standard"/>
      </w:pPr>
    </w:p>
    <w:p w14:paraId="63CACEF9" w14:textId="77777777" w:rsidR="00B94762" w:rsidRPr="001D4318" w:rsidRDefault="00B94762" w:rsidP="00310489">
      <w:pPr>
        <w:pStyle w:val="Standard"/>
      </w:pPr>
    </w:p>
    <w:p w14:paraId="220B3C91" w14:textId="77777777" w:rsidR="001D781D" w:rsidRDefault="001D781D" w:rsidP="00310489">
      <w:pPr>
        <w:pStyle w:val="Standard"/>
      </w:pPr>
    </w:p>
    <w:p w14:paraId="6527406B" w14:textId="5A76FE6B" w:rsidR="00B94762" w:rsidRPr="001D4318" w:rsidRDefault="001D781D" w:rsidP="00310489">
      <w:pPr>
        <w:pStyle w:val="Standard"/>
        <w:rPr>
          <w:b/>
        </w:rPr>
      </w:pPr>
      <w:r>
        <w:lastRenderedPageBreak/>
        <w:t>PŘÍLOHA</w:t>
      </w:r>
      <w:r w:rsidR="00B94762" w:rsidRPr="001D4318">
        <w:t xml:space="preserve"> č. 1 – </w:t>
      </w:r>
      <w:r w:rsidR="00B94762" w:rsidRPr="001D4318">
        <w:rPr>
          <w:b/>
        </w:rPr>
        <w:t>SPECIFIKACE PŘEDMĚTU PLNĚNÍ, HARMONOGRAM ZAHRANIČNÍ STÁŽE</w:t>
      </w:r>
    </w:p>
    <w:p w14:paraId="2DDF4840" w14:textId="77777777" w:rsidR="00310489" w:rsidRPr="001D4318" w:rsidRDefault="00310489" w:rsidP="00310489">
      <w:pPr>
        <w:pStyle w:val="Standard"/>
      </w:pPr>
    </w:p>
    <w:p w14:paraId="69E390FF" w14:textId="77777777" w:rsidR="00BB722A" w:rsidRPr="001D4318" w:rsidRDefault="00B94762" w:rsidP="00BB722A">
      <w:pPr>
        <w:pStyle w:val="Normlnweb"/>
        <w:widowControl w:val="0"/>
        <w:spacing w:before="0" w:after="0"/>
        <w:ind w:left="0" w:firstLine="0"/>
      </w:pPr>
      <w:r w:rsidRPr="001D4318">
        <w:t>Kompletní organizace pětid</w:t>
      </w:r>
      <w:r w:rsidR="00BB722A" w:rsidRPr="001D4318">
        <w:t xml:space="preserve">enní zahraniční stáže v Londýně pro odborný tým pedagogů, </w:t>
      </w:r>
      <w:r w:rsidRPr="001D4318">
        <w:t xml:space="preserve">tj. zajištění dopravy do a z místa ubytování, ubytovacích služeb, samotného průběhu zahraniční stáže, stravování, pronájem konferenční místnosti odpovídající velikosti ve stejném hotelovém zařízení, ve kterém budou ubytováni účastníci výše uvedené akce, veškeré poplatky a pojištění a získání certifikátu pro účastníky zahraniční stáže. </w:t>
      </w:r>
    </w:p>
    <w:p w14:paraId="5A3E66FE" w14:textId="77777777" w:rsidR="00B94762" w:rsidRPr="001D4318" w:rsidRDefault="00B94762" w:rsidP="00BB722A">
      <w:pPr>
        <w:pStyle w:val="Normlnweb"/>
        <w:widowControl w:val="0"/>
        <w:spacing w:before="0" w:after="0"/>
        <w:ind w:left="0" w:firstLine="0"/>
      </w:pPr>
      <w:r w:rsidRPr="001D4318">
        <w:tab/>
      </w:r>
    </w:p>
    <w:p w14:paraId="27020EBE" w14:textId="02939E92" w:rsidR="00B94762" w:rsidRPr="001D4318" w:rsidRDefault="00B94762" w:rsidP="00BB722A">
      <w:pPr>
        <w:spacing w:after="0" w:line="240" w:lineRule="auto"/>
        <w:jc w:val="both"/>
        <w:rPr>
          <w:rFonts w:ascii="Times New Roman" w:hAnsi="Times New Roman" w:cs="Times New Roman"/>
          <w:sz w:val="24"/>
        </w:rPr>
      </w:pPr>
      <w:r w:rsidRPr="001D4318">
        <w:rPr>
          <w:rFonts w:ascii="Times New Roman" w:hAnsi="Times New Roman" w:cs="Times New Roman"/>
          <w:sz w:val="24"/>
        </w:rPr>
        <w:t xml:space="preserve">Cílem zahraniční stáže je organizace návštěvy celkem </w:t>
      </w:r>
      <w:r w:rsidR="0083428B">
        <w:rPr>
          <w:rFonts w:ascii="Times New Roman" w:hAnsi="Times New Roman" w:cs="Times New Roman"/>
          <w:sz w:val="24"/>
        </w:rPr>
        <w:t>5</w:t>
      </w:r>
      <w:r w:rsidRPr="001D4318">
        <w:rPr>
          <w:rFonts w:ascii="Times New Roman" w:hAnsi="Times New Roman" w:cs="Times New Roman"/>
          <w:sz w:val="24"/>
        </w:rPr>
        <w:t xml:space="preserve"> školských zařízení v Londýně pro děti se speciálními potřebami a postiženími a seznámení účastníků zahraniční stáže s metodami výuky v těchto školských zařízeních. Vzhledem k povaze projektu a jeho cíli musejí vést všechna navštívená školská zařízení mimo jiné výuku za využití moderních a mobilních technologií typu tablet a představit možnosti vzdělávání za pomocí těchto pomůcek. Předpokládaný rozsah návštěvy v každém školském zařízení je 6 hodin. Školská zařízení musejí být registrovanými vzdělávacími subjekty podle zákona o školství ve Velké Británii.</w:t>
      </w:r>
    </w:p>
    <w:p w14:paraId="14FC5B27" w14:textId="77777777" w:rsidR="00B94762" w:rsidRPr="001D4318" w:rsidRDefault="00B94762" w:rsidP="00B94762">
      <w:pPr>
        <w:spacing w:after="0" w:line="240" w:lineRule="auto"/>
        <w:rPr>
          <w:rFonts w:ascii="Times New Roman" w:hAnsi="Times New Roman" w:cs="Times New Roman"/>
          <w:sz w:val="24"/>
        </w:rPr>
      </w:pPr>
    </w:p>
    <w:p w14:paraId="3041AFA0" w14:textId="77777777" w:rsidR="00B94762" w:rsidRPr="001D4318" w:rsidRDefault="00B94762" w:rsidP="00BB722A">
      <w:pPr>
        <w:suppressAutoHyphens w:val="0"/>
        <w:autoSpaceDE w:val="0"/>
        <w:spacing w:after="0" w:line="240" w:lineRule="auto"/>
        <w:jc w:val="both"/>
        <w:rPr>
          <w:rFonts w:ascii="Times New Roman" w:hAnsi="Times New Roman" w:cs="Times New Roman"/>
          <w:sz w:val="24"/>
          <w:shd w:val="clear" w:color="auto" w:fill="FFFF00"/>
        </w:rPr>
      </w:pPr>
      <w:r w:rsidRPr="001D4318">
        <w:rPr>
          <w:rFonts w:ascii="Times New Roman" w:hAnsi="Times New Roman" w:cs="Times New Roman"/>
          <w:sz w:val="24"/>
        </w:rPr>
        <w:t>Účastníci zahraniční stáže získají potřebné znalosti a informace o aktuálních novinkách probíhajících v současné době v oblasti využití moderních a mobilních technologií při výuce dětí se speciálními potřebami a postiženími.</w:t>
      </w:r>
    </w:p>
    <w:p w14:paraId="62FB5966" w14:textId="77777777" w:rsidR="00B94762" w:rsidRPr="001D4318" w:rsidRDefault="00B94762" w:rsidP="00BB722A">
      <w:pPr>
        <w:suppressAutoHyphens w:val="0"/>
        <w:autoSpaceDE w:val="0"/>
        <w:spacing w:after="0" w:line="240" w:lineRule="auto"/>
        <w:jc w:val="both"/>
        <w:rPr>
          <w:rFonts w:ascii="Times New Roman" w:hAnsi="Times New Roman" w:cs="Times New Roman"/>
          <w:sz w:val="24"/>
          <w:shd w:val="clear" w:color="auto" w:fill="FFFF00"/>
        </w:rPr>
      </w:pPr>
    </w:p>
    <w:p w14:paraId="5FA19ACF" w14:textId="77777777" w:rsidR="00B94762" w:rsidRPr="001D4318" w:rsidRDefault="00B94762" w:rsidP="00BB722A">
      <w:pPr>
        <w:spacing w:after="0" w:line="240" w:lineRule="auto"/>
        <w:jc w:val="both"/>
        <w:rPr>
          <w:rFonts w:ascii="Times New Roman" w:hAnsi="Times New Roman" w:cs="Times New Roman"/>
          <w:sz w:val="24"/>
          <w:shd w:val="clear" w:color="auto" w:fill="FFFF00"/>
        </w:rPr>
      </w:pPr>
      <w:r w:rsidRPr="001D4318">
        <w:rPr>
          <w:rFonts w:ascii="Times New Roman" w:hAnsi="Times New Roman" w:cs="Times New Roman"/>
          <w:sz w:val="24"/>
        </w:rPr>
        <w:t>Celkem se zahraniční stáže zúčastní 22 osob.</w:t>
      </w:r>
    </w:p>
    <w:p w14:paraId="55BCE199" w14:textId="77777777" w:rsidR="00B94762" w:rsidRPr="001D4318" w:rsidRDefault="00B94762" w:rsidP="00BB722A">
      <w:pPr>
        <w:spacing w:after="0" w:line="240" w:lineRule="auto"/>
        <w:jc w:val="both"/>
        <w:rPr>
          <w:rFonts w:ascii="Times New Roman" w:hAnsi="Times New Roman" w:cs="Times New Roman"/>
          <w:sz w:val="24"/>
        </w:rPr>
      </w:pPr>
    </w:p>
    <w:p w14:paraId="4A2781B9" w14:textId="77777777" w:rsidR="00B94762" w:rsidRPr="001D4318" w:rsidRDefault="00BB722A" w:rsidP="00BB722A">
      <w:pPr>
        <w:pStyle w:val="BodySingle"/>
        <w:widowControl w:val="0"/>
        <w:spacing w:before="0" w:line="240" w:lineRule="auto"/>
        <w:rPr>
          <w:lang w:val="cs-CZ"/>
        </w:rPr>
      </w:pPr>
      <w:r w:rsidRPr="001D4318">
        <w:rPr>
          <w:lang w:val="cs-CZ"/>
        </w:rPr>
        <w:t>Poskytovatel</w:t>
      </w:r>
      <w:r w:rsidR="00B94762" w:rsidRPr="001D4318">
        <w:rPr>
          <w:lang w:val="cs-CZ"/>
        </w:rPr>
        <w:t xml:space="preserve"> zajistí pro</w:t>
      </w:r>
      <w:r w:rsidRPr="001D4318">
        <w:rPr>
          <w:lang w:val="cs-CZ"/>
        </w:rPr>
        <w:t xml:space="preserve"> každého účastníka</w:t>
      </w:r>
      <w:r w:rsidR="00B94762" w:rsidRPr="001D4318">
        <w:rPr>
          <w:lang w:val="cs-CZ"/>
        </w:rPr>
        <w:t xml:space="preserve"> stáže vydání Osvědčení/certifikátu o absolvování zahraniční stáže, které musí obsahovat min. níže uvedené údaje:</w:t>
      </w:r>
    </w:p>
    <w:p w14:paraId="68A8798F" w14:textId="77777777" w:rsidR="00B94762" w:rsidRPr="001D4318" w:rsidRDefault="00B94762" w:rsidP="00BB722A">
      <w:pPr>
        <w:pStyle w:val="BodySingle"/>
        <w:widowControl w:val="0"/>
        <w:numPr>
          <w:ilvl w:val="0"/>
          <w:numId w:val="30"/>
        </w:numPr>
        <w:spacing w:before="0" w:line="240" w:lineRule="auto"/>
        <w:rPr>
          <w:lang w:val="cs-CZ"/>
        </w:rPr>
      </w:pPr>
      <w:r w:rsidRPr="001D4318">
        <w:rPr>
          <w:lang w:val="cs-CZ"/>
        </w:rPr>
        <w:t xml:space="preserve">název a sídlo zahraničních vzdělávacích institucí, na nichž budou účastníci seznámeni možnosti vzdělávání za využití moderních a mobilních technologií při výuce </w:t>
      </w:r>
      <w:r w:rsidRPr="001D4318">
        <w:t>děti se speciálními potřebami a postiženími</w:t>
      </w:r>
      <w:r w:rsidRPr="001D4318">
        <w:rPr>
          <w:lang w:val="cs-CZ"/>
        </w:rPr>
        <w:t>,</w:t>
      </w:r>
    </w:p>
    <w:p w14:paraId="224C5D9C" w14:textId="77777777" w:rsidR="00B94762" w:rsidRPr="001D4318" w:rsidRDefault="00B94762" w:rsidP="00BB722A">
      <w:pPr>
        <w:pStyle w:val="BodySingle"/>
        <w:widowControl w:val="0"/>
        <w:numPr>
          <w:ilvl w:val="0"/>
          <w:numId w:val="30"/>
        </w:numPr>
        <w:spacing w:before="0" w:line="240" w:lineRule="auto"/>
        <w:rPr>
          <w:lang w:val="cs-CZ"/>
        </w:rPr>
      </w:pPr>
      <w:r w:rsidRPr="001D4318">
        <w:rPr>
          <w:lang w:val="cs-CZ"/>
        </w:rPr>
        <w:t>jméno a příjmení účastníka stáže, datum narození</w:t>
      </w:r>
      <w:r w:rsidR="00BB722A" w:rsidRPr="001D4318">
        <w:rPr>
          <w:lang w:val="cs-CZ"/>
        </w:rPr>
        <w:t>,</w:t>
      </w:r>
    </w:p>
    <w:p w14:paraId="66AFEA68" w14:textId="77777777" w:rsidR="00B94762" w:rsidRPr="001D4318" w:rsidRDefault="00B94762" w:rsidP="00BB722A">
      <w:pPr>
        <w:pStyle w:val="BodySingle"/>
        <w:widowControl w:val="0"/>
        <w:numPr>
          <w:ilvl w:val="0"/>
          <w:numId w:val="30"/>
        </w:numPr>
        <w:spacing w:before="0" w:line="240" w:lineRule="auto"/>
        <w:rPr>
          <w:lang w:val="cs-CZ"/>
        </w:rPr>
      </w:pPr>
      <w:r w:rsidRPr="001D4318">
        <w:rPr>
          <w:lang w:val="cs-CZ"/>
        </w:rPr>
        <w:t>název zahraniční stáže,</w:t>
      </w:r>
    </w:p>
    <w:p w14:paraId="05C09597" w14:textId="77777777" w:rsidR="00B94762" w:rsidRPr="001D4318" w:rsidRDefault="00B94762" w:rsidP="00BB722A">
      <w:pPr>
        <w:pStyle w:val="BodySingle"/>
        <w:widowControl w:val="0"/>
        <w:numPr>
          <w:ilvl w:val="0"/>
          <w:numId w:val="30"/>
        </w:numPr>
        <w:spacing w:before="0" w:line="240" w:lineRule="auto"/>
        <w:rPr>
          <w:lang w:val="cs-CZ"/>
        </w:rPr>
      </w:pPr>
      <w:r w:rsidRPr="001D4318">
        <w:rPr>
          <w:lang w:val="cs-CZ"/>
        </w:rPr>
        <w:t>datum zahájení a datum ukončení zahraniční stáže, počet hodin, místo konání stáže,</w:t>
      </w:r>
    </w:p>
    <w:p w14:paraId="4837745B" w14:textId="77777777" w:rsidR="00B94762" w:rsidRPr="001D4318" w:rsidRDefault="00B94762" w:rsidP="00BB722A">
      <w:pPr>
        <w:pStyle w:val="BodySingle"/>
        <w:widowControl w:val="0"/>
        <w:numPr>
          <w:ilvl w:val="0"/>
          <w:numId w:val="30"/>
        </w:numPr>
        <w:spacing w:before="0" w:line="240" w:lineRule="auto"/>
        <w:rPr>
          <w:lang w:val="cs-CZ"/>
        </w:rPr>
      </w:pPr>
      <w:r w:rsidRPr="001D4318">
        <w:rPr>
          <w:lang w:val="cs-CZ"/>
        </w:rPr>
        <w:t>místo, datum vystavení osvědčení a podpis statutárních orgánů vzdělávacích institucí, příp. razítko.</w:t>
      </w:r>
    </w:p>
    <w:p w14:paraId="1277B13C" w14:textId="77777777" w:rsidR="00B94762" w:rsidRPr="001D4318" w:rsidRDefault="00B94762" w:rsidP="00BB722A">
      <w:pPr>
        <w:suppressAutoHyphens w:val="0"/>
        <w:autoSpaceDE w:val="0"/>
        <w:spacing w:after="0" w:line="240" w:lineRule="auto"/>
        <w:jc w:val="both"/>
        <w:rPr>
          <w:rFonts w:ascii="Times New Roman" w:hAnsi="Times New Roman" w:cs="Times New Roman"/>
          <w:sz w:val="24"/>
          <w:shd w:val="clear" w:color="auto" w:fill="FFFF00"/>
        </w:rPr>
      </w:pPr>
    </w:p>
    <w:p w14:paraId="14D70D09" w14:textId="77777777" w:rsidR="00B94762" w:rsidRPr="001D4318" w:rsidRDefault="007348DE" w:rsidP="00BB722A">
      <w:pPr>
        <w:suppressAutoHyphens w:val="0"/>
        <w:autoSpaceDE w:val="0"/>
        <w:spacing w:after="0" w:line="240" w:lineRule="auto"/>
        <w:jc w:val="both"/>
        <w:rPr>
          <w:rFonts w:ascii="Times New Roman" w:hAnsi="Times New Roman" w:cs="Times New Roman"/>
          <w:sz w:val="24"/>
        </w:rPr>
      </w:pPr>
      <w:r w:rsidRPr="001D4318">
        <w:rPr>
          <w:rFonts w:ascii="Times New Roman" w:hAnsi="Times New Roman" w:cs="Times New Roman"/>
          <w:sz w:val="24"/>
        </w:rPr>
        <w:t xml:space="preserve">Poskytovatel se </w:t>
      </w:r>
      <w:r w:rsidR="00BB722A" w:rsidRPr="001D4318">
        <w:rPr>
          <w:rFonts w:ascii="Times New Roman" w:hAnsi="Times New Roman" w:cs="Times New Roman"/>
          <w:sz w:val="24"/>
        </w:rPr>
        <w:t>zavazuje zajistit služby</w:t>
      </w:r>
      <w:r w:rsidR="00B94762" w:rsidRPr="001D4318">
        <w:rPr>
          <w:rFonts w:ascii="Times New Roman" w:hAnsi="Times New Roman" w:cs="Times New Roman"/>
          <w:sz w:val="24"/>
        </w:rPr>
        <w:t xml:space="preserve"> v níže uvedeném rozsahu:</w:t>
      </w:r>
    </w:p>
    <w:p w14:paraId="191BDBA1" w14:textId="77777777" w:rsidR="00B94762" w:rsidRPr="001D4318" w:rsidRDefault="00B94762" w:rsidP="00BB722A">
      <w:pPr>
        <w:suppressAutoHyphens w:val="0"/>
        <w:autoSpaceDE w:val="0"/>
        <w:spacing w:after="0" w:line="240" w:lineRule="auto"/>
        <w:jc w:val="both"/>
        <w:rPr>
          <w:rFonts w:ascii="Times New Roman" w:hAnsi="Times New Roman" w:cs="Times New Roman"/>
          <w:sz w:val="24"/>
        </w:rPr>
      </w:pPr>
    </w:p>
    <w:p w14:paraId="5CC55C4B" w14:textId="77777777" w:rsidR="00B94762" w:rsidRPr="001D4318" w:rsidRDefault="00B94762" w:rsidP="00BB722A">
      <w:pPr>
        <w:pStyle w:val="StyleNadpis2PPPAuto"/>
        <w:keepNext w:val="0"/>
        <w:keepLines w:val="0"/>
        <w:widowControl w:val="0"/>
        <w:numPr>
          <w:ilvl w:val="0"/>
          <w:numId w:val="29"/>
        </w:numPr>
        <w:spacing w:before="0" w:after="0"/>
        <w:ind w:left="284"/>
        <w:jc w:val="both"/>
        <w:rPr>
          <w:bCs/>
          <w:sz w:val="24"/>
          <w:szCs w:val="24"/>
        </w:rPr>
      </w:pPr>
      <w:bookmarkStart w:id="1" w:name="_Toc505592850"/>
      <w:r w:rsidRPr="001D4318">
        <w:rPr>
          <w:bCs/>
          <w:sz w:val="24"/>
          <w:szCs w:val="24"/>
          <w:lang w:val="cs-CZ"/>
        </w:rPr>
        <w:t>Požadavky na dopravu</w:t>
      </w:r>
      <w:bookmarkEnd w:id="1"/>
    </w:p>
    <w:p w14:paraId="1A729AEA" w14:textId="77777777" w:rsidR="00B94762" w:rsidRPr="001D4318" w:rsidRDefault="00B94762" w:rsidP="00BB722A">
      <w:pPr>
        <w:pStyle w:val="StyleNadpis2PPPAuto"/>
        <w:keepNext w:val="0"/>
        <w:keepLines w:val="0"/>
        <w:widowControl w:val="0"/>
        <w:spacing w:before="0" w:after="0"/>
        <w:ind w:left="-76"/>
        <w:jc w:val="both"/>
        <w:rPr>
          <w:bCs/>
          <w:sz w:val="24"/>
          <w:szCs w:val="24"/>
        </w:rPr>
      </w:pPr>
    </w:p>
    <w:p w14:paraId="39ADCB8A" w14:textId="77777777" w:rsidR="00B94762" w:rsidRPr="001D4318" w:rsidRDefault="00BB722A" w:rsidP="00BB722A">
      <w:pPr>
        <w:pStyle w:val="StyleNadpis2PPPAuto"/>
        <w:keepNext w:val="0"/>
        <w:keepLines w:val="0"/>
        <w:widowControl w:val="0"/>
        <w:spacing w:before="0" w:after="0"/>
        <w:jc w:val="both"/>
        <w:rPr>
          <w:sz w:val="24"/>
          <w:szCs w:val="24"/>
        </w:rPr>
      </w:pPr>
      <w:bookmarkStart w:id="2" w:name="_Toc505592851"/>
      <w:r w:rsidRPr="001D4318">
        <w:rPr>
          <w:b w:val="0"/>
          <w:i w:val="0"/>
          <w:sz w:val="24"/>
          <w:szCs w:val="24"/>
          <w:lang w:val="cs-CZ"/>
        </w:rPr>
        <w:t>Z</w:t>
      </w:r>
      <w:proofErr w:type="spellStart"/>
      <w:r w:rsidR="00B94762" w:rsidRPr="001D4318">
        <w:rPr>
          <w:b w:val="0"/>
          <w:i w:val="0"/>
          <w:sz w:val="24"/>
          <w:szCs w:val="24"/>
        </w:rPr>
        <w:t>ajištění</w:t>
      </w:r>
      <w:proofErr w:type="spellEnd"/>
      <w:r w:rsidR="00B94762" w:rsidRPr="001D4318">
        <w:rPr>
          <w:b w:val="0"/>
          <w:i w:val="0"/>
          <w:sz w:val="24"/>
          <w:szCs w:val="24"/>
        </w:rPr>
        <w:t xml:space="preserve"> </w:t>
      </w:r>
      <w:r w:rsidR="00B94762" w:rsidRPr="001D4318">
        <w:rPr>
          <w:b w:val="0"/>
          <w:i w:val="0"/>
          <w:sz w:val="24"/>
          <w:szCs w:val="24"/>
          <w:lang w:val="cs-CZ"/>
        </w:rPr>
        <w:t>dopravy</w:t>
      </w:r>
      <w:r w:rsidR="00B94762" w:rsidRPr="001D4318">
        <w:rPr>
          <w:b w:val="0"/>
          <w:i w:val="0"/>
          <w:sz w:val="24"/>
          <w:szCs w:val="24"/>
        </w:rPr>
        <w:t xml:space="preserve"> pro účastníky </w:t>
      </w:r>
      <w:r w:rsidR="00B94762" w:rsidRPr="001D4318">
        <w:rPr>
          <w:b w:val="0"/>
          <w:i w:val="0"/>
          <w:sz w:val="24"/>
          <w:szCs w:val="24"/>
          <w:lang w:val="cs-CZ"/>
        </w:rPr>
        <w:t>zahraniční stáže</w:t>
      </w:r>
      <w:r w:rsidR="00B94762" w:rsidRPr="001D4318">
        <w:rPr>
          <w:b w:val="0"/>
          <w:i w:val="0"/>
          <w:sz w:val="24"/>
          <w:szCs w:val="24"/>
        </w:rPr>
        <w:t xml:space="preserve"> </w:t>
      </w:r>
      <w:r w:rsidR="00B94762" w:rsidRPr="001D4318">
        <w:rPr>
          <w:b w:val="0"/>
          <w:i w:val="0"/>
          <w:sz w:val="24"/>
          <w:szCs w:val="24"/>
          <w:lang w:val="cs-CZ"/>
        </w:rPr>
        <w:t>tam i zpět (včetně letištních a dalších poplatků) a to v níže uvedeném rozsahu:</w:t>
      </w:r>
      <w:bookmarkEnd w:id="2"/>
    </w:p>
    <w:p w14:paraId="40F108F2" w14:textId="77777777" w:rsidR="0083428B" w:rsidRPr="00C06027" w:rsidRDefault="0083428B" w:rsidP="0083428B">
      <w:pPr>
        <w:pStyle w:val="Odstavecseseznamem"/>
        <w:numPr>
          <w:ilvl w:val="0"/>
          <w:numId w:val="26"/>
        </w:numPr>
        <w:suppressAutoHyphens w:val="0"/>
        <w:autoSpaceDE w:val="0"/>
        <w:autoSpaceDN/>
        <w:jc w:val="both"/>
        <w:textAlignment w:val="auto"/>
      </w:pPr>
      <w:proofErr w:type="spellStart"/>
      <w:r w:rsidRPr="00C06027">
        <w:t>zajištění</w:t>
      </w:r>
      <w:proofErr w:type="spellEnd"/>
      <w:r w:rsidRPr="00C06027">
        <w:t xml:space="preserve"> </w:t>
      </w:r>
      <w:proofErr w:type="spellStart"/>
      <w:r w:rsidRPr="00C06027">
        <w:t>letecké</w:t>
      </w:r>
      <w:proofErr w:type="spellEnd"/>
      <w:r w:rsidRPr="00C06027">
        <w:t xml:space="preserve"> </w:t>
      </w:r>
      <w:proofErr w:type="spellStart"/>
      <w:r w:rsidRPr="00C06027">
        <w:t>dopravy</w:t>
      </w:r>
      <w:proofErr w:type="spellEnd"/>
      <w:r w:rsidRPr="00C06027">
        <w:t xml:space="preserve"> z</w:t>
      </w:r>
      <w:r>
        <w:t> </w:t>
      </w:r>
      <w:proofErr w:type="spellStart"/>
      <w:r>
        <w:t>Prahy</w:t>
      </w:r>
      <w:proofErr w:type="spellEnd"/>
      <w:r>
        <w:t xml:space="preserve">, </w:t>
      </w:r>
      <w:proofErr w:type="spellStart"/>
      <w:r w:rsidRPr="00C06027">
        <w:t>České</w:t>
      </w:r>
      <w:proofErr w:type="spellEnd"/>
      <w:r w:rsidRPr="00C06027">
        <w:t xml:space="preserve"> </w:t>
      </w:r>
      <w:proofErr w:type="spellStart"/>
      <w:r w:rsidRPr="00C06027">
        <w:t>republiky</w:t>
      </w:r>
      <w:proofErr w:type="spellEnd"/>
      <w:r>
        <w:t xml:space="preserve"> do</w:t>
      </w:r>
      <w:r w:rsidRPr="00C06027">
        <w:t xml:space="preserve"> </w:t>
      </w:r>
      <w:proofErr w:type="spellStart"/>
      <w:r w:rsidRPr="00C06027">
        <w:t>Londýna</w:t>
      </w:r>
      <w:proofErr w:type="spellEnd"/>
      <w:r>
        <w:t xml:space="preserve">, </w:t>
      </w:r>
      <w:proofErr w:type="spellStart"/>
      <w:r>
        <w:t>Velké</w:t>
      </w:r>
      <w:proofErr w:type="spellEnd"/>
      <w:r>
        <w:t xml:space="preserve"> </w:t>
      </w:r>
      <w:proofErr w:type="spellStart"/>
      <w:r>
        <w:t>Británie</w:t>
      </w:r>
      <w:proofErr w:type="spellEnd"/>
      <w:r w:rsidRPr="00C06027">
        <w:t xml:space="preserve"> a </w:t>
      </w:r>
      <w:proofErr w:type="spellStart"/>
      <w:r w:rsidRPr="00C06027">
        <w:t>zpět</w:t>
      </w:r>
      <w:proofErr w:type="spellEnd"/>
      <w:r w:rsidRPr="00C06027">
        <w:t xml:space="preserve"> pro 22 </w:t>
      </w:r>
      <w:proofErr w:type="spellStart"/>
      <w:r w:rsidRPr="00C06027">
        <w:t>osob</w:t>
      </w:r>
      <w:proofErr w:type="spellEnd"/>
      <w:r>
        <w:t xml:space="preserve">, </w:t>
      </w:r>
      <w:proofErr w:type="spellStart"/>
      <w:r w:rsidRPr="00C06027">
        <w:t>jedno</w:t>
      </w:r>
      <w:proofErr w:type="spellEnd"/>
      <w:r w:rsidRPr="00C06027">
        <w:t xml:space="preserve"> </w:t>
      </w:r>
      <w:proofErr w:type="spellStart"/>
      <w:r w:rsidRPr="00C06027">
        <w:t>příruční</w:t>
      </w:r>
      <w:proofErr w:type="spellEnd"/>
      <w:r w:rsidRPr="00C06027">
        <w:t xml:space="preserve"> </w:t>
      </w:r>
      <w:proofErr w:type="spellStart"/>
      <w:r w:rsidRPr="00C06027">
        <w:t>zavazadlo</w:t>
      </w:r>
      <w:proofErr w:type="spellEnd"/>
      <w:r w:rsidRPr="00C06027">
        <w:t xml:space="preserve"> </w:t>
      </w:r>
      <w:proofErr w:type="spellStart"/>
      <w:r w:rsidRPr="00C06027">
        <w:t>na</w:t>
      </w:r>
      <w:proofErr w:type="spellEnd"/>
      <w:r w:rsidRPr="00C06027">
        <w:t xml:space="preserve"> </w:t>
      </w:r>
      <w:proofErr w:type="spellStart"/>
      <w:r w:rsidRPr="00C06027">
        <w:t>palubu</w:t>
      </w:r>
      <w:proofErr w:type="spellEnd"/>
      <w:r w:rsidRPr="00C06027">
        <w:t xml:space="preserve"> </w:t>
      </w:r>
      <w:proofErr w:type="spellStart"/>
      <w:r w:rsidRPr="00C06027">
        <w:t>letadla</w:t>
      </w:r>
      <w:proofErr w:type="spellEnd"/>
      <w:r w:rsidRPr="00C06027">
        <w:t xml:space="preserve"> pro </w:t>
      </w:r>
      <w:proofErr w:type="spellStart"/>
      <w:r w:rsidRPr="00C06027">
        <w:t>každého</w:t>
      </w:r>
      <w:proofErr w:type="spellEnd"/>
      <w:r w:rsidRPr="00C06027">
        <w:t xml:space="preserve"> </w:t>
      </w:r>
      <w:proofErr w:type="spellStart"/>
      <w:r w:rsidRPr="00C06027">
        <w:t>účastníka</w:t>
      </w:r>
      <w:proofErr w:type="spellEnd"/>
      <w:r w:rsidRPr="00C06027">
        <w:t xml:space="preserve"> </w:t>
      </w:r>
      <w:proofErr w:type="spellStart"/>
      <w:r w:rsidRPr="00C06027">
        <w:t>zahraniční</w:t>
      </w:r>
      <w:proofErr w:type="spellEnd"/>
      <w:r w:rsidRPr="00C06027">
        <w:t xml:space="preserve"> </w:t>
      </w:r>
      <w:proofErr w:type="spellStart"/>
      <w:r w:rsidRPr="00C06027">
        <w:t>stáže</w:t>
      </w:r>
      <w:proofErr w:type="spellEnd"/>
      <w:r w:rsidRPr="00C06027">
        <w:t xml:space="preserve"> a </w:t>
      </w:r>
      <w:proofErr w:type="spellStart"/>
      <w:r w:rsidRPr="00C06027">
        <w:t>zavazadlo</w:t>
      </w:r>
      <w:proofErr w:type="spellEnd"/>
      <w:r w:rsidRPr="00C06027">
        <w:t xml:space="preserve"> do 20kg </w:t>
      </w:r>
      <w:proofErr w:type="spellStart"/>
      <w:r w:rsidRPr="00C06027">
        <w:t>na</w:t>
      </w:r>
      <w:proofErr w:type="spellEnd"/>
      <w:r w:rsidRPr="00C06027">
        <w:t xml:space="preserve"> </w:t>
      </w:r>
      <w:proofErr w:type="spellStart"/>
      <w:r w:rsidRPr="00C06027">
        <w:t>odbavení</w:t>
      </w:r>
      <w:proofErr w:type="spellEnd"/>
      <w:r w:rsidRPr="00C06027">
        <w:t xml:space="preserve"> pro </w:t>
      </w:r>
      <w:proofErr w:type="spellStart"/>
      <w:r w:rsidRPr="00C06027">
        <w:t>každého</w:t>
      </w:r>
      <w:proofErr w:type="spellEnd"/>
      <w:r w:rsidRPr="00C06027">
        <w:t xml:space="preserve"> </w:t>
      </w:r>
      <w:proofErr w:type="spellStart"/>
      <w:r w:rsidRPr="00C06027">
        <w:t>účastníka</w:t>
      </w:r>
      <w:proofErr w:type="spellEnd"/>
      <w:r w:rsidRPr="00C06027">
        <w:t xml:space="preserve"> </w:t>
      </w:r>
      <w:proofErr w:type="spellStart"/>
      <w:r w:rsidRPr="00C06027">
        <w:t>stáže</w:t>
      </w:r>
      <w:proofErr w:type="spellEnd"/>
      <w:r w:rsidRPr="00C06027">
        <w:t xml:space="preserve">, </w:t>
      </w:r>
    </w:p>
    <w:p w14:paraId="041AB501" w14:textId="77777777" w:rsidR="00B94762" w:rsidRPr="001D4318" w:rsidRDefault="00B94762" w:rsidP="00BB722A">
      <w:pPr>
        <w:pStyle w:val="Odstavecseseznamem"/>
        <w:numPr>
          <w:ilvl w:val="0"/>
          <w:numId w:val="26"/>
        </w:numPr>
        <w:suppressAutoHyphens w:val="0"/>
        <w:autoSpaceDE w:val="0"/>
        <w:autoSpaceDN/>
        <w:jc w:val="both"/>
        <w:textAlignment w:val="auto"/>
      </w:pPr>
      <w:proofErr w:type="spellStart"/>
      <w:r w:rsidRPr="001D4318">
        <w:t>zajištění</w:t>
      </w:r>
      <w:proofErr w:type="spellEnd"/>
      <w:r w:rsidRPr="001D4318">
        <w:t xml:space="preserve"> </w:t>
      </w:r>
      <w:proofErr w:type="spellStart"/>
      <w:r w:rsidRPr="001D4318">
        <w:t>autobusové</w:t>
      </w:r>
      <w:proofErr w:type="spellEnd"/>
      <w:r w:rsidRPr="001D4318">
        <w:t xml:space="preserve"> </w:t>
      </w:r>
      <w:proofErr w:type="spellStart"/>
      <w:r w:rsidRPr="001D4318">
        <w:t>dopravy</w:t>
      </w:r>
      <w:proofErr w:type="spellEnd"/>
      <w:r w:rsidRPr="001D4318">
        <w:t xml:space="preserve"> pro 22 </w:t>
      </w:r>
      <w:proofErr w:type="spellStart"/>
      <w:r w:rsidRPr="001D4318">
        <w:t>osob</w:t>
      </w:r>
      <w:proofErr w:type="spellEnd"/>
      <w:r w:rsidRPr="001D4318">
        <w:t xml:space="preserve"> z </w:t>
      </w:r>
      <w:proofErr w:type="spellStart"/>
      <w:r w:rsidRPr="001D4318">
        <w:t>letiště</w:t>
      </w:r>
      <w:proofErr w:type="spellEnd"/>
      <w:r w:rsidRPr="001D4318">
        <w:t xml:space="preserve"> v </w:t>
      </w:r>
      <w:proofErr w:type="spellStart"/>
      <w:r w:rsidRPr="001D4318">
        <w:t>Londýně</w:t>
      </w:r>
      <w:proofErr w:type="spellEnd"/>
      <w:r w:rsidRPr="001D4318">
        <w:t xml:space="preserve"> do </w:t>
      </w:r>
      <w:proofErr w:type="spellStart"/>
      <w:r w:rsidRPr="001D4318">
        <w:t>hotelu</w:t>
      </w:r>
      <w:proofErr w:type="spellEnd"/>
      <w:r w:rsidRPr="001D4318">
        <w:t xml:space="preserve"> </w:t>
      </w:r>
      <w:proofErr w:type="spellStart"/>
      <w:r w:rsidRPr="001D4318">
        <w:t>navrženého</w:t>
      </w:r>
      <w:proofErr w:type="spellEnd"/>
      <w:r w:rsidRPr="001D4318">
        <w:t xml:space="preserve"> </w:t>
      </w:r>
      <w:proofErr w:type="spellStart"/>
      <w:r w:rsidR="007348DE" w:rsidRPr="001D4318">
        <w:t>poskytovatelem</w:t>
      </w:r>
      <w:proofErr w:type="spellEnd"/>
      <w:r w:rsidRPr="001D4318">
        <w:t xml:space="preserve">, </w:t>
      </w:r>
    </w:p>
    <w:p w14:paraId="0F9E94B3" w14:textId="77777777" w:rsidR="00B94762" w:rsidRPr="001D4318" w:rsidRDefault="00B94762" w:rsidP="00BB722A">
      <w:pPr>
        <w:pStyle w:val="Odstavecseseznamem"/>
        <w:numPr>
          <w:ilvl w:val="0"/>
          <w:numId w:val="26"/>
        </w:numPr>
        <w:suppressAutoHyphens w:val="0"/>
        <w:autoSpaceDE w:val="0"/>
        <w:autoSpaceDN/>
        <w:jc w:val="both"/>
        <w:textAlignment w:val="auto"/>
      </w:pPr>
      <w:proofErr w:type="spellStart"/>
      <w:r w:rsidRPr="001D4318">
        <w:t>zajištění</w:t>
      </w:r>
      <w:proofErr w:type="spellEnd"/>
      <w:r w:rsidRPr="001D4318">
        <w:t xml:space="preserve"> </w:t>
      </w:r>
      <w:proofErr w:type="spellStart"/>
      <w:r w:rsidRPr="001D4318">
        <w:t>dopravy</w:t>
      </w:r>
      <w:proofErr w:type="spellEnd"/>
      <w:r w:rsidRPr="001D4318">
        <w:t xml:space="preserve"> z </w:t>
      </w:r>
      <w:proofErr w:type="spellStart"/>
      <w:r w:rsidRPr="001D4318">
        <w:t>hotelu</w:t>
      </w:r>
      <w:proofErr w:type="spellEnd"/>
      <w:r w:rsidRPr="001D4318">
        <w:t xml:space="preserve"> do </w:t>
      </w:r>
      <w:proofErr w:type="spellStart"/>
      <w:r w:rsidRPr="001D4318">
        <w:t>jednotlivých</w:t>
      </w:r>
      <w:proofErr w:type="spellEnd"/>
      <w:r w:rsidRPr="001D4318">
        <w:t xml:space="preserve"> </w:t>
      </w:r>
      <w:proofErr w:type="spellStart"/>
      <w:r w:rsidRPr="001D4318">
        <w:t>školských</w:t>
      </w:r>
      <w:proofErr w:type="spellEnd"/>
      <w:r w:rsidRPr="001D4318">
        <w:t xml:space="preserve"> </w:t>
      </w:r>
      <w:proofErr w:type="spellStart"/>
      <w:r w:rsidRPr="001D4318">
        <w:t>zařízení</w:t>
      </w:r>
      <w:proofErr w:type="spellEnd"/>
      <w:r w:rsidRPr="001D4318">
        <w:t xml:space="preserve"> </w:t>
      </w:r>
      <w:proofErr w:type="spellStart"/>
      <w:r w:rsidRPr="001D4318">
        <w:t>nabídnutých</w:t>
      </w:r>
      <w:proofErr w:type="spellEnd"/>
      <w:r w:rsidRPr="001D4318">
        <w:t xml:space="preserve"> </w:t>
      </w:r>
      <w:proofErr w:type="spellStart"/>
      <w:r w:rsidR="007348DE" w:rsidRPr="001D4318">
        <w:t>poskytovatelem</w:t>
      </w:r>
      <w:proofErr w:type="spellEnd"/>
      <w:r w:rsidRPr="001D4318">
        <w:t xml:space="preserve"> tam </w:t>
      </w:r>
      <w:proofErr w:type="spellStart"/>
      <w:r w:rsidRPr="001D4318">
        <w:t>i</w:t>
      </w:r>
      <w:proofErr w:type="spellEnd"/>
      <w:r w:rsidRPr="001D4318">
        <w:t xml:space="preserve"> </w:t>
      </w:r>
      <w:proofErr w:type="spellStart"/>
      <w:r w:rsidRPr="001D4318">
        <w:t>zpět</w:t>
      </w:r>
      <w:proofErr w:type="spellEnd"/>
      <w:r w:rsidRPr="001D4318">
        <w:t>,</w:t>
      </w:r>
    </w:p>
    <w:p w14:paraId="51BB4662" w14:textId="77777777" w:rsidR="00B94762" w:rsidRPr="001D4318" w:rsidRDefault="00B94762" w:rsidP="00BB722A">
      <w:pPr>
        <w:pStyle w:val="Odstavecseseznamem"/>
        <w:numPr>
          <w:ilvl w:val="0"/>
          <w:numId w:val="26"/>
        </w:numPr>
        <w:suppressAutoHyphens w:val="0"/>
        <w:autoSpaceDE w:val="0"/>
        <w:autoSpaceDN/>
        <w:jc w:val="both"/>
        <w:textAlignment w:val="auto"/>
      </w:pPr>
      <w:proofErr w:type="spellStart"/>
      <w:r w:rsidRPr="001D4318">
        <w:lastRenderedPageBreak/>
        <w:t>zajištění</w:t>
      </w:r>
      <w:proofErr w:type="spellEnd"/>
      <w:r w:rsidRPr="001D4318">
        <w:t xml:space="preserve"> </w:t>
      </w:r>
      <w:proofErr w:type="spellStart"/>
      <w:r w:rsidRPr="001D4318">
        <w:t>celodenní</w:t>
      </w:r>
      <w:proofErr w:type="spellEnd"/>
      <w:r w:rsidRPr="001D4318">
        <w:t xml:space="preserve"> </w:t>
      </w:r>
      <w:proofErr w:type="spellStart"/>
      <w:r w:rsidRPr="001D4318">
        <w:t>jízdenky</w:t>
      </w:r>
      <w:proofErr w:type="spellEnd"/>
      <w:r w:rsidRPr="001D4318">
        <w:t xml:space="preserve"> </w:t>
      </w:r>
      <w:proofErr w:type="spellStart"/>
      <w:r w:rsidRPr="001D4318">
        <w:t>na</w:t>
      </w:r>
      <w:proofErr w:type="spellEnd"/>
      <w:r w:rsidRPr="001D4318">
        <w:t xml:space="preserve"> </w:t>
      </w:r>
      <w:proofErr w:type="spellStart"/>
      <w:r w:rsidRPr="001D4318">
        <w:t>městskou</w:t>
      </w:r>
      <w:proofErr w:type="spellEnd"/>
      <w:r w:rsidRPr="001D4318">
        <w:t xml:space="preserve"> </w:t>
      </w:r>
      <w:proofErr w:type="spellStart"/>
      <w:r w:rsidRPr="001D4318">
        <w:t>hromadnou</w:t>
      </w:r>
      <w:proofErr w:type="spellEnd"/>
      <w:r w:rsidRPr="001D4318">
        <w:t xml:space="preserve"> </w:t>
      </w:r>
      <w:proofErr w:type="spellStart"/>
      <w:r w:rsidRPr="001D4318">
        <w:t>dopravu</w:t>
      </w:r>
      <w:proofErr w:type="spellEnd"/>
      <w:r w:rsidRPr="001D4318">
        <w:t xml:space="preserve"> v </w:t>
      </w:r>
      <w:proofErr w:type="spellStart"/>
      <w:r w:rsidRPr="001D4318">
        <w:t>Londýně</w:t>
      </w:r>
      <w:proofErr w:type="spellEnd"/>
      <w:r w:rsidRPr="001D4318">
        <w:t xml:space="preserve"> s </w:t>
      </w:r>
      <w:proofErr w:type="spellStart"/>
      <w:r w:rsidRPr="001D4318">
        <w:t>platností</w:t>
      </w:r>
      <w:proofErr w:type="spellEnd"/>
      <w:r w:rsidRPr="001D4318">
        <w:t xml:space="preserve"> od 28. 10. 2019 do 1. 11. 2019 pro </w:t>
      </w:r>
      <w:proofErr w:type="spellStart"/>
      <w:r w:rsidRPr="001D4318">
        <w:t>každého</w:t>
      </w:r>
      <w:proofErr w:type="spellEnd"/>
      <w:r w:rsidRPr="001D4318">
        <w:t xml:space="preserve"> </w:t>
      </w:r>
      <w:proofErr w:type="spellStart"/>
      <w:r w:rsidRPr="001D4318">
        <w:t>účastníka</w:t>
      </w:r>
      <w:proofErr w:type="spellEnd"/>
      <w:r w:rsidRPr="001D4318">
        <w:t xml:space="preserve"> </w:t>
      </w:r>
      <w:proofErr w:type="spellStart"/>
      <w:r w:rsidRPr="001D4318">
        <w:t>zahraniční</w:t>
      </w:r>
      <w:proofErr w:type="spellEnd"/>
      <w:r w:rsidRPr="001D4318">
        <w:t xml:space="preserve"> </w:t>
      </w:r>
      <w:proofErr w:type="spellStart"/>
      <w:r w:rsidRPr="001D4318">
        <w:t>stáže</w:t>
      </w:r>
      <w:proofErr w:type="spellEnd"/>
      <w:r w:rsidRPr="001D4318">
        <w:t>,</w:t>
      </w:r>
    </w:p>
    <w:p w14:paraId="7FF83CF7" w14:textId="5E365AE2" w:rsidR="00B94762" w:rsidRPr="001D4318" w:rsidRDefault="00B94762" w:rsidP="00AA300A">
      <w:pPr>
        <w:pStyle w:val="Odstavecseseznamem"/>
        <w:numPr>
          <w:ilvl w:val="0"/>
          <w:numId w:val="26"/>
        </w:numPr>
        <w:suppressAutoHyphens w:val="0"/>
        <w:autoSpaceDE w:val="0"/>
        <w:autoSpaceDN/>
        <w:jc w:val="both"/>
        <w:textAlignment w:val="auto"/>
      </w:pPr>
      <w:proofErr w:type="spellStart"/>
      <w:r w:rsidRPr="001D4318">
        <w:t>zajištění</w:t>
      </w:r>
      <w:proofErr w:type="spellEnd"/>
      <w:r w:rsidRPr="001D4318">
        <w:t xml:space="preserve"> </w:t>
      </w:r>
      <w:proofErr w:type="spellStart"/>
      <w:r w:rsidRPr="001D4318">
        <w:t>autobusové</w:t>
      </w:r>
      <w:proofErr w:type="spellEnd"/>
      <w:r w:rsidRPr="001D4318">
        <w:t xml:space="preserve"> </w:t>
      </w:r>
      <w:proofErr w:type="spellStart"/>
      <w:r w:rsidRPr="001D4318">
        <w:t>dopravy</w:t>
      </w:r>
      <w:proofErr w:type="spellEnd"/>
      <w:r w:rsidRPr="001D4318">
        <w:t xml:space="preserve"> pro 22 </w:t>
      </w:r>
      <w:proofErr w:type="spellStart"/>
      <w:r w:rsidRPr="001D4318">
        <w:t>osob</w:t>
      </w:r>
      <w:proofErr w:type="spellEnd"/>
      <w:r w:rsidRPr="001D4318">
        <w:t xml:space="preserve"> z </w:t>
      </w:r>
      <w:proofErr w:type="spellStart"/>
      <w:r w:rsidRPr="001D4318">
        <w:t>hotelu</w:t>
      </w:r>
      <w:proofErr w:type="spellEnd"/>
      <w:r w:rsidRPr="001D4318">
        <w:t xml:space="preserve"> </w:t>
      </w:r>
      <w:proofErr w:type="spellStart"/>
      <w:r w:rsidRPr="001D4318">
        <w:t>navrženého</w:t>
      </w:r>
      <w:proofErr w:type="spellEnd"/>
      <w:r w:rsidRPr="001D4318">
        <w:t xml:space="preserve"> </w:t>
      </w:r>
      <w:proofErr w:type="spellStart"/>
      <w:r w:rsidR="007348DE" w:rsidRPr="001D4318">
        <w:t>poskytovatelem</w:t>
      </w:r>
      <w:proofErr w:type="spellEnd"/>
      <w:r w:rsidR="00AA300A" w:rsidRPr="001D4318">
        <w:t xml:space="preserve"> </w:t>
      </w:r>
      <w:proofErr w:type="spellStart"/>
      <w:r w:rsidR="00AA300A" w:rsidRPr="001D4318">
        <w:t>na</w:t>
      </w:r>
      <w:proofErr w:type="spellEnd"/>
      <w:r w:rsidR="00AA300A" w:rsidRPr="001D4318">
        <w:t xml:space="preserve"> </w:t>
      </w:r>
      <w:proofErr w:type="spellStart"/>
      <w:r w:rsidR="00AA300A" w:rsidRPr="001D4318">
        <w:t>letiště</w:t>
      </w:r>
      <w:proofErr w:type="spellEnd"/>
      <w:r w:rsidR="00AA300A" w:rsidRPr="001D4318">
        <w:t xml:space="preserve"> v </w:t>
      </w:r>
      <w:proofErr w:type="spellStart"/>
      <w:r w:rsidR="00AA300A" w:rsidRPr="001D4318">
        <w:t>Londýně</w:t>
      </w:r>
      <w:proofErr w:type="spellEnd"/>
      <w:r w:rsidR="00AA300A" w:rsidRPr="001D4318">
        <w:t>.</w:t>
      </w:r>
    </w:p>
    <w:p w14:paraId="5429AF49" w14:textId="77777777" w:rsidR="00AA300A" w:rsidRPr="001D4318" w:rsidRDefault="00AA300A" w:rsidP="00AA300A">
      <w:pPr>
        <w:pStyle w:val="Odstavecseseznamem"/>
        <w:suppressAutoHyphens w:val="0"/>
        <w:autoSpaceDE w:val="0"/>
        <w:autoSpaceDN/>
        <w:ind w:left="720"/>
        <w:jc w:val="both"/>
        <w:textAlignment w:val="auto"/>
      </w:pPr>
    </w:p>
    <w:p w14:paraId="7147C3B7" w14:textId="77777777" w:rsidR="00B94762" w:rsidRPr="001D4318" w:rsidRDefault="00BB722A" w:rsidP="00BB722A">
      <w:pPr>
        <w:pStyle w:val="Odstavecseseznamem"/>
        <w:suppressAutoHyphens w:val="0"/>
        <w:autoSpaceDE w:val="0"/>
        <w:ind w:left="0"/>
        <w:jc w:val="both"/>
      </w:pPr>
      <w:proofErr w:type="spellStart"/>
      <w:r w:rsidRPr="001D4318">
        <w:t>Z</w:t>
      </w:r>
      <w:r w:rsidR="00B94762" w:rsidRPr="001D4318">
        <w:t>ajištění</w:t>
      </w:r>
      <w:proofErr w:type="spellEnd"/>
      <w:r w:rsidR="00B94762" w:rsidRPr="001D4318">
        <w:t xml:space="preserve"> </w:t>
      </w:r>
      <w:proofErr w:type="spellStart"/>
      <w:r w:rsidR="00B94762" w:rsidRPr="001D4318">
        <w:t>pojištění</w:t>
      </w:r>
      <w:proofErr w:type="spellEnd"/>
      <w:r w:rsidR="00B94762" w:rsidRPr="001D4318">
        <w:t xml:space="preserve"> </w:t>
      </w:r>
      <w:proofErr w:type="spellStart"/>
      <w:r w:rsidR="00B94762" w:rsidRPr="001D4318">
        <w:t>účastníků</w:t>
      </w:r>
      <w:proofErr w:type="spellEnd"/>
      <w:r w:rsidR="00B94762" w:rsidRPr="001D4318">
        <w:t xml:space="preserve"> </w:t>
      </w:r>
      <w:proofErr w:type="spellStart"/>
      <w:r w:rsidR="00B94762" w:rsidRPr="001D4318">
        <w:t>zahraniční</w:t>
      </w:r>
      <w:proofErr w:type="spellEnd"/>
      <w:r w:rsidR="00B94762" w:rsidRPr="001D4318">
        <w:t xml:space="preserve"> </w:t>
      </w:r>
      <w:proofErr w:type="spellStart"/>
      <w:r w:rsidR="00B94762" w:rsidRPr="001D4318">
        <w:t>stáže</w:t>
      </w:r>
      <w:proofErr w:type="spellEnd"/>
      <w:r w:rsidR="00B94762" w:rsidRPr="001D4318">
        <w:t xml:space="preserve"> s </w:t>
      </w:r>
      <w:proofErr w:type="spellStart"/>
      <w:r w:rsidR="00B94762" w:rsidRPr="001D4318">
        <w:t>limitem</w:t>
      </w:r>
      <w:proofErr w:type="spellEnd"/>
      <w:r w:rsidR="00B94762" w:rsidRPr="001D4318">
        <w:t xml:space="preserve"> </w:t>
      </w:r>
      <w:proofErr w:type="spellStart"/>
      <w:r w:rsidR="00B94762" w:rsidRPr="001D4318">
        <w:t>plnění</w:t>
      </w:r>
      <w:proofErr w:type="spellEnd"/>
      <w:r w:rsidR="00B94762" w:rsidRPr="001D4318">
        <w:t xml:space="preserve"> min. do </w:t>
      </w:r>
      <w:proofErr w:type="spellStart"/>
      <w:r w:rsidR="00B94762" w:rsidRPr="001D4318">
        <w:t>výše</w:t>
      </w:r>
      <w:proofErr w:type="spellEnd"/>
      <w:r w:rsidR="00B94762" w:rsidRPr="001D4318">
        <w:t xml:space="preserve"> 3 mil. </w:t>
      </w:r>
      <w:proofErr w:type="spellStart"/>
      <w:r w:rsidR="00B94762" w:rsidRPr="001D4318">
        <w:t>Kč</w:t>
      </w:r>
      <w:proofErr w:type="spellEnd"/>
      <w:r w:rsidR="00B94762" w:rsidRPr="001D4318">
        <w:t xml:space="preserve"> (</w:t>
      </w:r>
      <w:proofErr w:type="spellStart"/>
      <w:r w:rsidR="00B94762" w:rsidRPr="001D4318">
        <w:t>léčebné</w:t>
      </w:r>
      <w:proofErr w:type="spellEnd"/>
      <w:r w:rsidR="00B94762" w:rsidRPr="001D4318">
        <w:t xml:space="preserve"> </w:t>
      </w:r>
      <w:proofErr w:type="spellStart"/>
      <w:r w:rsidR="00B94762" w:rsidRPr="001D4318">
        <w:t>výlohy</w:t>
      </w:r>
      <w:proofErr w:type="spellEnd"/>
      <w:r w:rsidR="00B94762" w:rsidRPr="001D4318">
        <w:t xml:space="preserve">, </w:t>
      </w:r>
      <w:proofErr w:type="spellStart"/>
      <w:r w:rsidR="00B94762" w:rsidRPr="001D4318">
        <w:t>repatriace</w:t>
      </w:r>
      <w:proofErr w:type="spellEnd"/>
      <w:r w:rsidR="00B94762" w:rsidRPr="001D4318">
        <w:t xml:space="preserve">, </w:t>
      </w:r>
      <w:proofErr w:type="spellStart"/>
      <w:r w:rsidR="00B94762" w:rsidRPr="001D4318">
        <w:t>pojištění</w:t>
      </w:r>
      <w:proofErr w:type="spellEnd"/>
      <w:r w:rsidR="00B94762" w:rsidRPr="001D4318">
        <w:t xml:space="preserve"> </w:t>
      </w:r>
      <w:proofErr w:type="spellStart"/>
      <w:r w:rsidR="00B94762" w:rsidRPr="001D4318">
        <w:t>na</w:t>
      </w:r>
      <w:proofErr w:type="spellEnd"/>
      <w:r w:rsidR="00B94762" w:rsidRPr="001D4318">
        <w:t xml:space="preserve"> </w:t>
      </w:r>
      <w:proofErr w:type="spellStart"/>
      <w:r w:rsidR="00B94762" w:rsidRPr="001D4318">
        <w:t>storno</w:t>
      </w:r>
      <w:proofErr w:type="spellEnd"/>
      <w:r w:rsidR="00B94762" w:rsidRPr="001D4318">
        <w:t xml:space="preserve">, </w:t>
      </w:r>
      <w:proofErr w:type="spellStart"/>
      <w:r w:rsidR="00B94762" w:rsidRPr="001D4318">
        <w:t>úrazové</w:t>
      </w:r>
      <w:proofErr w:type="spellEnd"/>
      <w:r w:rsidR="00B94762" w:rsidRPr="001D4318">
        <w:t xml:space="preserve"> </w:t>
      </w:r>
      <w:proofErr w:type="spellStart"/>
      <w:r w:rsidR="00B94762" w:rsidRPr="001D4318">
        <w:t>pojištění</w:t>
      </w:r>
      <w:proofErr w:type="spellEnd"/>
      <w:r w:rsidR="00B94762" w:rsidRPr="001D4318">
        <w:t xml:space="preserve">, </w:t>
      </w:r>
      <w:proofErr w:type="spellStart"/>
      <w:r w:rsidR="00B94762" w:rsidRPr="001D4318">
        <w:t>pojištění</w:t>
      </w:r>
      <w:proofErr w:type="spellEnd"/>
      <w:r w:rsidR="00B94762" w:rsidRPr="001D4318">
        <w:t xml:space="preserve"> </w:t>
      </w:r>
      <w:proofErr w:type="spellStart"/>
      <w:r w:rsidR="00B94762" w:rsidRPr="001D4318">
        <w:t>odpovědnosti</w:t>
      </w:r>
      <w:proofErr w:type="spellEnd"/>
      <w:r w:rsidR="00B94762" w:rsidRPr="001D4318">
        <w:t xml:space="preserve"> za </w:t>
      </w:r>
      <w:proofErr w:type="spellStart"/>
      <w:r w:rsidR="00B94762" w:rsidRPr="001D4318">
        <w:t>škodu</w:t>
      </w:r>
      <w:proofErr w:type="spellEnd"/>
      <w:r w:rsidR="00B94762" w:rsidRPr="001D4318">
        <w:t xml:space="preserve">, </w:t>
      </w:r>
      <w:proofErr w:type="spellStart"/>
      <w:r w:rsidR="00B94762" w:rsidRPr="001D4318">
        <w:t>pojištění</w:t>
      </w:r>
      <w:proofErr w:type="spellEnd"/>
      <w:r w:rsidR="00B94762" w:rsidRPr="001D4318">
        <w:t xml:space="preserve"> </w:t>
      </w:r>
      <w:proofErr w:type="spellStart"/>
      <w:r w:rsidR="00B94762" w:rsidRPr="001D4318">
        <w:t>zavazadel</w:t>
      </w:r>
      <w:proofErr w:type="spellEnd"/>
      <w:r w:rsidR="00B94762" w:rsidRPr="001D4318">
        <w:t>).</w:t>
      </w:r>
    </w:p>
    <w:p w14:paraId="692C4A93" w14:textId="77777777" w:rsidR="00B94762" w:rsidRPr="001D4318" w:rsidRDefault="00B94762" w:rsidP="00BB722A">
      <w:pPr>
        <w:pStyle w:val="Odstavecseseznamem"/>
        <w:suppressAutoHyphens w:val="0"/>
        <w:autoSpaceDE w:val="0"/>
        <w:ind w:left="0"/>
        <w:jc w:val="both"/>
      </w:pPr>
    </w:p>
    <w:p w14:paraId="6335D66C" w14:textId="77777777" w:rsidR="00B94762" w:rsidRPr="001D4318" w:rsidRDefault="00BB722A" w:rsidP="00BB722A">
      <w:pPr>
        <w:pStyle w:val="Odstavecseseznamem"/>
        <w:suppressAutoHyphens w:val="0"/>
        <w:autoSpaceDE w:val="0"/>
        <w:ind w:left="0"/>
        <w:jc w:val="both"/>
      </w:pPr>
      <w:proofErr w:type="spellStart"/>
      <w:r w:rsidRPr="001D4318">
        <w:t>Poskytovatel</w:t>
      </w:r>
      <w:proofErr w:type="spellEnd"/>
      <w:r w:rsidR="00B94762" w:rsidRPr="001D4318">
        <w:t xml:space="preserve"> je </w:t>
      </w:r>
      <w:proofErr w:type="spellStart"/>
      <w:r w:rsidR="00B94762" w:rsidRPr="001D4318">
        <w:t>povinen</w:t>
      </w:r>
      <w:proofErr w:type="spellEnd"/>
      <w:r w:rsidR="00B94762" w:rsidRPr="001D4318">
        <w:t xml:space="preserve"> </w:t>
      </w:r>
      <w:proofErr w:type="spellStart"/>
      <w:r w:rsidR="00B94762" w:rsidRPr="001D4318">
        <w:t>být</w:t>
      </w:r>
      <w:proofErr w:type="spellEnd"/>
      <w:r w:rsidR="00B94762" w:rsidRPr="001D4318">
        <w:t xml:space="preserve"> </w:t>
      </w:r>
      <w:proofErr w:type="spellStart"/>
      <w:r w:rsidR="00B94762" w:rsidRPr="001D4318">
        <w:t>pojištěn</w:t>
      </w:r>
      <w:proofErr w:type="spellEnd"/>
      <w:r w:rsidR="00B94762" w:rsidRPr="001D4318">
        <w:t xml:space="preserve"> pro </w:t>
      </w:r>
      <w:proofErr w:type="spellStart"/>
      <w:r w:rsidR="00B94762" w:rsidRPr="001D4318">
        <w:t>případ</w:t>
      </w:r>
      <w:proofErr w:type="spellEnd"/>
      <w:r w:rsidR="00B94762" w:rsidRPr="001D4318">
        <w:t xml:space="preserve"> </w:t>
      </w:r>
      <w:proofErr w:type="spellStart"/>
      <w:r w:rsidR="00B94762" w:rsidRPr="001D4318">
        <w:t>úpadku</w:t>
      </w:r>
      <w:proofErr w:type="spellEnd"/>
      <w:r w:rsidR="00B94762" w:rsidRPr="001D4318">
        <w:t xml:space="preserve"> </w:t>
      </w:r>
      <w:proofErr w:type="spellStart"/>
      <w:r w:rsidR="00B94762" w:rsidRPr="001D4318">
        <w:t>cestovní</w:t>
      </w:r>
      <w:proofErr w:type="spellEnd"/>
      <w:r w:rsidR="00B94762" w:rsidRPr="001D4318">
        <w:t xml:space="preserve"> </w:t>
      </w:r>
      <w:proofErr w:type="spellStart"/>
      <w:r w:rsidR="00B94762" w:rsidRPr="001D4318">
        <w:t>kanceláře</w:t>
      </w:r>
      <w:proofErr w:type="spellEnd"/>
      <w:r w:rsidR="00B94762" w:rsidRPr="001D4318">
        <w:t xml:space="preserve">, </w:t>
      </w:r>
      <w:proofErr w:type="spellStart"/>
      <w:r w:rsidR="00B94762" w:rsidRPr="001D4318">
        <w:t>případně</w:t>
      </w:r>
      <w:proofErr w:type="spellEnd"/>
      <w:r w:rsidR="00B94762" w:rsidRPr="001D4318">
        <w:t xml:space="preserve"> </w:t>
      </w:r>
      <w:proofErr w:type="spellStart"/>
      <w:r w:rsidR="00B94762" w:rsidRPr="001D4318">
        <w:t>mít</w:t>
      </w:r>
      <w:proofErr w:type="spellEnd"/>
      <w:r w:rsidR="00B94762" w:rsidRPr="001D4318">
        <w:t xml:space="preserve"> </w:t>
      </w:r>
      <w:proofErr w:type="spellStart"/>
      <w:r w:rsidR="00B94762" w:rsidRPr="001D4318">
        <w:t>sjednané</w:t>
      </w:r>
      <w:proofErr w:type="spellEnd"/>
      <w:r w:rsidR="00B94762" w:rsidRPr="001D4318">
        <w:t xml:space="preserve"> </w:t>
      </w:r>
      <w:proofErr w:type="spellStart"/>
      <w:r w:rsidR="00B94762" w:rsidRPr="001D4318">
        <w:t>jiné</w:t>
      </w:r>
      <w:proofErr w:type="spellEnd"/>
      <w:r w:rsidR="00B94762" w:rsidRPr="001D4318">
        <w:t xml:space="preserve"> </w:t>
      </w:r>
      <w:proofErr w:type="spellStart"/>
      <w:r w:rsidR="00B94762" w:rsidRPr="001D4318">
        <w:t>odpovídající</w:t>
      </w:r>
      <w:proofErr w:type="spellEnd"/>
      <w:r w:rsidR="00B94762" w:rsidRPr="001D4318">
        <w:t xml:space="preserve"> </w:t>
      </w:r>
      <w:proofErr w:type="spellStart"/>
      <w:r w:rsidR="00B94762" w:rsidRPr="001D4318">
        <w:t>pojištění</w:t>
      </w:r>
      <w:proofErr w:type="spellEnd"/>
      <w:r w:rsidR="00B94762" w:rsidRPr="001D4318">
        <w:t>.</w:t>
      </w:r>
    </w:p>
    <w:p w14:paraId="236FD217" w14:textId="77777777" w:rsidR="00B94762" w:rsidRPr="001D4318" w:rsidRDefault="00B94762" w:rsidP="00BB722A">
      <w:pPr>
        <w:pStyle w:val="StyleNadpis2PPPAuto"/>
        <w:keepNext w:val="0"/>
        <w:keepLines w:val="0"/>
        <w:widowControl w:val="0"/>
        <w:spacing w:before="0" w:after="0"/>
        <w:ind w:left="-76"/>
        <w:jc w:val="both"/>
        <w:rPr>
          <w:bCs/>
          <w:sz w:val="24"/>
          <w:szCs w:val="24"/>
        </w:rPr>
      </w:pPr>
    </w:p>
    <w:p w14:paraId="13DB8291" w14:textId="77777777" w:rsidR="00B94762" w:rsidRPr="001D4318" w:rsidRDefault="00B94762" w:rsidP="00BB722A">
      <w:pPr>
        <w:pStyle w:val="StyleNadpis2PPPAuto"/>
        <w:keepNext w:val="0"/>
        <w:keepLines w:val="0"/>
        <w:widowControl w:val="0"/>
        <w:numPr>
          <w:ilvl w:val="0"/>
          <w:numId w:val="29"/>
        </w:numPr>
        <w:spacing w:before="0" w:after="0"/>
        <w:ind w:left="284"/>
        <w:jc w:val="both"/>
        <w:rPr>
          <w:bCs/>
          <w:sz w:val="24"/>
          <w:szCs w:val="24"/>
        </w:rPr>
      </w:pPr>
      <w:bookmarkStart w:id="3" w:name="_Toc505592852"/>
      <w:r w:rsidRPr="001D4318">
        <w:rPr>
          <w:bCs/>
          <w:sz w:val="24"/>
          <w:szCs w:val="24"/>
        </w:rPr>
        <w:t>Požadavky na ubytování</w:t>
      </w:r>
      <w:bookmarkEnd w:id="3"/>
    </w:p>
    <w:p w14:paraId="672CAFB8" w14:textId="77777777" w:rsidR="00B94762" w:rsidRPr="001D4318" w:rsidRDefault="00B94762" w:rsidP="00BB722A">
      <w:pPr>
        <w:pStyle w:val="StyleNadpis2PPPAuto"/>
        <w:keepNext w:val="0"/>
        <w:keepLines w:val="0"/>
        <w:widowControl w:val="0"/>
        <w:spacing w:before="0" w:after="0"/>
        <w:ind w:left="284"/>
        <w:jc w:val="both"/>
        <w:rPr>
          <w:bCs/>
          <w:sz w:val="24"/>
          <w:szCs w:val="24"/>
        </w:rPr>
      </w:pPr>
    </w:p>
    <w:p w14:paraId="385E04C7" w14:textId="77777777" w:rsidR="00B94762" w:rsidRPr="001D4318" w:rsidRDefault="00BB722A" w:rsidP="00BB722A">
      <w:pPr>
        <w:pStyle w:val="StyleNadpis2PPPAuto"/>
        <w:keepNext w:val="0"/>
        <w:keepLines w:val="0"/>
        <w:widowControl w:val="0"/>
        <w:spacing w:before="0" w:after="0"/>
        <w:jc w:val="both"/>
        <w:rPr>
          <w:b w:val="0"/>
          <w:i w:val="0"/>
          <w:sz w:val="24"/>
          <w:szCs w:val="24"/>
        </w:rPr>
      </w:pPr>
      <w:bookmarkStart w:id="4" w:name="_Toc505592853"/>
      <w:r w:rsidRPr="001D4318">
        <w:rPr>
          <w:b w:val="0"/>
          <w:i w:val="0"/>
          <w:sz w:val="24"/>
          <w:szCs w:val="24"/>
          <w:lang w:val="cs-CZ"/>
        </w:rPr>
        <w:t>Z</w:t>
      </w:r>
      <w:proofErr w:type="spellStart"/>
      <w:r w:rsidR="00B94762" w:rsidRPr="001D4318">
        <w:rPr>
          <w:b w:val="0"/>
          <w:i w:val="0"/>
          <w:sz w:val="24"/>
          <w:szCs w:val="24"/>
        </w:rPr>
        <w:t>ajištění</w:t>
      </w:r>
      <w:proofErr w:type="spellEnd"/>
      <w:r w:rsidR="00B94762" w:rsidRPr="001D4318">
        <w:rPr>
          <w:b w:val="0"/>
          <w:i w:val="0"/>
          <w:sz w:val="24"/>
          <w:szCs w:val="24"/>
        </w:rPr>
        <w:t xml:space="preserve"> ubytování pro účastníky </w:t>
      </w:r>
      <w:r w:rsidR="00B94762" w:rsidRPr="001D4318">
        <w:rPr>
          <w:b w:val="0"/>
          <w:i w:val="0"/>
          <w:sz w:val="24"/>
          <w:szCs w:val="24"/>
          <w:lang w:val="cs-CZ"/>
        </w:rPr>
        <w:t>zahraniční stáže</w:t>
      </w:r>
      <w:r w:rsidR="00B94762" w:rsidRPr="001D4318">
        <w:rPr>
          <w:b w:val="0"/>
          <w:i w:val="0"/>
          <w:sz w:val="24"/>
          <w:szCs w:val="24"/>
        </w:rPr>
        <w:t xml:space="preserve"> </w:t>
      </w:r>
      <w:r w:rsidR="00B94762" w:rsidRPr="001D4318">
        <w:rPr>
          <w:b w:val="0"/>
          <w:i w:val="0"/>
          <w:sz w:val="24"/>
          <w:szCs w:val="24"/>
          <w:lang w:val="cs-CZ"/>
        </w:rPr>
        <w:t xml:space="preserve">v zařízení hotelové kategorie a standardu </w:t>
      </w:r>
      <w:r w:rsidR="00B94762" w:rsidRPr="001D4318">
        <w:rPr>
          <w:b w:val="0"/>
          <w:i w:val="0"/>
          <w:sz w:val="24"/>
          <w:szCs w:val="24"/>
        </w:rPr>
        <w:t>ve zděné budově min. *** kvality</w:t>
      </w:r>
      <w:r w:rsidR="00B94762" w:rsidRPr="001D4318">
        <w:rPr>
          <w:b w:val="0"/>
          <w:i w:val="0"/>
          <w:sz w:val="24"/>
          <w:szCs w:val="24"/>
          <w:lang w:val="cs-CZ"/>
        </w:rPr>
        <w:t>,</w:t>
      </w:r>
      <w:r w:rsidR="00B94762" w:rsidRPr="001D4318">
        <w:rPr>
          <w:b w:val="0"/>
          <w:i w:val="0"/>
          <w:sz w:val="24"/>
          <w:szCs w:val="24"/>
        </w:rPr>
        <w:t xml:space="preserve"> přičemž </w:t>
      </w:r>
      <w:r w:rsidRPr="001D4318">
        <w:rPr>
          <w:b w:val="0"/>
          <w:i w:val="0"/>
          <w:sz w:val="24"/>
          <w:szCs w:val="24"/>
          <w:lang w:val="cs-CZ"/>
        </w:rPr>
        <w:t>poskytovatel</w:t>
      </w:r>
      <w:r w:rsidR="00B94762" w:rsidRPr="001D4318">
        <w:rPr>
          <w:b w:val="0"/>
          <w:i w:val="0"/>
          <w:sz w:val="24"/>
          <w:szCs w:val="24"/>
        </w:rPr>
        <w:t xml:space="preserve"> je povinen garantovat </w:t>
      </w:r>
      <w:r w:rsidRPr="001D4318">
        <w:rPr>
          <w:b w:val="0"/>
          <w:i w:val="0"/>
          <w:sz w:val="24"/>
          <w:szCs w:val="24"/>
          <w:lang w:val="cs-CZ"/>
        </w:rPr>
        <w:t>objednateli</w:t>
      </w:r>
      <w:r w:rsidR="00B94762" w:rsidRPr="001D4318">
        <w:rPr>
          <w:b w:val="0"/>
          <w:i w:val="0"/>
          <w:sz w:val="24"/>
          <w:szCs w:val="24"/>
        </w:rPr>
        <w:t xml:space="preserve"> volnou kapacitu pro všech </w:t>
      </w:r>
      <w:r w:rsidR="00B94762" w:rsidRPr="001D4318">
        <w:rPr>
          <w:b w:val="0"/>
          <w:i w:val="0"/>
          <w:sz w:val="24"/>
          <w:szCs w:val="24"/>
          <w:lang w:val="cs-CZ"/>
        </w:rPr>
        <w:t>22</w:t>
      </w:r>
      <w:r w:rsidR="00B94762" w:rsidRPr="001D4318">
        <w:rPr>
          <w:b w:val="0"/>
          <w:i w:val="0"/>
          <w:sz w:val="24"/>
          <w:szCs w:val="24"/>
        </w:rPr>
        <w:t xml:space="preserve"> účastníků </w:t>
      </w:r>
      <w:r w:rsidR="00B94762" w:rsidRPr="001D4318">
        <w:rPr>
          <w:b w:val="0"/>
          <w:i w:val="0"/>
          <w:sz w:val="24"/>
          <w:szCs w:val="24"/>
          <w:lang w:val="cs-CZ"/>
        </w:rPr>
        <w:t>zahraniční stáže</w:t>
      </w:r>
      <w:r w:rsidR="00B94762" w:rsidRPr="001D4318">
        <w:rPr>
          <w:b w:val="0"/>
          <w:i w:val="0"/>
          <w:sz w:val="24"/>
          <w:szCs w:val="24"/>
        </w:rPr>
        <w:t xml:space="preserve"> v termínu od </w:t>
      </w:r>
      <w:r w:rsidR="00B94762" w:rsidRPr="001D4318">
        <w:rPr>
          <w:b w:val="0"/>
          <w:i w:val="0"/>
          <w:sz w:val="24"/>
          <w:szCs w:val="24"/>
          <w:lang w:val="cs-CZ"/>
        </w:rPr>
        <w:t>28. 10. 2019 do 1. 11. 2019.</w:t>
      </w:r>
      <w:bookmarkEnd w:id="4"/>
    </w:p>
    <w:p w14:paraId="09EA2575" w14:textId="77777777" w:rsidR="00B94762" w:rsidRPr="001D4318" w:rsidRDefault="00B94762" w:rsidP="00BB722A">
      <w:pPr>
        <w:pStyle w:val="StyleNadpis2PPPAuto"/>
        <w:keepNext w:val="0"/>
        <w:keepLines w:val="0"/>
        <w:widowControl w:val="0"/>
        <w:spacing w:before="0" w:after="0"/>
        <w:jc w:val="both"/>
        <w:rPr>
          <w:b w:val="0"/>
          <w:bCs/>
          <w:i w:val="0"/>
          <w:sz w:val="24"/>
          <w:szCs w:val="24"/>
        </w:rPr>
      </w:pPr>
    </w:p>
    <w:p w14:paraId="76ABA0D7" w14:textId="77777777" w:rsidR="00B94762" w:rsidRPr="001D4318" w:rsidRDefault="00BB722A" w:rsidP="00BB722A">
      <w:pPr>
        <w:pStyle w:val="StyleNadpis2PPPAuto"/>
        <w:keepNext w:val="0"/>
        <w:keepLines w:val="0"/>
        <w:widowControl w:val="0"/>
        <w:spacing w:before="0" w:after="0"/>
        <w:jc w:val="both"/>
        <w:rPr>
          <w:b w:val="0"/>
          <w:i w:val="0"/>
          <w:sz w:val="24"/>
          <w:szCs w:val="24"/>
        </w:rPr>
      </w:pPr>
      <w:bookmarkStart w:id="5" w:name="_Toc505592855"/>
      <w:r w:rsidRPr="001D4318">
        <w:rPr>
          <w:b w:val="0"/>
          <w:i w:val="0"/>
          <w:sz w:val="24"/>
          <w:szCs w:val="24"/>
          <w:lang w:val="cs-CZ"/>
        </w:rPr>
        <w:t>V</w:t>
      </w:r>
      <w:proofErr w:type="spellStart"/>
      <w:r w:rsidR="00B94762" w:rsidRPr="001D4318">
        <w:rPr>
          <w:b w:val="0"/>
          <w:i w:val="0"/>
          <w:sz w:val="24"/>
          <w:szCs w:val="24"/>
        </w:rPr>
        <w:t>šichni</w:t>
      </w:r>
      <w:proofErr w:type="spellEnd"/>
      <w:r w:rsidR="00B94762" w:rsidRPr="001D4318">
        <w:rPr>
          <w:b w:val="0"/>
          <w:i w:val="0"/>
          <w:sz w:val="24"/>
          <w:szCs w:val="24"/>
        </w:rPr>
        <w:t xml:space="preserve"> účastníci </w:t>
      </w:r>
      <w:r w:rsidR="00B94762" w:rsidRPr="001D4318">
        <w:rPr>
          <w:b w:val="0"/>
          <w:i w:val="0"/>
          <w:sz w:val="24"/>
          <w:szCs w:val="24"/>
          <w:lang w:val="cs-CZ"/>
        </w:rPr>
        <w:t>zahraniční stáže</w:t>
      </w:r>
      <w:r w:rsidR="00B94762" w:rsidRPr="001D4318">
        <w:rPr>
          <w:b w:val="0"/>
          <w:i w:val="0"/>
          <w:sz w:val="24"/>
          <w:szCs w:val="24"/>
        </w:rPr>
        <w:t xml:space="preserve"> (</w:t>
      </w:r>
      <w:r w:rsidR="00B94762" w:rsidRPr="001D4318">
        <w:rPr>
          <w:b w:val="0"/>
          <w:i w:val="0"/>
          <w:sz w:val="24"/>
          <w:szCs w:val="24"/>
          <w:lang w:val="cs-CZ"/>
        </w:rPr>
        <w:t>22</w:t>
      </w:r>
      <w:r w:rsidR="00B94762" w:rsidRPr="001D4318">
        <w:rPr>
          <w:b w:val="0"/>
          <w:i w:val="0"/>
          <w:sz w:val="24"/>
          <w:szCs w:val="24"/>
        </w:rPr>
        <w:t xml:space="preserve"> osob) </w:t>
      </w:r>
      <w:r w:rsidRPr="001D4318">
        <w:rPr>
          <w:b w:val="0"/>
          <w:i w:val="0"/>
          <w:sz w:val="24"/>
          <w:szCs w:val="24"/>
          <w:lang w:val="cs-CZ"/>
        </w:rPr>
        <w:t>budou</w:t>
      </w:r>
      <w:r w:rsidR="00B94762" w:rsidRPr="001D4318">
        <w:rPr>
          <w:b w:val="0"/>
          <w:i w:val="0"/>
          <w:sz w:val="24"/>
          <w:szCs w:val="24"/>
        </w:rPr>
        <w:t xml:space="preserve"> ubytováni v nejvýše dvoulůžkových pokojích</w:t>
      </w:r>
      <w:r w:rsidR="00B94762" w:rsidRPr="001D4318">
        <w:rPr>
          <w:b w:val="0"/>
          <w:i w:val="0"/>
          <w:sz w:val="24"/>
          <w:szCs w:val="24"/>
          <w:lang w:val="cs-CZ"/>
        </w:rPr>
        <w:t xml:space="preserve"> s oddělenými lůžky, přičemž </w:t>
      </w:r>
      <w:r w:rsidRPr="001D4318">
        <w:rPr>
          <w:b w:val="0"/>
          <w:i w:val="0"/>
          <w:sz w:val="24"/>
          <w:szCs w:val="24"/>
          <w:lang w:val="cs-CZ"/>
        </w:rPr>
        <w:t>objednatel</w:t>
      </w:r>
      <w:r w:rsidR="00B94762" w:rsidRPr="001D4318">
        <w:rPr>
          <w:b w:val="0"/>
          <w:i w:val="0"/>
          <w:sz w:val="24"/>
          <w:szCs w:val="24"/>
          <w:lang w:val="cs-CZ"/>
        </w:rPr>
        <w:t xml:space="preserve"> požaduje 4x jednolůžkový a 9x dvoulůžkový pokoj.</w:t>
      </w:r>
      <w:bookmarkEnd w:id="5"/>
      <w:r w:rsidR="00B94762" w:rsidRPr="001D4318">
        <w:rPr>
          <w:b w:val="0"/>
          <w:i w:val="0"/>
          <w:sz w:val="24"/>
          <w:szCs w:val="24"/>
          <w:lang w:val="cs-CZ"/>
        </w:rPr>
        <w:t xml:space="preserve"> </w:t>
      </w:r>
      <w:r w:rsidR="00B94762" w:rsidRPr="001D4318">
        <w:rPr>
          <w:b w:val="0"/>
          <w:i w:val="0"/>
          <w:sz w:val="24"/>
          <w:szCs w:val="24"/>
        </w:rPr>
        <w:t xml:space="preserve"> </w:t>
      </w:r>
    </w:p>
    <w:p w14:paraId="31463FCF" w14:textId="77777777" w:rsidR="00B94762" w:rsidRPr="001D4318" w:rsidRDefault="00B94762" w:rsidP="00BB722A">
      <w:pPr>
        <w:pStyle w:val="StyleNadpis2PPPAuto"/>
        <w:keepNext w:val="0"/>
        <w:keepLines w:val="0"/>
        <w:widowControl w:val="0"/>
        <w:spacing w:before="0" w:after="0"/>
        <w:jc w:val="both"/>
        <w:rPr>
          <w:b w:val="0"/>
          <w:i w:val="0"/>
          <w:sz w:val="24"/>
          <w:szCs w:val="24"/>
        </w:rPr>
      </w:pPr>
    </w:p>
    <w:p w14:paraId="6F0AAAA8" w14:textId="77777777" w:rsidR="00B94762" w:rsidRPr="001D4318" w:rsidRDefault="00BB722A" w:rsidP="00BB722A">
      <w:pPr>
        <w:pStyle w:val="StyleNadpis2PPPAuto"/>
        <w:keepNext w:val="0"/>
        <w:keepLines w:val="0"/>
        <w:widowControl w:val="0"/>
        <w:spacing w:before="0" w:after="0"/>
        <w:jc w:val="both"/>
        <w:rPr>
          <w:b w:val="0"/>
          <w:i w:val="0"/>
          <w:sz w:val="24"/>
          <w:szCs w:val="24"/>
        </w:rPr>
      </w:pPr>
      <w:bookmarkStart w:id="6" w:name="_Toc505592856"/>
      <w:r w:rsidRPr="001D4318">
        <w:rPr>
          <w:b w:val="0"/>
          <w:i w:val="0"/>
          <w:sz w:val="24"/>
          <w:szCs w:val="24"/>
          <w:lang w:val="cs-CZ"/>
        </w:rPr>
        <w:t>J</w:t>
      </w:r>
      <w:proofErr w:type="spellStart"/>
      <w:r w:rsidR="00B94762" w:rsidRPr="001D4318">
        <w:rPr>
          <w:b w:val="0"/>
          <w:i w:val="0"/>
          <w:sz w:val="24"/>
          <w:szCs w:val="24"/>
        </w:rPr>
        <w:t>ednotlivé</w:t>
      </w:r>
      <w:proofErr w:type="spellEnd"/>
      <w:r w:rsidR="00B94762" w:rsidRPr="001D4318">
        <w:rPr>
          <w:b w:val="0"/>
          <w:i w:val="0"/>
          <w:sz w:val="24"/>
          <w:szCs w:val="24"/>
        </w:rPr>
        <w:t xml:space="preserve"> pokoje </w:t>
      </w:r>
      <w:r w:rsidRPr="001D4318">
        <w:rPr>
          <w:b w:val="0"/>
          <w:i w:val="0"/>
          <w:sz w:val="24"/>
          <w:szCs w:val="24"/>
          <w:lang w:val="cs-CZ"/>
        </w:rPr>
        <w:t xml:space="preserve">jsou </w:t>
      </w:r>
      <w:r w:rsidR="00B94762" w:rsidRPr="001D4318">
        <w:rPr>
          <w:b w:val="0"/>
          <w:i w:val="0"/>
          <w:sz w:val="24"/>
          <w:szCs w:val="24"/>
        </w:rPr>
        <w:t xml:space="preserve">vybaveny </w:t>
      </w:r>
      <w:r w:rsidR="00B94762" w:rsidRPr="001D4318">
        <w:rPr>
          <w:b w:val="0"/>
          <w:i w:val="0"/>
          <w:sz w:val="24"/>
          <w:szCs w:val="24"/>
          <w:lang w:val="cs-CZ"/>
        </w:rPr>
        <w:t xml:space="preserve">vlastním </w:t>
      </w:r>
      <w:r w:rsidR="00B94762" w:rsidRPr="001D4318">
        <w:rPr>
          <w:b w:val="0"/>
          <w:i w:val="0"/>
          <w:sz w:val="24"/>
          <w:szCs w:val="24"/>
        </w:rPr>
        <w:t>sociálním zařízením</w:t>
      </w:r>
      <w:r w:rsidR="00B94762" w:rsidRPr="001D4318">
        <w:rPr>
          <w:b w:val="0"/>
          <w:i w:val="0"/>
          <w:sz w:val="24"/>
          <w:szCs w:val="24"/>
          <w:lang w:val="cs-CZ"/>
        </w:rPr>
        <w:t xml:space="preserve"> (toaleta, umyvadlo, sprcha)</w:t>
      </w:r>
      <w:r w:rsidR="00B94762" w:rsidRPr="001D4318">
        <w:rPr>
          <w:b w:val="0"/>
          <w:i w:val="0"/>
          <w:sz w:val="24"/>
          <w:szCs w:val="24"/>
        </w:rPr>
        <w:t xml:space="preserve"> a </w:t>
      </w:r>
      <w:r w:rsidRPr="001D4318">
        <w:rPr>
          <w:b w:val="0"/>
          <w:i w:val="0"/>
          <w:sz w:val="24"/>
          <w:szCs w:val="24"/>
          <w:lang w:val="cs-CZ"/>
        </w:rPr>
        <w:t>je</w:t>
      </w:r>
      <w:r w:rsidR="00B94762" w:rsidRPr="001D4318">
        <w:rPr>
          <w:b w:val="0"/>
          <w:i w:val="0"/>
          <w:sz w:val="24"/>
          <w:szCs w:val="24"/>
        </w:rPr>
        <w:t xml:space="preserve"> možné</w:t>
      </w:r>
      <w:r w:rsidRPr="001D4318">
        <w:rPr>
          <w:b w:val="0"/>
          <w:i w:val="0"/>
          <w:sz w:val="24"/>
          <w:szCs w:val="24"/>
          <w:lang w:val="cs-CZ"/>
        </w:rPr>
        <w:t xml:space="preserve"> tyto</w:t>
      </w:r>
      <w:r w:rsidR="00B94762" w:rsidRPr="001D4318">
        <w:rPr>
          <w:b w:val="0"/>
          <w:i w:val="0"/>
          <w:sz w:val="24"/>
          <w:szCs w:val="24"/>
        </w:rPr>
        <w:t xml:space="preserve"> zabezpečit proti vstupu cizích osob (zámek, karta apod.).</w:t>
      </w:r>
      <w:bookmarkEnd w:id="6"/>
    </w:p>
    <w:p w14:paraId="0741F3A8" w14:textId="77777777" w:rsidR="00B94762" w:rsidRPr="001D4318" w:rsidRDefault="00B94762" w:rsidP="00BB722A">
      <w:pPr>
        <w:pStyle w:val="StyleNadpis2PPPAuto"/>
        <w:keepNext w:val="0"/>
        <w:keepLines w:val="0"/>
        <w:widowControl w:val="0"/>
        <w:spacing w:before="0" w:after="0"/>
        <w:jc w:val="both"/>
        <w:rPr>
          <w:b w:val="0"/>
          <w:i w:val="0"/>
          <w:sz w:val="24"/>
          <w:szCs w:val="24"/>
        </w:rPr>
      </w:pPr>
    </w:p>
    <w:p w14:paraId="082D3AFE" w14:textId="77777777" w:rsidR="00B94762" w:rsidRPr="001D4318" w:rsidRDefault="00BB722A" w:rsidP="00BB722A">
      <w:pPr>
        <w:suppressAutoHyphens w:val="0"/>
        <w:autoSpaceDE w:val="0"/>
        <w:spacing w:after="0" w:line="240" w:lineRule="auto"/>
        <w:jc w:val="both"/>
        <w:rPr>
          <w:rFonts w:ascii="Times New Roman" w:hAnsi="Times New Roman" w:cs="Times New Roman"/>
          <w:sz w:val="24"/>
        </w:rPr>
      </w:pPr>
      <w:r w:rsidRPr="001D4318">
        <w:rPr>
          <w:rFonts w:ascii="Times New Roman" w:hAnsi="Times New Roman" w:cs="Times New Roman"/>
          <w:sz w:val="24"/>
        </w:rPr>
        <w:t>M</w:t>
      </w:r>
      <w:r w:rsidR="00B94762" w:rsidRPr="001D4318">
        <w:rPr>
          <w:rFonts w:ascii="Times New Roman" w:hAnsi="Times New Roman" w:cs="Times New Roman"/>
          <w:sz w:val="24"/>
        </w:rPr>
        <w:t>ožnost připojení se k internetu (wifi)</w:t>
      </w:r>
      <w:r w:rsidRPr="001D4318">
        <w:rPr>
          <w:rFonts w:ascii="Times New Roman" w:hAnsi="Times New Roman" w:cs="Times New Roman"/>
          <w:sz w:val="24"/>
        </w:rPr>
        <w:t xml:space="preserve"> ve všech pokojích</w:t>
      </w:r>
      <w:r w:rsidR="00B94762" w:rsidRPr="001D4318">
        <w:rPr>
          <w:rFonts w:ascii="Times New Roman" w:hAnsi="Times New Roman" w:cs="Times New Roman"/>
          <w:sz w:val="24"/>
        </w:rPr>
        <w:t>.</w:t>
      </w:r>
    </w:p>
    <w:p w14:paraId="4A3CD646" w14:textId="77777777" w:rsidR="00B94762" w:rsidRPr="001D4318" w:rsidRDefault="00B94762" w:rsidP="00BB722A">
      <w:pPr>
        <w:suppressAutoHyphens w:val="0"/>
        <w:autoSpaceDE w:val="0"/>
        <w:spacing w:after="0" w:line="240" w:lineRule="auto"/>
        <w:jc w:val="both"/>
        <w:rPr>
          <w:rFonts w:ascii="Times New Roman" w:hAnsi="Times New Roman" w:cs="Times New Roman"/>
          <w:sz w:val="24"/>
        </w:rPr>
      </w:pPr>
    </w:p>
    <w:p w14:paraId="1AF51785" w14:textId="77777777" w:rsidR="00B94762" w:rsidRPr="001D4318" w:rsidRDefault="00BB722A" w:rsidP="00BB722A">
      <w:pPr>
        <w:pStyle w:val="StyleNadpis2PPPAuto"/>
        <w:keepNext w:val="0"/>
        <w:keepLines w:val="0"/>
        <w:widowControl w:val="0"/>
        <w:spacing w:before="0" w:after="0"/>
        <w:jc w:val="both"/>
        <w:rPr>
          <w:b w:val="0"/>
          <w:bCs/>
          <w:i w:val="0"/>
          <w:sz w:val="24"/>
          <w:szCs w:val="24"/>
        </w:rPr>
      </w:pPr>
      <w:bookmarkStart w:id="7" w:name="_Toc505592857"/>
      <w:r w:rsidRPr="001D4318">
        <w:rPr>
          <w:b w:val="0"/>
          <w:i w:val="0"/>
          <w:sz w:val="24"/>
          <w:szCs w:val="24"/>
          <w:lang w:val="cs-CZ"/>
        </w:rPr>
        <w:t>J</w:t>
      </w:r>
      <w:proofErr w:type="spellStart"/>
      <w:r w:rsidR="00B94762" w:rsidRPr="001D4318">
        <w:rPr>
          <w:b w:val="0"/>
          <w:i w:val="0"/>
          <w:sz w:val="24"/>
          <w:szCs w:val="24"/>
        </w:rPr>
        <w:t>ednotlivé</w:t>
      </w:r>
      <w:proofErr w:type="spellEnd"/>
      <w:r w:rsidR="00B94762" w:rsidRPr="001D4318">
        <w:rPr>
          <w:b w:val="0"/>
          <w:i w:val="0"/>
          <w:sz w:val="24"/>
          <w:szCs w:val="24"/>
        </w:rPr>
        <w:t xml:space="preserve"> pokoje </w:t>
      </w:r>
      <w:r w:rsidRPr="001D4318">
        <w:rPr>
          <w:b w:val="0"/>
          <w:i w:val="0"/>
          <w:sz w:val="24"/>
          <w:szCs w:val="24"/>
          <w:lang w:val="cs-CZ"/>
        </w:rPr>
        <w:t xml:space="preserve">budou </w:t>
      </w:r>
      <w:r w:rsidRPr="001D4318">
        <w:rPr>
          <w:b w:val="0"/>
          <w:i w:val="0"/>
          <w:sz w:val="24"/>
          <w:szCs w:val="24"/>
        </w:rPr>
        <w:t>pro účastníky kurzu</w:t>
      </w:r>
      <w:r w:rsidR="00B94762" w:rsidRPr="001D4318">
        <w:rPr>
          <w:b w:val="0"/>
          <w:i w:val="0"/>
          <w:sz w:val="24"/>
          <w:szCs w:val="24"/>
        </w:rPr>
        <w:t xml:space="preserve"> v den příjezdu dostupné nejpozději v </w:t>
      </w:r>
      <w:r w:rsidR="00B94762" w:rsidRPr="001D4318">
        <w:rPr>
          <w:b w:val="0"/>
          <w:i w:val="0"/>
          <w:sz w:val="24"/>
          <w:szCs w:val="24"/>
          <w:lang w:val="cs-CZ"/>
        </w:rPr>
        <w:t>12</w:t>
      </w:r>
      <w:r w:rsidR="00B94762" w:rsidRPr="001D4318">
        <w:rPr>
          <w:b w:val="0"/>
          <w:i w:val="0"/>
          <w:sz w:val="24"/>
          <w:szCs w:val="24"/>
        </w:rPr>
        <w:t>:</w:t>
      </w:r>
      <w:r w:rsidR="00B94762" w:rsidRPr="001D4318">
        <w:rPr>
          <w:b w:val="0"/>
          <w:i w:val="0"/>
          <w:sz w:val="24"/>
          <w:szCs w:val="24"/>
          <w:lang w:val="cs-CZ"/>
        </w:rPr>
        <w:t>0</w:t>
      </w:r>
      <w:r w:rsidR="00B94762" w:rsidRPr="001D4318">
        <w:rPr>
          <w:b w:val="0"/>
          <w:i w:val="0"/>
          <w:sz w:val="24"/>
          <w:szCs w:val="24"/>
        </w:rPr>
        <w:t>0 hodin.</w:t>
      </w:r>
      <w:bookmarkEnd w:id="7"/>
    </w:p>
    <w:p w14:paraId="479405DC" w14:textId="77777777" w:rsidR="00B94762" w:rsidRPr="001D4318" w:rsidRDefault="00B94762" w:rsidP="00BB722A">
      <w:pPr>
        <w:pStyle w:val="StyleNadpis2PPPAuto"/>
        <w:keepNext w:val="0"/>
        <w:keepLines w:val="0"/>
        <w:widowControl w:val="0"/>
        <w:spacing w:before="0" w:after="0"/>
        <w:jc w:val="both"/>
        <w:rPr>
          <w:b w:val="0"/>
          <w:bCs/>
          <w:i w:val="0"/>
          <w:sz w:val="24"/>
          <w:szCs w:val="24"/>
        </w:rPr>
      </w:pPr>
    </w:p>
    <w:p w14:paraId="14B199C6" w14:textId="77777777" w:rsidR="00B94762" w:rsidRPr="001D4318" w:rsidRDefault="00BB722A" w:rsidP="00BB722A">
      <w:pPr>
        <w:pStyle w:val="StyleNadpis2PPPAuto"/>
        <w:keepNext w:val="0"/>
        <w:keepLines w:val="0"/>
        <w:widowControl w:val="0"/>
        <w:spacing w:before="0" w:after="0"/>
        <w:jc w:val="both"/>
        <w:rPr>
          <w:bCs/>
          <w:i w:val="0"/>
          <w:sz w:val="24"/>
          <w:szCs w:val="24"/>
        </w:rPr>
      </w:pPr>
      <w:bookmarkStart w:id="8" w:name="_Toc505592858"/>
      <w:r w:rsidRPr="001D4318">
        <w:rPr>
          <w:b w:val="0"/>
          <w:i w:val="0"/>
          <w:sz w:val="24"/>
          <w:szCs w:val="24"/>
          <w:lang w:val="cs-CZ"/>
        </w:rPr>
        <w:t xml:space="preserve">V </w:t>
      </w:r>
      <w:r w:rsidR="00B94762" w:rsidRPr="001D4318">
        <w:rPr>
          <w:b w:val="0"/>
          <w:i w:val="0"/>
          <w:sz w:val="24"/>
          <w:szCs w:val="24"/>
        </w:rPr>
        <w:t xml:space="preserve">den odjezdu </w:t>
      </w:r>
      <w:r w:rsidRPr="001D4318">
        <w:rPr>
          <w:b w:val="0"/>
          <w:i w:val="0"/>
          <w:sz w:val="24"/>
          <w:szCs w:val="24"/>
          <w:lang w:val="cs-CZ"/>
        </w:rPr>
        <w:t>musí</w:t>
      </w:r>
      <w:r w:rsidR="00B94762" w:rsidRPr="001D4318">
        <w:rPr>
          <w:b w:val="0"/>
          <w:i w:val="0"/>
          <w:sz w:val="24"/>
          <w:szCs w:val="24"/>
        </w:rPr>
        <w:t xml:space="preserve"> </w:t>
      </w:r>
      <w:r w:rsidRPr="001D4318">
        <w:rPr>
          <w:b w:val="0"/>
          <w:i w:val="0"/>
          <w:sz w:val="24"/>
          <w:szCs w:val="24"/>
          <w:lang w:val="cs-CZ"/>
        </w:rPr>
        <w:t>být</w:t>
      </w:r>
      <w:r w:rsidRPr="001D4318">
        <w:rPr>
          <w:b w:val="0"/>
          <w:i w:val="0"/>
          <w:sz w:val="24"/>
          <w:szCs w:val="24"/>
        </w:rPr>
        <w:t xml:space="preserve"> pokoje vyklizeny</w:t>
      </w:r>
      <w:r w:rsidR="00B94762" w:rsidRPr="001D4318">
        <w:rPr>
          <w:b w:val="0"/>
          <w:i w:val="0"/>
          <w:sz w:val="24"/>
          <w:szCs w:val="24"/>
        </w:rPr>
        <w:t xml:space="preserve"> nejdříve ve 1</w:t>
      </w:r>
      <w:r w:rsidR="00B94762" w:rsidRPr="001D4318">
        <w:rPr>
          <w:b w:val="0"/>
          <w:i w:val="0"/>
          <w:sz w:val="24"/>
          <w:szCs w:val="24"/>
          <w:lang w:val="cs-CZ"/>
        </w:rPr>
        <w:t>4</w:t>
      </w:r>
      <w:r w:rsidR="00B94762" w:rsidRPr="001D4318">
        <w:rPr>
          <w:b w:val="0"/>
          <w:i w:val="0"/>
          <w:sz w:val="24"/>
          <w:szCs w:val="24"/>
        </w:rPr>
        <w:t>:00 hodin.</w:t>
      </w:r>
      <w:bookmarkEnd w:id="8"/>
    </w:p>
    <w:p w14:paraId="7C64F407" w14:textId="77777777" w:rsidR="00B94762" w:rsidRPr="001D4318" w:rsidRDefault="00B94762" w:rsidP="00BB722A">
      <w:pPr>
        <w:pStyle w:val="StyleNadpis2PPPAuto"/>
        <w:keepNext w:val="0"/>
        <w:keepLines w:val="0"/>
        <w:widowControl w:val="0"/>
        <w:spacing w:before="0" w:after="0"/>
        <w:jc w:val="both"/>
        <w:rPr>
          <w:bCs/>
          <w:i w:val="0"/>
          <w:sz w:val="24"/>
          <w:szCs w:val="24"/>
        </w:rPr>
      </w:pPr>
    </w:p>
    <w:p w14:paraId="47F2AC19" w14:textId="77777777" w:rsidR="00B94762" w:rsidRPr="001D4318" w:rsidRDefault="00B94762" w:rsidP="00BB722A">
      <w:pPr>
        <w:pStyle w:val="StyleNadpis2PPPAuto"/>
        <w:keepNext w:val="0"/>
        <w:keepLines w:val="0"/>
        <w:widowControl w:val="0"/>
        <w:spacing w:before="0" w:after="0"/>
        <w:jc w:val="both"/>
        <w:rPr>
          <w:b w:val="0"/>
          <w:bCs/>
          <w:sz w:val="24"/>
          <w:szCs w:val="24"/>
        </w:rPr>
      </w:pPr>
    </w:p>
    <w:p w14:paraId="43C12927" w14:textId="77777777" w:rsidR="00B94762" w:rsidRPr="001D4318" w:rsidRDefault="00B94762" w:rsidP="00BB722A">
      <w:pPr>
        <w:pStyle w:val="StyleNadpis2PPPAuto"/>
        <w:keepNext w:val="0"/>
        <w:keepLines w:val="0"/>
        <w:widowControl w:val="0"/>
        <w:numPr>
          <w:ilvl w:val="0"/>
          <w:numId w:val="29"/>
        </w:numPr>
        <w:spacing w:before="0" w:after="0"/>
        <w:ind w:left="284"/>
        <w:jc w:val="both"/>
        <w:rPr>
          <w:b w:val="0"/>
          <w:bCs/>
          <w:sz w:val="24"/>
          <w:szCs w:val="24"/>
        </w:rPr>
      </w:pPr>
      <w:bookmarkStart w:id="9" w:name="_Toc505592859"/>
      <w:r w:rsidRPr="001D4318">
        <w:rPr>
          <w:bCs/>
          <w:sz w:val="24"/>
          <w:szCs w:val="24"/>
        </w:rPr>
        <w:t>Požadavky na stravování</w:t>
      </w:r>
      <w:bookmarkEnd w:id="9"/>
      <w:r w:rsidRPr="001D4318">
        <w:rPr>
          <w:bCs/>
          <w:sz w:val="24"/>
          <w:szCs w:val="24"/>
        </w:rPr>
        <w:t xml:space="preserve"> </w:t>
      </w:r>
    </w:p>
    <w:p w14:paraId="6454907D" w14:textId="77777777" w:rsidR="00B94762" w:rsidRPr="001D4318" w:rsidRDefault="00B94762" w:rsidP="00BB722A">
      <w:pPr>
        <w:pStyle w:val="StyleNadpis2PPPAuto"/>
        <w:keepNext w:val="0"/>
        <w:keepLines w:val="0"/>
        <w:widowControl w:val="0"/>
        <w:spacing w:before="0" w:after="0"/>
        <w:jc w:val="both"/>
        <w:rPr>
          <w:b w:val="0"/>
          <w:bCs/>
          <w:sz w:val="24"/>
          <w:szCs w:val="24"/>
        </w:rPr>
      </w:pPr>
    </w:p>
    <w:p w14:paraId="1B37E4A7" w14:textId="77777777" w:rsidR="00B94762" w:rsidRPr="001D4318" w:rsidRDefault="00B94762" w:rsidP="00BB722A">
      <w:pPr>
        <w:pStyle w:val="StyleNadpis2PPPAuto"/>
        <w:keepNext w:val="0"/>
        <w:keepLines w:val="0"/>
        <w:widowControl w:val="0"/>
        <w:spacing w:before="0" w:after="0"/>
        <w:jc w:val="both"/>
        <w:rPr>
          <w:b w:val="0"/>
          <w:bCs/>
          <w:i w:val="0"/>
          <w:sz w:val="24"/>
          <w:szCs w:val="24"/>
        </w:rPr>
      </w:pPr>
      <w:bookmarkStart w:id="10" w:name="_Toc505592860"/>
      <w:r w:rsidRPr="001D4318">
        <w:rPr>
          <w:b w:val="0"/>
          <w:i w:val="0"/>
          <w:sz w:val="24"/>
          <w:szCs w:val="24"/>
        </w:rPr>
        <w:t>Stravování účastníků bude zajištěno v rozsahu:</w:t>
      </w:r>
      <w:bookmarkEnd w:id="10"/>
      <w:r w:rsidRPr="001D4318">
        <w:rPr>
          <w:b w:val="0"/>
          <w:i w:val="0"/>
          <w:sz w:val="24"/>
          <w:szCs w:val="24"/>
        </w:rPr>
        <w:t xml:space="preserve"> </w:t>
      </w:r>
    </w:p>
    <w:p w14:paraId="4A4B9AF5" w14:textId="77777777" w:rsidR="00B94762" w:rsidRPr="001D4318" w:rsidRDefault="00B94762" w:rsidP="00BB722A">
      <w:pPr>
        <w:pStyle w:val="StyleNadpis2PPPAuto"/>
        <w:keepNext w:val="0"/>
        <w:keepLines w:val="0"/>
        <w:widowControl w:val="0"/>
        <w:spacing w:before="0" w:after="0"/>
        <w:jc w:val="both"/>
        <w:rPr>
          <w:b w:val="0"/>
          <w:bCs/>
          <w:i w:val="0"/>
          <w:sz w:val="24"/>
          <w:szCs w:val="24"/>
        </w:rPr>
      </w:pPr>
    </w:p>
    <w:p w14:paraId="2EA6115F" w14:textId="77777777" w:rsidR="0083428B" w:rsidRPr="00C06027" w:rsidRDefault="0083428B" w:rsidP="0083428B">
      <w:pPr>
        <w:pStyle w:val="StyleNadpis2PPPAuto"/>
        <w:keepNext w:val="0"/>
        <w:keepLines w:val="0"/>
        <w:widowControl w:val="0"/>
        <w:numPr>
          <w:ilvl w:val="0"/>
          <w:numId w:val="27"/>
        </w:numPr>
        <w:spacing w:before="0" w:after="0"/>
        <w:jc w:val="both"/>
        <w:rPr>
          <w:b w:val="0"/>
          <w:i w:val="0"/>
          <w:sz w:val="24"/>
          <w:szCs w:val="24"/>
        </w:rPr>
      </w:pPr>
      <w:bookmarkStart w:id="11" w:name="_Toc505592861"/>
      <w:r w:rsidRPr="00C06027">
        <w:rPr>
          <w:b w:val="0"/>
          <w:i w:val="0"/>
          <w:sz w:val="24"/>
          <w:szCs w:val="24"/>
        </w:rPr>
        <w:t xml:space="preserve">den: </w:t>
      </w:r>
      <w:r>
        <w:rPr>
          <w:b w:val="0"/>
          <w:i w:val="0"/>
          <w:sz w:val="24"/>
          <w:szCs w:val="24"/>
          <w:lang w:val="cs-CZ"/>
        </w:rPr>
        <w:t xml:space="preserve">oběd, </w:t>
      </w:r>
      <w:r w:rsidRPr="00C06027">
        <w:rPr>
          <w:b w:val="0"/>
          <w:i w:val="0"/>
          <w:sz w:val="24"/>
          <w:szCs w:val="24"/>
        </w:rPr>
        <w:t>večeře,</w:t>
      </w:r>
      <w:bookmarkEnd w:id="11"/>
      <w:r w:rsidRPr="00C06027">
        <w:rPr>
          <w:b w:val="0"/>
          <w:i w:val="0"/>
          <w:sz w:val="24"/>
          <w:szCs w:val="24"/>
        </w:rPr>
        <w:t xml:space="preserve"> </w:t>
      </w:r>
    </w:p>
    <w:p w14:paraId="33F5411B" w14:textId="77777777" w:rsidR="0083428B" w:rsidRPr="00C06027" w:rsidRDefault="0083428B" w:rsidP="0083428B">
      <w:pPr>
        <w:pStyle w:val="StyleNadpis2PPPAuto"/>
        <w:keepNext w:val="0"/>
        <w:keepLines w:val="0"/>
        <w:widowControl w:val="0"/>
        <w:numPr>
          <w:ilvl w:val="0"/>
          <w:numId w:val="27"/>
        </w:numPr>
        <w:spacing w:before="0" w:after="0"/>
        <w:jc w:val="both"/>
        <w:rPr>
          <w:b w:val="0"/>
          <w:i w:val="0"/>
          <w:sz w:val="24"/>
          <w:szCs w:val="24"/>
        </w:rPr>
      </w:pPr>
      <w:bookmarkStart w:id="12" w:name="_Toc505592862"/>
      <w:r w:rsidRPr="00C06027">
        <w:rPr>
          <w:b w:val="0"/>
          <w:i w:val="0"/>
          <w:sz w:val="24"/>
          <w:szCs w:val="24"/>
        </w:rPr>
        <w:t>den: snídaně, oběd, večeře,</w:t>
      </w:r>
      <w:bookmarkEnd w:id="12"/>
      <w:r w:rsidRPr="00C06027">
        <w:rPr>
          <w:b w:val="0"/>
          <w:i w:val="0"/>
          <w:sz w:val="24"/>
          <w:szCs w:val="24"/>
        </w:rPr>
        <w:t xml:space="preserve"> </w:t>
      </w:r>
    </w:p>
    <w:p w14:paraId="62CF693F" w14:textId="77777777" w:rsidR="0083428B" w:rsidRPr="00C06027" w:rsidRDefault="0083428B" w:rsidP="0083428B">
      <w:pPr>
        <w:pStyle w:val="StyleNadpis2PPPAuto"/>
        <w:keepNext w:val="0"/>
        <w:keepLines w:val="0"/>
        <w:widowControl w:val="0"/>
        <w:numPr>
          <w:ilvl w:val="0"/>
          <w:numId w:val="27"/>
        </w:numPr>
        <w:spacing w:before="0" w:after="0"/>
        <w:jc w:val="both"/>
        <w:rPr>
          <w:b w:val="0"/>
          <w:i w:val="0"/>
          <w:sz w:val="24"/>
          <w:szCs w:val="24"/>
        </w:rPr>
      </w:pPr>
      <w:bookmarkStart w:id="13" w:name="_Toc505592863"/>
      <w:r w:rsidRPr="00C06027">
        <w:rPr>
          <w:b w:val="0"/>
          <w:i w:val="0"/>
          <w:sz w:val="24"/>
          <w:szCs w:val="24"/>
        </w:rPr>
        <w:t>den: snídaně, oběd, večeře,</w:t>
      </w:r>
      <w:bookmarkEnd w:id="13"/>
      <w:r w:rsidRPr="00C06027">
        <w:rPr>
          <w:b w:val="0"/>
          <w:i w:val="0"/>
          <w:sz w:val="24"/>
          <w:szCs w:val="24"/>
        </w:rPr>
        <w:t xml:space="preserve"> </w:t>
      </w:r>
    </w:p>
    <w:p w14:paraId="4A0577D1" w14:textId="77777777" w:rsidR="0083428B" w:rsidRPr="00C06027" w:rsidRDefault="0083428B" w:rsidP="0083428B">
      <w:pPr>
        <w:pStyle w:val="StyleNadpis2PPPAuto"/>
        <w:keepNext w:val="0"/>
        <w:keepLines w:val="0"/>
        <w:widowControl w:val="0"/>
        <w:numPr>
          <w:ilvl w:val="0"/>
          <w:numId w:val="27"/>
        </w:numPr>
        <w:spacing w:before="0" w:after="0"/>
        <w:jc w:val="both"/>
        <w:rPr>
          <w:b w:val="0"/>
          <w:i w:val="0"/>
          <w:sz w:val="24"/>
          <w:szCs w:val="24"/>
        </w:rPr>
      </w:pPr>
      <w:bookmarkStart w:id="14" w:name="_Toc505592864"/>
      <w:r w:rsidRPr="00C06027">
        <w:rPr>
          <w:b w:val="0"/>
          <w:i w:val="0"/>
          <w:sz w:val="24"/>
          <w:szCs w:val="24"/>
        </w:rPr>
        <w:t>den: snídaně, oběd, večeře,</w:t>
      </w:r>
      <w:bookmarkEnd w:id="14"/>
      <w:r w:rsidRPr="00C06027">
        <w:rPr>
          <w:b w:val="0"/>
          <w:i w:val="0"/>
          <w:sz w:val="24"/>
          <w:szCs w:val="24"/>
        </w:rPr>
        <w:t xml:space="preserve"> </w:t>
      </w:r>
    </w:p>
    <w:p w14:paraId="4ED27646" w14:textId="77777777" w:rsidR="0083428B" w:rsidRPr="00C06027" w:rsidRDefault="0083428B" w:rsidP="0083428B">
      <w:pPr>
        <w:pStyle w:val="StyleNadpis2PPPAuto"/>
        <w:keepNext w:val="0"/>
        <w:keepLines w:val="0"/>
        <w:widowControl w:val="0"/>
        <w:numPr>
          <w:ilvl w:val="0"/>
          <w:numId w:val="27"/>
        </w:numPr>
        <w:spacing w:before="0" w:after="0"/>
        <w:jc w:val="both"/>
        <w:rPr>
          <w:b w:val="0"/>
          <w:bCs/>
          <w:sz w:val="24"/>
          <w:szCs w:val="24"/>
        </w:rPr>
      </w:pPr>
      <w:bookmarkStart w:id="15" w:name="_Toc505592865"/>
      <w:r w:rsidRPr="00C06027">
        <w:rPr>
          <w:b w:val="0"/>
          <w:i w:val="0"/>
          <w:sz w:val="24"/>
          <w:szCs w:val="24"/>
        </w:rPr>
        <w:t>den: snídaně, oběd</w:t>
      </w:r>
      <w:bookmarkEnd w:id="15"/>
      <w:r w:rsidRPr="00C06027">
        <w:rPr>
          <w:b w:val="0"/>
          <w:i w:val="0"/>
          <w:sz w:val="24"/>
          <w:szCs w:val="24"/>
          <w:lang w:val="cs-CZ"/>
        </w:rPr>
        <w:t>.</w:t>
      </w:r>
    </w:p>
    <w:p w14:paraId="5CC75458" w14:textId="77777777" w:rsidR="00B94762" w:rsidRPr="001D4318" w:rsidRDefault="00B94762" w:rsidP="00BB722A">
      <w:pPr>
        <w:pStyle w:val="StyleNadpis2PPPAuto"/>
        <w:keepNext w:val="0"/>
        <w:keepLines w:val="0"/>
        <w:widowControl w:val="0"/>
        <w:spacing w:before="0" w:after="0"/>
        <w:jc w:val="both"/>
        <w:rPr>
          <w:b w:val="0"/>
          <w:bCs/>
          <w:sz w:val="24"/>
          <w:szCs w:val="24"/>
        </w:rPr>
      </w:pPr>
    </w:p>
    <w:p w14:paraId="65FBA329" w14:textId="77777777" w:rsidR="00B94762" w:rsidRPr="001D4318" w:rsidRDefault="00B94762" w:rsidP="00BB722A">
      <w:pPr>
        <w:suppressAutoHyphens w:val="0"/>
        <w:autoSpaceDE w:val="0"/>
        <w:spacing w:after="0" w:line="240" w:lineRule="auto"/>
        <w:jc w:val="both"/>
        <w:rPr>
          <w:rFonts w:ascii="Times New Roman" w:hAnsi="Times New Roman" w:cs="Times New Roman"/>
          <w:sz w:val="24"/>
        </w:rPr>
      </w:pPr>
      <w:r w:rsidRPr="001D4318">
        <w:rPr>
          <w:rFonts w:ascii="Times New Roman" w:hAnsi="Times New Roman" w:cs="Times New Roman"/>
          <w:sz w:val="24"/>
        </w:rPr>
        <w:t xml:space="preserve">Minimální požadavky na jednotlivá menu: </w:t>
      </w:r>
    </w:p>
    <w:p w14:paraId="01AF5967" w14:textId="77777777" w:rsidR="00B94762" w:rsidRPr="001D4318" w:rsidRDefault="00B94762" w:rsidP="00BB722A">
      <w:pPr>
        <w:suppressAutoHyphens w:val="0"/>
        <w:autoSpaceDE w:val="0"/>
        <w:spacing w:after="0" w:line="240" w:lineRule="auto"/>
        <w:jc w:val="both"/>
        <w:rPr>
          <w:rFonts w:ascii="Times New Roman" w:hAnsi="Times New Roman" w:cs="Times New Roman"/>
          <w:sz w:val="24"/>
        </w:rPr>
      </w:pPr>
    </w:p>
    <w:p w14:paraId="3F058169" w14:textId="77777777" w:rsidR="00B94762" w:rsidRPr="001D4318" w:rsidRDefault="00B94762" w:rsidP="00BB722A">
      <w:pPr>
        <w:suppressAutoHyphens w:val="0"/>
        <w:autoSpaceDE w:val="0"/>
        <w:spacing w:after="0" w:line="240" w:lineRule="auto"/>
        <w:jc w:val="both"/>
        <w:rPr>
          <w:rFonts w:ascii="Times New Roman" w:hAnsi="Times New Roman" w:cs="Times New Roman"/>
          <w:sz w:val="24"/>
        </w:rPr>
      </w:pPr>
      <w:r w:rsidRPr="001D4318">
        <w:rPr>
          <w:rFonts w:ascii="Times New Roman" w:hAnsi="Times New Roman" w:cs="Times New Roman"/>
          <w:sz w:val="24"/>
          <w:u w:val="single"/>
        </w:rPr>
        <w:t>Snídaně</w:t>
      </w:r>
      <w:r w:rsidRPr="001D4318">
        <w:rPr>
          <w:rFonts w:ascii="Times New Roman" w:hAnsi="Times New Roman" w:cs="Times New Roman"/>
          <w:sz w:val="24"/>
        </w:rPr>
        <w:t>: kontinentálního typu, 7:00 – 8:30 hod.</w:t>
      </w:r>
    </w:p>
    <w:p w14:paraId="51426D71" w14:textId="77777777" w:rsidR="00B94762" w:rsidRPr="001D4318" w:rsidRDefault="00B94762" w:rsidP="00BB722A">
      <w:pPr>
        <w:suppressAutoHyphens w:val="0"/>
        <w:autoSpaceDE w:val="0"/>
        <w:spacing w:after="0" w:line="240" w:lineRule="auto"/>
        <w:jc w:val="both"/>
        <w:rPr>
          <w:rFonts w:ascii="Times New Roman" w:hAnsi="Times New Roman" w:cs="Times New Roman"/>
          <w:sz w:val="24"/>
        </w:rPr>
      </w:pPr>
      <w:r w:rsidRPr="001D4318">
        <w:rPr>
          <w:rFonts w:ascii="Times New Roman" w:hAnsi="Times New Roman" w:cs="Times New Roman"/>
          <w:sz w:val="24"/>
        </w:rPr>
        <w:t>Bude obsahovat nabídku min. 2 druhů uzeniny, 2 druhů sýra, 2 druhů zeleniny, 2 druhů ovoce, vejce, džem, máslo, pečivo, káva + mléko ke kávě, čaj a nealko nápoj.</w:t>
      </w:r>
    </w:p>
    <w:p w14:paraId="7C6D5FCA" w14:textId="77777777" w:rsidR="00B94762" w:rsidRPr="001D4318" w:rsidRDefault="00B94762" w:rsidP="00BB722A">
      <w:pPr>
        <w:suppressAutoHyphens w:val="0"/>
        <w:autoSpaceDE w:val="0"/>
        <w:spacing w:after="0" w:line="240" w:lineRule="auto"/>
        <w:jc w:val="both"/>
        <w:rPr>
          <w:rFonts w:ascii="Times New Roman" w:hAnsi="Times New Roman" w:cs="Times New Roman"/>
        </w:rPr>
      </w:pPr>
    </w:p>
    <w:p w14:paraId="0B00BD20" w14:textId="77777777" w:rsidR="00B94762" w:rsidRPr="001D4318" w:rsidRDefault="00B94762" w:rsidP="00BB722A">
      <w:pPr>
        <w:suppressAutoHyphens w:val="0"/>
        <w:autoSpaceDE w:val="0"/>
        <w:spacing w:after="0" w:line="240" w:lineRule="auto"/>
        <w:jc w:val="both"/>
        <w:rPr>
          <w:rFonts w:ascii="Times New Roman" w:hAnsi="Times New Roman" w:cs="Times New Roman"/>
          <w:sz w:val="24"/>
        </w:rPr>
      </w:pPr>
      <w:r w:rsidRPr="001D4318">
        <w:rPr>
          <w:rFonts w:ascii="Times New Roman" w:hAnsi="Times New Roman" w:cs="Times New Roman"/>
          <w:sz w:val="24"/>
        </w:rPr>
        <w:t>Cena za poskytnutí snídaně je součástí ceny za ubytování jednotlivých účastníků a nebude fakturována samostatně.</w:t>
      </w:r>
    </w:p>
    <w:p w14:paraId="3664281A" w14:textId="77777777" w:rsidR="00B94762" w:rsidRPr="001D4318" w:rsidRDefault="00B94762" w:rsidP="00BB722A">
      <w:pPr>
        <w:suppressAutoHyphens w:val="0"/>
        <w:autoSpaceDE w:val="0"/>
        <w:spacing w:after="0" w:line="240" w:lineRule="auto"/>
        <w:jc w:val="both"/>
        <w:rPr>
          <w:rFonts w:ascii="Times New Roman" w:hAnsi="Times New Roman" w:cs="Times New Roman"/>
          <w:sz w:val="24"/>
        </w:rPr>
      </w:pPr>
    </w:p>
    <w:p w14:paraId="3B633F1E" w14:textId="77777777" w:rsidR="00B94762" w:rsidRPr="001D4318" w:rsidRDefault="00B94762" w:rsidP="00BB722A">
      <w:pPr>
        <w:suppressAutoHyphens w:val="0"/>
        <w:autoSpaceDE w:val="0"/>
        <w:spacing w:after="0" w:line="240" w:lineRule="auto"/>
        <w:jc w:val="both"/>
        <w:rPr>
          <w:rFonts w:ascii="Times New Roman" w:hAnsi="Times New Roman" w:cs="Times New Roman"/>
          <w:sz w:val="24"/>
        </w:rPr>
      </w:pPr>
      <w:r w:rsidRPr="001D4318">
        <w:rPr>
          <w:rFonts w:ascii="Times New Roman" w:hAnsi="Times New Roman" w:cs="Times New Roman"/>
          <w:sz w:val="24"/>
          <w:u w:val="single"/>
        </w:rPr>
        <w:lastRenderedPageBreak/>
        <w:t>Oběd</w:t>
      </w:r>
      <w:r w:rsidRPr="001D4318">
        <w:rPr>
          <w:rFonts w:ascii="Times New Roman" w:hAnsi="Times New Roman" w:cs="Times New Roman"/>
          <w:sz w:val="24"/>
        </w:rPr>
        <w:t>: polévka, hlavní jídlo, nápoj, 12:00 – 13:00 hod.</w:t>
      </w:r>
    </w:p>
    <w:p w14:paraId="69793B49" w14:textId="77777777" w:rsidR="00B94762" w:rsidRPr="001D4318" w:rsidRDefault="00B94762" w:rsidP="00BB722A">
      <w:pPr>
        <w:suppressAutoHyphens w:val="0"/>
        <w:autoSpaceDE w:val="0"/>
        <w:spacing w:after="0" w:line="240" w:lineRule="auto"/>
        <w:jc w:val="both"/>
        <w:rPr>
          <w:rFonts w:ascii="Times New Roman" w:hAnsi="Times New Roman" w:cs="Times New Roman"/>
          <w:sz w:val="24"/>
        </w:rPr>
      </w:pPr>
    </w:p>
    <w:p w14:paraId="6AE4541B" w14:textId="032C67F4" w:rsidR="00B94762" w:rsidRPr="001D4318" w:rsidRDefault="00B94762" w:rsidP="00BB722A">
      <w:pPr>
        <w:suppressAutoHyphens w:val="0"/>
        <w:autoSpaceDE w:val="0"/>
        <w:spacing w:after="0" w:line="240" w:lineRule="auto"/>
        <w:jc w:val="both"/>
        <w:rPr>
          <w:rFonts w:ascii="Times New Roman" w:hAnsi="Times New Roman" w:cs="Times New Roman"/>
          <w:sz w:val="24"/>
        </w:rPr>
      </w:pPr>
      <w:r w:rsidRPr="001D4318">
        <w:rPr>
          <w:rFonts w:ascii="Times New Roman" w:hAnsi="Times New Roman" w:cs="Times New Roman"/>
          <w:sz w:val="24"/>
        </w:rPr>
        <w:t>Obědy ve dnech 2</w:t>
      </w:r>
      <w:r w:rsidR="0083428B">
        <w:rPr>
          <w:rFonts w:ascii="Times New Roman" w:hAnsi="Times New Roman" w:cs="Times New Roman"/>
          <w:sz w:val="24"/>
        </w:rPr>
        <w:t>8</w:t>
      </w:r>
      <w:r w:rsidRPr="001D4318">
        <w:rPr>
          <w:rFonts w:ascii="Times New Roman" w:hAnsi="Times New Roman" w:cs="Times New Roman"/>
          <w:sz w:val="24"/>
        </w:rPr>
        <w:t xml:space="preserve">. – </w:t>
      </w:r>
      <w:r w:rsidR="0083428B">
        <w:rPr>
          <w:rFonts w:ascii="Times New Roman" w:hAnsi="Times New Roman" w:cs="Times New Roman"/>
          <w:sz w:val="24"/>
        </w:rPr>
        <w:t>1.11</w:t>
      </w:r>
      <w:r w:rsidRPr="001D4318">
        <w:rPr>
          <w:rFonts w:ascii="Times New Roman" w:hAnsi="Times New Roman" w:cs="Times New Roman"/>
          <w:sz w:val="24"/>
        </w:rPr>
        <w:t xml:space="preserve">. 2019 budou zajištěny v restauračních zařízeních s povinnou rezervací pro 22 osob v dosahu max. do </w:t>
      </w:r>
      <w:proofErr w:type="gramStart"/>
      <w:r w:rsidRPr="001D4318">
        <w:rPr>
          <w:rFonts w:ascii="Times New Roman" w:hAnsi="Times New Roman" w:cs="Times New Roman"/>
          <w:sz w:val="24"/>
        </w:rPr>
        <w:t>500m</w:t>
      </w:r>
      <w:proofErr w:type="gramEnd"/>
      <w:r w:rsidRPr="001D4318">
        <w:rPr>
          <w:rFonts w:ascii="Times New Roman" w:hAnsi="Times New Roman" w:cs="Times New Roman"/>
          <w:sz w:val="24"/>
        </w:rPr>
        <w:t xml:space="preserve"> od školských zařízení, která budou v rámci stáže nabídnuta.</w:t>
      </w:r>
    </w:p>
    <w:p w14:paraId="69B4F2A7" w14:textId="77777777" w:rsidR="00B94762" w:rsidRPr="001D4318" w:rsidRDefault="00B94762" w:rsidP="00BB722A">
      <w:pPr>
        <w:suppressAutoHyphens w:val="0"/>
        <w:autoSpaceDE w:val="0"/>
        <w:spacing w:after="0" w:line="240" w:lineRule="auto"/>
        <w:jc w:val="both"/>
        <w:rPr>
          <w:rFonts w:ascii="Times New Roman" w:hAnsi="Times New Roman" w:cs="Times New Roman"/>
          <w:sz w:val="24"/>
          <w:u w:val="single"/>
        </w:rPr>
      </w:pPr>
    </w:p>
    <w:p w14:paraId="5DCDE76E" w14:textId="77777777" w:rsidR="00B94762" w:rsidRPr="001D4318" w:rsidRDefault="00B94762" w:rsidP="00BB722A">
      <w:pPr>
        <w:suppressAutoHyphens w:val="0"/>
        <w:autoSpaceDE w:val="0"/>
        <w:spacing w:after="0" w:line="240" w:lineRule="auto"/>
        <w:jc w:val="both"/>
        <w:rPr>
          <w:rFonts w:ascii="Times New Roman" w:hAnsi="Times New Roman" w:cs="Times New Roman"/>
          <w:sz w:val="24"/>
        </w:rPr>
      </w:pPr>
      <w:r w:rsidRPr="001D4318">
        <w:rPr>
          <w:rFonts w:ascii="Times New Roman" w:hAnsi="Times New Roman" w:cs="Times New Roman"/>
          <w:sz w:val="24"/>
          <w:u w:val="single"/>
        </w:rPr>
        <w:t>Večeře</w:t>
      </w:r>
      <w:r w:rsidRPr="001D4318">
        <w:rPr>
          <w:rFonts w:ascii="Times New Roman" w:hAnsi="Times New Roman" w:cs="Times New Roman"/>
          <w:sz w:val="24"/>
        </w:rPr>
        <w:t>: bufetového typu, 17:30 – 19:30 hod.</w:t>
      </w:r>
    </w:p>
    <w:p w14:paraId="3F343CFB" w14:textId="77777777" w:rsidR="00B94762" w:rsidRPr="001D4318" w:rsidRDefault="00B94762" w:rsidP="00BB722A">
      <w:pPr>
        <w:suppressAutoHyphens w:val="0"/>
        <w:autoSpaceDE w:val="0"/>
        <w:spacing w:after="0" w:line="240" w:lineRule="auto"/>
        <w:jc w:val="both"/>
        <w:rPr>
          <w:rFonts w:ascii="Times New Roman" w:hAnsi="Times New Roman" w:cs="Times New Roman"/>
          <w:sz w:val="24"/>
        </w:rPr>
      </w:pPr>
      <w:r w:rsidRPr="001D4318">
        <w:rPr>
          <w:rFonts w:ascii="Times New Roman" w:hAnsi="Times New Roman" w:cs="Times New Roman"/>
          <w:sz w:val="24"/>
        </w:rPr>
        <w:t>Bude obsahovat nabídku min. 2 teplých jídel, z nichž 1 bude obsahovat maso a 1 jídlo bude vegetariánské, alespoň 2 druhy příloh, zeleninu, ovoce a nealko nápoj.</w:t>
      </w:r>
    </w:p>
    <w:p w14:paraId="521430BD" w14:textId="77777777" w:rsidR="00B94762" w:rsidRPr="001D4318" w:rsidRDefault="00B94762" w:rsidP="00BB722A">
      <w:pPr>
        <w:suppressAutoHyphens w:val="0"/>
        <w:autoSpaceDE w:val="0"/>
        <w:spacing w:after="0" w:line="240" w:lineRule="auto"/>
        <w:jc w:val="both"/>
        <w:rPr>
          <w:rFonts w:ascii="Times New Roman" w:hAnsi="Times New Roman" w:cs="Times New Roman"/>
          <w:sz w:val="24"/>
        </w:rPr>
      </w:pPr>
    </w:p>
    <w:p w14:paraId="6B9EAE68" w14:textId="77777777" w:rsidR="00B94762" w:rsidRPr="001D4318" w:rsidRDefault="00B94762" w:rsidP="00BB722A">
      <w:pPr>
        <w:suppressAutoHyphens w:val="0"/>
        <w:autoSpaceDE w:val="0"/>
        <w:spacing w:after="0" w:line="240" w:lineRule="auto"/>
        <w:jc w:val="both"/>
        <w:rPr>
          <w:rFonts w:ascii="Times New Roman" w:hAnsi="Times New Roman" w:cs="Times New Roman"/>
          <w:sz w:val="24"/>
          <w:u w:val="single"/>
        </w:rPr>
      </w:pPr>
      <w:r w:rsidRPr="001D4318">
        <w:rPr>
          <w:rFonts w:ascii="Times New Roman" w:hAnsi="Times New Roman" w:cs="Times New Roman"/>
          <w:sz w:val="24"/>
        </w:rPr>
        <w:t>Večeře budou zajištěny v  nabídnutém ubytovacím zařízení hotelového typu či v restauračním zařízení s povinnou rezervací pro 22 osob v dosahu max. do 500m od nabídnutého ubytovacího zařízení.</w:t>
      </w:r>
    </w:p>
    <w:p w14:paraId="4195AD43" w14:textId="77777777" w:rsidR="00B94762" w:rsidRPr="001D4318" w:rsidRDefault="00B94762" w:rsidP="00BB722A">
      <w:pPr>
        <w:suppressAutoHyphens w:val="0"/>
        <w:autoSpaceDE w:val="0"/>
        <w:spacing w:after="0" w:line="240" w:lineRule="auto"/>
        <w:jc w:val="both"/>
        <w:rPr>
          <w:rFonts w:ascii="Times New Roman" w:hAnsi="Times New Roman" w:cs="Times New Roman"/>
        </w:rPr>
      </w:pPr>
    </w:p>
    <w:p w14:paraId="2624C952" w14:textId="77777777" w:rsidR="00B94762" w:rsidRPr="001D4318" w:rsidRDefault="00BB722A" w:rsidP="00BB722A">
      <w:pPr>
        <w:suppressAutoHyphens w:val="0"/>
        <w:autoSpaceDE w:val="0"/>
        <w:spacing w:after="120" w:line="240" w:lineRule="auto"/>
        <w:jc w:val="both"/>
        <w:rPr>
          <w:rFonts w:ascii="Times New Roman" w:hAnsi="Times New Roman" w:cs="Times New Roman"/>
          <w:bCs/>
          <w:sz w:val="24"/>
        </w:rPr>
      </w:pPr>
      <w:r w:rsidRPr="001D4318">
        <w:rPr>
          <w:rFonts w:ascii="Times New Roman" w:hAnsi="Times New Roman" w:cs="Times New Roman"/>
          <w:sz w:val="24"/>
        </w:rPr>
        <w:t xml:space="preserve">Poskytovatel oprávněn </w:t>
      </w:r>
      <w:r w:rsidR="00B94762" w:rsidRPr="001D4318">
        <w:rPr>
          <w:rFonts w:ascii="Times New Roman" w:hAnsi="Times New Roman" w:cs="Times New Roman"/>
          <w:sz w:val="24"/>
        </w:rPr>
        <w:t>nabídnout</w:t>
      </w:r>
      <w:r w:rsidRPr="001D4318">
        <w:rPr>
          <w:rFonts w:ascii="Times New Roman" w:hAnsi="Times New Roman" w:cs="Times New Roman"/>
          <w:sz w:val="24"/>
        </w:rPr>
        <w:t xml:space="preserve"> občerstvení nad rámec shora uvedených minimálních požadavků</w:t>
      </w:r>
      <w:r w:rsidR="00B94762" w:rsidRPr="001D4318">
        <w:rPr>
          <w:rFonts w:ascii="Times New Roman" w:hAnsi="Times New Roman" w:cs="Times New Roman"/>
          <w:sz w:val="24"/>
        </w:rPr>
        <w:t>.</w:t>
      </w:r>
    </w:p>
    <w:p w14:paraId="6C4C0A6E" w14:textId="77777777" w:rsidR="00B94762" w:rsidRPr="001D4318" w:rsidRDefault="00B94762" w:rsidP="00BB722A">
      <w:pPr>
        <w:pStyle w:val="StyleNadpis2PPPAuto"/>
        <w:keepNext w:val="0"/>
        <w:keepLines w:val="0"/>
        <w:widowControl w:val="0"/>
        <w:spacing w:before="0" w:after="0"/>
        <w:jc w:val="both"/>
        <w:rPr>
          <w:b w:val="0"/>
          <w:bCs/>
          <w:sz w:val="24"/>
          <w:szCs w:val="24"/>
        </w:rPr>
      </w:pPr>
    </w:p>
    <w:p w14:paraId="3C390E47" w14:textId="77777777" w:rsidR="00B94762" w:rsidRPr="001D4318" w:rsidRDefault="00B94762" w:rsidP="00BB722A">
      <w:pPr>
        <w:pStyle w:val="StyleNadpis2PPPAuto"/>
        <w:keepNext w:val="0"/>
        <w:keepLines w:val="0"/>
        <w:widowControl w:val="0"/>
        <w:numPr>
          <w:ilvl w:val="0"/>
          <w:numId w:val="29"/>
        </w:numPr>
        <w:spacing w:before="0" w:after="0"/>
        <w:ind w:left="284"/>
        <w:jc w:val="both"/>
        <w:rPr>
          <w:sz w:val="24"/>
        </w:rPr>
      </w:pPr>
      <w:bookmarkStart w:id="16" w:name="_Toc505592866"/>
      <w:proofErr w:type="spellStart"/>
      <w:r w:rsidRPr="001D4318">
        <w:rPr>
          <w:bCs/>
          <w:sz w:val="24"/>
          <w:szCs w:val="24"/>
        </w:rPr>
        <w:t>Požada</w:t>
      </w:r>
      <w:r w:rsidRPr="001D4318">
        <w:rPr>
          <w:bCs/>
          <w:sz w:val="24"/>
          <w:szCs w:val="24"/>
          <w:lang w:val="cs-CZ"/>
        </w:rPr>
        <w:t>v</w:t>
      </w:r>
      <w:r w:rsidRPr="001D4318">
        <w:rPr>
          <w:bCs/>
          <w:sz w:val="24"/>
          <w:szCs w:val="24"/>
        </w:rPr>
        <w:t>ky</w:t>
      </w:r>
      <w:proofErr w:type="spellEnd"/>
      <w:r w:rsidRPr="001D4318">
        <w:rPr>
          <w:bCs/>
          <w:sz w:val="24"/>
          <w:szCs w:val="24"/>
        </w:rPr>
        <w:t xml:space="preserve"> na </w:t>
      </w:r>
      <w:r w:rsidRPr="001D4318">
        <w:rPr>
          <w:bCs/>
          <w:sz w:val="24"/>
          <w:szCs w:val="24"/>
          <w:lang w:val="cs-CZ"/>
        </w:rPr>
        <w:t>konferenční místnost</w:t>
      </w:r>
      <w:bookmarkEnd w:id="16"/>
    </w:p>
    <w:p w14:paraId="73E59E6B" w14:textId="77777777" w:rsidR="00B94762" w:rsidRPr="001D4318" w:rsidRDefault="00B94762" w:rsidP="00BB722A">
      <w:pPr>
        <w:suppressAutoHyphens w:val="0"/>
        <w:autoSpaceDE w:val="0"/>
        <w:spacing w:after="0" w:line="240" w:lineRule="auto"/>
        <w:jc w:val="both"/>
        <w:rPr>
          <w:rFonts w:ascii="Times New Roman" w:hAnsi="Times New Roman" w:cs="Times New Roman"/>
          <w:sz w:val="24"/>
        </w:rPr>
      </w:pPr>
    </w:p>
    <w:p w14:paraId="4AFB6CE6" w14:textId="77777777" w:rsidR="00B94762" w:rsidRPr="001D4318" w:rsidRDefault="00BB722A" w:rsidP="00BB722A">
      <w:pPr>
        <w:suppressAutoHyphens w:val="0"/>
        <w:autoSpaceDE w:val="0"/>
        <w:spacing w:after="0" w:line="240" w:lineRule="auto"/>
        <w:jc w:val="both"/>
        <w:rPr>
          <w:rFonts w:ascii="Times New Roman" w:hAnsi="Times New Roman" w:cs="Times New Roman"/>
          <w:sz w:val="24"/>
        </w:rPr>
      </w:pPr>
      <w:r w:rsidRPr="001D4318">
        <w:rPr>
          <w:rFonts w:ascii="Times New Roman" w:hAnsi="Times New Roman" w:cs="Times New Roman"/>
          <w:sz w:val="24"/>
        </w:rPr>
        <w:t>N</w:t>
      </w:r>
      <w:r w:rsidR="00B94762" w:rsidRPr="001D4318">
        <w:rPr>
          <w:rFonts w:ascii="Times New Roman" w:hAnsi="Times New Roman" w:cs="Times New Roman"/>
          <w:sz w:val="24"/>
        </w:rPr>
        <w:t>abídnut</w:t>
      </w:r>
      <w:r w:rsidRPr="001D4318">
        <w:rPr>
          <w:rFonts w:ascii="Times New Roman" w:hAnsi="Times New Roman" w:cs="Times New Roman"/>
          <w:sz w:val="24"/>
        </w:rPr>
        <w:t>é ubytovací zařízení disponuje</w:t>
      </w:r>
      <w:r w:rsidR="00B94762" w:rsidRPr="001D4318">
        <w:rPr>
          <w:rFonts w:ascii="Times New Roman" w:hAnsi="Times New Roman" w:cs="Times New Roman"/>
          <w:sz w:val="24"/>
        </w:rPr>
        <w:t xml:space="preserve"> školícím prostorem s požadovanou kapacitou osob. </w:t>
      </w:r>
    </w:p>
    <w:p w14:paraId="2A8DA17A" w14:textId="77777777" w:rsidR="00B94762" w:rsidRPr="001D4318" w:rsidRDefault="00B94762" w:rsidP="00BB722A">
      <w:pPr>
        <w:suppressAutoHyphens w:val="0"/>
        <w:autoSpaceDE w:val="0"/>
        <w:spacing w:after="0" w:line="240" w:lineRule="auto"/>
        <w:jc w:val="both"/>
        <w:rPr>
          <w:rFonts w:ascii="Times New Roman" w:hAnsi="Times New Roman" w:cs="Times New Roman"/>
          <w:sz w:val="24"/>
        </w:rPr>
      </w:pPr>
    </w:p>
    <w:p w14:paraId="16788AB5" w14:textId="77777777" w:rsidR="00B94762" w:rsidRPr="001D4318" w:rsidRDefault="00BB722A" w:rsidP="00BB722A">
      <w:pPr>
        <w:suppressAutoHyphens w:val="0"/>
        <w:autoSpaceDE w:val="0"/>
        <w:spacing w:after="0" w:line="240" w:lineRule="auto"/>
        <w:jc w:val="both"/>
        <w:rPr>
          <w:rFonts w:ascii="Times New Roman" w:hAnsi="Times New Roman" w:cs="Times New Roman"/>
          <w:sz w:val="24"/>
        </w:rPr>
      </w:pPr>
      <w:r w:rsidRPr="001D4318">
        <w:rPr>
          <w:rFonts w:ascii="Times New Roman" w:hAnsi="Times New Roman" w:cs="Times New Roman"/>
          <w:sz w:val="24"/>
        </w:rPr>
        <w:t xml:space="preserve">Ve </w:t>
      </w:r>
      <w:r w:rsidR="00B94762" w:rsidRPr="001D4318">
        <w:rPr>
          <w:rFonts w:ascii="Times New Roman" w:hAnsi="Times New Roman" w:cs="Times New Roman"/>
          <w:sz w:val="24"/>
        </w:rPr>
        <w:t xml:space="preserve">školící místnosti </w:t>
      </w:r>
      <w:r w:rsidRPr="001D4318">
        <w:rPr>
          <w:rFonts w:ascii="Times New Roman" w:hAnsi="Times New Roman" w:cs="Times New Roman"/>
          <w:sz w:val="24"/>
        </w:rPr>
        <w:t>je</w:t>
      </w:r>
      <w:r w:rsidR="00B94762" w:rsidRPr="001D4318">
        <w:rPr>
          <w:rFonts w:ascii="Times New Roman" w:hAnsi="Times New Roman" w:cs="Times New Roman"/>
          <w:sz w:val="24"/>
        </w:rPr>
        <w:t xml:space="preserve"> dostatek míst k sezení odpovídající vždy předpokládanému počtu účastníků zahraniční stáže. </w:t>
      </w:r>
    </w:p>
    <w:p w14:paraId="296DFCE0" w14:textId="77777777" w:rsidR="00B94762" w:rsidRPr="001D4318" w:rsidRDefault="00B94762" w:rsidP="00BB722A">
      <w:pPr>
        <w:suppressAutoHyphens w:val="0"/>
        <w:autoSpaceDE w:val="0"/>
        <w:spacing w:after="0" w:line="240" w:lineRule="auto"/>
        <w:jc w:val="both"/>
        <w:rPr>
          <w:rFonts w:ascii="Times New Roman" w:hAnsi="Times New Roman" w:cs="Times New Roman"/>
          <w:sz w:val="24"/>
        </w:rPr>
      </w:pPr>
    </w:p>
    <w:p w14:paraId="7B8ADCE9" w14:textId="77777777" w:rsidR="00B94762" w:rsidRPr="001D4318" w:rsidRDefault="00B94762" w:rsidP="00BB722A">
      <w:pPr>
        <w:suppressAutoHyphens w:val="0"/>
        <w:autoSpaceDE w:val="0"/>
        <w:spacing w:after="0" w:line="240" w:lineRule="auto"/>
        <w:jc w:val="both"/>
        <w:rPr>
          <w:rFonts w:ascii="Times New Roman" w:hAnsi="Times New Roman" w:cs="Times New Roman"/>
          <w:sz w:val="24"/>
        </w:rPr>
      </w:pPr>
      <w:r w:rsidRPr="001D4318">
        <w:rPr>
          <w:rFonts w:ascii="Times New Roman" w:hAnsi="Times New Roman" w:cs="Times New Roman"/>
          <w:sz w:val="24"/>
        </w:rPr>
        <w:t xml:space="preserve">Místnost </w:t>
      </w:r>
      <w:r w:rsidR="00BB722A" w:rsidRPr="001D4318">
        <w:rPr>
          <w:rFonts w:ascii="Times New Roman" w:hAnsi="Times New Roman" w:cs="Times New Roman"/>
          <w:sz w:val="24"/>
        </w:rPr>
        <w:t>je</w:t>
      </w:r>
      <w:r w:rsidRPr="001D4318">
        <w:rPr>
          <w:rFonts w:ascii="Times New Roman" w:hAnsi="Times New Roman" w:cs="Times New Roman"/>
          <w:sz w:val="24"/>
        </w:rPr>
        <w:t xml:space="preserve"> osvětlena a </w:t>
      </w:r>
      <w:r w:rsidR="00BB722A" w:rsidRPr="001D4318">
        <w:rPr>
          <w:rFonts w:ascii="Times New Roman" w:hAnsi="Times New Roman" w:cs="Times New Roman"/>
          <w:sz w:val="24"/>
        </w:rPr>
        <w:t>disponuje</w:t>
      </w:r>
      <w:r w:rsidRPr="001D4318">
        <w:rPr>
          <w:rFonts w:ascii="Times New Roman" w:hAnsi="Times New Roman" w:cs="Times New Roman"/>
          <w:sz w:val="24"/>
        </w:rPr>
        <w:t xml:space="preserve"> možností přirozeného větrání, nebo odpovídajícím klimatizačním systémem. Místnost </w:t>
      </w:r>
      <w:r w:rsidR="00BB722A" w:rsidRPr="001D4318">
        <w:rPr>
          <w:rFonts w:ascii="Times New Roman" w:hAnsi="Times New Roman" w:cs="Times New Roman"/>
          <w:sz w:val="24"/>
        </w:rPr>
        <w:t>není</w:t>
      </w:r>
      <w:r w:rsidRPr="001D4318">
        <w:rPr>
          <w:rFonts w:ascii="Times New Roman" w:hAnsi="Times New Roman" w:cs="Times New Roman"/>
          <w:sz w:val="24"/>
        </w:rPr>
        <w:t xml:space="preserve"> rušena okolními vlivy a </w:t>
      </w:r>
      <w:r w:rsidR="00BB722A" w:rsidRPr="001D4318">
        <w:rPr>
          <w:rFonts w:ascii="Times New Roman" w:hAnsi="Times New Roman" w:cs="Times New Roman"/>
          <w:sz w:val="24"/>
        </w:rPr>
        <w:t>je</w:t>
      </w:r>
      <w:r w:rsidRPr="001D4318">
        <w:rPr>
          <w:rFonts w:ascii="Times New Roman" w:hAnsi="Times New Roman" w:cs="Times New Roman"/>
          <w:sz w:val="24"/>
        </w:rPr>
        <w:t xml:space="preserve"> funkčně i technicky oddělena od stravovacích a jiných provozních kapacit ubytovacího zařízení.</w:t>
      </w:r>
    </w:p>
    <w:p w14:paraId="1949D80C" w14:textId="77777777" w:rsidR="00B94762" w:rsidRPr="001D4318" w:rsidRDefault="00B94762" w:rsidP="00BB722A">
      <w:pPr>
        <w:suppressAutoHyphens w:val="0"/>
        <w:autoSpaceDE w:val="0"/>
        <w:spacing w:after="0" w:line="240" w:lineRule="auto"/>
        <w:jc w:val="both"/>
        <w:rPr>
          <w:rFonts w:ascii="Times New Roman" w:hAnsi="Times New Roman" w:cs="Times New Roman"/>
          <w:sz w:val="24"/>
        </w:rPr>
      </w:pPr>
    </w:p>
    <w:p w14:paraId="40F21283" w14:textId="77777777" w:rsidR="00B94762" w:rsidRPr="001D4318" w:rsidRDefault="00BB722A" w:rsidP="00BB722A">
      <w:pPr>
        <w:suppressAutoHyphens w:val="0"/>
        <w:autoSpaceDE w:val="0"/>
        <w:spacing w:after="0" w:line="240" w:lineRule="auto"/>
        <w:jc w:val="both"/>
        <w:rPr>
          <w:rFonts w:ascii="Times New Roman" w:hAnsi="Times New Roman" w:cs="Times New Roman"/>
          <w:sz w:val="24"/>
        </w:rPr>
      </w:pPr>
      <w:r w:rsidRPr="001D4318">
        <w:rPr>
          <w:rFonts w:ascii="Times New Roman" w:hAnsi="Times New Roman" w:cs="Times New Roman"/>
          <w:sz w:val="24"/>
        </w:rPr>
        <w:t>V</w:t>
      </w:r>
      <w:r w:rsidR="00B94762" w:rsidRPr="001D4318">
        <w:rPr>
          <w:rFonts w:ascii="Times New Roman" w:hAnsi="Times New Roman" w:cs="Times New Roman"/>
          <w:sz w:val="24"/>
        </w:rPr>
        <w:t xml:space="preserve">e školicí místnosti </w:t>
      </w:r>
      <w:r w:rsidRPr="001D4318">
        <w:rPr>
          <w:rFonts w:ascii="Times New Roman" w:hAnsi="Times New Roman" w:cs="Times New Roman"/>
          <w:sz w:val="24"/>
        </w:rPr>
        <w:t>je</w:t>
      </w:r>
      <w:r w:rsidR="00B94762" w:rsidRPr="001D4318">
        <w:rPr>
          <w:rFonts w:ascii="Times New Roman" w:hAnsi="Times New Roman" w:cs="Times New Roman"/>
          <w:sz w:val="24"/>
        </w:rPr>
        <w:t xml:space="preserve"> po dobu trvání zahraniční stáže k dispozici dataprojektor s HDMI vstupem, reprosoustava, plátno, připojení k internetu (wifi) pro všechny účastníky kurzu.</w:t>
      </w:r>
    </w:p>
    <w:p w14:paraId="21BCF060" w14:textId="77777777" w:rsidR="00B94762" w:rsidRPr="001D4318" w:rsidRDefault="00B94762" w:rsidP="00BB722A">
      <w:pPr>
        <w:suppressAutoHyphens w:val="0"/>
        <w:autoSpaceDE w:val="0"/>
        <w:spacing w:after="0" w:line="240" w:lineRule="auto"/>
        <w:jc w:val="both"/>
        <w:rPr>
          <w:rFonts w:ascii="Times New Roman" w:hAnsi="Times New Roman" w:cs="Times New Roman"/>
          <w:sz w:val="24"/>
        </w:rPr>
      </w:pPr>
    </w:p>
    <w:p w14:paraId="685E62F9" w14:textId="77777777" w:rsidR="00B94762" w:rsidRPr="001D4318" w:rsidRDefault="00B94762" w:rsidP="00BB722A">
      <w:pPr>
        <w:suppressAutoHyphens w:val="0"/>
        <w:autoSpaceDE w:val="0"/>
        <w:spacing w:after="0" w:line="240" w:lineRule="auto"/>
        <w:jc w:val="both"/>
        <w:rPr>
          <w:rFonts w:ascii="Times New Roman" w:hAnsi="Times New Roman" w:cs="Times New Roman"/>
          <w:sz w:val="24"/>
        </w:rPr>
      </w:pPr>
    </w:p>
    <w:p w14:paraId="0807CAF8" w14:textId="77777777" w:rsidR="00BB722A" w:rsidRPr="001D4318" w:rsidRDefault="00BB722A" w:rsidP="00BB722A">
      <w:pPr>
        <w:suppressAutoHyphens w:val="0"/>
        <w:autoSpaceDE w:val="0"/>
        <w:spacing w:after="0" w:line="240" w:lineRule="auto"/>
        <w:jc w:val="both"/>
        <w:rPr>
          <w:rFonts w:ascii="Times New Roman" w:hAnsi="Times New Roman" w:cs="Times New Roman"/>
          <w:b/>
          <w:sz w:val="24"/>
          <w:shd w:val="clear" w:color="auto" w:fill="FFFF00"/>
        </w:rPr>
      </w:pPr>
      <w:r w:rsidRPr="001D4318">
        <w:rPr>
          <w:rFonts w:ascii="Times New Roman" w:hAnsi="Times New Roman" w:cs="Times New Roman"/>
          <w:b/>
          <w:sz w:val="24"/>
        </w:rPr>
        <w:t>HARMONOGRAM ZAHRANIČNÍ STÁŽE</w:t>
      </w:r>
    </w:p>
    <w:p w14:paraId="2E023DC6" w14:textId="77777777" w:rsidR="00321777" w:rsidRPr="001D4318" w:rsidRDefault="00070E3E" w:rsidP="00BB722A">
      <w:pPr>
        <w:jc w:val="both"/>
        <w:rPr>
          <w:rFonts w:ascii="Times New Roman" w:hAnsi="Times New Roman" w:cs="Times New Roman"/>
        </w:rPr>
      </w:pPr>
    </w:p>
    <w:p w14:paraId="6F4BB972" w14:textId="77777777" w:rsidR="0083428B" w:rsidRPr="00C06027" w:rsidRDefault="0083428B" w:rsidP="0083428B">
      <w:pPr>
        <w:rPr>
          <w:rFonts w:ascii="Times New Roman" w:hAnsi="Times New Roman" w:cs="Times New Roman"/>
          <w:b/>
        </w:rPr>
      </w:pPr>
      <w:r w:rsidRPr="00C06027">
        <w:rPr>
          <w:rFonts w:ascii="Times New Roman" w:hAnsi="Times New Roman" w:cs="Times New Roman"/>
          <w:b/>
        </w:rPr>
        <w:t>28. 10. 2019</w:t>
      </w:r>
    </w:p>
    <w:p w14:paraId="47164C1D" w14:textId="77777777" w:rsidR="0083428B" w:rsidRPr="00C06027" w:rsidRDefault="0083428B" w:rsidP="0083428B">
      <w:pPr>
        <w:widowControl/>
        <w:numPr>
          <w:ilvl w:val="0"/>
          <w:numId w:val="25"/>
        </w:numPr>
        <w:autoSpaceDN/>
        <w:spacing w:before="60" w:after="60" w:line="360" w:lineRule="auto"/>
        <w:jc w:val="both"/>
        <w:textAlignment w:val="auto"/>
        <w:rPr>
          <w:rFonts w:ascii="Times New Roman" w:hAnsi="Times New Roman" w:cs="Times New Roman"/>
        </w:rPr>
      </w:pPr>
      <w:r w:rsidRPr="00C06027">
        <w:rPr>
          <w:rFonts w:ascii="Times New Roman" w:hAnsi="Times New Roman" w:cs="Times New Roman"/>
        </w:rPr>
        <w:t>odlet v ranních hodinách z </w:t>
      </w:r>
      <w:r>
        <w:rPr>
          <w:rFonts w:ascii="Times New Roman" w:hAnsi="Times New Roman" w:cs="Times New Roman"/>
        </w:rPr>
        <w:t>Prahy</w:t>
      </w:r>
      <w:r w:rsidRPr="00C06027">
        <w:rPr>
          <w:rFonts w:ascii="Times New Roman" w:hAnsi="Times New Roman" w:cs="Times New Roman"/>
        </w:rPr>
        <w:t xml:space="preserve"> do Londýna,</w:t>
      </w:r>
    </w:p>
    <w:p w14:paraId="3D72DE8F" w14:textId="77777777" w:rsidR="0083428B" w:rsidRPr="00C06027" w:rsidRDefault="0083428B" w:rsidP="0083428B">
      <w:pPr>
        <w:widowControl/>
        <w:numPr>
          <w:ilvl w:val="0"/>
          <w:numId w:val="25"/>
        </w:numPr>
        <w:autoSpaceDN/>
        <w:spacing w:before="60" w:after="60" w:line="360" w:lineRule="auto"/>
        <w:jc w:val="both"/>
        <w:textAlignment w:val="auto"/>
        <w:rPr>
          <w:rFonts w:ascii="Times New Roman" w:hAnsi="Times New Roman" w:cs="Times New Roman"/>
        </w:rPr>
      </w:pPr>
      <w:r w:rsidRPr="00C06027">
        <w:rPr>
          <w:rFonts w:ascii="Times New Roman" w:hAnsi="Times New Roman" w:cs="Times New Roman"/>
        </w:rPr>
        <w:t xml:space="preserve">doprava z letiště v Londýně </w:t>
      </w:r>
      <w:r>
        <w:rPr>
          <w:rFonts w:ascii="Times New Roman" w:hAnsi="Times New Roman" w:cs="Times New Roman"/>
        </w:rPr>
        <w:t xml:space="preserve">a </w:t>
      </w:r>
      <w:r w:rsidRPr="00C06027">
        <w:rPr>
          <w:rFonts w:ascii="Times New Roman" w:hAnsi="Times New Roman" w:cs="Times New Roman"/>
        </w:rPr>
        <w:t>návštěva I. školského zařízení pro děti se speciálními potřebami a postiženími</w:t>
      </w:r>
      <w:r>
        <w:rPr>
          <w:rFonts w:ascii="Times New Roman" w:hAnsi="Times New Roman" w:cs="Times New Roman"/>
        </w:rPr>
        <w:t>.</w:t>
      </w:r>
    </w:p>
    <w:p w14:paraId="7AD0EE9C" w14:textId="77777777" w:rsidR="0083428B" w:rsidRDefault="0083428B" w:rsidP="0083428B">
      <w:pPr>
        <w:widowControl/>
        <w:numPr>
          <w:ilvl w:val="0"/>
          <w:numId w:val="25"/>
        </w:numPr>
        <w:autoSpaceDN/>
        <w:spacing w:before="60" w:after="60" w:line="360" w:lineRule="auto"/>
        <w:jc w:val="both"/>
        <w:textAlignment w:val="auto"/>
        <w:rPr>
          <w:rFonts w:ascii="Times New Roman" w:hAnsi="Times New Roman" w:cs="Times New Roman"/>
        </w:rPr>
      </w:pPr>
      <w:r w:rsidRPr="00C06027">
        <w:rPr>
          <w:rFonts w:ascii="Times New Roman" w:hAnsi="Times New Roman" w:cs="Times New Roman"/>
        </w:rPr>
        <w:t>1</w:t>
      </w:r>
      <w:r>
        <w:rPr>
          <w:rFonts w:ascii="Times New Roman" w:hAnsi="Times New Roman" w:cs="Times New Roman"/>
        </w:rPr>
        <w:t>8</w:t>
      </w:r>
      <w:r w:rsidRPr="00C06027">
        <w:rPr>
          <w:rFonts w:ascii="Times New Roman" w:hAnsi="Times New Roman" w:cs="Times New Roman"/>
        </w:rPr>
        <w:t>:30 – 19:30 hod. večeře.</w:t>
      </w:r>
    </w:p>
    <w:p w14:paraId="3C5ECEA2" w14:textId="77777777" w:rsidR="0083428B" w:rsidRPr="00C06027" w:rsidRDefault="0083428B" w:rsidP="0083428B">
      <w:pPr>
        <w:widowControl/>
        <w:numPr>
          <w:ilvl w:val="0"/>
          <w:numId w:val="25"/>
        </w:numPr>
        <w:autoSpaceDN/>
        <w:spacing w:before="60" w:after="60" w:line="360" w:lineRule="auto"/>
        <w:jc w:val="both"/>
        <w:textAlignment w:val="auto"/>
        <w:rPr>
          <w:rFonts w:ascii="Times New Roman" w:hAnsi="Times New Roman" w:cs="Times New Roman"/>
        </w:rPr>
      </w:pPr>
      <w:r>
        <w:rPr>
          <w:rFonts w:ascii="Times New Roman" w:hAnsi="Times New Roman" w:cs="Times New Roman"/>
        </w:rPr>
        <w:t>19:30</w:t>
      </w:r>
      <w:r w:rsidRPr="00C06027">
        <w:rPr>
          <w:rFonts w:ascii="Times New Roman" w:hAnsi="Times New Roman" w:cs="Times New Roman"/>
        </w:rPr>
        <w:t xml:space="preserve"> – 20:00 hod. pronájem konferenční místnosti,</w:t>
      </w:r>
    </w:p>
    <w:p w14:paraId="1C29EF5A" w14:textId="77777777" w:rsidR="0083428B" w:rsidRPr="00C06027" w:rsidRDefault="0083428B" w:rsidP="0083428B">
      <w:pPr>
        <w:ind w:left="720"/>
        <w:rPr>
          <w:rFonts w:ascii="Times New Roman" w:hAnsi="Times New Roman" w:cs="Times New Roman"/>
        </w:rPr>
      </w:pPr>
    </w:p>
    <w:p w14:paraId="0FD002A6" w14:textId="77777777" w:rsidR="0083428B" w:rsidRPr="00C06027" w:rsidRDefault="0083428B" w:rsidP="0083428B">
      <w:pPr>
        <w:rPr>
          <w:rFonts w:ascii="Times New Roman" w:hAnsi="Times New Roman" w:cs="Times New Roman"/>
          <w:b/>
        </w:rPr>
      </w:pPr>
    </w:p>
    <w:p w14:paraId="3A026190" w14:textId="77777777" w:rsidR="0083428B" w:rsidRPr="00C06027" w:rsidRDefault="0083428B" w:rsidP="0083428B">
      <w:pPr>
        <w:rPr>
          <w:rFonts w:ascii="Times New Roman" w:hAnsi="Times New Roman" w:cs="Times New Roman"/>
          <w:b/>
        </w:rPr>
      </w:pPr>
      <w:r w:rsidRPr="00C06027">
        <w:rPr>
          <w:rFonts w:ascii="Times New Roman" w:hAnsi="Times New Roman" w:cs="Times New Roman"/>
          <w:b/>
        </w:rPr>
        <w:t>29. 10. 2019</w:t>
      </w:r>
    </w:p>
    <w:p w14:paraId="0865A131" w14:textId="77777777" w:rsidR="0083428B" w:rsidRPr="00C06027" w:rsidRDefault="0083428B" w:rsidP="0083428B">
      <w:pPr>
        <w:widowControl/>
        <w:numPr>
          <w:ilvl w:val="0"/>
          <w:numId w:val="25"/>
        </w:numPr>
        <w:autoSpaceDN/>
        <w:spacing w:before="60" w:after="60" w:line="360" w:lineRule="auto"/>
        <w:jc w:val="both"/>
        <w:textAlignment w:val="auto"/>
        <w:rPr>
          <w:rFonts w:ascii="Times New Roman" w:hAnsi="Times New Roman" w:cs="Times New Roman"/>
        </w:rPr>
      </w:pPr>
      <w:r w:rsidRPr="00C06027">
        <w:rPr>
          <w:rFonts w:ascii="Times New Roman" w:hAnsi="Times New Roman" w:cs="Times New Roman"/>
        </w:rPr>
        <w:t>7:00 – 8:30 hod. snídaně,</w:t>
      </w:r>
    </w:p>
    <w:p w14:paraId="3DE57A0A" w14:textId="77777777" w:rsidR="0083428B" w:rsidRPr="00C06027" w:rsidRDefault="0083428B" w:rsidP="0083428B">
      <w:pPr>
        <w:widowControl/>
        <w:numPr>
          <w:ilvl w:val="0"/>
          <w:numId w:val="25"/>
        </w:numPr>
        <w:autoSpaceDN/>
        <w:spacing w:before="60" w:after="60" w:line="360" w:lineRule="auto"/>
        <w:jc w:val="both"/>
        <w:textAlignment w:val="auto"/>
        <w:rPr>
          <w:rFonts w:ascii="Times New Roman" w:hAnsi="Times New Roman" w:cs="Times New Roman"/>
        </w:rPr>
      </w:pPr>
      <w:r w:rsidRPr="00C06027">
        <w:rPr>
          <w:rFonts w:ascii="Times New Roman" w:hAnsi="Times New Roman" w:cs="Times New Roman"/>
        </w:rPr>
        <w:lastRenderedPageBreak/>
        <w:t>v dopoledních hodinách návštěva I</w:t>
      </w:r>
      <w:r>
        <w:rPr>
          <w:rFonts w:ascii="Times New Roman" w:hAnsi="Times New Roman" w:cs="Times New Roman"/>
        </w:rPr>
        <w:t>I</w:t>
      </w:r>
      <w:r w:rsidRPr="00C06027">
        <w:rPr>
          <w:rFonts w:ascii="Times New Roman" w:hAnsi="Times New Roman" w:cs="Times New Roman"/>
        </w:rPr>
        <w:t>. školského zařízení pro děti se speciálními potřebami a postiženími v Londýně,</w:t>
      </w:r>
    </w:p>
    <w:p w14:paraId="2787B60A" w14:textId="77777777" w:rsidR="0083428B" w:rsidRPr="00C06027" w:rsidRDefault="0083428B" w:rsidP="0083428B">
      <w:pPr>
        <w:widowControl/>
        <w:numPr>
          <w:ilvl w:val="0"/>
          <w:numId w:val="25"/>
        </w:numPr>
        <w:autoSpaceDN/>
        <w:spacing w:before="60" w:after="60" w:line="360" w:lineRule="auto"/>
        <w:jc w:val="both"/>
        <w:textAlignment w:val="auto"/>
        <w:rPr>
          <w:rFonts w:ascii="Times New Roman" w:hAnsi="Times New Roman" w:cs="Times New Roman"/>
        </w:rPr>
      </w:pPr>
      <w:r w:rsidRPr="00C06027">
        <w:rPr>
          <w:rFonts w:ascii="Times New Roman" w:hAnsi="Times New Roman" w:cs="Times New Roman"/>
        </w:rPr>
        <w:t>12:00 – 13:00 hod. oběd,</w:t>
      </w:r>
    </w:p>
    <w:p w14:paraId="1C5F6065" w14:textId="77777777" w:rsidR="0083428B" w:rsidRPr="00C06027" w:rsidRDefault="0083428B" w:rsidP="0083428B">
      <w:pPr>
        <w:widowControl/>
        <w:numPr>
          <w:ilvl w:val="0"/>
          <w:numId w:val="25"/>
        </w:numPr>
        <w:autoSpaceDN/>
        <w:spacing w:before="60" w:after="60" w:line="360" w:lineRule="auto"/>
        <w:jc w:val="both"/>
        <w:textAlignment w:val="auto"/>
        <w:rPr>
          <w:rFonts w:ascii="Times New Roman" w:hAnsi="Times New Roman" w:cs="Times New Roman"/>
        </w:rPr>
      </w:pPr>
      <w:r w:rsidRPr="00C06027">
        <w:rPr>
          <w:rFonts w:ascii="Times New Roman" w:hAnsi="Times New Roman" w:cs="Times New Roman"/>
        </w:rPr>
        <w:t>pokračování návštěvy I</w:t>
      </w:r>
      <w:r>
        <w:rPr>
          <w:rFonts w:ascii="Times New Roman" w:hAnsi="Times New Roman" w:cs="Times New Roman"/>
        </w:rPr>
        <w:t>I</w:t>
      </w:r>
      <w:r w:rsidRPr="00C06027">
        <w:rPr>
          <w:rFonts w:ascii="Times New Roman" w:hAnsi="Times New Roman" w:cs="Times New Roman"/>
        </w:rPr>
        <w:t>. školského zařízení (celkový rozsah návštěvy 6 hodin),</w:t>
      </w:r>
    </w:p>
    <w:p w14:paraId="1201D677" w14:textId="77777777" w:rsidR="0083428B" w:rsidRPr="00C06027" w:rsidRDefault="0083428B" w:rsidP="0083428B">
      <w:pPr>
        <w:widowControl/>
        <w:numPr>
          <w:ilvl w:val="0"/>
          <w:numId w:val="25"/>
        </w:numPr>
        <w:autoSpaceDN/>
        <w:spacing w:before="60" w:after="60" w:line="360" w:lineRule="auto"/>
        <w:jc w:val="both"/>
        <w:textAlignment w:val="auto"/>
        <w:rPr>
          <w:rFonts w:ascii="Times New Roman" w:hAnsi="Times New Roman" w:cs="Times New Roman"/>
        </w:rPr>
      </w:pPr>
      <w:r w:rsidRPr="00C06027">
        <w:rPr>
          <w:rFonts w:ascii="Times New Roman" w:hAnsi="Times New Roman" w:cs="Times New Roman"/>
        </w:rPr>
        <w:t>16:00 – 18:00 hod. pronájem konferenční místnosti,</w:t>
      </w:r>
    </w:p>
    <w:p w14:paraId="6B8D498D" w14:textId="77777777" w:rsidR="0083428B" w:rsidRPr="00C06027" w:rsidRDefault="0083428B" w:rsidP="0083428B">
      <w:pPr>
        <w:widowControl/>
        <w:numPr>
          <w:ilvl w:val="0"/>
          <w:numId w:val="25"/>
        </w:numPr>
        <w:autoSpaceDN/>
        <w:spacing w:before="60" w:after="60" w:line="360" w:lineRule="auto"/>
        <w:jc w:val="both"/>
        <w:textAlignment w:val="auto"/>
        <w:rPr>
          <w:rFonts w:ascii="Times New Roman" w:hAnsi="Times New Roman" w:cs="Times New Roman"/>
        </w:rPr>
      </w:pPr>
      <w:r w:rsidRPr="00C06027">
        <w:rPr>
          <w:rFonts w:ascii="Times New Roman" w:hAnsi="Times New Roman" w:cs="Times New Roman"/>
        </w:rPr>
        <w:t>17:30 – 19:30 hod. večeře.</w:t>
      </w:r>
    </w:p>
    <w:p w14:paraId="264B9A83" w14:textId="77777777" w:rsidR="0083428B" w:rsidRPr="00C06027" w:rsidRDefault="0083428B" w:rsidP="0083428B">
      <w:pPr>
        <w:rPr>
          <w:rFonts w:ascii="Times New Roman" w:hAnsi="Times New Roman" w:cs="Times New Roman"/>
          <w:b/>
        </w:rPr>
      </w:pPr>
    </w:p>
    <w:p w14:paraId="3D7369D5" w14:textId="77777777" w:rsidR="0083428B" w:rsidRPr="00C06027" w:rsidRDefault="0083428B" w:rsidP="0083428B">
      <w:pPr>
        <w:rPr>
          <w:rFonts w:ascii="Times New Roman" w:hAnsi="Times New Roman" w:cs="Times New Roman"/>
        </w:rPr>
      </w:pPr>
      <w:r w:rsidRPr="00C06027">
        <w:rPr>
          <w:rFonts w:ascii="Times New Roman" w:hAnsi="Times New Roman" w:cs="Times New Roman"/>
          <w:b/>
        </w:rPr>
        <w:t>30. 10. 2019</w:t>
      </w:r>
    </w:p>
    <w:p w14:paraId="0FAFECD8" w14:textId="77777777" w:rsidR="0083428B" w:rsidRPr="00C06027" w:rsidRDefault="0083428B" w:rsidP="0083428B">
      <w:pPr>
        <w:widowControl/>
        <w:numPr>
          <w:ilvl w:val="0"/>
          <w:numId w:val="25"/>
        </w:numPr>
        <w:autoSpaceDN/>
        <w:spacing w:before="60" w:after="60" w:line="360" w:lineRule="auto"/>
        <w:jc w:val="both"/>
        <w:textAlignment w:val="auto"/>
        <w:rPr>
          <w:rFonts w:ascii="Times New Roman" w:hAnsi="Times New Roman" w:cs="Times New Roman"/>
        </w:rPr>
      </w:pPr>
      <w:r w:rsidRPr="00C06027">
        <w:rPr>
          <w:rFonts w:ascii="Times New Roman" w:hAnsi="Times New Roman" w:cs="Times New Roman"/>
        </w:rPr>
        <w:t>7:00 – 8:30 hod. snídaně,</w:t>
      </w:r>
    </w:p>
    <w:p w14:paraId="6B1DD37D" w14:textId="77777777" w:rsidR="0083428B" w:rsidRPr="00C06027" w:rsidRDefault="0083428B" w:rsidP="0083428B">
      <w:pPr>
        <w:widowControl/>
        <w:numPr>
          <w:ilvl w:val="0"/>
          <w:numId w:val="25"/>
        </w:numPr>
        <w:autoSpaceDN/>
        <w:spacing w:before="60" w:after="60" w:line="360" w:lineRule="auto"/>
        <w:jc w:val="both"/>
        <w:textAlignment w:val="auto"/>
        <w:rPr>
          <w:rFonts w:ascii="Times New Roman" w:hAnsi="Times New Roman" w:cs="Times New Roman"/>
        </w:rPr>
      </w:pPr>
      <w:r w:rsidRPr="00C06027">
        <w:rPr>
          <w:rFonts w:ascii="Times New Roman" w:hAnsi="Times New Roman" w:cs="Times New Roman"/>
        </w:rPr>
        <w:t>v dopoledních návštěva II</w:t>
      </w:r>
      <w:r>
        <w:rPr>
          <w:rFonts w:ascii="Times New Roman" w:hAnsi="Times New Roman" w:cs="Times New Roman"/>
        </w:rPr>
        <w:t>I</w:t>
      </w:r>
      <w:r w:rsidRPr="00C06027">
        <w:rPr>
          <w:rFonts w:ascii="Times New Roman" w:hAnsi="Times New Roman" w:cs="Times New Roman"/>
        </w:rPr>
        <w:t>. školského zařízení pro děti se speciálními potřebami a postiženími v Londýně,</w:t>
      </w:r>
    </w:p>
    <w:p w14:paraId="72474503" w14:textId="77777777" w:rsidR="0083428B" w:rsidRPr="00C06027" w:rsidRDefault="0083428B" w:rsidP="0083428B">
      <w:pPr>
        <w:widowControl/>
        <w:numPr>
          <w:ilvl w:val="0"/>
          <w:numId w:val="25"/>
        </w:numPr>
        <w:autoSpaceDN/>
        <w:spacing w:before="60" w:after="60" w:line="360" w:lineRule="auto"/>
        <w:jc w:val="both"/>
        <w:textAlignment w:val="auto"/>
        <w:rPr>
          <w:rFonts w:ascii="Times New Roman" w:hAnsi="Times New Roman" w:cs="Times New Roman"/>
        </w:rPr>
      </w:pPr>
      <w:r w:rsidRPr="00C06027">
        <w:rPr>
          <w:rFonts w:ascii="Times New Roman" w:hAnsi="Times New Roman" w:cs="Times New Roman"/>
        </w:rPr>
        <w:t>12:00 – 13:00 hod. oběd,</w:t>
      </w:r>
    </w:p>
    <w:p w14:paraId="332F85CB" w14:textId="77777777" w:rsidR="0083428B" w:rsidRPr="00C06027" w:rsidRDefault="0083428B" w:rsidP="0083428B">
      <w:pPr>
        <w:widowControl/>
        <w:numPr>
          <w:ilvl w:val="0"/>
          <w:numId w:val="25"/>
        </w:numPr>
        <w:autoSpaceDN/>
        <w:spacing w:before="60" w:after="60" w:line="360" w:lineRule="auto"/>
        <w:jc w:val="both"/>
        <w:textAlignment w:val="auto"/>
        <w:rPr>
          <w:rFonts w:ascii="Times New Roman" w:hAnsi="Times New Roman" w:cs="Times New Roman"/>
        </w:rPr>
      </w:pPr>
      <w:r w:rsidRPr="00C06027">
        <w:rPr>
          <w:rFonts w:ascii="Times New Roman" w:hAnsi="Times New Roman" w:cs="Times New Roman"/>
        </w:rPr>
        <w:t>pokračování návštěvy II</w:t>
      </w:r>
      <w:r>
        <w:rPr>
          <w:rFonts w:ascii="Times New Roman" w:hAnsi="Times New Roman" w:cs="Times New Roman"/>
        </w:rPr>
        <w:t>I</w:t>
      </w:r>
      <w:r w:rsidRPr="00C06027">
        <w:rPr>
          <w:rFonts w:ascii="Times New Roman" w:hAnsi="Times New Roman" w:cs="Times New Roman"/>
        </w:rPr>
        <w:t>. školského zařízení (celkový rozsah návštěvy 6 hodin),</w:t>
      </w:r>
    </w:p>
    <w:p w14:paraId="412C8068" w14:textId="77777777" w:rsidR="0083428B" w:rsidRPr="00C06027" w:rsidRDefault="0083428B" w:rsidP="0083428B">
      <w:pPr>
        <w:widowControl/>
        <w:numPr>
          <w:ilvl w:val="0"/>
          <w:numId w:val="25"/>
        </w:numPr>
        <w:autoSpaceDN/>
        <w:spacing w:before="60" w:after="60" w:line="360" w:lineRule="auto"/>
        <w:jc w:val="both"/>
        <w:textAlignment w:val="auto"/>
        <w:rPr>
          <w:rFonts w:ascii="Times New Roman" w:hAnsi="Times New Roman" w:cs="Times New Roman"/>
        </w:rPr>
      </w:pPr>
      <w:r w:rsidRPr="00C06027">
        <w:rPr>
          <w:rFonts w:ascii="Times New Roman" w:hAnsi="Times New Roman" w:cs="Times New Roman"/>
        </w:rPr>
        <w:t xml:space="preserve">16:00 – 18:00 hod. pronájem konferenční místnosti, </w:t>
      </w:r>
    </w:p>
    <w:p w14:paraId="6346F071" w14:textId="77777777" w:rsidR="0083428B" w:rsidRPr="00C06027" w:rsidRDefault="0083428B" w:rsidP="0083428B">
      <w:pPr>
        <w:widowControl/>
        <w:numPr>
          <w:ilvl w:val="0"/>
          <w:numId w:val="25"/>
        </w:numPr>
        <w:autoSpaceDN/>
        <w:spacing w:before="60" w:after="60" w:line="360" w:lineRule="auto"/>
        <w:jc w:val="both"/>
        <w:textAlignment w:val="auto"/>
        <w:rPr>
          <w:rFonts w:ascii="Times New Roman" w:hAnsi="Times New Roman" w:cs="Times New Roman"/>
        </w:rPr>
      </w:pPr>
      <w:r w:rsidRPr="00C06027">
        <w:rPr>
          <w:rFonts w:ascii="Times New Roman" w:hAnsi="Times New Roman" w:cs="Times New Roman"/>
        </w:rPr>
        <w:t>17:30 – 19:30 hod. večeře,</w:t>
      </w:r>
    </w:p>
    <w:p w14:paraId="33831703" w14:textId="77777777" w:rsidR="0083428B" w:rsidRPr="00C06027" w:rsidRDefault="0083428B" w:rsidP="0083428B">
      <w:pPr>
        <w:rPr>
          <w:rFonts w:ascii="Times New Roman" w:hAnsi="Times New Roman" w:cs="Times New Roman"/>
        </w:rPr>
      </w:pPr>
    </w:p>
    <w:p w14:paraId="4716A083" w14:textId="77777777" w:rsidR="0083428B" w:rsidRPr="00C06027" w:rsidRDefault="0083428B" w:rsidP="0083428B">
      <w:pPr>
        <w:rPr>
          <w:rFonts w:ascii="Times New Roman" w:hAnsi="Times New Roman" w:cs="Times New Roman"/>
          <w:b/>
        </w:rPr>
      </w:pPr>
      <w:r w:rsidRPr="00C06027">
        <w:rPr>
          <w:rFonts w:ascii="Times New Roman" w:hAnsi="Times New Roman" w:cs="Times New Roman"/>
          <w:b/>
        </w:rPr>
        <w:t>31. 10. 2019</w:t>
      </w:r>
    </w:p>
    <w:p w14:paraId="4A1893F0" w14:textId="77777777" w:rsidR="0083428B" w:rsidRPr="00C06027" w:rsidRDefault="0083428B" w:rsidP="0083428B">
      <w:pPr>
        <w:widowControl/>
        <w:numPr>
          <w:ilvl w:val="0"/>
          <w:numId w:val="25"/>
        </w:numPr>
        <w:autoSpaceDN/>
        <w:spacing w:before="60" w:after="60" w:line="360" w:lineRule="auto"/>
        <w:jc w:val="both"/>
        <w:textAlignment w:val="auto"/>
        <w:rPr>
          <w:rFonts w:ascii="Times New Roman" w:hAnsi="Times New Roman" w:cs="Times New Roman"/>
        </w:rPr>
      </w:pPr>
      <w:r w:rsidRPr="00C06027">
        <w:rPr>
          <w:rFonts w:ascii="Times New Roman" w:hAnsi="Times New Roman" w:cs="Times New Roman"/>
        </w:rPr>
        <w:t>7:00 – 8:30 hod. snídaně,</w:t>
      </w:r>
    </w:p>
    <w:p w14:paraId="2BF02991" w14:textId="77777777" w:rsidR="0083428B" w:rsidRPr="00C06027" w:rsidRDefault="0083428B" w:rsidP="0083428B">
      <w:pPr>
        <w:widowControl/>
        <w:numPr>
          <w:ilvl w:val="0"/>
          <w:numId w:val="25"/>
        </w:numPr>
        <w:autoSpaceDN/>
        <w:spacing w:before="60" w:after="60" w:line="360" w:lineRule="auto"/>
        <w:jc w:val="both"/>
        <w:textAlignment w:val="auto"/>
        <w:rPr>
          <w:rFonts w:ascii="Times New Roman" w:hAnsi="Times New Roman" w:cs="Times New Roman"/>
        </w:rPr>
      </w:pPr>
      <w:r w:rsidRPr="00C06027">
        <w:rPr>
          <w:rFonts w:ascii="Times New Roman" w:hAnsi="Times New Roman" w:cs="Times New Roman"/>
        </w:rPr>
        <w:t>v dopoledních návštěva I</w:t>
      </w:r>
      <w:r>
        <w:rPr>
          <w:rFonts w:ascii="Times New Roman" w:hAnsi="Times New Roman" w:cs="Times New Roman"/>
        </w:rPr>
        <w:t>V</w:t>
      </w:r>
      <w:r w:rsidRPr="00C06027">
        <w:rPr>
          <w:rFonts w:ascii="Times New Roman" w:hAnsi="Times New Roman" w:cs="Times New Roman"/>
        </w:rPr>
        <w:t>. školského zařízení pro děti se speciálními potřebami a postiženími v Londýně,</w:t>
      </w:r>
    </w:p>
    <w:p w14:paraId="37776F2D" w14:textId="77777777" w:rsidR="0083428B" w:rsidRPr="00C06027" w:rsidRDefault="0083428B" w:rsidP="0083428B">
      <w:pPr>
        <w:widowControl/>
        <w:numPr>
          <w:ilvl w:val="0"/>
          <w:numId w:val="25"/>
        </w:numPr>
        <w:autoSpaceDN/>
        <w:spacing w:before="60" w:after="60" w:line="360" w:lineRule="auto"/>
        <w:jc w:val="both"/>
        <w:textAlignment w:val="auto"/>
        <w:rPr>
          <w:rFonts w:ascii="Times New Roman" w:hAnsi="Times New Roman" w:cs="Times New Roman"/>
        </w:rPr>
      </w:pPr>
      <w:r w:rsidRPr="00C06027">
        <w:rPr>
          <w:rFonts w:ascii="Times New Roman" w:hAnsi="Times New Roman" w:cs="Times New Roman"/>
        </w:rPr>
        <w:t>12:00 – 13:00 hod. oběd,</w:t>
      </w:r>
    </w:p>
    <w:p w14:paraId="7BF0E078" w14:textId="77777777" w:rsidR="0083428B" w:rsidRPr="00C06027" w:rsidRDefault="0083428B" w:rsidP="0083428B">
      <w:pPr>
        <w:widowControl/>
        <w:numPr>
          <w:ilvl w:val="0"/>
          <w:numId w:val="25"/>
        </w:numPr>
        <w:autoSpaceDN/>
        <w:spacing w:before="60" w:after="60" w:line="360" w:lineRule="auto"/>
        <w:jc w:val="both"/>
        <w:textAlignment w:val="auto"/>
        <w:rPr>
          <w:rFonts w:ascii="Times New Roman" w:hAnsi="Times New Roman" w:cs="Times New Roman"/>
        </w:rPr>
      </w:pPr>
      <w:r w:rsidRPr="00C06027">
        <w:rPr>
          <w:rFonts w:ascii="Times New Roman" w:hAnsi="Times New Roman" w:cs="Times New Roman"/>
        </w:rPr>
        <w:t>pokračování návštěvy I</w:t>
      </w:r>
      <w:r>
        <w:rPr>
          <w:rFonts w:ascii="Times New Roman" w:hAnsi="Times New Roman" w:cs="Times New Roman"/>
        </w:rPr>
        <w:t>V</w:t>
      </w:r>
      <w:r w:rsidRPr="00C06027">
        <w:rPr>
          <w:rFonts w:ascii="Times New Roman" w:hAnsi="Times New Roman" w:cs="Times New Roman"/>
        </w:rPr>
        <w:t>. školského zařízení (celkový rozsah návštěvy 6 hodin),</w:t>
      </w:r>
    </w:p>
    <w:p w14:paraId="62E0549A" w14:textId="77777777" w:rsidR="0083428B" w:rsidRPr="00C06027" w:rsidRDefault="0083428B" w:rsidP="0083428B">
      <w:pPr>
        <w:widowControl/>
        <w:numPr>
          <w:ilvl w:val="0"/>
          <w:numId w:val="25"/>
        </w:numPr>
        <w:autoSpaceDN/>
        <w:spacing w:before="60" w:after="60" w:line="360" w:lineRule="auto"/>
        <w:jc w:val="both"/>
        <w:textAlignment w:val="auto"/>
        <w:rPr>
          <w:rFonts w:ascii="Times New Roman" w:hAnsi="Times New Roman" w:cs="Times New Roman"/>
        </w:rPr>
      </w:pPr>
      <w:r w:rsidRPr="00C06027">
        <w:rPr>
          <w:rFonts w:ascii="Times New Roman" w:hAnsi="Times New Roman" w:cs="Times New Roman"/>
        </w:rPr>
        <w:t xml:space="preserve">16:00 – 18:00 hod. pronájem konferenční místnosti, </w:t>
      </w:r>
    </w:p>
    <w:p w14:paraId="531A7F45" w14:textId="77777777" w:rsidR="0083428B" w:rsidRPr="00C06027" w:rsidRDefault="0083428B" w:rsidP="0083428B">
      <w:pPr>
        <w:widowControl/>
        <w:numPr>
          <w:ilvl w:val="0"/>
          <w:numId w:val="25"/>
        </w:numPr>
        <w:autoSpaceDN/>
        <w:spacing w:before="60" w:after="60" w:line="360" w:lineRule="auto"/>
        <w:jc w:val="both"/>
        <w:textAlignment w:val="auto"/>
        <w:rPr>
          <w:rFonts w:ascii="Times New Roman" w:hAnsi="Times New Roman" w:cs="Times New Roman"/>
        </w:rPr>
      </w:pPr>
      <w:r w:rsidRPr="00C06027">
        <w:rPr>
          <w:rFonts w:ascii="Times New Roman" w:hAnsi="Times New Roman" w:cs="Times New Roman"/>
        </w:rPr>
        <w:t>17:30 – 19:30 hod. večeře.</w:t>
      </w:r>
    </w:p>
    <w:p w14:paraId="3A91666A" w14:textId="77777777" w:rsidR="0083428B" w:rsidRPr="00C06027" w:rsidRDefault="0083428B" w:rsidP="0083428B">
      <w:pPr>
        <w:rPr>
          <w:rFonts w:ascii="Times New Roman" w:hAnsi="Times New Roman" w:cs="Times New Roman"/>
        </w:rPr>
      </w:pPr>
    </w:p>
    <w:p w14:paraId="7712BD02" w14:textId="77777777" w:rsidR="0083428B" w:rsidRPr="00C06027" w:rsidRDefault="0083428B" w:rsidP="0083428B">
      <w:pPr>
        <w:pStyle w:val="Odstavecseseznamem"/>
        <w:numPr>
          <w:ilvl w:val="0"/>
          <w:numId w:val="31"/>
        </w:numPr>
        <w:autoSpaceDN/>
        <w:textAlignment w:val="auto"/>
        <w:rPr>
          <w:b/>
        </w:rPr>
      </w:pPr>
      <w:r w:rsidRPr="00C06027">
        <w:rPr>
          <w:b/>
        </w:rPr>
        <w:t>11. 2019</w:t>
      </w:r>
    </w:p>
    <w:p w14:paraId="24E9E107" w14:textId="77777777" w:rsidR="0083428B" w:rsidRDefault="0083428B" w:rsidP="0083428B">
      <w:pPr>
        <w:widowControl/>
        <w:numPr>
          <w:ilvl w:val="0"/>
          <w:numId w:val="25"/>
        </w:numPr>
        <w:autoSpaceDN/>
        <w:spacing w:before="60" w:after="60" w:line="360" w:lineRule="auto"/>
        <w:jc w:val="both"/>
        <w:textAlignment w:val="auto"/>
        <w:rPr>
          <w:rFonts w:ascii="Times New Roman" w:hAnsi="Times New Roman" w:cs="Times New Roman"/>
        </w:rPr>
      </w:pPr>
      <w:r>
        <w:rPr>
          <w:rFonts w:ascii="Times New Roman" w:hAnsi="Times New Roman" w:cs="Times New Roman"/>
        </w:rPr>
        <w:t>6:00</w:t>
      </w:r>
      <w:r w:rsidRPr="00C06027">
        <w:rPr>
          <w:rFonts w:ascii="Times New Roman" w:hAnsi="Times New Roman" w:cs="Times New Roman"/>
        </w:rPr>
        <w:t xml:space="preserve"> – </w:t>
      </w:r>
      <w:r>
        <w:rPr>
          <w:rFonts w:ascii="Times New Roman" w:hAnsi="Times New Roman" w:cs="Times New Roman"/>
        </w:rPr>
        <w:t>7:00</w:t>
      </w:r>
      <w:r w:rsidRPr="00C06027">
        <w:rPr>
          <w:rFonts w:ascii="Times New Roman" w:hAnsi="Times New Roman" w:cs="Times New Roman"/>
        </w:rPr>
        <w:t xml:space="preserve"> hod. snídaně,</w:t>
      </w:r>
    </w:p>
    <w:p w14:paraId="3B6A8137" w14:textId="77777777" w:rsidR="0083428B" w:rsidRPr="001E2734" w:rsidRDefault="0083428B" w:rsidP="0083428B">
      <w:pPr>
        <w:widowControl/>
        <w:numPr>
          <w:ilvl w:val="0"/>
          <w:numId w:val="25"/>
        </w:numPr>
        <w:autoSpaceDN/>
        <w:spacing w:before="60" w:after="60" w:line="360" w:lineRule="auto"/>
        <w:jc w:val="both"/>
        <w:textAlignment w:val="auto"/>
        <w:rPr>
          <w:rFonts w:ascii="Times New Roman" w:hAnsi="Times New Roman" w:cs="Times New Roman"/>
        </w:rPr>
      </w:pPr>
      <w:r w:rsidRPr="00C06027">
        <w:rPr>
          <w:rFonts w:ascii="Times New Roman" w:hAnsi="Times New Roman" w:cs="Times New Roman"/>
        </w:rPr>
        <w:t xml:space="preserve">v dopoledních návštěva </w:t>
      </w:r>
      <w:r>
        <w:rPr>
          <w:rFonts w:ascii="Times New Roman" w:hAnsi="Times New Roman" w:cs="Times New Roman"/>
        </w:rPr>
        <w:t>V</w:t>
      </w:r>
      <w:r w:rsidRPr="00C06027">
        <w:rPr>
          <w:rFonts w:ascii="Times New Roman" w:hAnsi="Times New Roman" w:cs="Times New Roman"/>
        </w:rPr>
        <w:t>. školského zařízení pro děti se speciálními potřebami a postiženími v Londýně,</w:t>
      </w:r>
    </w:p>
    <w:p w14:paraId="7FEBF33E" w14:textId="77777777" w:rsidR="0083428B" w:rsidRPr="00C06027" w:rsidRDefault="0083428B" w:rsidP="0083428B">
      <w:pPr>
        <w:widowControl/>
        <w:numPr>
          <w:ilvl w:val="0"/>
          <w:numId w:val="25"/>
        </w:numPr>
        <w:autoSpaceDN/>
        <w:spacing w:before="60" w:after="60" w:line="360" w:lineRule="auto"/>
        <w:jc w:val="both"/>
        <w:textAlignment w:val="auto"/>
        <w:rPr>
          <w:rFonts w:ascii="Times New Roman" w:hAnsi="Times New Roman" w:cs="Times New Roman"/>
        </w:rPr>
      </w:pPr>
      <w:r w:rsidRPr="00C06027">
        <w:rPr>
          <w:rFonts w:ascii="Times New Roman" w:hAnsi="Times New Roman" w:cs="Times New Roman"/>
        </w:rPr>
        <w:t xml:space="preserve">12:00 – 13:00 hod. oběd, </w:t>
      </w:r>
    </w:p>
    <w:p w14:paraId="19DF90AE" w14:textId="77777777" w:rsidR="0083428B" w:rsidRPr="00C06027" w:rsidRDefault="0083428B" w:rsidP="0083428B">
      <w:pPr>
        <w:widowControl/>
        <w:numPr>
          <w:ilvl w:val="0"/>
          <w:numId w:val="25"/>
        </w:numPr>
        <w:autoSpaceDN/>
        <w:spacing w:before="60" w:after="60" w:line="360" w:lineRule="auto"/>
        <w:jc w:val="both"/>
        <w:textAlignment w:val="auto"/>
        <w:rPr>
          <w:rFonts w:ascii="Times New Roman" w:hAnsi="Times New Roman" w:cs="Times New Roman"/>
          <w:shd w:val="clear" w:color="auto" w:fill="FFFF00"/>
        </w:rPr>
      </w:pPr>
      <w:r w:rsidRPr="00C06027">
        <w:rPr>
          <w:rFonts w:ascii="Times New Roman" w:hAnsi="Times New Roman" w:cs="Times New Roman"/>
        </w:rPr>
        <w:t>doprava na letiště v Londýně,</w:t>
      </w:r>
    </w:p>
    <w:p w14:paraId="64F52684" w14:textId="25D3D7C1" w:rsidR="00BB722A" w:rsidRPr="0083428B" w:rsidRDefault="0083428B" w:rsidP="0083428B">
      <w:pPr>
        <w:widowControl/>
        <w:numPr>
          <w:ilvl w:val="0"/>
          <w:numId w:val="25"/>
        </w:numPr>
        <w:autoSpaceDN/>
        <w:spacing w:before="60" w:after="60" w:line="360" w:lineRule="auto"/>
        <w:jc w:val="both"/>
        <w:textAlignment w:val="auto"/>
        <w:rPr>
          <w:rFonts w:ascii="Times New Roman" w:hAnsi="Times New Roman" w:cs="Times New Roman"/>
          <w:shd w:val="clear" w:color="auto" w:fill="FFFF00"/>
        </w:rPr>
      </w:pPr>
      <w:r w:rsidRPr="00C06027">
        <w:rPr>
          <w:rFonts w:ascii="Times New Roman" w:hAnsi="Times New Roman" w:cs="Times New Roman"/>
        </w:rPr>
        <w:t>odlet v odpoledních hodinách z Londýna do České republik</w:t>
      </w:r>
      <w:r>
        <w:rPr>
          <w:rFonts w:ascii="Times New Roman" w:hAnsi="Times New Roman" w:cs="Times New Roman"/>
        </w:rPr>
        <w:t>y</w:t>
      </w:r>
      <w:r w:rsidRPr="00C06027">
        <w:rPr>
          <w:rFonts w:ascii="Times New Roman" w:hAnsi="Times New Roman" w:cs="Times New Roman"/>
        </w:rPr>
        <w:t>.</w:t>
      </w:r>
    </w:p>
    <w:sectPr w:rsidR="00BB722A" w:rsidRPr="0083428B" w:rsidSect="00B94762">
      <w:footerReference w:type="default" r:id="rId10"/>
      <w:headerReference w:type="first" r:id="rId11"/>
      <w:footerReference w:type="first" r:id="rId12"/>
      <w:pgSz w:w="11906" w:h="16838"/>
      <w:pgMar w:top="1955" w:right="1274" w:bottom="766" w:left="1417" w:header="284"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BC410" w14:textId="77777777" w:rsidR="009430CD" w:rsidRDefault="009430CD">
      <w:pPr>
        <w:spacing w:after="0" w:line="240" w:lineRule="auto"/>
      </w:pPr>
      <w:r>
        <w:separator/>
      </w:r>
    </w:p>
  </w:endnote>
  <w:endnote w:type="continuationSeparator" w:id="0">
    <w:p w14:paraId="7394C4A4" w14:textId="77777777" w:rsidR="009430CD" w:rsidRDefault="00943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altName w:val="Arial"/>
    <w:panose1 w:val="020B05030201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ヒラギノ角ゴ Pro W3">
    <w:charset w:val="00"/>
    <w:family w:val="auto"/>
    <w:pitch w:val="variable"/>
  </w:font>
  <w:font w:name="Arial Bold">
    <w:altName w:val="Times New Roman"/>
    <w:charset w:val="00"/>
    <w:family w:val="roman"/>
    <w:pitch w:val="variable"/>
  </w:font>
  <w:font w:name="Segoe UI">
    <w:altName w:val="Calibr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3CCC9" w14:textId="77777777" w:rsidR="007A4A51" w:rsidRDefault="00EA4B0C">
    <w:pPr>
      <w:pStyle w:val="Zpat"/>
      <w:jc w:val="right"/>
    </w:pPr>
    <w:r>
      <w:t xml:space="preserve">str. </w:t>
    </w:r>
    <w:r>
      <w:fldChar w:fldCharType="begin"/>
    </w:r>
    <w:r>
      <w:instrText xml:space="preserve"> PAGE </w:instrText>
    </w:r>
    <w:r>
      <w:fldChar w:fldCharType="separate"/>
    </w:r>
    <w:r w:rsidR="001D781D">
      <w:rPr>
        <w:noProof/>
      </w:rPr>
      <w:t>13</w:t>
    </w:r>
    <w:r>
      <w:fldChar w:fldCharType="end"/>
    </w:r>
    <w:r>
      <w:t xml:space="preserve"> z </w:t>
    </w:r>
    <w:r>
      <w:fldChar w:fldCharType="begin"/>
    </w:r>
    <w:r>
      <w:instrText xml:space="preserve"> NUMPAGES </w:instrText>
    </w:r>
    <w:r>
      <w:fldChar w:fldCharType="separate"/>
    </w:r>
    <w:r w:rsidR="001D781D">
      <w:rPr>
        <w:noProof/>
      </w:rPr>
      <w:t>14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83A8A" w14:textId="77777777" w:rsidR="007A4A51" w:rsidRDefault="00070E3E">
    <w:pPr>
      <w:pStyle w:val="Zpat1"/>
      <w:tabs>
        <w:tab w:val="clear" w:pos="9072"/>
        <w:tab w:val="right" w:pos="9046"/>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299FEE" w14:textId="77777777" w:rsidR="009430CD" w:rsidRDefault="009430CD">
      <w:pPr>
        <w:spacing w:after="0" w:line="240" w:lineRule="auto"/>
      </w:pPr>
      <w:r>
        <w:separator/>
      </w:r>
    </w:p>
  </w:footnote>
  <w:footnote w:type="continuationSeparator" w:id="0">
    <w:p w14:paraId="7AEA7278" w14:textId="77777777" w:rsidR="009430CD" w:rsidRDefault="00943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C7846" w14:textId="77777777" w:rsidR="007A4A51" w:rsidRDefault="00070E3E">
    <w:pPr>
      <w:pStyle w:val="Zhlav"/>
      <w:tabs>
        <w:tab w:val="right" w:pos="8220"/>
      </w:tabs>
    </w:pPr>
  </w:p>
  <w:p w14:paraId="5ABED9B0" w14:textId="77777777" w:rsidR="007A4A51" w:rsidRDefault="00EA4B0C">
    <w:pPr>
      <w:pStyle w:val="Zhlav1"/>
      <w:tabs>
        <w:tab w:val="clear" w:pos="9072"/>
        <w:tab w:val="right" w:pos="9046"/>
      </w:tabs>
      <w:jc w:val="center"/>
    </w:pPr>
    <w:r w:rsidRPr="008910A1">
      <w:rPr>
        <w:noProof/>
        <w:lang w:val="cs-CZ"/>
      </w:rPr>
      <w:drawing>
        <wp:inline distT="0" distB="0" distL="0" distR="0" wp14:anchorId="1C07062C" wp14:editId="54847F74">
          <wp:extent cx="4612005" cy="1033780"/>
          <wp:effectExtent l="0" t="0" r="0" b="0"/>
          <wp:docPr id="5" name="Obrázek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12005" cy="1033780"/>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6"/>
    <w:multiLevelType w:val="multilevel"/>
    <w:tmpl w:val="00000006"/>
    <w:name w:val="WW8Num7"/>
    <w:lvl w:ilvl="0">
      <w:start w:val="1"/>
      <w:numFmt w:val="decimal"/>
      <w:lvlText w:val="%1."/>
      <w:lvlJc w:val="left"/>
      <w:pPr>
        <w:tabs>
          <w:tab w:val="num" w:pos="926"/>
        </w:tabs>
        <w:ind w:left="926" w:hanging="360"/>
      </w:pPr>
      <w:rPr>
        <w:b/>
        <w:color w:val="auto"/>
        <w:sz w:val="24"/>
      </w:rPr>
    </w:lvl>
    <w:lvl w:ilvl="1">
      <w:numFmt w:val="bullet"/>
      <w:lvlText w:val="-"/>
      <w:lvlJc w:val="left"/>
      <w:pPr>
        <w:tabs>
          <w:tab w:val="num" w:pos="360"/>
        </w:tabs>
        <w:ind w:left="360" w:hanging="360"/>
      </w:pPr>
      <w:rPr>
        <w:rFonts w:ascii="Arial" w:hAnsi="Arial" w:cs="Arial"/>
        <w:color w:val="000000"/>
        <w:sz w:val="16"/>
      </w:rPr>
    </w:lvl>
    <w:lvl w:ilvl="2">
      <w:start w:val="1"/>
      <w:numFmt w:val="bullet"/>
      <w:lvlText w:val="§"/>
      <w:lvlJc w:val="left"/>
      <w:pPr>
        <w:tabs>
          <w:tab w:val="num" w:pos="1785"/>
        </w:tabs>
        <w:ind w:left="1785" w:hanging="595"/>
      </w:pPr>
      <w:rPr>
        <w:rFonts w:ascii="Wingdings" w:hAnsi="Wingdings" w:cs="Wingdings"/>
        <w:sz w:val="18"/>
      </w:rPr>
    </w:lvl>
    <w:lvl w:ilvl="3">
      <w:start w:val="1"/>
      <w:numFmt w:val="bullet"/>
      <w:lvlText w:val="§"/>
      <w:lvlJc w:val="left"/>
      <w:pPr>
        <w:tabs>
          <w:tab w:val="num" w:pos="2380"/>
        </w:tabs>
        <w:ind w:left="2380" w:hanging="595"/>
      </w:pPr>
      <w:rPr>
        <w:rFonts w:ascii="Wingdings" w:hAnsi="Wingdings" w:cs="Wingdings"/>
        <w:sz w:val="18"/>
      </w:rPr>
    </w:lvl>
    <w:lvl w:ilvl="4">
      <w:start w:val="1"/>
      <w:numFmt w:val="bullet"/>
      <w:lvlText w:val="§"/>
      <w:lvlJc w:val="left"/>
      <w:pPr>
        <w:tabs>
          <w:tab w:val="num" w:pos="2975"/>
        </w:tabs>
        <w:ind w:left="2975" w:hanging="595"/>
      </w:pPr>
      <w:rPr>
        <w:rFonts w:ascii="Wingdings" w:hAnsi="Wingdings" w:cs="Wingdings"/>
        <w:sz w:val="18"/>
      </w:rPr>
    </w:lvl>
    <w:lvl w:ilvl="5">
      <w:start w:val="1"/>
      <w:numFmt w:val="bullet"/>
      <w:lvlText w:val="§"/>
      <w:lvlJc w:val="left"/>
      <w:pPr>
        <w:tabs>
          <w:tab w:val="num" w:pos="3571"/>
        </w:tabs>
        <w:ind w:left="3571" w:hanging="595"/>
      </w:pPr>
      <w:rPr>
        <w:rFonts w:ascii="Wingdings" w:hAnsi="Wingdings" w:cs="Wingdings"/>
        <w:sz w:val="18"/>
      </w:rPr>
    </w:lvl>
    <w:lvl w:ilvl="6">
      <w:start w:val="1"/>
      <w:numFmt w:val="bullet"/>
      <w:lvlText w:val="§"/>
      <w:lvlJc w:val="left"/>
      <w:pPr>
        <w:tabs>
          <w:tab w:val="num" w:pos="4166"/>
        </w:tabs>
        <w:ind w:left="4166" w:hanging="595"/>
      </w:pPr>
      <w:rPr>
        <w:rFonts w:ascii="Wingdings" w:hAnsi="Wingdings" w:cs="Wingdings"/>
        <w:sz w:val="18"/>
      </w:rPr>
    </w:lvl>
    <w:lvl w:ilvl="7">
      <w:start w:val="1"/>
      <w:numFmt w:val="bullet"/>
      <w:lvlText w:val="§"/>
      <w:lvlJc w:val="left"/>
      <w:pPr>
        <w:tabs>
          <w:tab w:val="num" w:pos="4761"/>
        </w:tabs>
        <w:ind w:left="4761" w:hanging="595"/>
      </w:pPr>
      <w:rPr>
        <w:rFonts w:ascii="Wingdings" w:hAnsi="Wingdings" w:cs="Wingdings"/>
        <w:sz w:val="18"/>
      </w:rPr>
    </w:lvl>
    <w:lvl w:ilvl="8">
      <w:start w:val="1"/>
      <w:numFmt w:val="bullet"/>
      <w:lvlText w:val="§"/>
      <w:lvlJc w:val="left"/>
      <w:pPr>
        <w:tabs>
          <w:tab w:val="num" w:pos="4761"/>
        </w:tabs>
        <w:ind w:left="4761" w:hanging="595"/>
      </w:pPr>
      <w:rPr>
        <w:rFonts w:ascii="Wingdings" w:hAnsi="Wingdings" w:cs="Wingdings"/>
        <w:sz w:val="18"/>
      </w:rPr>
    </w:lvl>
  </w:abstractNum>
  <w:abstractNum w:abstractNumId="2" w15:restartNumberingAfterBreak="0">
    <w:nsid w:val="00000013"/>
    <w:multiLevelType w:val="singleLevel"/>
    <w:tmpl w:val="00000013"/>
    <w:name w:val="WW8Num52"/>
    <w:lvl w:ilvl="0">
      <w:start w:val="1"/>
      <w:numFmt w:val="bullet"/>
      <w:lvlText w:val=""/>
      <w:lvlJc w:val="left"/>
      <w:pPr>
        <w:tabs>
          <w:tab w:val="num" w:pos="0"/>
        </w:tabs>
        <w:ind w:left="720" w:hanging="360"/>
      </w:pPr>
      <w:rPr>
        <w:rFonts w:ascii="Symbol" w:hAnsi="Symbol"/>
        <w:color w:val="B40000"/>
        <w:sz w:val="16"/>
      </w:rPr>
    </w:lvl>
  </w:abstractNum>
  <w:abstractNum w:abstractNumId="3" w15:restartNumberingAfterBreak="0">
    <w:nsid w:val="00000016"/>
    <w:multiLevelType w:val="singleLevel"/>
    <w:tmpl w:val="00000016"/>
    <w:name w:val="WW8Num55"/>
    <w:lvl w:ilvl="0">
      <w:start w:val="2"/>
      <w:numFmt w:val="bullet"/>
      <w:lvlText w:val="-"/>
      <w:lvlJc w:val="left"/>
      <w:pPr>
        <w:tabs>
          <w:tab w:val="num" w:pos="0"/>
        </w:tabs>
        <w:ind w:left="720" w:hanging="360"/>
      </w:pPr>
      <w:rPr>
        <w:rFonts w:ascii="Arial" w:hAnsi="Arial" w:cs="Arial" w:hint="default"/>
        <w:sz w:val="24"/>
        <w:szCs w:val="24"/>
      </w:rPr>
    </w:lvl>
  </w:abstractNum>
  <w:abstractNum w:abstractNumId="4" w15:restartNumberingAfterBreak="0">
    <w:nsid w:val="0000001A"/>
    <w:multiLevelType w:val="singleLevel"/>
    <w:tmpl w:val="0000001A"/>
    <w:name w:val="WW8Num59"/>
    <w:lvl w:ilvl="0">
      <w:start w:val="1"/>
      <w:numFmt w:val="decimal"/>
      <w:lvlText w:val="%1."/>
      <w:lvlJc w:val="left"/>
      <w:pPr>
        <w:tabs>
          <w:tab w:val="num" w:pos="0"/>
        </w:tabs>
        <w:ind w:left="720" w:hanging="360"/>
      </w:pPr>
      <w:rPr>
        <w:rFonts w:hint="default"/>
        <w:bCs/>
      </w:rPr>
    </w:lvl>
  </w:abstractNum>
  <w:abstractNum w:abstractNumId="5" w15:restartNumberingAfterBreak="0">
    <w:nsid w:val="0000001B"/>
    <w:multiLevelType w:val="multilevel"/>
    <w:tmpl w:val="0000001B"/>
    <w:name w:val="WW8Num60"/>
    <w:lvl w:ilvl="0">
      <w:start w:val="1"/>
      <w:numFmt w:val="decimal"/>
      <w:lvlText w:val="%1"/>
      <w:lvlJc w:val="left"/>
      <w:pPr>
        <w:tabs>
          <w:tab w:val="num" w:pos="0"/>
        </w:tabs>
        <w:ind w:left="851" w:hanging="851"/>
      </w:pPr>
      <w:rPr>
        <w:rFonts w:ascii="Franklin Gothic Book" w:hAnsi="Franklin Gothic Book" w:cs="Arial" w:hint="default"/>
        <w:b/>
        <w:i w:val="0"/>
        <w:color w:val="auto"/>
        <w:sz w:val="36"/>
        <w:szCs w:val="36"/>
      </w:rPr>
    </w:lvl>
    <w:lvl w:ilvl="1">
      <w:start w:val="1"/>
      <w:numFmt w:val="decimal"/>
      <w:lvlText w:val="%1.%2"/>
      <w:lvlJc w:val="left"/>
      <w:pPr>
        <w:tabs>
          <w:tab w:val="num" w:pos="851"/>
        </w:tabs>
        <w:ind w:left="0" w:firstLine="0"/>
      </w:pPr>
      <w:rPr>
        <w:rFonts w:ascii="Franklin Gothic Book" w:hAnsi="Franklin Gothic Book" w:cs="Franklin Gothic Book"/>
        <w:b/>
        <w:bCs/>
        <w:i w:val="0"/>
        <w:color w:val="000000"/>
        <w:sz w:val="28"/>
        <w:szCs w:val="28"/>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right"/>
      <w:pPr>
        <w:tabs>
          <w:tab w:val="num" w:pos="280"/>
        </w:tabs>
        <w:ind w:left="280" w:hanging="280"/>
      </w:pPr>
      <w:rPr>
        <w:rFonts w:hint="default"/>
      </w:rPr>
    </w:lvl>
    <w:lvl w:ilvl="5">
      <w:start w:val="1"/>
      <w:numFmt w:val="decimal"/>
      <w:lvlText w:val="%1.%2.%3.%4.%5.%6"/>
      <w:lvlJc w:val="right"/>
      <w:pPr>
        <w:tabs>
          <w:tab w:val="num" w:pos="280"/>
        </w:tabs>
        <w:ind w:left="280" w:hanging="280"/>
      </w:pPr>
      <w:rPr>
        <w:rFonts w:hint="default"/>
      </w:rPr>
    </w:lvl>
    <w:lvl w:ilvl="6">
      <w:start w:val="1"/>
      <w:numFmt w:val="decimal"/>
      <w:lvlText w:val="%1.%2.%3.%4.%5.%6.%7"/>
      <w:lvlJc w:val="right"/>
      <w:pPr>
        <w:tabs>
          <w:tab w:val="num" w:pos="280"/>
        </w:tabs>
        <w:ind w:left="280" w:hanging="280"/>
      </w:pPr>
      <w:rPr>
        <w:rFonts w:hint="default"/>
      </w:rPr>
    </w:lvl>
    <w:lvl w:ilvl="7">
      <w:start w:val="1"/>
      <w:numFmt w:val="decimal"/>
      <w:lvlText w:val="%1.%2.%3.%4.%5.%6.%7.%8"/>
      <w:lvlJc w:val="right"/>
      <w:pPr>
        <w:tabs>
          <w:tab w:val="num" w:pos="280"/>
        </w:tabs>
        <w:ind w:left="280" w:hanging="280"/>
      </w:pPr>
      <w:rPr>
        <w:rFonts w:hint="default"/>
      </w:rPr>
    </w:lvl>
    <w:lvl w:ilvl="8">
      <w:start w:val="1"/>
      <w:numFmt w:val="decimal"/>
      <w:lvlText w:val="%1.%2.%3.%4.%5.%6.%7.%8.%9"/>
      <w:lvlJc w:val="right"/>
      <w:pPr>
        <w:tabs>
          <w:tab w:val="num" w:pos="280"/>
        </w:tabs>
        <w:ind w:left="280" w:hanging="280"/>
      </w:pPr>
      <w:rPr>
        <w:rFonts w:hint="default"/>
      </w:rPr>
    </w:lvl>
  </w:abstractNum>
  <w:abstractNum w:abstractNumId="6" w15:restartNumberingAfterBreak="0">
    <w:nsid w:val="0000001D"/>
    <w:multiLevelType w:val="singleLevel"/>
    <w:tmpl w:val="0000001D"/>
    <w:name w:val="WW8Num64"/>
    <w:lvl w:ilvl="0">
      <w:start w:val="1"/>
      <w:numFmt w:val="decimal"/>
      <w:lvlText w:val="%1)"/>
      <w:lvlJc w:val="left"/>
      <w:pPr>
        <w:tabs>
          <w:tab w:val="num" w:pos="0"/>
        </w:tabs>
        <w:ind w:left="1440" w:hanging="360"/>
      </w:pPr>
      <w:rPr>
        <w:rFonts w:ascii="Franklin Gothic Book" w:hAnsi="Franklin Gothic Book" w:cs="Franklin Gothic Book"/>
        <w:bCs/>
        <w:sz w:val="24"/>
        <w:szCs w:val="24"/>
      </w:rPr>
    </w:lvl>
  </w:abstractNum>
  <w:abstractNum w:abstractNumId="7" w15:restartNumberingAfterBreak="0">
    <w:nsid w:val="0000001F"/>
    <w:multiLevelType w:val="singleLevel"/>
    <w:tmpl w:val="0000001F"/>
    <w:name w:val="WW8Num66"/>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007F2A26"/>
    <w:multiLevelType w:val="multilevel"/>
    <w:tmpl w:val="81D668E0"/>
    <w:styleLink w:val="WWNum13"/>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1EC238FA"/>
    <w:multiLevelType w:val="hybridMultilevel"/>
    <w:tmpl w:val="388483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865175"/>
    <w:multiLevelType w:val="multilevel"/>
    <w:tmpl w:val="83DE6790"/>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31A258E0"/>
    <w:multiLevelType w:val="multilevel"/>
    <w:tmpl w:val="B6FEBFB2"/>
    <w:styleLink w:val="WWNum2"/>
    <w:lvl w:ilvl="0">
      <w:start w:val="1"/>
      <w:numFmt w:val="decimal"/>
      <w:lvlText w:val="%1."/>
      <w:lvlJc w:val="left"/>
      <w:pPr>
        <w:ind w:left="720" w:firstLine="0"/>
      </w:pPr>
      <w:rPr>
        <w:rFonts w:ascii="Franklin Gothic Book" w:eastAsia="SimSun" w:hAnsi="Franklin Gothic Book" w:cs="F"/>
        <w:color w:val="000000"/>
        <w:position w:val="0"/>
        <w:sz w:val="24"/>
        <w:vertAlign w:val="subscript"/>
      </w:rPr>
    </w:lvl>
    <w:lvl w:ilvl="1">
      <w:start w:val="1"/>
      <w:numFmt w:val="lowerLetter"/>
      <w:lvlText w:val="%2."/>
      <w:lvlJc w:val="left"/>
      <w:pPr>
        <w:ind w:left="1440" w:firstLine="0"/>
      </w:pPr>
      <w:rPr>
        <w:color w:val="000000"/>
        <w:position w:val="0"/>
        <w:sz w:val="24"/>
        <w:vertAlign w:val="subscript"/>
      </w:rPr>
    </w:lvl>
    <w:lvl w:ilvl="2">
      <w:start w:val="1"/>
      <w:numFmt w:val="lowerRoman"/>
      <w:lvlText w:val="%1.%2.%3."/>
      <w:lvlJc w:val="left"/>
      <w:pPr>
        <w:ind w:left="2160" w:firstLine="0"/>
      </w:pPr>
      <w:rPr>
        <w:color w:val="000000"/>
        <w:position w:val="0"/>
        <w:sz w:val="24"/>
        <w:vertAlign w:val="subscript"/>
      </w:rPr>
    </w:lvl>
    <w:lvl w:ilvl="3">
      <w:start w:val="1"/>
      <w:numFmt w:val="decimal"/>
      <w:lvlText w:val="%1.%2.%3.%4."/>
      <w:lvlJc w:val="left"/>
      <w:pPr>
        <w:ind w:left="2880" w:firstLine="0"/>
      </w:pPr>
      <w:rPr>
        <w:color w:val="000000"/>
        <w:position w:val="0"/>
        <w:sz w:val="24"/>
        <w:vertAlign w:val="subscript"/>
      </w:rPr>
    </w:lvl>
    <w:lvl w:ilvl="4">
      <w:start w:val="1"/>
      <w:numFmt w:val="lowerLetter"/>
      <w:lvlText w:val="%1.%2.%3.%4.%5."/>
      <w:lvlJc w:val="left"/>
      <w:pPr>
        <w:ind w:left="3600" w:firstLine="0"/>
      </w:pPr>
      <w:rPr>
        <w:color w:val="000000"/>
        <w:position w:val="0"/>
        <w:sz w:val="24"/>
        <w:vertAlign w:val="subscript"/>
      </w:rPr>
    </w:lvl>
    <w:lvl w:ilvl="5">
      <w:start w:val="1"/>
      <w:numFmt w:val="lowerRoman"/>
      <w:lvlText w:val="%1.%2.%3.%4.%5.%6."/>
      <w:lvlJc w:val="left"/>
      <w:pPr>
        <w:ind w:left="4320" w:firstLine="0"/>
      </w:pPr>
      <w:rPr>
        <w:color w:val="000000"/>
        <w:position w:val="0"/>
        <w:sz w:val="24"/>
        <w:vertAlign w:val="subscript"/>
      </w:rPr>
    </w:lvl>
    <w:lvl w:ilvl="6">
      <w:start w:val="1"/>
      <w:numFmt w:val="decimal"/>
      <w:lvlText w:val="%1.%2.%3.%4.%5.%6.%7."/>
      <w:lvlJc w:val="left"/>
      <w:pPr>
        <w:ind w:left="5040" w:firstLine="0"/>
      </w:pPr>
      <w:rPr>
        <w:color w:val="000000"/>
        <w:position w:val="0"/>
        <w:sz w:val="24"/>
        <w:vertAlign w:val="subscript"/>
      </w:rPr>
    </w:lvl>
    <w:lvl w:ilvl="7">
      <w:start w:val="1"/>
      <w:numFmt w:val="lowerLetter"/>
      <w:lvlText w:val="%1.%2.%3.%4.%5.%6.%7.%8."/>
      <w:lvlJc w:val="left"/>
      <w:pPr>
        <w:ind w:left="5760" w:firstLine="0"/>
      </w:pPr>
      <w:rPr>
        <w:color w:val="000000"/>
        <w:position w:val="0"/>
        <w:sz w:val="24"/>
        <w:vertAlign w:val="subscript"/>
      </w:rPr>
    </w:lvl>
    <w:lvl w:ilvl="8">
      <w:start w:val="1"/>
      <w:numFmt w:val="lowerRoman"/>
      <w:lvlText w:val="%1.%2.%3.%4.%5.%6.%7.%8.%9."/>
      <w:lvlJc w:val="left"/>
      <w:pPr>
        <w:ind w:left="6480" w:firstLine="0"/>
      </w:pPr>
      <w:rPr>
        <w:color w:val="000000"/>
        <w:position w:val="0"/>
        <w:sz w:val="24"/>
        <w:vertAlign w:val="subscript"/>
      </w:rPr>
    </w:lvl>
  </w:abstractNum>
  <w:abstractNum w:abstractNumId="12" w15:restartNumberingAfterBreak="0">
    <w:nsid w:val="32FF0BBD"/>
    <w:multiLevelType w:val="multilevel"/>
    <w:tmpl w:val="F99C80A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3F205E47"/>
    <w:multiLevelType w:val="multilevel"/>
    <w:tmpl w:val="3A7E6750"/>
    <w:styleLink w:val="WWNum9"/>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40EE3D99"/>
    <w:multiLevelType w:val="multilevel"/>
    <w:tmpl w:val="9384ACE8"/>
    <w:styleLink w:val="WWNum11"/>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439E35A0"/>
    <w:multiLevelType w:val="multilevel"/>
    <w:tmpl w:val="D05A9F0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F780463"/>
    <w:multiLevelType w:val="multilevel"/>
    <w:tmpl w:val="FFD2B210"/>
    <w:styleLink w:val="WWNum5"/>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5B6E592B"/>
    <w:multiLevelType w:val="multilevel"/>
    <w:tmpl w:val="438E1F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056106D"/>
    <w:multiLevelType w:val="multilevel"/>
    <w:tmpl w:val="AB986812"/>
    <w:styleLink w:val="WWNum15"/>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60887CC8"/>
    <w:multiLevelType w:val="multilevel"/>
    <w:tmpl w:val="AA249E70"/>
    <w:styleLink w:val="WWNum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66510D71"/>
    <w:multiLevelType w:val="multilevel"/>
    <w:tmpl w:val="9F4464F2"/>
    <w:styleLink w:val="WWNum1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74E67312"/>
    <w:multiLevelType w:val="multilevel"/>
    <w:tmpl w:val="A6A81962"/>
    <w:styleLink w:val="WWNum1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761D00FB"/>
    <w:multiLevelType w:val="multilevel"/>
    <w:tmpl w:val="804AF3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11"/>
  </w:num>
  <w:num w:numId="2">
    <w:abstractNumId w:val="10"/>
  </w:num>
  <w:num w:numId="3">
    <w:abstractNumId w:val="16"/>
  </w:num>
  <w:num w:numId="4">
    <w:abstractNumId w:val="13"/>
  </w:num>
  <w:num w:numId="5">
    <w:abstractNumId w:val="14"/>
  </w:num>
  <w:num w:numId="6">
    <w:abstractNumId w:val="20"/>
  </w:num>
  <w:num w:numId="7">
    <w:abstractNumId w:val="8"/>
  </w:num>
  <w:num w:numId="8">
    <w:abstractNumId w:val="19"/>
  </w:num>
  <w:num w:numId="9">
    <w:abstractNumId w:val="18"/>
  </w:num>
  <w:num w:numId="10">
    <w:abstractNumId w:val="21"/>
  </w:num>
  <w:num w:numId="11">
    <w:abstractNumId w:val="22"/>
  </w:num>
  <w:num w:numId="12">
    <w:abstractNumId w:val="16"/>
    <w:lvlOverride w:ilvl="0">
      <w:startOverride w:val="1"/>
    </w:lvlOverride>
  </w:num>
  <w:num w:numId="13">
    <w:abstractNumId w:val="13"/>
    <w:lvlOverride w:ilvl="0">
      <w:startOverride w:val="1"/>
    </w:lvlOverride>
  </w:num>
  <w:num w:numId="14">
    <w:abstractNumId w:val="14"/>
    <w:lvlOverride w:ilvl="0">
      <w:startOverride w:val="1"/>
    </w:lvlOverride>
  </w:num>
  <w:num w:numId="15">
    <w:abstractNumId w:val="20"/>
    <w:lvlOverride w:ilvl="0">
      <w:startOverride w:val="1"/>
    </w:lvlOverride>
  </w:num>
  <w:num w:numId="16">
    <w:abstractNumId w:val="8"/>
    <w:lvlOverride w:ilvl="0">
      <w:startOverride w:val="1"/>
    </w:lvlOverride>
  </w:num>
  <w:num w:numId="17">
    <w:abstractNumId w:val="17"/>
  </w:num>
  <w:num w:numId="18">
    <w:abstractNumId w:val="19"/>
    <w:lvlOverride w:ilvl="0">
      <w:startOverride w:val="1"/>
    </w:lvlOverride>
  </w:num>
  <w:num w:numId="19">
    <w:abstractNumId w:val="18"/>
    <w:lvlOverride w:ilvl="0">
      <w:startOverride w:val="1"/>
    </w:lvlOverride>
  </w:num>
  <w:num w:numId="20">
    <w:abstractNumId w:val="21"/>
    <w:lvlOverride w:ilvl="0">
      <w:startOverride w:val="1"/>
    </w:lvlOverride>
  </w:num>
  <w:num w:numId="21">
    <w:abstractNumId w:val="15"/>
  </w:num>
  <w:num w:numId="22">
    <w:abstractNumId w:val="12"/>
  </w:num>
  <w:num w:numId="23">
    <w:abstractNumId w:val="0"/>
  </w:num>
  <w:num w:numId="24">
    <w:abstractNumId w:val="1"/>
  </w:num>
  <w:num w:numId="25">
    <w:abstractNumId w:val="2"/>
  </w:num>
  <w:num w:numId="26">
    <w:abstractNumId w:val="3"/>
  </w:num>
  <w:num w:numId="27">
    <w:abstractNumId w:val="4"/>
  </w:num>
  <w:num w:numId="28">
    <w:abstractNumId w:val="5"/>
  </w:num>
  <w:num w:numId="29">
    <w:abstractNumId w:val="6"/>
  </w:num>
  <w:num w:numId="30">
    <w:abstractNumId w:val="7"/>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489"/>
    <w:rsid w:val="000001AC"/>
    <w:rsid w:val="00040227"/>
    <w:rsid w:val="00070E3E"/>
    <w:rsid w:val="000A5346"/>
    <w:rsid w:val="001744C7"/>
    <w:rsid w:val="001D4318"/>
    <w:rsid w:val="001D781D"/>
    <w:rsid w:val="001E4E6C"/>
    <w:rsid w:val="00310489"/>
    <w:rsid w:val="00350EFA"/>
    <w:rsid w:val="003D2C12"/>
    <w:rsid w:val="004F2057"/>
    <w:rsid w:val="0072625B"/>
    <w:rsid w:val="007348DE"/>
    <w:rsid w:val="0075481A"/>
    <w:rsid w:val="0083428B"/>
    <w:rsid w:val="00845EBD"/>
    <w:rsid w:val="008D2AEB"/>
    <w:rsid w:val="009430CD"/>
    <w:rsid w:val="00A60367"/>
    <w:rsid w:val="00A71E03"/>
    <w:rsid w:val="00A92C25"/>
    <w:rsid w:val="00AA300A"/>
    <w:rsid w:val="00B31CD7"/>
    <w:rsid w:val="00B741FA"/>
    <w:rsid w:val="00B94762"/>
    <w:rsid w:val="00B94E42"/>
    <w:rsid w:val="00BB722A"/>
    <w:rsid w:val="00CC6010"/>
    <w:rsid w:val="00D32C3E"/>
    <w:rsid w:val="00D65329"/>
    <w:rsid w:val="00DB3989"/>
    <w:rsid w:val="00E4445E"/>
    <w:rsid w:val="00EA4B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C9411"/>
  <w15:chartTrackingRefBased/>
  <w15:docId w15:val="{2A54C27F-A57F-4329-83F9-F7DB503BF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rsid w:val="00310489"/>
    <w:pPr>
      <w:widowControl w:val="0"/>
      <w:suppressAutoHyphens/>
      <w:autoSpaceDN w:val="0"/>
      <w:spacing w:after="200" w:line="276" w:lineRule="auto"/>
      <w:textAlignment w:val="baseline"/>
    </w:pPr>
    <w:rPr>
      <w:rFonts w:ascii="Calibri" w:eastAsia="SimSun" w:hAnsi="Calibri" w:cs="F"/>
      <w:kern w:val="3"/>
    </w:rPr>
  </w:style>
  <w:style w:type="paragraph" w:styleId="Nadpis1">
    <w:name w:val="heading 1"/>
    <w:basedOn w:val="Normln"/>
    <w:next w:val="Nadpis2"/>
    <w:link w:val="Nadpis1Char"/>
    <w:qFormat/>
    <w:rsid w:val="00B94762"/>
    <w:pPr>
      <w:keepNext/>
      <w:keepLines/>
      <w:widowControl/>
      <w:numPr>
        <w:numId w:val="23"/>
      </w:numPr>
      <w:autoSpaceDN/>
      <w:spacing w:before="120" w:after="360" w:line="370" w:lineRule="atLeast"/>
      <w:textAlignment w:val="auto"/>
      <w:outlineLvl w:val="0"/>
    </w:pPr>
    <w:rPr>
      <w:rFonts w:ascii="Arial" w:eastAsia="Times New Roman" w:hAnsi="Arial" w:cs="Arial"/>
      <w:color w:val="B40000"/>
      <w:kern w:val="1"/>
      <w:sz w:val="44"/>
      <w:szCs w:val="24"/>
      <w:lang w:val="x-none" w:eastAsia="ar-SA"/>
    </w:rPr>
  </w:style>
  <w:style w:type="paragraph" w:styleId="Nadpis2">
    <w:name w:val="heading 2"/>
    <w:basedOn w:val="BodySingle"/>
    <w:next w:val="Zkladntext"/>
    <w:link w:val="Nadpis2Char"/>
    <w:qFormat/>
    <w:rsid w:val="00B94762"/>
    <w:pPr>
      <w:keepNext/>
      <w:numPr>
        <w:ilvl w:val="1"/>
        <w:numId w:val="23"/>
      </w:numPr>
      <w:spacing w:before="240" w:after="240" w:line="240" w:lineRule="auto"/>
      <w:jc w:val="left"/>
      <w:outlineLvl w:val="1"/>
    </w:pPr>
    <w:rPr>
      <w:rFonts w:ascii="Cambria" w:hAnsi="Cambria" w:cs="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310489"/>
    <w:pPr>
      <w:suppressAutoHyphens/>
      <w:autoSpaceDN w:val="0"/>
      <w:spacing w:after="0" w:line="240" w:lineRule="auto"/>
      <w:textAlignment w:val="baseline"/>
    </w:pPr>
    <w:rPr>
      <w:rFonts w:ascii="Times New Roman" w:eastAsia="Times New Roman" w:hAnsi="Times New Roman" w:cs="Times New Roman"/>
      <w:kern w:val="3"/>
      <w:sz w:val="24"/>
      <w:szCs w:val="24"/>
      <w:lang w:val="en-US"/>
    </w:rPr>
  </w:style>
  <w:style w:type="paragraph" w:customStyle="1" w:styleId="Zhlav1">
    <w:name w:val="Záhlaví1"/>
    <w:rsid w:val="00310489"/>
    <w:pPr>
      <w:tabs>
        <w:tab w:val="center" w:pos="4536"/>
        <w:tab w:val="right" w:pos="9072"/>
      </w:tabs>
      <w:suppressAutoHyphens/>
      <w:autoSpaceDN w:val="0"/>
      <w:spacing w:after="0" w:line="240" w:lineRule="auto"/>
      <w:textAlignment w:val="baseline"/>
    </w:pPr>
    <w:rPr>
      <w:rFonts w:ascii="Times New Roman" w:eastAsia="ヒラギノ角ゴ Pro W3" w:hAnsi="Times New Roman" w:cs="Times New Roman"/>
      <w:color w:val="000000"/>
      <w:kern w:val="3"/>
      <w:sz w:val="24"/>
      <w:szCs w:val="20"/>
      <w:lang w:val="en-US" w:eastAsia="cs-CZ"/>
    </w:rPr>
  </w:style>
  <w:style w:type="paragraph" w:customStyle="1" w:styleId="Zpat1">
    <w:name w:val="Zápatí1"/>
    <w:rsid w:val="00310489"/>
    <w:pPr>
      <w:tabs>
        <w:tab w:val="center" w:pos="4536"/>
        <w:tab w:val="right" w:pos="9072"/>
      </w:tabs>
      <w:suppressAutoHyphens/>
      <w:autoSpaceDN w:val="0"/>
      <w:spacing w:after="0" w:line="240" w:lineRule="auto"/>
      <w:textAlignment w:val="baseline"/>
    </w:pPr>
    <w:rPr>
      <w:rFonts w:ascii="Times New Roman" w:eastAsia="ヒラギノ角ゴ Pro W3" w:hAnsi="Times New Roman" w:cs="Times New Roman"/>
      <w:color w:val="000000"/>
      <w:kern w:val="3"/>
      <w:sz w:val="24"/>
      <w:szCs w:val="20"/>
      <w:lang w:val="en-US" w:eastAsia="cs-CZ"/>
    </w:rPr>
  </w:style>
  <w:style w:type="paragraph" w:customStyle="1" w:styleId="Nadpis11">
    <w:name w:val="Nadpis 11"/>
    <w:rsid w:val="00310489"/>
    <w:pPr>
      <w:keepNext/>
      <w:suppressAutoHyphens/>
      <w:autoSpaceDN w:val="0"/>
      <w:spacing w:before="240" w:after="60" w:line="240" w:lineRule="auto"/>
      <w:textAlignment w:val="baseline"/>
      <w:outlineLvl w:val="0"/>
    </w:pPr>
    <w:rPr>
      <w:rFonts w:ascii="Arial Bold" w:eastAsia="ヒラギノ角ゴ Pro W3" w:hAnsi="Arial Bold" w:cs="Times New Roman"/>
      <w:color w:val="000000"/>
      <w:kern w:val="3"/>
      <w:sz w:val="32"/>
      <w:szCs w:val="20"/>
      <w:lang w:eastAsia="cs-CZ"/>
    </w:rPr>
  </w:style>
  <w:style w:type="paragraph" w:customStyle="1" w:styleId="Normln1">
    <w:name w:val="Normální1"/>
    <w:rsid w:val="00310489"/>
    <w:pPr>
      <w:suppressAutoHyphens/>
      <w:autoSpaceDN w:val="0"/>
      <w:spacing w:after="0" w:line="240" w:lineRule="auto"/>
      <w:textAlignment w:val="baseline"/>
    </w:pPr>
    <w:rPr>
      <w:rFonts w:ascii="Times New Roman" w:eastAsia="ヒラギノ角ゴ Pro W3" w:hAnsi="Times New Roman" w:cs="Times New Roman"/>
      <w:color w:val="000000"/>
      <w:kern w:val="3"/>
      <w:sz w:val="24"/>
      <w:szCs w:val="20"/>
      <w:lang w:eastAsia="cs-CZ"/>
    </w:rPr>
  </w:style>
  <w:style w:type="paragraph" w:styleId="Zpat">
    <w:name w:val="footer"/>
    <w:basedOn w:val="Standard"/>
    <w:link w:val="ZpatChar"/>
    <w:rsid w:val="00310489"/>
    <w:pPr>
      <w:suppressLineNumbers/>
      <w:tabs>
        <w:tab w:val="center" w:pos="4536"/>
        <w:tab w:val="right" w:pos="9072"/>
      </w:tabs>
    </w:pPr>
  </w:style>
  <w:style w:type="character" w:customStyle="1" w:styleId="ZpatChar">
    <w:name w:val="Zápatí Char"/>
    <w:basedOn w:val="Standardnpsmoodstavce"/>
    <w:link w:val="Zpat"/>
    <w:rsid w:val="00310489"/>
    <w:rPr>
      <w:rFonts w:ascii="Times New Roman" w:eastAsia="Times New Roman" w:hAnsi="Times New Roman" w:cs="Times New Roman"/>
      <w:kern w:val="3"/>
      <w:sz w:val="24"/>
      <w:szCs w:val="24"/>
      <w:lang w:val="en-US"/>
    </w:rPr>
  </w:style>
  <w:style w:type="paragraph" w:styleId="Odstavecseseznamem">
    <w:name w:val="List Paragraph"/>
    <w:basedOn w:val="Standard"/>
    <w:qFormat/>
    <w:rsid w:val="00310489"/>
    <w:pPr>
      <w:ind w:left="708"/>
    </w:pPr>
  </w:style>
  <w:style w:type="paragraph" w:styleId="Zhlav">
    <w:name w:val="header"/>
    <w:basedOn w:val="Standard"/>
    <w:link w:val="ZhlavChar"/>
    <w:rsid w:val="00310489"/>
    <w:pPr>
      <w:suppressLineNumbers/>
      <w:tabs>
        <w:tab w:val="center" w:pos="4536"/>
        <w:tab w:val="right" w:pos="9072"/>
      </w:tabs>
    </w:pPr>
  </w:style>
  <w:style w:type="character" w:customStyle="1" w:styleId="ZhlavChar">
    <w:name w:val="Záhlaví Char"/>
    <w:basedOn w:val="Standardnpsmoodstavce"/>
    <w:link w:val="Zhlav"/>
    <w:rsid w:val="00310489"/>
    <w:rPr>
      <w:rFonts w:ascii="Times New Roman" w:eastAsia="Times New Roman" w:hAnsi="Times New Roman" w:cs="Times New Roman"/>
      <w:kern w:val="3"/>
      <w:sz w:val="24"/>
      <w:szCs w:val="24"/>
      <w:lang w:val="en-US"/>
    </w:rPr>
  </w:style>
  <w:style w:type="paragraph" w:styleId="Normlnweb">
    <w:name w:val="Normal (Web)"/>
    <w:basedOn w:val="Normln"/>
    <w:rsid w:val="00310489"/>
    <w:pPr>
      <w:widowControl/>
      <w:suppressAutoHyphens w:val="0"/>
      <w:spacing w:before="100" w:after="100" w:line="240" w:lineRule="auto"/>
      <w:ind w:left="425" w:hanging="425"/>
      <w:jc w:val="both"/>
      <w:textAlignment w:val="auto"/>
    </w:pPr>
    <w:rPr>
      <w:rFonts w:ascii="Times New Roman" w:eastAsia="Times New Roman" w:hAnsi="Times New Roman" w:cs="Times New Roman"/>
      <w:kern w:val="0"/>
      <w:sz w:val="24"/>
      <w:szCs w:val="24"/>
      <w:lang w:eastAsia="cs-CZ"/>
    </w:rPr>
  </w:style>
  <w:style w:type="numbering" w:customStyle="1" w:styleId="WWNum2">
    <w:name w:val="WWNum2"/>
    <w:basedOn w:val="Bezseznamu"/>
    <w:rsid w:val="00310489"/>
    <w:pPr>
      <w:numPr>
        <w:numId w:val="1"/>
      </w:numPr>
    </w:pPr>
  </w:style>
  <w:style w:type="numbering" w:customStyle="1" w:styleId="WWNum4">
    <w:name w:val="WWNum4"/>
    <w:basedOn w:val="Bezseznamu"/>
    <w:rsid w:val="00310489"/>
    <w:pPr>
      <w:numPr>
        <w:numId w:val="2"/>
      </w:numPr>
    </w:pPr>
  </w:style>
  <w:style w:type="numbering" w:customStyle="1" w:styleId="WWNum5">
    <w:name w:val="WWNum5"/>
    <w:basedOn w:val="Bezseznamu"/>
    <w:rsid w:val="00310489"/>
    <w:pPr>
      <w:numPr>
        <w:numId w:val="3"/>
      </w:numPr>
    </w:pPr>
  </w:style>
  <w:style w:type="numbering" w:customStyle="1" w:styleId="WWNum9">
    <w:name w:val="WWNum9"/>
    <w:basedOn w:val="Bezseznamu"/>
    <w:rsid w:val="00310489"/>
    <w:pPr>
      <w:numPr>
        <w:numId w:val="4"/>
      </w:numPr>
    </w:pPr>
  </w:style>
  <w:style w:type="numbering" w:customStyle="1" w:styleId="WWNum11">
    <w:name w:val="WWNum11"/>
    <w:basedOn w:val="Bezseznamu"/>
    <w:rsid w:val="00310489"/>
    <w:pPr>
      <w:numPr>
        <w:numId w:val="5"/>
      </w:numPr>
    </w:pPr>
  </w:style>
  <w:style w:type="numbering" w:customStyle="1" w:styleId="WWNum12">
    <w:name w:val="WWNum12"/>
    <w:basedOn w:val="Bezseznamu"/>
    <w:rsid w:val="00310489"/>
    <w:pPr>
      <w:numPr>
        <w:numId w:val="6"/>
      </w:numPr>
    </w:pPr>
  </w:style>
  <w:style w:type="numbering" w:customStyle="1" w:styleId="WWNum13">
    <w:name w:val="WWNum13"/>
    <w:basedOn w:val="Bezseznamu"/>
    <w:rsid w:val="00310489"/>
    <w:pPr>
      <w:numPr>
        <w:numId w:val="7"/>
      </w:numPr>
    </w:pPr>
  </w:style>
  <w:style w:type="numbering" w:customStyle="1" w:styleId="WWNum14">
    <w:name w:val="WWNum14"/>
    <w:basedOn w:val="Bezseznamu"/>
    <w:rsid w:val="00310489"/>
    <w:pPr>
      <w:numPr>
        <w:numId w:val="8"/>
      </w:numPr>
    </w:pPr>
  </w:style>
  <w:style w:type="numbering" w:customStyle="1" w:styleId="WWNum15">
    <w:name w:val="WWNum15"/>
    <w:basedOn w:val="Bezseznamu"/>
    <w:rsid w:val="00310489"/>
    <w:pPr>
      <w:numPr>
        <w:numId w:val="9"/>
      </w:numPr>
    </w:pPr>
  </w:style>
  <w:style w:type="numbering" w:customStyle="1" w:styleId="WWNum16">
    <w:name w:val="WWNum16"/>
    <w:basedOn w:val="Bezseznamu"/>
    <w:rsid w:val="00310489"/>
    <w:pPr>
      <w:numPr>
        <w:numId w:val="10"/>
      </w:numPr>
    </w:pPr>
  </w:style>
  <w:style w:type="character" w:styleId="Odkaznakoment">
    <w:name w:val="annotation reference"/>
    <w:basedOn w:val="Standardnpsmoodstavce"/>
    <w:uiPriority w:val="99"/>
    <w:semiHidden/>
    <w:unhideWhenUsed/>
    <w:rsid w:val="00B94762"/>
    <w:rPr>
      <w:sz w:val="16"/>
      <w:szCs w:val="16"/>
    </w:rPr>
  </w:style>
  <w:style w:type="paragraph" w:styleId="Textkomente">
    <w:name w:val="annotation text"/>
    <w:basedOn w:val="Normln"/>
    <w:link w:val="TextkomenteChar"/>
    <w:uiPriority w:val="99"/>
    <w:semiHidden/>
    <w:unhideWhenUsed/>
    <w:rsid w:val="00B94762"/>
    <w:pPr>
      <w:spacing w:line="240" w:lineRule="auto"/>
    </w:pPr>
    <w:rPr>
      <w:sz w:val="20"/>
      <w:szCs w:val="20"/>
    </w:rPr>
  </w:style>
  <w:style w:type="character" w:customStyle="1" w:styleId="TextkomenteChar">
    <w:name w:val="Text komentáře Char"/>
    <w:basedOn w:val="Standardnpsmoodstavce"/>
    <w:link w:val="Textkomente"/>
    <w:uiPriority w:val="99"/>
    <w:semiHidden/>
    <w:rsid w:val="00B94762"/>
    <w:rPr>
      <w:rFonts w:ascii="Calibri" w:eastAsia="SimSun" w:hAnsi="Calibri" w:cs="F"/>
      <w:kern w:val="3"/>
      <w:sz w:val="20"/>
      <w:szCs w:val="20"/>
    </w:rPr>
  </w:style>
  <w:style w:type="paragraph" w:styleId="Pedmtkomente">
    <w:name w:val="annotation subject"/>
    <w:basedOn w:val="Textkomente"/>
    <w:next w:val="Textkomente"/>
    <w:link w:val="PedmtkomenteChar"/>
    <w:uiPriority w:val="99"/>
    <w:semiHidden/>
    <w:unhideWhenUsed/>
    <w:rsid w:val="00B94762"/>
    <w:rPr>
      <w:b/>
      <w:bCs/>
    </w:rPr>
  </w:style>
  <w:style w:type="character" w:customStyle="1" w:styleId="PedmtkomenteChar">
    <w:name w:val="Předmět komentáře Char"/>
    <w:basedOn w:val="TextkomenteChar"/>
    <w:link w:val="Pedmtkomente"/>
    <w:uiPriority w:val="99"/>
    <w:semiHidden/>
    <w:rsid w:val="00B94762"/>
    <w:rPr>
      <w:rFonts w:ascii="Calibri" w:eastAsia="SimSun" w:hAnsi="Calibri" w:cs="F"/>
      <w:b/>
      <w:bCs/>
      <w:kern w:val="3"/>
      <w:sz w:val="20"/>
      <w:szCs w:val="20"/>
    </w:rPr>
  </w:style>
  <w:style w:type="paragraph" w:styleId="Textbubliny">
    <w:name w:val="Balloon Text"/>
    <w:basedOn w:val="Normln"/>
    <w:link w:val="TextbublinyChar"/>
    <w:uiPriority w:val="99"/>
    <w:semiHidden/>
    <w:unhideWhenUsed/>
    <w:rsid w:val="00B9476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94762"/>
    <w:rPr>
      <w:rFonts w:ascii="Segoe UI" w:eastAsia="SimSun" w:hAnsi="Segoe UI" w:cs="Segoe UI"/>
      <w:kern w:val="3"/>
      <w:sz w:val="18"/>
      <w:szCs w:val="18"/>
    </w:rPr>
  </w:style>
  <w:style w:type="character" w:customStyle="1" w:styleId="Nadpis1Char">
    <w:name w:val="Nadpis 1 Char"/>
    <w:basedOn w:val="Standardnpsmoodstavce"/>
    <w:link w:val="Nadpis1"/>
    <w:rsid w:val="00B94762"/>
    <w:rPr>
      <w:rFonts w:ascii="Arial" w:eastAsia="Times New Roman" w:hAnsi="Arial" w:cs="Arial"/>
      <w:color w:val="B40000"/>
      <w:kern w:val="1"/>
      <w:sz w:val="44"/>
      <w:szCs w:val="24"/>
      <w:lang w:val="x-none" w:eastAsia="ar-SA"/>
    </w:rPr>
  </w:style>
  <w:style w:type="character" w:customStyle="1" w:styleId="Nadpis2Char">
    <w:name w:val="Nadpis 2 Char"/>
    <w:basedOn w:val="Standardnpsmoodstavce"/>
    <w:link w:val="Nadpis2"/>
    <w:rsid w:val="00B94762"/>
    <w:rPr>
      <w:rFonts w:ascii="Cambria" w:eastAsia="Times New Roman" w:hAnsi="Cambria" w:cs="Cambria"/>
      <w:b/>
      <w:bCs/>
      <w:i/>
      <w:iCs/>
      <w:sz w:val="28"/>
      <w:szCs w:val="28"/>
      <w:lang w:val="x-none" w:eastAsia="ar-SA"/>
    </w:rPr>
  </w:style>
  <w:style w:type="character" w:styleId="slostrnky">
    <w:name w:val="page number"/>
    <w:rsid w:val="00B94762"/>
    <w:rPr>
      <w:rFonts w:cs="Times New Roman"/>
    </w:rPr>
  </w:style>
  <w:style w:type="paragraph" w:styleId="Zkladntext">
    <w:name w:val="Body Text"/>
    <w:basedOn w:val="Normln"/>
    <w:link w:val="ZkladntextChar"/>
    <w:rsid w:val="00B94762"/>
    <w:pPr>
      <w:widowControl/>
      <w:autoSpaceDN/>
      <w:spacing w:before="60" w:after="290" w:line="360" w:lineRule="auto"/>
      <w:jc w:val="both"/>
      <w:textAlignment w:val="auto"/>
    </w:pPr>
    <w:rPr>
      <w:rFonts w:ascii="Verdana" w:eastAsia="Times New Roman" w:hAnsi="Verdana" w:cs="Verdana"/>
      <w:kern w:val="0"/>
      <w:sz w:val="24"/>
      <w:szCs w:val="24"/>
      <w:lang w:val="x-none" w:eastAsia="ar-SA"/>
    </w:rPr>
  </w:style>
  <w:style w:type="character" w:customStyle="1" w:styleId="ZkladntextChar">
    <w:name w:val="Základní text Char"/>
    <w:basedOn w:val="Standardnpsmoodstavce"/>
    <w:link w:val="Zkladntext"/>
    <w:rsid w:val="00B94762"/>
    <w:rPr>
      <w:rFonts w:ascii="Verdana" w:eastAsia="Times New Roman" w:hAnsi="Verdana" w:cs="Verdana"/>
      <w:sz w:val="24"/>
      <w:szCs w:val="24"/>
      <w:lang w:val="x-none" w:eastAsia="ar-SA"/>
    </w:rPr>
  </w:style>
  <w:style w:type="paragraph" w:customStyle="1" w:styleId="BodySingle">
    <w:name w:val="Body Single"/>
    <w:basedOn w:val="Zkladntext"/>
    <w:rsid w:val="00B94762"/>
    <w:pPr>
      <w:spacing w:before="80" w:after="120" w:line="240" w:lineRule="exact"/>
    </w:pPr>
    <w:rPr>
      <w:rFonts w:ascii="Times New Roman" w:hAnsi="Times New Roman" w:cs="Times New Roman"/>
      <w:szCs w:val="16"/>
    </w:rPr>
  </w:style>
  <w:style w:type="paragraph" w:customStyle="1" w:styleId="StyleNadpis2PPPAuto">
    <w:name w:val="Style Nadpis 2 PPP + Auto"/>
    <w:basedOn w:val="Normln"/>
    <w:rsid w:val="00B94762"/>
    <w:pPr>
      <w:keepNext/>
      <w:keepLines/>
      <w:widowControl/>
      <w:autoSpaceDN/>
      <w:spacing w:before="360" w:line="240" w:lineRule="auto"/>
      <w:textAlignment w:val="auto"/>
      <w:outlineLvl w:val="1"/>
    </w:pPr>
    <w:rPr>
      <w:rFonts w:ascii="Times New Roman" w:eastAsia="Times New Roman" w:hAnsi="Times New Roman" w:cs="Times New Roman"/>
      <w:b/>
      <w:i/>
      <w:iCs/>
      <w:kern w:val="0"/>
      <w:sz w:val="28"/>
      <w:szCs w:val="28"/>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29B5248DF4392469D5F11073227B246" ma:contentTypeVersion="8" ma:contentTypeDescription="Vytvoří nový dokument" ma:contentTypeScope="" ma:versionID="12a4601f2c72a87f6f909b1152c7e7a2">
  <xsd:schema xmlns:xsd="http://www.w3.org/2001/XMLSchema" xmlns:xs="http://www.w3.org/2001/XMLSchema" xmlns:p="http://schemas.microsoft.com/office/2006/metadata/properties" xmlns:ns2="f05c42d8-6140-4b8c-b795-d62a9296e122" xmlns:ns3="76f88a87-4d11-4b56-8467-2f3043aca8ce" targetNamespace="http://schemas.microsoft.com/office/2006/metadata/properties" ma:root="true" ma:fieldsID="a4a3ae3d4b63468102b51f783b6b9467" ns2:_="" ns3:_="">
    <xsd:import namespace="f05c42d8-6140-4b8c-b795-d62a9296e122"/>
    <xsd:import namespace="76f88a87-4d11-4b56-8467-2f3043aca8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5c42d8-6140-4b8c-b795-d62a9296e12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f88a87-4d11-4b56-8467-2f3043aca8ce" elementFormDefault="qualified">
    <xsd:import namespace="http://schemas.microsoft.com/office/2006/documentManagement/types"/>
    <xsd:import namespace="http://schemas.microsoft.com/office/infopath/2007/PartnerControls"/>
    <xsd:element name="SharedWithUsers" ma:index="10"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3035DD-46E1-4BDE-9E92-C845AFB2F9F5}">
  <ds:schemaRefs>
    <ds:schemaRef ds:uri="http://schemas.microsoft.com/sharepoint/v3/contenttype/forms"/>
  </ds:schemaRefs>
</ds:datastoreItem>
</file>

<file path=customXml/itemProps2.xml><?xml version="1.0" encoding="utf-8"?>
<ds:datastoreItem xmlns:ds="http://schemas.openxmlformats.org/officeDocument/2006/customXml" ds:itemID="{89965CF7-A391-46ED-B06D-304C7BB06A06}">
  <ds:schemaRefs>
    <ds:schemaRef ds:uri="76f88a87-4d11-4b56-8467-2f3043aca8ce"/>
    <ds:schemaRef ds:uri="http://purl.org/dc/terms/"/>
    <ds:schemaRef ds:uri="http://schemas.openxmlformats.org/package/2006/metadata/core-properties"/>
    <ds:schemaRef ds:uri="http://purl.org/dc/dcmitype/"/>
    <ds:schemaRef ds:uri="http://schemas.microsoft.com/office/infopath/2007/PartnerControls"/>
    <ds:schemaRef ds:uri="f05c42d8-6140-4b8c-b795-d62a9296e122"/>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A18EFB3B-763A-4F14-9496-8540340B8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5c42d8-6140-4b8c-b795-d62a9296e122"/>
    <ds:schemaRef ds:uri="76f88a87-4d11-4b56-8467-2f3043aca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4079</Words>
  <Characters>24071</Characters>
  <Application>Microsoft Office Word</Application>
  <DocSecurity>4</DocSecurity>
  <Lines>200</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Natálie Macháčková</dc:creator>
  <cp:keywords/>
  <dc:description/>
  <cp:lastModifiedBy>Filip Kolář</cp:lastModifiedBy>
  <cp:revision>2</cp:revision>
  <dcterms:created xsi:type="dcterms:W3CDTF">2019-09-26T09:15:00Z</dcterms:created>
  <dcterms:modified xsi:type="dcterms:W3CDTF">2019-09-26T09:15:00Z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0x010100C29B5248DF4392469D5F11073227B246</vt:lpwstr>
  </property>
</Properties>
</file>