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68" w:rsidRDefault="00305CDE">
      <w:pPr>
        <w:spacing w:before="122"/>
        <w:ind w:left="1022"/>
        <w:rPr>
          <w:b/>
          <w:i/>
          <w:sz w:val="48"/>
        </w:rPr>
      </w:pPr>
      <w:r>
        <w:pict>
          <v:group id="_x0000_s1040" style="position:absolute;left:0;text-align:left;margin-left:28.95pt;margin-top:.4pt;width:36.35pt;height:148.15pt;z-index:251654144;mso-position-horizontal-relative:page" coordorigin="579,8" coordsize="727,29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634;top:14;width:672;height:2957">
              <v:imagedata r:id="rId7" o:title=""/>
            </v:shape>
            <v:line id="_x0000_s1041" style="position:absolute" from="594,1019" to="594,22" strokecolor="#649cdf" strokeweight=".50661mm"/>
            <w10:wrap anchorx="page"/>
          </v:group>
        </w:pict>
      </w:r>
      <w:proofErr w:type="gramStart"/>
      <w:r w:rsidR="001D0484">
        <w:rPr>
          <w:b/>
          <w:i/>
          <w:color w:val="3D6EAC"/>
          <w:w w:val="93"/>
          <w:sz w:val="48"/>
        </w:rPr>
        <w:t>so</w:t>
      </w:r>
      <w:proofErr w:type="gramEnd"/>
      <w:r w:rsidR="001D0484">
        <w:rPr>
          <w:b/>
          <w:i/>
          <w:color w:val="3D6EAC"/>
          <w:spacing w:val="-46"/>
          <w:sz w:val="48"/>
        </w:rPr>
        <w:t xml:space="preserve"> </w:t>
      </w:r>
      <w:r w:rsidR="001D0484">
        <w:rPr>
          <w:b/>
          <w:i/>
          <w:color w:val="3D6EAC"/>
          <w:spacing w:val="41"/>
          <w:w w:val="93"/>
          <w:sz w:val="48"/>
        </w:rPr>
        <w:t>d</w:t>
      </w:r>
      <w:r w:rsidR="001D0484">
        <w:rPr>
          <w:b/>
          <w:i/>
          <w:color w:val="3D6EAC"/>
          <w:spacing w:val="36"/>
          <w:w w:val="93"/>
          <w:sz w:val="48"/>
        </w:rPr>
        <w:t>e</w:t>
      </w:r>
      <w:r w:rsidR="001D0484">
        <w:rPr>
          <w:b/>
          <w:i/>
          <w:color w:val="8E647E"/>
          <w:spacing w:val="27"/>
          <w:w w:val="93"/>
          <w:sz w:val="48"/>
        </w:rPr>
        <w:t>x</w:t>
      </w:r>
      <w:r w:rsidR="001D0484">
        <w:rPr>
          <w:color w:val="3D6EAC"/>
          <w:spacing w:val="-260"/>
          <w:w w:val="93"/>
          <w:position w:val="3"/>
          <w:sz w:val="73"/>
        </w:rPr>
        <w:t>*</w:t>
      </w:r>
      <w:r w:rsidR="001D0484">
        <w:rPr>
          <w:b/>
          <w:i/>
          <w:color w:val="3D6EAC"/>
          <w:w w:val="93"/>
          <w:sz w:val="48"/>
        </w:rPr>
        <w:t>o</w:t>
      </w:r>
    </w:p>
    <w:p w:rsidR="00726768" w:rsidRDefault="001D0484">
      <w:pPr>
        <w:pStyle w:val="Nadpis3"/>
        <w:spacing w:before="155"/>
        <w:ind w:right="414"/>
        <w:jc w:val="right"/>
      </w:pPr>
      <w:r>
        <w:br w:type="column"/>
      </w:r>
      <w:r>
        <w:rPr>
          <w:color w:val="505252"/>
          <w:w w:val="90"/>
        </w:rPr>
        <w:t>C</w:t>
      </w:r>
      <w:r>
        <w:rPr>
          <w:color w:val="858585"/>
          <w:w w:val="90"/>
        </w:rPr>
        <w:t>/</w:t>
      </w:r>
      <w:r>
        <w:rPr>
          <w:color w:val="505252"/>
          <w:w w:val="90"/>
        </w:rPr>
        <w:t xml:space="preserve">01 </w:t>
      </w:r>
      <w:r>
        <w:rPr>
          <w:color w:val="858585"/>
          <w:w w:val="90"/>
        </w:rPr>
        <w:t xml:space="preserve">/ </w:t>
      </w:r>
      <w:r>
        <w:rPr>
          <w:color w:val="505252"/>
          <w:w w:val="90"/>
        </w:rPr>
        <w:t>14</w:t>
      </w:r>
    </w:p>
    <w:p w:rsidR="00726768" w:rsidRDefault="001D0484">
      <w:pPr>
        <w:spacing w:before="72"/>
        <w:ind w:right="374"/>
        <w:jc w:val="righ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626262"/>
          <w:sz w:val="17"/>
        </w:rPr>
        <w:t>Číslo Smlo uvy</w:t>
      </w:r>
      <w:r>
        <w:rPr>
          <w:rFonts w:ascii="Times New Roman" w:hAnsi="Times New Roman"/>
          <w:color w:val="858585"/>
          <w:sz w:val="17"/>
        </w:rPr>
        <w:t xml:space="preserve">: </w:t>
      </w:r>
      <w:r>
        <w:rPr>
          <w:rFonts w:ascii="Times New Roman" w:hAnsi="Times New Roman"/>
          <w:color w:val="505252"/>
          <w:sz w:val="17"/>
        </w:rPr>
        <w:t>C069400049</w:t>
      </w:r>
    </w:p>
    <w:p w:rsidR="00726768" w:rsidRDefault="001D0484">
      <w:pPr>
        <w:spacing w:before="72"/>
        <w:ind w:right="371"/>
        <w:jc w:val="right"/>
        <w:rPr>
          <w:rFonts w:ascii="Times New Roman"/>
          <w:sz w:val="17"/>
        </w:rPr>
      </w:pPr>
      <w:r>
        <w:rPr>
          <w:rFonts w:ascii="Times New Roman"/>
          <w:color w:val="505252"/>
          <w:w w:val="105"/>
          <w:sz w:val="17"/>
        </w:rPr>
        <w:t>ZAK 19-0253</w:t>
      </w:r>
    </w:p>
    <w:p w:rsidR="00726768" w:rsidRDefault="00726768">
      <w:pPr>
        <w:jc w:val="right"/>
        <w:rPr>
          <w:rFonts w:ascii="Times New Roman"/>
          <w:sz w:val="17"/>
        </w:rPr>
        <w:sectPr w:rsidR="00726768">
          <w:type w:val="continuous"/>
          <w:pgSz w:w="11900" w:h="16820"/>
          <w:pgMar w:top="620" w:right="1020" w:bottom="280" w:left="460" w:header="708" w:footer="708" w:gutter="0"/>
          <w:cols w:num="2" w:space="708" w:equalWidth="0">
            <w:col w:w="2802" w:space="4129"/>
            <w:col w:w="3489"/>
          </w:cols>
        </w:sectPr>
      </w:pPr>
    </w:p>
    <w:p w:rsidR="00726768" w:rsidRDefault="00726768">
      <w:pPr>
        <w:pStyle w:val="Zkladntext"/>
        <w:spacing w:before="6"/>
        <w:rPr>
          <w:rFonts w:ascii="Times New Roman"/>
          <w:sz w:val="28"/>
        </w:rPr>
      </w:pPr>
    </w:p>
    <w:p w:rsidR="00726768" w:rsidRDefault="001D0484">
      <w:pPr>
        <w:spacing w:before="93"/>
        <w:ind w:left="4131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505252"/>
          <w:w w:val="105"/>
          <w:sz w:val="17"/>
          <w:u w:val="thick" w:color="000000"/>
        </w:rPr>
        <w:t>Smlouva o zprostředkování Benefitů</w:t>
      </w:r>
    </w:p>
    <w:p w:rsidR="00726768" w:rsidRDefault="00726768">
      <w:pPr>
        <w:pStyle w:val="Zkladntext"/>
        <w:rPr>
          <w:rFonts w:ascii="Times New Roman"/>
          <w:b/>
          <w:sz w:val="18"/>
        </w:rPr>
      </w:pPr>
    </w:p>
    <w:p w:rsidR="00726768" w:rsidRDefault="00726768">
      <w:pPr>
        <w:pStyle w:val="Zkladntext"/>
        <w:rPr>
          <w:rFonts w:ascii="Times New Roman"/>
          <w:b/>
          <w:sz w:val="15"/>
        </w:rPr>
      </w:pPr>
    </w:p>
    <w:p w:rsidR="00726768" w:rsidRDefault="001D0484">
      <w:pPr>
        <w:ind w:left="1010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505252"/>
          <w:w w:val="105"/>
          <w:sz w:val="17"/>
        </w:rPr>
        <w:t>Sodexo Pass Česká republika a.s.</w:t>
      </w:r>
    </w:p>
    <w:p w:rsidR="00726768" w:rsidRDefault="001D0484">
      <w:pPr>
        <w:spacing w:before="5"/>
        <w:ind w:left="1010"/>
        <w:rPr>
          <w:rFonts w:ascii="Times New Roman" w:hAnsi="Times New Roman"/>
          <w:sz w:val="17"/>
        </w:rPr>
      </w:pPr>
      <w:proofErr w:type="gramStart"/>
      <w:r>
        <w:rPr>
          <w:rFonts w:ascii="Times New Roman" w:hAnsi="Times New Roman"/>
          <w:color w:val="626262"/>
          <w:w w:val="105"/>
          <w:sz w:val="17"/>
        </w:rPr>
        <w:t>se</w:t>
      </w:r>
      <w:proofErr w:type="gramEnd"/>
      <w:r>
        <w:rPr>
          <w:rFonts w:ascii="Times New Roman" w:hAnsi="Times New Roman"/>
          <w:color w:val="626262"/>
          <w:w w:val="105"/>
          <w:sz w:val="17"/>
        </w:rPr>
        <w:t xml:space="preserve"> sídlem </w:t>
      </w:r>
      <w:r>
        <w:rPr>
          <w:rFonts w:ascii="Times New Roman" w:hAnsi="Times New Roman"/>
          <w:color w:val="505252"/>
          <w:w w:val="105"/>
          <w:sz w:val="17"/>
        </w:rPr>
        <w:t>Praha 5 - Smíchov</w:t>
      </w:r>
      <w:r>
        <w:rPr>
          <w:rFonts w:ascii="Times New Roman" w:hAnsi="Times New Roman"/>
          <w:color w:val="858585"/>
          <w:w w:val="105"/>
          <w:sz w:val="17"/>
        </w:rPr>
        <w:t xml:space="preserve">, </w:t>
      </w:r>
      <w:r>
        <w:rPr>
          <w:rFonts w:ascii="Times New Roman" w:hAnsi="Times New Roman"/>
          <w:color w:val="505252"/>
          <w:w w:val="105"/>
          <w:sz w:val="17"/>
        </w:rPr>
        <w:t>Radlická 2</w:t>
      </w:r>
      <w:r>
        <w:rPr>
          <w:rFonts w:ascii="Times New Roman" w:hAnsi="Times New Roman"/>
          <w:color w:val="858585"/>
          <w:w w:val="105"/>
          <w:sz w:val="17"/>
        </w:rPr>
        <w:t xml:space="preserve">, </w:t>
      </w:r>
      <w:r>
        <w:rPr>
          <w:rFonts w:ascii="Times New Roman" w:hAnsi="Times New Roman"/>
          <w:color w:val="626262"/>
          <w:w w:val="105"/>
          <w:sz w:val="17"/>
        </w:rPr>
        <w:t xml:space="preserve">PSČ </w:t>
      </w:r>
      <w:r>
        <w:rPr>
          <w:rFonts w:ascii="Times New Roman" w:hAnsi="Times New Roman"/>
          <w:color w:val="505252"/>
          <w:w w:val="105"/>
          <w:sz w:val="17"/>
        </w:rPr>
        <w:t>150 00</w:t>
      </w:r>
    </w:p>
    <w:p w:rsidR="00726768" w:rsidRDefault="001D0484">
      <w:pPr>
        <w:spacing w:before="10"/>
        <w:ind w:left="1019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05252"/>
          <w:sz w:val="17"/>
        </w:rPr>
        <w:t>IČ</w:t>
      </w:r>
      <w:r>
        <w:rPr>
          <w:rFonts w:ascii="Times New Roman" w:hAnsi="Times New Roman"/>
          <w:color w:val="858585"/>
          <w:sz w:val="17"/>
        </w:rPr>
        <w:t xml:space="preserve">: </w:t>
      </w:r>
      <w:proofErr w:type="gramStart"/>
      <w:r>
        <w:rPr>
          <w:rFonts w:ascii="Times New Roman" w:hAnsi="Times New Roman"/>
          <w:color w:val="505252"/>
          <w:sz w:val="17"/>
        </w:rPr>
        <w:t xml:space="preserve">61860476  </w:t>
      </w:r>
      <w:r>
        <w:rPr>
          <w:rFonts w:ascii="Times New Roman" w:hAnsi="Times New Roman"/>
          <w:color w:val="858585"/>
          <w:sz w:val="17"/>
        </w:rPr>
        <w:t>,</w:t>
      </w:r>
      <w:proofErr w:type="gramEnd"/>
      <w:r>
        <w:rPr>
          <w:rFonts w:ascii="Times New Roman" w:hAnsi="Times New Roman"/>
          <w:color w:val="858585"/>
          <w:sz w:val="17"/>
        </w:rPr>
        <w:t xml:space="preserve"> </w:t>
      </w:r>
      <w:r>
        <w:rPr>
          <w:rFonts w:ascii="Times New Roman" w:hAnsi="Times New Roman"/>
          <w:color w:val="505252"/>
          <w:sz w:val="17"/>
        </w:rPr>
        <w:t xml:space="preserve">DIČ: </w:t>
      </w:r>
      <w:r>
        <w:rPr>
          <w:rFonts w:ascii="Times New Roman" w:hAnsi="Times New Roman"/>
          <w:color w:val="626262"/>
          <w:sz w:val="17"/>
        </w:rPr>
        <w:t>CZ61860476</w:t>
      </w:r>
    </w:p>
    <w:p w:rsidR="00726768" w:rsidRDefault="001D0484">
      <w:pPr>
        <w:spacing w:before="15" w:line="259" w:lineRule="auto"/>
        <w:ind w:left="1015" w:right="2722"/>
        <w:rPr>
          <w:rFonts w:ascii="Times New Roman" w:hAnsi="Times New Roman"/>
          <w:sz w:val="17"/>
        </w:rPr>
      </w:pPr>
      <w:proofErr w:type="gramStart"/>
      <w:r>
        <w:rPr>
          <w:rFonts w:ascii="Times New Roman" w:hAnsi="Times New Roman"/>
          <w:color w:val="626262"/>
          <w:sz w:val="17"/>
        </w:rPr>
        <w:t>zapsaná</w:t>
      </w:r>
      <w:proofErr w:type="gramEnd"/>
      <w:r>
        <w:rPr>
          <w:rFonts w:ascii="Times New Roman" w:hAnsi="Times New Roman"/>
          <w:color w:val="626262"/>
          <w:sz w:val="17"/>
        </w:rPr>
        <w:t xml:space="preserve"> v </w:t>
      </w:r>
      <w:r>
        <w:rPr>
          <w:rFonts w:ascii="Times New Roman" w:hAnsi="Times New Roman"/>
          <w:color w:val="505252"/>
          <w:sz w:val="17"/>
        </w:rPr>
        <w:t xml:space="preserve">obchodním rejstříku </w:t>
      </w:r>
      <w:r>
        <w:rPr>
          <w:rFonts w:ascii="Times New Roman" w:hAnsi="Times New Roman"/>
          <w:color w:val="626262"/>
          <w:sz w:val="17"/>
        </w:rPr>
        <w:t xml:space="preserve">vedeném </w:t>
      </w:r>
      <w:r>
        <w:rPr>
          <w:rFonts w:ascii="Times New Roman" w:hAnsi="Times New Roman"/>
          <w:color w:val="505252"/>
          <w:sz w:val="17"/>
        </w:rPr>
        <w:t xml:space="preserve">Městským </w:t>
      </w:r>
      <w:r>
        <w:rPr>
          <w:rFonts w:ascii="Times New Roman" w:hAnsi="Times New Roman"/>
          <w:color w:val="626262"/>
          <w:sz w:val="17"/>
        </w:rPr>
        <w:t xml:space="preserve">soudem v </w:t>
      </w:r>
      <w:r>
        <w:rPr>
          <w:rFonts w:ascii="Times New Roman" w:hAnsi="Times New Roman"/>
          <w:color w:val="505252"/>
          <w:sz w:val="17"/>
        </w:rPr>
        <w:t>Praze</w:t>
      </w:r>
      <w:r>
        <w:rPr>
          <w:rFonts w:ascii="Times New Roman" w:hAnsi="Times New Roman"/>
          <w:color w:val="858585"/>
          <w:sz w:val="17"/>
        </w:rPr>
        <w:t xml:space="preserve">, </w:t>
      </w:r>
      <w:r>
        <w:rPr>
          <w:rFonts w:ascii="Times New Roman" w:hAnsi="Times New Roman"/>
          <w:color w:val="626262"/>
          <w:sz w:val="17"/>
        </w:rPr>
        <w:t xml:space="preserve">spisová značka </w:t>
      </w:r>
      <w:r>
        <w:rPr>
          <w:rFonts w:ascii="Times New Roman" w:hAnsi="Times New Roman"/>
          <w:color w:val="505252"/>
          <w:sz w:val="17"/>
        </w:rPr>
        <w:t xml:space="preserve">B 2947 </w:t>
      </w:r>
      <w:r>
        <w:rPr>
          <w:rFonts w:ascii="Times New Roman" w:hAnsi="Times New Roman"/>
          <w:color w:val="626262"/>
          <w:sz w:val="17"/>
        </w:rPr>
        <w:t xml:space="preserve">zastoupená:  </w:t>
      </w:r>
      <w:r>
        <w:rPr>
          <w:rFonts w:ascii="Times New Roman" w:hAnsi="Times New Roman"/>
          <w:color w:val="505252"/>
          <w:sz w:val="17"/>
        </w:rPr>
        <w:t>Eduardem  Formáčkem  -  konzultantem  pro motivaci</w:t>
      </w:r>
    </w:p>
    <w:p w:rsidR="00726768" w:rsidRDefault="001D0484">
      <w:pPr>
        <w:spacing w:line="191" w:lineRule="exact"/>
        <w:ind w:left="1012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color w:val="505252"/>
          <w:w w:val="105"/>
          <w:sz w:val="17"/>
        </w:rPr>
        <w:t>(</w:t>
      </w:r>
      <w:proofErr w:type="gramStart"/>
      <w:r>
        <w:rPr>
          <w:rFonts w:ascii="Times New Roman" w:hAnsi="Times New Roman"/>
          <w:color w:val="505252"/>
          <w:w w:val="105"/>
          <w:sz w:val="17"/>
        </w:rPr>
        <w:t>dále</w:t>
      </w:r>
      <w:proofErr w:type="gramEnd"/>
      <w:r>
        <w:rPr>
          <w:rFonts w:ascii="Times New Roman" w:hAnsi="Times New Roman"/>
          <w:color w:val="505252"/>
          <w:w w:val="105"/>
          <w:sz w:val="17"/>
        </w:rPr>
        <w:t xml:space="preserve"> jen </w:t>
      </w:r>
      <w:r>
        <w:rPr>
          <w:rFonts w:ascii="Times New Roman" w:hAnsi="Times New Roman"/>
          <w:b/>
          <w:color w:val="626262"/>
          <w:w w:val="105"/>
          <w:sz w:val="17"/>
        </w:rPr>
        <w:t>„Sodexo")</w:t>
      </w:r>
    </w:p>
    <w:p w:rsidR="00726768" w:rsidRDefault="00726768">
      <w:pPr>
        <w:pStyle w:val="Zkladntext"/>
        <w:rPr>
          <w:rFonts w:ascii="Times New Roman"/>
          <w:b/>
          <w:sz w:val="18"/>
        </w:rPr>
      </w:pPr>
    </w:p>
    <w:p w:rsidR="00726768" w:rsidRDefault="001D0484">
      <w:pPr>
        <w:spacing w:before="111"/>
        <w:ind w:left="1012"/>
        <w:rPr>
          <w:rFonts w:ascii="Times New Roman"/>
          <w:sz w:val="18"/>
        </w:rPr>
      </w:pPr>
      <w:proofErr w:type="gramStart"/>
      <w:r>
        <w:rPr>
          <w:rFonts w:ascii="Times New Roman"/>
          <w:color w:val="626262"/>
          <w:w w:val="95"/>
          <w:sz w:val="18"/>
        </w:rPr>
        <w:t>a</w:t>
      </w:r>
      <w:proofErr w:type="gramEnd"/>
    </w:p>
    <w:p w:rsidR="00726768" w:rsidRDefault="00726768">
      <w:pPr>
        <w:pStyle w:val="Zkladntext"/>
        <w:rPr>
          <w:rFonts w:ascii="Times New Roman"/>
          <w:sz w:val="29"/>
        </w:rPr>
      </w:pPr>
    </w:p>
    <w:p w:rsidR="00726768" w:rsidRDefault="001D0484">
      <w:pPr>
        <w:pStyle w:val="Nadpis2"/>
        <w:ind w:left="1025"/>
      </w:pPr>
      <w:proofErr w:type="gramStart"/>
      <w:r>
        <w:rPr>
          <w:color w:val="505252"/>
        </w:rPr>
        <w:t>Institut  plánování</w:t>
      </w:r>
      <w:proofErr w:type="gramEnd"/>
      <w:r>
        <w:rPr>
          <w:color w:val="505252"/>
        </w:rPr>
        <w:t xml:space="preserve">  a rozvoje  hlavního  města Prahy</w:t>
      </w:r>
    </w:p>
    <w:p w:rsidR="00726768" w:rsidRDefault="001D0484">
      <w:pPr>
        <w:pStyle w:val="Nadpis3"/>
        <w:spacing w:before="5" w:line="259" w:lineRule="auto"/>
        <w:ind w:left="1019" w:right="3447" w:hanging="5"/>
      </w:pPr>
      <w:proofErr w:type="gramStart"/>
      <w:r>
        <w:rPr>
          <w:color w:val="626262"/>
          <w:w w:val="105"/>
        </w:rPr>
        <w:t>se</w:t>
      </w:r>
      <w:proofErr w:type="gramEnd"/>
      <w:r>
        <w:rPr>
          <w:color w:val="626262"/>
          <w:w w:val="105"/>
        </w:rPr>
        <w:t xml:space="preserve"> sídlem/ </w:t>
      </w:r>
      <w:r>
        <w:rPr>
          <w:color w:val="505252"/>
          <w:w w:val="105"/>
        </w:rPr>
        <w:t>místem podnikání: Vyšehradská 2077/57, Praha - Nové Město, 12800 IČ: 70883858, DIČ: CZ70883858</w:t>
      </w:r>
    </w:p>
    <w:p w:rsidR="00726768" w:rsidRDefault="001D0484">
      <w:pPr>
        <w:spacing w:line="259" w:lineRule="auto"/>
        <w:ind w:left="1024" w:right="2722" w:hanging="9"/>
        <w:rPr>
          <w:rFonts w:ascii="Times New Roman" w:hAnsi="Times New Roman"/>
          <w:sz w:val="17"/>
        </w:rPr>
      </w:pPr>
      <w:proofErr w:type="gramStart"/>
      <w:r>
        <w:rPr>
          <w:rFonts w:ascii="Times New Roman" w:hAnsi="Times New Roman"/>
          <w:color w:val="626262"/>
          <w:w w:val="105"/>
          <w:sz w:val="17"/>
        </w:rPr>
        <w:t>zapsaný</w:t>
      </w:r>
      <w:proofErr w:type="gramEnd"/>
      <w:r>
        <w:rPr>
          <w:rFonts w:ascii="Times New Roman" w:hAnsi="Times New Roman"/>
          <w:color w:val="858585"/>
          <w:w w:val="105"/>
          <w:sz w:val="17"/>
        </w:rPr>
        <w:t xml:space="preserve">: </w:t>
      </w:r>
      <w:r>
        <w:rPr>
          <w:rFonts w:ascii="Times New Roman" w:hAnsi="Times New Roman"/>
          <w:color w:val="505252"/>
          <w:w w:val="105"/>
          <w:sz w:val="17"/>
        </w:rPr>
        <w:t xml:space="preserve">v obchodním rejstříku vedeném Městským </w:t>
      </w:r>
      <w:r>
        <w:rPr>
          <w:rFonts w:ascii="Times New Roman" w:hAnsi="Times New Roman"/>
          <w:color w:val="626262"/>
          <w:w w:val="105"/>
          <w:sz w:val="17"/>
        </w:rPr>
        <w:t xml:space="preserve">soudem v </w:t>
      </w:r>
      <w:r>
        <w:rPr>
          <w:rFonts w:ascii="Times New Roman" w:hAnsi="Times New Roman"/>
          <w:color w:val="505252"/>
          <w:w w:val="105"/>
          <w:sz w:val="17"/>
        </w:rPr>
        <w:t>Praze</w:t>
      </w:r>
      <w:r>
        <w:rPr>
          <w:rFonts w:ascii="Times New Roman" w:hAnsi="Times New Roman"/>
          <w:color w:val="858585"/>
          <w:w w:val="105"/>
          <w:sz w:val="17"/>
        </w:rPr>
        <w:t xml:space="preserve">, </w:t>
      </w:r>
      <w:r>
        <w:rPr>
          <w:rFonts w:ascii="Times New Roman" w:hAnsi="Times New Roman"/>
          <w:color w:val="626262"/>
          <w:w w:val="105"/>
          <w:sz w:val="17"/>
        </w:rPr>
        <w:t xml:space="preserve">oddíl </w:t>
      </w:r>
      <w:r>
        <w:rPr>
          <w:rFonts w:ascii="Times New Roman" w:hAnsi="Times New Roman"/>
          <w:color w:val="505252"/>
          <w:w w:val="105"/>
          <w:sz w:val="17"/>
        </w:rPr>
        <w:t xml:space="preserve">Pr, </w:t>
      </w:r>
      <w:r>
        <w:rPr>
          <w:rFonts w:ascii="Times New Roman" w:hAnsi="Times New Roman"/>
          <w:color w:val="626262"/>
          <w:w w:val="105"/>
          <w:sz w:val="17"/>
        </w:rPr>
        <w:t xml:space="preserve">vložka </w:t>
      </w:r>
      <w:r>
        <w:rPr>
          <w:rFonts w:ascii="Times New Roman" w:hAnsi="Times New Roman"/>
          <w:color w:val="505252"/>
          <w:w w:val="105"/>
          <w:sz w:val="17"/>
        </w:rPr>
        <w:t>63 IČO: 70883858</w:t>
      </w:r>
    </w:p>
    <w:p w:rsidR="00726768" w:rsidRDefault="001D0484">
      <w:pPr>
        <w:spacing w:before="9" w:line="191" w:lineRule="exact"/>
        <w:ind w:left="1021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05252"/>
          <w:w w:val="105"/>
          <w:sz w:val="17"/>
        </w:rPr>
        <w:t xml:space="preserve">DIČ: </w:t>
      </w:r>
      <w:r>
        <w:rPr>
          <w:rFonts w:ascii="Times New Roman" w:hAnsi="Times New Roman"/>
          <w:color w:val="626262"/>
          <w:w w:val="105"/>
          <w:sz w:val="17"/>
        </w:rPr>
        <w:t>CZ70883858</w:t>
      </w:r>
    </w:p>
    <w:p w:rsidR="00726768" w:rsidRDefault="001D0484">
      <w:pPr>
        <w:spacing w:before="10"/>
        <w:ind w:left="1015"/>
        <w:rPr>
          <w:rFonts w:ascii="Times New Roman" w:hAnsi="Times New Roman"/>
          <w:sz w:val="17"/>
        </w:rPr>
      </w:pPr>
      <w:proofErr w:type="gramStart"/>
      <w:r>
        <w:rPr>
          <w:rFonts w:ascii="Times New Roman" w:hAnsi="Times New Roman"/>
          <w:color w:val="626262"/>
          <w:w w:val="105"/>
          <w:sz w:val="17"/>
        </w:rPr>
        <w:t>zastoupený</w:t>
      </w:r>
      <w:proofErr w:type="gramEnd"/>
      <w:r>
        <w:rPr>
          <w:rFonts w:ascii="Times New Roman" w:hAnsi="Times New Roman"/>
          <w:color w:val="626262"/>
          <w:w w:val="105"/>
          <w:sz w:val="17"/>
        </w:rPr>
        <w:t xml:space="preserve">: </w:t>
      </w:r>
      <w:r>
        <w:rPr>
          <w:rFonts w:ascii="Times New Roman" w:hAnsi="Times New Roman"/>
          <w:color w:val="505252"/>
          <w:w w:val="105"/>
          <w:sz w:val="17"/>
        </w:rPr>
        <w:t>Mgr. Ondřejem Boháčem</w:t>
      </w:r>
      <w:r>
        <w:rPr>
          <w:rFonts w:ascii="Times New Roman" w:hAnsi="Times New Roman"/>
          <w:color w:val="858585"/>
          <w:w w:val="105"/>
          <w:sz w:val="17"/>
        </w:rPr>
        <w:t xml:space="preserve">, </w:t>
      </w:r>
      <w:r>
        <w:rPr>
          <w:rFonts w:ascii="Times New Roman" w:hAnsi="Times New Roman"/>
          <w:color w:val="626262"/>
          <w:w w:val="105"/>
          <w:sz w:val="17"/>
        </w:rPr>
        <w:t>ředitelem</w:t>
      </w:r>
    </w:p>
    <w:p w:rsidR="001D0484" w:rsidRDefault="001D0484">
      <w:pPr>
        <w:spacing w:before="10" w:line="259" w:lineRule="auto"/>
        <w:ind w:left="1017" w:right="4130" w:firstLine="6"/>
        <w:rPr>
          <w:rFonts w:ascii="Times New Roman" w:hAnsi="Times New Roman"/>
          <w:color w:val="505252"/>
          <w:w w:val="105"/>
          <w:sz w:val="17"/>
        </w:rPr>
      </w:pPr>
      <w:proofErr w:type="gramStart"/>
      <w:r>
        <w:rPr>
          <w:rFonts w:ascii="Times New Roman" w:hAnsi="Times New Roman"/>
          <w:color w:val="505252"/>
          <w:w w:val="105"/>
          <w:sz w:val="17"/>
        </w:rPr>
        <w:t>bankovní</w:t>
      </w:r>
      <w:proofErr w:type="gramEnd"/>
      <w:r>
        <w:rPr>
          <w:rFonts w:ascii="Times New Roman" w:hAnsi="Times New Roman"/>
          <w:color w:val="505252"/>
          <w:w w:val="105"/>
          <w:sz w:val="17"/>
        </w:rPr>
        <w:t xml:space="preserve"> </w:t>
      </w:r>
      <w:r>
        <w:rPr>
          <w:rFonts w:ascii="Times New Roman" w:hAnsi="Times New Roman"/>
          <w:color w:val="626262"/>
          <w:w w:val="105"/>
          <w:sz w:val="17"/>
        </w:rPr>
        <w:t>spojení: xxx</w:t>
      </w:r>
      <w:r>
        <w:rPr>
          <w:rFonts w:ascii="Times New Roman" w:hAnsi="Times New Roman"/>
          <w:color w:val="505252"/>
          <w:w w:val="105"/>
          <w:sz w:val="17"/>
        </w:rPr>
        <w:t xml:space="preserve"> </w:t>
      </w:r>
    </w:p>
    <w:p w:rsidR="00726768" w:rsidRDefault="001D0484">
      <w:pPr>
        <w:spacing w:before="10" w:line="259" w:lineRule="auto"/>
        <w:ind w:left="1017" w:right="4130" w:firstLine="6"/>
        <w:rPr>
          <w:rFonts w:ascii="Times New Roman" w:hAnsi="Times New Roman"/>
          <w:sz w:val="17"/>
        </w:rPr>
      </w:pPr>
      <w:proofErr w:type="gramStart"/>
      <w:r>
        <w:rPr>
          <w:rFonts w:ascii="Times New Roman" w:hAnsi="Times New Roman"/>
          <w:color w:val="626262"/>
          <w:w w:val="105"/>
          <w:sz w:val="17"/>
        </w:rPr>
        <w:t>číslo</w:t>
      </w:r>
      <w:proofErr w:type="gramEnd"/>
      <w:r>
        <w:rPr>
          <w:rFonts w:ascii="Times New Roman" w:hAnsi="Times New Roman"/>
          <w:color w:val="626262"/>
          <w:w w:val="105"/>
          <w:sz w:val="17"/>
        </w:rPr>
        <w:t xml:space="preserve"> </w:t>
      </w:r>
      <w:r>
        <w:rPr>
          <w:rFonts w:ascii="Times New Roman" w:hAnsi="Times New Roman"/>
          <w:color w:val="505252"/>
          <w:w w:val="105"/>
          <w:sz w:val="17"/>
        </w:rPr>
        <w:t>účtu: xxx</w:t>
      </w:r>
    </w:p>
    <w:p w:rsidR="00726768" w:rsidRDefault="001D0484">
      <w:pPr>
        <w:spacing w:line="186" w:lineRule="exact"/>
        <w:ind w:left="1022"/>
        <w:rPr>
          <w:rFonts w:ascii="Times New Roman" w:hAnsi="Times New Roman"/>
          <w:sz w:val="17"/>
        </w:rPr>
      </w:pPr>
      <w:proofErr w:type="gramStart"/>
      <w:r>
        <w:rPr>
          <w:rFonts w:ascii="Times New Roman" w:hAnsi="Times New Roman"/>
          <w:color w:val="505252"/>
          <w:w w:val="105"/>
          <w:sz w:val="17"/>
        </w:rPr>
        <w:t>kontaktní</w:t>
      </w:r>
      <w:proofErr w:type="gramEnd"/>
      <w:r>
        <w:rPr>
          <w:rFonts w:ascii="Times New Roman" w:hAnsi="Times New Roman"/>
          <w:color w:val="505252"/>
          <w:w w:val="105"/>
          <w:sz w:val="17"/>
        </w:rPr>
        <w:t xml:space="preserve"> osoby, kontaktní </w:t>
      </w:r>
      <w:r>
        <w:rPr>
          <w:rFonts w:ascii="Times New Roman" w:hAnsi="Times New Roman"/>
          <w:color w:val="626262"/>
          <w:w w:val="105"/>
          <w:sz w:val="17"/>
        </w:rPr>
        <w:t xml:space="preserve">osoby </w:t>
      </w:r>
      <w:r>
        <w:rPr>
          <w:rFonts w:ascii="Times New Roman" w:hAnsi="Times New Roman"/>
          <w:color w:val="505252"/>
          <w:w w:val="105"/>
          <w:sz w:val="17"/>
        </w:rPr>
        <w:t xml:space="preserve">pro </w:t>
      </w:r>
      <w:r>
        <w:rPr>
          <w:rFonts w:ascii="Times New Roman" w:hAnsi="Times New Roman"/>
          <w:color w:val="626262"/>
          <w:w w:val="105"/>
          <w:sz w:val="17"/>
        </w:rPr>
        <w:t>fakturaci:</w:t>
      </w:r>
    </w:p>
    <w:p w:rsidR="001D0484" w:rsidRDefault="001D0484">
      <w:pPr>
        <w:spacing w:before="11" w:line="252" w:lineRule="auto"/>
        <w:ind w:left="1740" w:right="4130" w:hanging="2"/>
        <w:rPr>
          <w:rFonts w:ascii="Times New Roman" w:hAnsi="Times New Roman"/>
          <w:color w:val="505252"/>
          <w:sz w:val="17"/>
        </w:rPr>
      </w:pPr>
      <w:proofErr w:type="gramStart"/>
      <w:r>
        <w:rPr>
          <w:rFonts w:ascii="Times New Roman" w:hAnsi="Times New Roman"/>
          <w:color w:val="505252"/>
          <w:sz w:val="17"/>
        </w:rPr>
        <w:t>xxx</w:t>
      </w:r>
      <w:proofErr w:type="gramEnd"/>
      <w:r>
        <w:rPr>
          <w:rFonts w:ascii="Times New Roman" w:hAnsi="Times New Roman"/>
          <w:color w:val="505252"/>
          <w:sz w:val="17"/>
        </w:rPr>
        <w:t xml:space="preserve">, </w:t>
      </w:r>
      <w:r>
        <w:rPr>
          <w:rFonts w:ascii="Times New Roman" w:hAnsi="Times New Roman"/>
          <w:color w:val="626262"/>
          <w:sz w:val="17"/>
        </w:rPr>
        <w:t xml:space="preserve">vedoucí </w:t>
      </w:r>
      <w:r>
        <w:rPr>
          <w:rFonts w:ascii="Times New Roman" w:hAnsi="Times New Roman"/>
          <w:color w:val="505252"/>
          <w:sz w:val="17"/>
        </w:rPr>
        <w:t>kanceláře personální práce</w:t>
      </w:r>
    </w:p>
    <w:p w:rsidR="00726768" w:rsidRDefault="001D0484">
      <w:pPr>
        <w:spacing w:before="11" w:line="252" w:lineRule="auto"/>
        <w:ind w:left="1740" w:right="4130" w:hanging="2"/>
        <w:rPr>
          <w:rFonts w:ascii="Times New Roman" w:hAnsi="Times New Roman"/>
          <w:sz w:val="17"/>
        </w:rPr>
      </w:pPr>
      <w:proofErr w:type="gramStart"/>
      <w:r>
        <w:rPr>
          <w:rFonts w:ascii="Times New Roman" w:hAnsi="Times New Roman"/>
          <w:color w:val="505252"/>
          <w:sz w:val="17"/>
        </w:rPr>
        <w:t>xxx</w:t>
      </w:r>
      <w:proofErr w:type="gramEnd"/>
    </w:p>
    <w:p w:rsidR="00726768" w:rsidRDefault="001D0484">
      <w:pPr>
        <w:spacing w:before="6"/>
        <w:ind w:left="1740"/>
        <w:rPr>
          <w:rFonts w:ascii="Times New Roman"/>
          <w:sz w:val="17"/>
        </w:rPr>
      </w:pPr>
      <w:r>
        <w:rPr>
          <w:rFonts w:ascii="Times New Roman"/>
          <w:color w:val="505252"/>
          <w:w w:val="105"/>
          <w:sz w:val="17"/>
        </w:rPr>
        <w:t>tel.xxx</w:t>
      </w:r>
    </w:p>
    <w:p w:rsidR="00726768" w:rsidRDefault="00726768">
      <w:pPr>
        <w:pStyle w:val="Zkladntext"/>
        <w:spacing w:before="4"/>
        <w:rPr>
          <w:rFonts w:ascii="Times New Roman"/>
          <w:sz w:val="18"/>
        </w:rPr>
      </w:pPr>
    </w:p>
    <w:p w:rsidR="001D0484" w:rsidRDefault="001D0484">
      <w:pPr>
        <w:spacing w:line="252" w:lineRule="auto"/>
        <w:ind w:left="1740" w:right="5102" w:hanging="5"/>
        <w:rPr>
          <w:rFonts w:ascii="Times New Roman" w:hAnsi="Times New Roman"/>
          <w:color w:val="505252"/>
          <w:sz w:val="17"/>
        </w:rPr>
      </w:pPr>
      <w:proofErr w:type="gramStart"/>
      <w:r>
        <w:rPr>
          <w:rFonts w:ascii="Times New Roman" w:hAnsi="Times New Roman"/>
          <w:color w:val="505252"/>
          <w:sz w:val="17"/>
        </w:rPr>
        <w:t xml:space="preserve">xxx </w:t>
      </w:r>
      <w:r>
        <w:rPr>
          <w:rFonts w:ascii="Times New Roman" w:hAnsi="Times New Roman"/>
          <w:color w:val="858585"/>
          <w:sz w:val="17"/>
        </w:rPr>
        <w:t>,</w:t>
      </w:r>
      <w:proofErr w:type="gramEnd"/>
      <w:r>
        <w:rPr>
          <w:rFonts w:ascii="Times New Roman" w:hAnsi="Times New Roman"/>
          <w:color w:val="858585"/>
          <w:sz w:val="17"/>
        </w:rPr>
        <w:t xml:space="preserve"> </w:t>
      </w:r>
      <w:r>
        <w:rPr>
          <w:rFonts w:ascii="Times New Roman" w:hAnsi="Times New Roman"/>
          <w:color w:val="505252"/>
          <w:sz w:val="17"/>
        </w:rPr>
        <w:t xml:space="preserve">kancelář personální práce </w:t>
      </w:r>
    </w:p>
    <w:p w:rsidR="00726768" w:rsidRDefault="001D0484">
      <w:pPr>
        <w:spacing w:line="252" w:lineRule="auto"/>
        <w:ind w:left="1740" w:right="5102" w:hanging="5"/>
        <w:rPr>
          <w:rFonts w:ascii="Times New Roman" w:hAnsi="Times New Roman"/>
          <w:sz w:val="17"/>
        </w:rPr>
      </w:pPr>
      <w:proofErr w:type="gramStart"/>
      <w:r>
        <w:rPr>
          <w:rFonts w:ascii="Times New Roman" w:hAnsi="Times New Roman"/>
          <w:color w:val="505252"/>
          <w:sz w:val="17"/>
        </w:rPr>
        <w:t>xxx</w:t>
      </w:r>
      <w:proofErr w:type="gramEnd"/>
    </w:p>
    <w:p w:rsidR="00726768" w:rsidRDefault="001D0484">
      <w:pPr>
        <w:spacing w:before="5"/>
        <w:ind w:left="1740"/>
        <w:rPr>
          <w:rFonts w:ascii="Times New Roman"/>
          <w:sz w:val="17"/>
        </w:rPr>
      </w:pPr>
      <w:proofErr w:type="gramStart"/>
      <w:r>
        <w:rPr>
          <w:rFonts w:ascii="Times New Roman"/>
          <w:color w:val="505252"/>
          <w:w w:val="105"/>
          <w:sz w:val="17"/>
        </w:rPr>
        <w:t>tel</w:t>
      </w:r>
      <w:proofErr w:type="gramEnd"/>
      <w:r>
        <w:rPr>
          <w:rFonts w:ascii="Times New Roman"/>
          <w:color w:val="505252"/>
          <w:w w:val="105"/>
          <w:sz w:val="17"/>
        </w:rPr>
        <w:t>. xxx</w:t>
      </w:r>
    </w:p>
    <w:p w:rsidR="00726768" w:rsidRDefault="001D0484">
      <w:pPr>
        <w:spacing w:before="10" w:line="499" w:lineRule="auto"/>
        <w:ind w:left="1016" w:right="4130" w:firstLine="1"/>
        <w:rPr>
          <w:rFonts w:ascii="Times New Roman" w:hAnsi="Times New Roman"/>
          <w:b/>
          <w:sz w:val="17"/>
        </w:rPr>
      </w:pPr>
      <w:proofErr w:type="gramStart"/>
      <w:r>
        <w:rPr>
          <w:rFonts w:ascii="Times New Roman" w:hAnsi="Times New Roman"/>
          <w:color w:val="626262"/>
          <w:sz w:val="17"/>
        </w:rPr>
        <w:t>adresa</w:t>
      </w:r>
      <w:proofErr w:type="gramEnd"/>
      <w:r>
        <w:rPr>
          <w:rFonts w:ascii="Times New Roman" w:hAnsi="Times New Roman"/>
          <w:color w:val="626262"/>
          <w:sz w:val="17"/>
        </w:rPr>
        <w:t xml:space="preserve"> </w:t>
      </w:r>
      <w:r>
        <w:rPr>
          <w:rFonts w:ascii="Times New Roman" w:hAnsi="Times New Roman"/>
          <w:color w:val="505252"/>
          <w:sz w:val="17"/>
        </w:rPr>
        <w:t xml:space="preserve">pro doručení </w:t>
      </w:r>
      <w:r>
        <w:rPr>
          <w:rFonts w:ascii="Times New Roman" w:hAnsi="Times New Roman"/>
          <w:color w:val="858585"/>
          <w:sz w:val="17"/>
        </w:rPr>
        <w:t xml:space="preserve">: </w:t>
      </w:r>
      <w:r>
        <w:rPr>
          <w:rFonts w:ascii="Times New Roman" w:hAnsi="Times New Roman"/>
          <w:color w:val="505252"/>
          <w:sz w:val="17"/>
        </w:rPr>
        <w:t xml:space="preserve">Vyšehradská </w:t>
      </w:r>
      <w:r>
        <w:rPr>
          <w:rFonts w:ascii="Times New Roman" w:hAnsi="Times New Roman"/>
          <w:color w:val="626262"/>
          <w:sz w:val="17"/>
        </w:rPr>
        <w:t>2077</w:t>
      </w:r>
      <w:r>
        <w:rPr>
          <w:rFonts w:ascii="Times New Roman" w:hAnsi="Times New Roman"/>
          <w:color w:val="858585"/>
          <w:sz w:val="17"/>
        </w:rPr>
        <w:t>/</w:t>
      </w:r>
      <w:r>
        <w:rPr>
          <w:rFonts w:ascii="Times New Roman" w:hAnsi="Times New Roman"/>
          <w:color w:val="626262"/>
          <w:sz w:val="17"/>
        </w:rPr>
        <w:t>57</w:t>
      </w:r>
      <w:r>
        <w:rPr>
          <w:rFonts w:ascii="Times New Roman" w:hAnsi="Times New Roman"/>
          <w:color w:val="858585"/>
          <w:sz w:val="17"/>
        </w:rPr>
        <w:t xml:space="preserve">, </w:t>
      </w:r>
      <w:r>
        <w:rPr>
          <w:rFonts w:ascii="Times New Roman" w:hAnsi="Times New Roman"/>
          <w:color w:val="505252"/>
          <w:sz w:val="17"/>
        </w:rPr>
        <w:t xml:space="preserve">Praha </w:t>
      </w:r>
      <w:r>
        <w:rPr>
          <w:rFonts w:ascii="Times New Roman" w:hAnsi="Times New Roman"/>
          <w:color w:val="626262"/>
          <w:sz w:val="17"/>
        </w:rPr>
        <w:t xml:space="preserve">- </w:t>
      </w:r>
      <w:r>
        <w:rPr>
          <w:rFonts w:ascii="Times New Roman" w:hAnsi="Times New Roman"/>
          <w:color w:val="505252"/>
          <w:sz w:val="17"/>
        </w:rPr>
        <w:t xml:space="preserve">Nové Město </w:t>
      </w:r>
      <w:r>
        <w:rPr>
          <w:rFonts w:ascii="Times New Roman" w:hAnsi="Times New Roman"/>
          <w:color w:val="979797"/>
          <w:sz w:val="17"/>
        </w:rPr>
        <w:t xml:space="preserve">, </w:t>
      </w:r>
      <w:r>
        <w:rPr>
          <w:rFonts w:ascii="Times New Roman" w:hAnsi="Times New Roman"/>
          <w:color w:val="505252"/>
          <w:sz w:val="17"/>
        </w:rPr>
        <w:t xml:space="preserve">12800 </w:t>
      </w:r>
      <w:r>
        <w:rPr>
          <w:rFonts w:ascii="Times New Roman" w:hAnsi="Times New Roman"/>
          <w:color w:val="626262"/>
          <w:sz w:val="17"/>
        </w:rPr>
        <w:t>(</w:t>
      </w:r>
      <w:r>
        <w:rPr>
          <w:rFonts w:ascii="Times New Roman" w:hAnsi="Times New Roman"/>
          <w:color w:val="505252"/>
          <w:sz w:val="17"/>
        </w:rPr>
        <w:t xml:space="preserve">dále </w:t>
      </w:r>
      <w:r>
        <w:rPr>
          <w:rFonts w:ascii="Times New Roman" w:hAnsi="Times New Roman"/>
          <w:color w:val="626262"/>
          <w:sz w:val="17"/>
        </w:rPr>
        <w:t xml:space="preserve">jen </w:t>
      </w:r>
      <w:r>
        <w:rPr>
          <w:rFonts w:ascii="Times New Roman" w:hAnsi="Times New Roman"/>
          <w:b/>
          <w:color w:val="858585"/>
          <w:sz w:val="17"/>
        </w:rPr>
        <w:t>„</w:t>
      </w:r>
      <w:r>
        <w:rPr>
          <w:rFonts w:ascii="Times New Roman" w:hAnsi="Times New Roman"/>
          <w:b/>
          <w:color w:val="505252"/>
          <w:sz w:val="17"/>
        </w:rPr>
        <w:t>Klient")</w:t>
      </w:r>
    </w:p>
    <w:p w:rsidR="00726768" w:rsidRDefault="001D0484">
      <w:pPr>
        <w:spacing w:before="17"/>
        <w:ind w:left="1016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color w:val="626262"/>
          <w:w w:val="105"/>
          <w:sz w:val="17"/>
        </w:rPr>
        <w:t>(</w:t>
      </w:r>
      <w:proofErr w:type="gramStart"/>
      <w:r>
        <w:rPr>
          <w:rFonts w:ascii="Times New Roman" w:hAnsi="Times New Roman"/>
          <w:color w:val="626262"/>
          <w:w w:val="105"/>
          <w:sz w:val="17"/>
        </w:rPr>
        <w:t>společně</w:t>
      </w:r>
      <w:proofErr w:type="gramEnd"/>
      <w:r>
        <w:rPr>
          <w:rFonts w:ascii="Times New Roman" w:hAnsi="Times New Roman"/>
          <w:color w:val="626262"/>
          <w:w w:val="105"/>
          <w:sz w:val="17"/>
        </w:rPr>
        <w:t xml:space="preserve"> </w:t>
      </w:r>
      <w:r>
        <w:rPr>
          <w:rFonts w:ascii="Times New Roman" w:hAnsi="Times New Roman"/>
          <w:color w:val="505252"/>
          <w:w w:val="105"/>
          <w:sz w:val="17"/>
        </w:rPr>
        <w:t xml:space="preserve">dále jen </w:t>
      </w:r>
      <w:r>
        <w:rPr>
          <w:rFonts w:ascii="Times New Roman" w:hAnsi="Times New Roman"/>
          <w:b/>
          <w:color w:val="626262"/>
          <w:w w:val="105"/>
          <w:sz w:val="17"/>
        </w:rPr>
        <w:t>„Strany</w:t>
      </w:r>
      <w:r>
        <w:rPr>
          <w:rFonts w:ascii="Times New Roman" w:hAnsi="Times New Roman"/>
          <w:b/>
          <w:color w:val="858585"/>
          <w:w w:val="105"/>
          <w:sz w:val="17"/>
        </w:rPr>
        <w:t>"</w:t>
      </w:r>
      <w:r>
        <w:rPr>
          <w:rFonts w:ascii="Times New Roman" w:hAnsi="Times New Roman"/>
          <w:b/>
          <w:color w:val="626262"/>
          <w:w w:val="105"/>
          <w:sz w:val="17"/>
        </w:rPr>
        <w:t>)</w:t>
      </w:r>
    </w:p>
    <w:p w:rsidR="00726768" w:rsidRDefault="00726768">
      <w:pPr>
        <w:pStyle w:val="Zkladntext"/>
        <w:spacing w:before="4"/>
        <w:rPr>
          <w:rFonts w:ascii="Times New Roman"/>
          <w:b/>
          <w:sz w:val="18"/>
        </w:rPr>
      </w:pPr>
    </w:p>
    <w:p w:rsidR="00726768" w:rsidRDefault="001D0484">
      <w:pPr>
        <w:ind w:left="1028"/>
        <w:rPr>
          <w:rFonts w:ascii="Times New Roman" w:hAnsi="Times New Roman"/>
          <w:b/>
          <w:sz w:val="17"/>
        </w:rPr>
      </w:pPr>
      <w:proofErr w:type="gramStart"/>
      <w:r>
        <w:rPr>
          <w:rFonts w:ascii="Times New Roman" w:hAnsi="Times New Roman"/>
          <w:color w:val="505252"/>
          <w:w w:val="105"/>
          <w:sz w:val="17"/>
        </w:rPr>
        <w:t>uzavírají</w:t>
      </w:r>
      <w:proofErr w:type="gramEnd"/>
      <w:r>
        <w:rPr>
          <w:rFonts w:ascii="Times New Roman" w:hAnsi="Times New Roman"/>
          <w:color w:val="505252"/>
          <w:w w:val="105"/>
          <w:sz w:val="17"/>
        </w:rPr>
        <w:t xml:space="preserve"> tuto Smlouvu o </w:t>
      </w:r>
      <w:r>
        <w:rPr>
          <w:rFonts w:ascii="Times New Roman" w:hAnsi="Times New Roman"/>
          <w:color w:val="626262"/>
          <w:w w:val="105"/>
          <w:sz w:val="17"/>
        </w:rPr>
        <w:t xml:space="preserve">zprostředkování </w:t>
      </w:r>
      <w:r>
        <w:rPr>
          <w:rFonts w:ascii="Times New Roman" w:hAnsi="Times New Roman"/>
          <w:color w:val="505252"/>
          <w:w w:val="105"/>
          <w:sz w:val="17"/>
        </w:rPr>
        <w:t xml:space="preserve">Benefitů </w:t>
      </w:r>
      <w:r>
        <w:rPr>
          <w:rFonts w:ascii="Times New Roman" w:hAnsi="Times New Roman"/>
          <w:b/>
          <w:color w:val="505252"/>
          <w:w w:val="105"/>
          <w:sz w:val="17"/>
        </w:rPr>
        <w:t>(</w:t>
      </w:r>
      <w:r>
        <w:rPr>
          <w:rFonts w:ascii="Times New Roman" w:hAnsi="Times New Roman"/>
          <w:b/>
          <w:color w:val="858585"/>
          <w:w w:val="105"/>
          <w:sz w:val="17"/>
        </w:rPr>
        <w:t>,,</w:t>
      </w:r>
      <w:r>
        <w:rPr>
          <w:rFonts w:ascii="Times New Roman" w:hAnsi="Times New Roman"/>
          <w:b/>
          <w:color w:val="505252"/>
          <w:w w:val="105"/>
          <w:sz w:val="17"/>
        </w:rPr>
        <w:t>Smlouva"):</w:t>
      </w:r>
    </w:p>
    <w:p w:rsidR="00726768" w:rsidRDefault="00726768">
      <w:pPr>
        <w:pStyle w:val="Zkladntext"/>
        <w:spacing w:before="9"/>
        <w:rPr>
          <w:rFonts w:ascii="Times New Roman"/>
          <w:b/>
          <w:sz w:val="18"/>
        </w:rPr>
      </w:pPr>
    </w:p>
    <w:p w:rsidR="00726768" w:rsidRDefault="001D0484">
      <w:pPr>
        <w:pStyle w:val="Nadpis2"/>
        <w:numPr>
          <w:ilvl w:val="0"/>
          <w:numId w:val="39"/>
        </w:numPr>
        <w:tabs>
          <w:tab w:val="left" w:pos="4936"/>
        </w:tabs>
        <w:jc w:val="left"/>
        <w:rPr>
          <w:color w:val="505252"/>
          <w:sz w:val="18"/>
        </w:rPr>
      </w:pPr>
      <w:r>
        <w:rPr>
          <w:color w:val="505252"/>
          <w:w w:val="105"/>
        </w:rPr>
        <w:t>Předmět</w:t>
      </w:r>
      <w:r>
        <w:rPr>
          <w:color w:val="505252"/>
          <w:spacing w:val="-19"/>
          <w:w w:val="105"/>
        </w:rPr>
        <w:t xml:space="preserve"> </w:t>
      </w:r>
      <w:r>
        <w:rPr>
          <w:color w:val="505252"/>
          <w:w w:val="105"/>
        </w:rPr>
        <w:t>Smlouvy</w:t>
      </w:r>
    </w:p>
    <w:p w:rsidR="00726768" w:rsidRDefault="001D0484">
      <w:pPr>
        <w:pStyle w:val="Nadpis3"/>
        <w:spacing w:before="122" w:line="247" w:lineRule="auto"/>
        <w:ind w:left="1590" w:right="367" w:hanging="265"/>
        <w:jc w:val="both"/>
        <w:rPr>
          <w:b/>
        </w:rPr>
      </w:pPr>
      <w:r>
        <w:rPr>
          <w:color w:val="505252"/>
          <w:w w:val="105"/>
        </w:rPr>
        <w:t xml:space="preserve">I) </w:t>
      </w:r>
      <w:r>
        <w:rPr>
          <w:color w:val="626262"/>
          <w:w w:val="105"/>
        </w:rPr>
        <w:t xml:space="preserve">Sodexo se </w:t>
      </w:r>
      <w:r>
        <w:rPr>
          <w:color w:val="505252"/>
          <w:w w:val="105"/>
        </w:rPr>
        <w:t xml:space="preserve">touto </w:t>
      </w:r>
      <w:r>
        <w:rPr>
          <w:color w:val="626262"/>
          <w:w w:val="105"/>
        </w:rPr>
        <w:t xml:space="preserve">Smlouvou zavazuje </w:t>
      </w:r>
      <w:r>
        <w:rPr>
          <w:color w:val="505252"/>
          <w:w w:val="105"/>
        </w:rPr>
        <w:t xml:space="preserve">poskytovat Klientovi </w:t>
      </w:r>
      <w:r>
        <w:rPr>
          <w:color w:val="626262"/>
          <w:w w:val="105"/>
        </w:rPr>
        <w:t xml:space="preserve">služby spočívající ve zprostředkování </w:t>
      </w:r>
      <w:r>
        <w:rPr>
          <w:color w:val="505252"/>
          <w:w w:val="105"/>
        </w:rPr>
        <w:t xml:space="preserve">nepeněžních plnění </w:t>
      </w:r>
      <w:r>
        <w:rPr>
          <w:color w:val="626262"/>
          <w:w w:val="105"/>
        </w:rPr>
        <w:t xml:space="preserve">zaměstnancům </w:t>
      </w:r>
      <w:r>
        <w:rPr>
          <w:color w:val="505252"/>
          <w:w w:val="105"/>
        </w:rPr>
        <w:t xml:space="preserve">Klienta </w:t>
      </w:r>
      <w:r>
        <w:rPr>
          <w:b/>
          <w:color w:val="626262"/>
          <w:w w:val="105"/>
        </w:rPr>
        <w:t>(,</w:t>
      </w:r>
      <w:proofErr w:type="gramStart"/>
      <w:r>
        <w:rPr>
          <w:b/>
          <w:color w:val="626262"/>
          <w:w w:val="105"/>
        </w:rPr>
        <w:t>,Bene</w:t>
      </w:r>
      <w:proofErr w:type="gramEnd"/>
      <w:r>
        <w:rPr>
          <w:b/>
          <w:color w:val="626262"/>
          <w:w w:val="105"/>
        </w:rPr>
        <w:t xml:space="preserve"> fity</w:t>
      </w:r>
      <w:r>
        <w:rPr>
          <w:b/>
          <w:color w:val="858585"/>
          <w:w w:val="105"/>
        </w:rPr>
        <w:t>"</w:t>
      </w:r>
      <w:r>
        <w:rPr>
          <w:b/>
          <w:color w:val="505252"/>
          <w:w w:val="105"/>
        </w:rPr>
        <w:t>).</w:t>
      </w:r>
    </w:p>
    <w:p w:rsidR="00726768" w:rsidRDefault="001D0484">
      <w:pPr>
        <w:pStyle w:val="Odstavecseseznamem"/>
        <w:numPr>
          <w:ilvl w:val="0"/>
          <w:numId w:val="38"/>
        </w:numPr>
        <w:tabs>
          <w:tab w:val="left" w:pos="1588"/>
        </w:tabs>
        <w:spacing w:before="124" w:line="261" w:lineRule="auto"/>
        <w:ind w:right="358" w:hanging="278"/>
        <w:jc w:val="both"/>
        <w:rPr>
          <w:rFonts w:ascii="Times New Roman" w:hAnsi="Times New Roman"/>
          <w:b/>
          <w:color w:val="505252"/>
          <w:sz w:val="17"/>
        </w:rPr>
      </w:pPr>
      <w:r>
        <w:rPr>
          <w:rFonts w:ascii="Times New Roman" w:hAnsi="Times New Roman"/>
          <w:color w:val="505252"/>
          <w:w w:val="105"/>
          <w:sz w:val="17"/>
        </w:rPr>
        <w:t xml:space="preserve">Obě </w:t>
      </w:r>
      <w:r>
        <w:rPr>
          <w:rFonts w:ascii="Times New Roman" w:hAnsi="Times New Roman"/>
          <w:color w:val="626262"/>
          <w:w w:val="105"/>
          <w:sz w:val="17"/>
        </w:rPr>
        <w:t xml:space="preserve">Strany jsou </w:t>
      </w:r>
      <w:r>
        <w:rPr>
          <w:rFonts w:ascii="Times New Roman" w:hAnsi="Times New Roman"/>
          <w:color w:val="505252"/>
          <w:w w:val="105"/>
          <w:sz w:val="17"/>
        </w:rPr>
        <w:t xml:space="preserve">povinny při </w:t>
      </w:r>
      <w:r>
        <w:rPr>
          <w:rFonts w:ascii="Times New Roman" w:hAnsi="Times New Roman"/>
          <w:color w:val="626262"/>
          <w:w w:val="105"/>
          <w:sz w:val="17"/>
        </w:rPr>
        <w:t xml:space="preserve">spolupráci </w:t>
      </w:r>
      <w:r>
        <w:rPr>
          <w:rFonts w:ascii="Times New Roman" w:hAnsi="Times New Roman"/>
          <w:color w:val="505252"/>
          <w:w w:val="105"/>
          <w:sz w:val="17"/>
        </w:rPr>
        <w:t xml:space="preserve">dodržovat </w:t>
      </w:r>
      <w:r>
        <w:rPr>
          <w:rFonts w:ascii="Times New Roman" w:hAnsi="Times New Roman"/>
          <w:color w:val="626262"/>
          <w:w w:val="105"/>
          <w:sz w:val="17"/>
        </w:rPr>
        <w:t xml:space="preserve">veškerou Smluvní </w:t>
      </w:r>
      <w:r>
        <w:rPr>
          <w:rFonts w:ascii="Times New Roman" w:hAnsi="Times New Roman"/>
          <w:color w:val="505252"/>
          <w:w w:val="105"/>
          <w:sz w:val="17"/>
        </w:rPr>
        <w:t>dokumentaci. Pojmy</w:t>
      </w:r>
      <w:r>
        <w:rPr>
          <w:rFonts w:ascii="Times New Roman" w:hAnsi="Times New Roman"/>
          <w:color w:val="858585"/>
          <w:w w:val="105"/>
          <w:sz w:val="17"/>
        </w:rPr>
        <w:t xml:space="preserve">, </w:t>
      </w:r>
      <w:r>
        <w:rPr>
          <w:rFonts w:ascii="Times New Roman" w:hAnsi="Times New Roman"/>
          <w:color w:val="505252"/>
          <w:w w:val="105"/>
          <w:sz w:val="17"/>
        </w:rPr>
        <w:t xml:space="preserve">které </w:t>
      </w:r>
      <w:r>
        <w:rPr>
          <w:rFonts w:ascii="Times New Roman" w:hAnsi="Times New Roman"/>
          <w:color w:val="626262"/>
          <w:w w:val="105"/>
          <w:sz w:val="17"/>
        </w:rPr>
        <w:t xml:space="preserve">zde </w:t>
      </w:r>
      <w:r>
        <w:rPr>
          <w:rFonts w:ascii="Times New Roman" w:hAnsi="Times New Roman"/>
          <w:color w:val="505252"/>
          <w:w w:val="105"/>
          <w:sz w:val="17"/>
        </w:rPr>
        <w:t xml:space="preserve">nejsou přímo </w:t>
      </w:r>
      <w:proofErr w:type="gramStart"/>
      <w:r>
        <w:rPr>
          <w:rFonts w:ascii="Times New Roman" w:hAnsi="Times New Roman"/>
          <w:color w:val="505252"/>
          <w:w w:val="105"/>
          <w:sz w:val="17"/>
        </w:rPr>
        <w:t xml:space="preserve">definovány </w:t>
      </w:r>
      <w:r>
        <w:rPr>
          <w:rFonts w:ascii="Times New Roman" w:hAnsi="Times New Roman"/>
          <w:color w:val="858585"/>
          <w:w w:val="105"/>
          <w:sz w:val="17"/>
        </w:rPr>
        <w:t>,</w:t>
      </w:r>
      <w:proofErr w:type="gramEnd"/>
      <w:r>
        <w:rPr>
          <w:rFonts w:ascii="Times New Roman" w:hAnsi="Times New Roman"/>
          <w:color w:val="858585"/>
          <w:w w:val="105"/>
          <w:sz w:val="17"/>
        </w:rPr>
        <w:t xml:space="preserve"> </w:t>
      </w:r>
      <w:r>
        <w:rPr>
          <w:rFonts w:ascii="Times New Roman" w:hAnsi="Times New Roman"/>
          <w:color w:val="505252"/>
          <w:w w:val="105"/>
          <w:sz w:val="17"/>
        </w:rPr>
        <w:t xml:space="preserve">mají </w:t>
      </w:r>
      <w:r>
        <w:rPr>
          <w:rFonts w:ascii="Times New Roman" w:hAnsi="Times New Roman"/>
          <w:color w:val="626262"/>
          <w:w w:val="105"/>
          <w:sz w:val="17"/>
        </w:rPr>
        <w:t xml:space="preserve">stejný význam </w:t>
      </w:r>
      <w:r>
        <w:rPr>
          <w:rFonts w:ascii="Times New Roman" w:hAnsi="Times New Roman"/>
          <w:color w:val="505252"/>
          <w:w w:val="105"/>
          <w:sz w:val="17"/>
        </w:rPr>
        <w:t xml:space="preserve">jako </w:t>
      </w:r>
      <w:r>
        <w:rPr>
          <w:rFonts w:ascii="Times New Roman" w:hAnsi="Times New Roman"/>
          <w:color w:val="626262"/>
          <w:w w:val="105"/>
          <w:sz w:val="17"/>
        </w:rPr>
        <w:t xml:space="preserve">ve všeobecných obchodních </w:t>
      </w:r>
      <w:r>
        <w:rPr>
          <w:rFonts w:ascii="Times New Roman" w:hAnsi="Times New Roman"/>
          <w:color w:val="505252"/>
          <w:w w:val="105"/>
          <w:sz w:val="17"/>
        </w:rPr>
        <w:t xml:space="preserve">podmínk </w:t>
      </w:r>
      <w:r>
        <w:rPr>
          <w:rFonts w:ascii="Times New Roman" w:hAnsi="Times New Roman"/>
          <w:color w:val="505252"/>
          <w:spacing w:val="-3"/>
          <w:w w:val="105"/>
          <w:sz w:val="17"/>
        </w:rPr>
        <w:t>ách</w:t>
      </w:r>
      <w:r>
        <w:rPr>
          <w:rFonts w:ascii="Times New Roman" w:hAnsi="Times New Roman"/>
          <w:color w:val="858585"/>
          <w:spacing w:val="-3"/>
          <w:w w:val="105"/>
          <w:sz w:val="17"/>
        </w:rPr>
        <w:t xml:space="preserve">, </w:t>
      </w:r>
      <w:r>
        <w:rPr>
          <w:rFonts w:ascii="Times New Roman" w:hAnsi="Times New Roman"/>
          <w:color w:val="505252"/>
          <w:w w:val="105"/>
          <w:sz w:val="17"/>
        </w:rPr>
        <w:t xml:space="preserve">které tvoří přílohu </w:t>
      </w:r>
      <w:r>
        <w:rPr>
          <w:rFonts w:ascii="Times New Roman" w:hAnsi="Times New Roman"/>
          <w:color w:val="626262"/>
          <w:w w:val="105"/>
          <w:sz w:val="17"/>
        </w:rPr>
        <w:t xml:space="preserve">č. </w:t>
      </w:r>
      <w:r>
        <w:rPr>
          <w:rFonts w:ascii="Times New Roman" w:hAnsi="Times New Roman"/>
          <w:color w:val="505252"/>
          <w:w w:val="95"/>
          <w:sz w:val="17"/>
        </w:rPr>
        <w:t xml:space="preserve">I </w:t>
      </w:r>
      <w:r>
        <w:rPr>
          <w:rFonts w:ascii="Times New Roman" w:hAnsi="Times New Roman"/>
          <w:color w:val="505252"/>
          <w:w w:val="105"/>
          <w:sz w:val="17"/>
        </w:rPr>
        <w:t xml:space="preserve">této Smlouvy </w:t>
      </w:r>
      <w:r>
        <w:rPr>
          <w:b/>
          <w:color w:val="626262"/>
          <w:spacing w:val="2"/>
          <w:w w:val="105"/>
          <w:sz w:val="16"/>
        </w:rPr>
        <w:t>(</w:t>
      </w:r>
      <w:r>
        <w:rPr>
          <w:b/>
          <w:color w:val="858585"/>
          <w:spacing w:val="2"/>
          <w:w w:val="105"/>
          <w:sz w:val="16"/>
        </w:rPr>
        <w:t>,</w:t>
      </w:r>
      <w:proofErr w:type="gramStart"/>
      <w:r>
        <w:rPr>
          <w:b/>
          <w:color w:val="858585"/>
          <w:spacing w:val="2"/>
          <w:w w:val="105"/>
          <w:sz w:val="16"/>
        </w:rPr>
        <w:t>,</w:t>
      </w:r>
      <w:r>
        <w:rPr>
          <w:b/>
          <w:color w:val="505252"/>
          <w:spacing w:val="2"/>
          <w:w w:val="105"/>
          <w:sz w:val="16"/>
        </w:rPr>
        <w:t>VOP</w:t>
      </w:r>
      <w:proofErr w:type="gramEnd"/>
      <w:r>
        <w:rPr>
          <w:b/>
          <w:color w:val="505252"/>
          <w:spacing w:val="2"/>
          <w:w w:val="105"/>
          <w:sz w:val="16"/>
        </w:rPr>
        <w:t>").</w:t>
      </w:r>
    </w:p>
    <w:p w:rsidR="00726768" w:rsidRDefault="001D0484">
      <w:pPr>
        <w:pStyle w:val="Odstavecseseznamem"/>
        <w:numPr>
          <w:ilvl w:val="0"/>
          <w:numId w:val="38"/>
        </w:numPr>
        <w:tabs>
          <w:tab w:val="left" w:pos="1596"/>
        </w:tabs>
        <w:spacing w:before="117"/>
        <w:ind w:left="1595" w:hanging="291"/>
        <w:jc w:val="left"/>
        <w:rPr>
          <w:rFonts w:ascii="Times New Roman" w:hAnsi="Times New Roman"/>
          <w:color w:val="626262"/>
          <w:sz w:val="17"/>
        </w:rPr>
      </w:pPr>
      <w:r>
        <w:rPr>
          <w:rFonts w:ascii="Times New Roman" w:hAnsi="Times New Roman"/>
          <w:color w:val="505252"/>
          <w:w w:val="105"/>
          <w:sz w:val="17"/>
        </w:rPr>
        <w:t xml:space="preserve">Klient má </w:t>
      </w:r>
      <w:r>
        <w:rPr>
          <w:rFonts w:ascii="Times New Roman" w:hAnsi="Times New Roman"/>
          <w:color w:val="626262"/>
          <w:w w:val="105"/>
          <w:sz w:val="17"/>
        </w:rPr>
        <w:t xml:space="preserve">zájem o zprostředkování </w:t>
      </w:r>
      <w:r>
        <w:rPr>
          <w:rFonts w:ascii="Times New Roman" w:hAnsi="Times New Roman"/>
          <w:color w:val="505252"/>
          <w:w w:val="105"/>
          <w:sz w:val="17"/>
        </w:rPr>
        <w:t>následujících</w:t>
      </w:r>
      <w:r>
        <w:rPr>
          <w:rFonts w:ascii="Times New Roman" w:hAnsi="Times New Roman"/>
          <w:color w:val="505252"/>
          <w:spacing w:val="-6"/>
          <w:w w:val="105"/>
          <w:sz w:val="17"/>
        </w:rPr>
        <w:t xml:space="preserve"> </w:t>
      </w:r>
      <w:r>
        <w:rPr>
          <w:rFonts w:ascii="Times New Roman" w:hAnsi="Times New Roman"/>
          <w:color w:val="505252"/>
          <w:w w:val="105"/>
          <w:sz w:val="17"/>
        </w:rPr>
        <w:t>Benefitů:</w:t>
      </w:r>
    </w:p>
    <w:p w:rsidR="00726768" w:rsidRDefault="00726768">
      <w:pPr>
        <w:rPr>
          <w:rFonts w:ascii="Times New Roman" w:hAnsi="Times New Roman"/>
          <w:sz w:val="17"/>
        </w:rPr>
        <w:sectPr w:rsidR="00726768">
          <w:type w:val="continuous"/>
          <w:pgSz w:w="11900" w:h="16820"/>
          <w:pgMar w:top="620" w:right="1020" w:bottom="280" w:left="460" w:header="708" w:footer="708" w:gutter="0"/>
          <w:cols w:space="708"/>
        </w:sectPr>
      </w:pPr>
    </w:p>
    <w:p w:rsidR="00726768" w:rsidRDefault="00726768">
      <w:pPr>
        <w:pStyle w:val="Zkladntext"/>
        <w:spacing w:before="8"/>
        <w:rPr>
          <w:rFonts w:ascii="Times New Roman"/>
          <w:sz w:val="16"/>
        </w:rPr>
      </w:pPr>
    </w:p>
    <w:p w:rsidR="00726768" w:rsidRDefault="001D0484">
      <w:pPr>
        <w:ind w:left="1987"/>
        <w:rPr>
          <w:rFonts w:ascii="Times New Roman" w:hAnsi="Times New Roman"/>
          <w:sz w:val="17"/>
        </w:rPr>
      </w:pPr>
      <w:proofErr w:type="gramStart"/>
      <w:r>
        <w:rPr>
          <w:rFonts w:ascii="Times New Roman" w:hAnsi="Times New Roman"/>
          <w:color w:val="626262"/>
          <w:w w:val="105"/>
          <w:sz w:val="17"/>
        </w:rPr>
        <w:t>služby</w:t>
      </w:r>
      <w:proofErr w:type="gramEnd"/>
      <w:r>
        <w:rPr>
          <w:rFonts w:ascii="Times New Roman" w:hAnsi="Times New Roman"/>
          <w:color w:val="626262"/>
          <w:w w:val="105"/>
          <w:sz w:val="17"/>
        </w:rPr>
        <w:t xml:space="preserve"> závodního stravování</w:t>
      </w:r>
      <w:r>
        <w:rPr>
          <w:rFonts w:ascii="Times New Roman" w:hAnsi="Times New Roman"/>
          <w:color w:val="626262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626262"/>
          <w:w w:val="105"/>
          <w:sz w:val="17"/>
        </w:rPr>
        <w:t>zaměstnanců</w:t>
      </w:r>
    </w:p>
    <w:p w:rsidR="00726768" w:rsidRDefault="001D0484">
      <w:pPr>
        <w:spacing w:before="10" w:line="232" w:lineRule="auto"/>
        <w:ind w:left="2102" w:right="646" w:hanging="404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05252"/>
          <w:sz w:val="26"/>
        </w:rPr>
        <w:t xml:space="preserve">D </w:t>
      </w:r>
      <w:r>
        <w:rPr>
          <w:rFonts w:ascii="Times New Roman" w:hAnsi="Times New Roman"/>
          <w:color w:val="505252"/>
          <w:sz w:val="17"/>
        </w:rPr>
        <w:t>slu žby</w:t>
      </w:r>
      <w:r>
        <w:rPr>
          <w:rFonts w:ascii="Times New Roman" w:hAnsi="Times New Roman"/>
          <w:color w:val="858585"/>
          <w:sz w:val="17"/>
        </w:rPr>
        <w:t>/</w:t>
      </w:r>
      <w:r>
        <w:rPr>
          <w:rFonts w:ascii="Times New Roman" w:hAnsi="Times New Roman"/>
          <w:color w:val="626262"/>
          <w:sz w:val="17"/>
        </w:rPr>
        <w:t xml:space="preserve">zboží </w:t>
      </w:r>
      <w:r>
        <w:rPr>
          <w:rFonts w:ascii="Times New Roman" w:hAnsi="Times New Roman"/>
          <w:color w:val="505252"/>
          <w:sz w:val="17"/>
        </w:rPr>
        <w:t xml:space="preserve">hrazené pomocí </w:t>
      </w:r>
      <w:proofErr w:type="gramStart"/>
      <w:r>
        <w:rPr>
          <w:rFonts w:ascii="Times New Roman" w:hAnsi="Times New Roman"/>
          <w:color w:val="505252"/>
          <w:sz w:val="17"/>
        </w:rPr>
        <w:t>Dárkového  Passu</w:t>
      </w:r>
      <w:proofErr w:type="gramEnd"/>
      <w:r>
        <w:rPr>
          <w:rFonts w:ascii="Times New Roman" w:hAnsi="Times New Roman"/>
          <w:color w:val="505252"/>
          <w:sz w:val="17"/>
        </w:rPr>
        <w:t xml:space="preserve"> </w:t>
      </w:r>
      <w:r>
        <w:rPr>
          <w:rFonts w:ascii="Times New Roman" w:hAnsi="Times New Roman"/>
          <w:color w:val="858585"/>
          <w:sz w:val="17"/>
        </w:rPr>
        <w:t xml:space="preserve">, </w:t>
      </w:r>
      <w:r>
        <w:rPr>
          <w:rFonts w:ascii="Times New Roman" w:hAnsi="Times New Roman"/>
          <w:color w:val="505252"/>
          <w:sz w:val="17"/>
        </w:rPr>
        <w:t>Bonus Passu</w:t>
      </w:r>
    </w:p>
    <w:p w:rsidR="00726768" w:rsidRDefault="001D0484">
      <w:pPr>
        <w:spacing w:before="76"/>
        <w:ind w:left="1699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05252"/>
          <w:w w:val="105"/>
          <w:sz w:val="26"/>
        </w:rPr>
        <w:t xml:space="preserve">D </w:t>
      </w:r>
      <w:r>
        <w:rPr>
          <w:rFonts w:ascii="Times New Roman" w:hAnsi="Times New Roman"/>
          <w:color w:val="505252"/>
          <w:w w:val="105"/>
          <w:sz w:val="17"/>
        </w:rPr>
        <w:t>jiné</w:t>
      </w:r>
      <w:r>
        <w:rPr>
          <w:rFonts w:ascii="Times New Roman" w:hAnsi="Times New Roman"/>
          <w:color w:val="858585"/>
          <w:w w:val="105"/>
          <w:sz w:val="17"/>
        </w:rPr>
        <w:t>/</w:t>
      </w:r>
      <w:r>
        <w:rPr>
          <w:rFonts w:ascii="Times New Roman" w:hAnsi="Times New Roman"/>
          <w:color w:val="505252"/>
          <w:w w:val="105"/>
          <w:sz w:val="17"/>
        </w:rPr>
        <w:t>ostatní benefity</w:t>
      </w:r>
    </w:p>
    <w:p w:rsidR="00726768" w:rsidRDefault="001D0484">
      <w:pPr>
        <w:spacing w:before="122"/>
        <w:ind w:left="626"/>
        <w:rPr>
          <w:rFonts w:ascii="Times New Roman" w:hAnsi="Times New Roman"/>
          <w:sz w:val="17"/>
        </w:rPr>
      </w:pPr>
      <w:r>
        <w:br w:type="column"/>
      </w:r>
      <w:r>
        <w:rPr>
          <w:rFonts w:ascii="Times New Roman" w:hAnsi="Times New Roman"/>
          <w:color w:val="505252"/>
          <w:w w:val="105"/>
          <w:sz w:val="25"/>
        </w:rPr>
        <w:t xml:space="preserve">D </w:t>
      </w:r>
      <w:r>
        <w:rPr>
          <w:rFonts w:ascii="Times New Roman" w:hAnsi="Times New Roman"/>
          <w:color w:val="626262"/>
          <w:w w:val="105"/>
          <w:sz w:val="17"/>
        </w:rPr>
        <w:t xml:space="preserve">služby v oblasti </w:t>
      </w:r>
      <w:r>
        <w:rPr>
          <w:rFonts w:ascii="Times New Roman" w:hAnsi="Times New Roman"/>
          <w:color w:val="505252"/>
          <w:w w:val="105"/>
          <w:sz w:val="17"/>
        </w:rPr>
        <w:t>rekreace</w:t>
      </w:r>
    </w:p>
    <w:p w:rsidR="00726768" w:rsidRDefault="001D0484">
      <w:pPr>
        <w:spacing w:before="64"/>
        <w:ind w:left="913"/>
        <w:rPr>
          <w:rFonts w:ascii="Times New Roman" w:hAnsi="Times New Roman"/>
          <w:sz w:val="17"/>
        </w:rPr>
      </w:pPr>
      <w:proofErr w:type="gramStart"/>
      <w:r>
        <w:rPr>
          <w:rFonts w:ascii="Times New Roman" w:hAnsi="Times New Roman"/>
          <w:color w:val="626262"/>
          <w:w w:val="105"/>
          <w:sz w:val="17"/>
        </w:rPr>
        <w:t>služby</w:t>
      </w:r>
      <w:proofErr w:type="gramEnd"/>
      <w:r>
        <w:rPr>
          <w:rFonts w:ascii="Times New Roman" w:hAnsi="Times New Roman"/>
          <w:color w:val="626262"/>
          <w:w w:val="105"/>
          <w:sz w:val="17"/>
        </w:rPr>
        <w:t xml:space="preserve"> sportovních, </w:t>
      </w:r>
      <w:r>
        <w:rPr>
          <w:rFonts w:ascii="Times New Roman" w:hAnsi="Times New Roman"/>
          <w:color w:val="505252"/>
          <w:w w:val="105"/>
          <w:sz w:val="17"/>
        </w:rPr>
        <w:t xml:space="preserve">kulturních </w:t>
      </w:r>
      <w:r>
        <w:rPr>
          <w:rFonts w:ascii="Times New Roman" w:hAnsi="Times New Roman"/>
          <w:color w:val="626262"/>
          <w:w w:val="105"/>
          <w:sz w:val="17"/>
        </w:rPr>
        <w:t xml:space="preserve">a </w:t>
      </w:r>
      <w:r>
        <w:rPr>
          <w:rFonts w:ascii="Times New Roman" w:hAnsi="Times New Roman"/>
          <w:color w:val="505252"/>
          <w:w w:val="105"/>
          <w:sz w:val="17"/>
        </w:rPr>
        <w:t xml:space="preserve">tělovýchovných </w:t>
      </w:r>
      <w:r>
        <w:rPr>
          <w:rFonts w:ascii="Times New Roman" w:hAnsi="Times New Roman"/>
          <w:color w:val="626262"/>
          <w:w w:val="105"/>
          <w:sz w:val="17"/>
        </w:rPr>
        <w:t>zařízení</w:t>
      </w:r>
    </w:p>
    <w:p w:rsidR="00726768" w:rsidRDefault="001D0484">
      <w:pPr>
        <w:spacing w:before="2" w:line="293" w:lineRule="exact"/>
        <w:ind w:left="621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05252"/>
          <w:w w:val="105"/>
          <w:sz w:val="26"/>
        </w:rPr>
        <w:t xml:space="preserve">D </w:t>
      </w:r>
      <w:r>
        <w:rPr>
          <w:rFonts w:ascii="Times New Roman" w:hAnsi="Times New Roman"/>
          <w:color w:val="626262"/>
          <w:w w:val="105"/>
          <w:sz w:val="17"/>
        </w:rPr>
        <w:t xml:space="preserve">služby </w:t>
      </w:r>
      <w:r>
        <w:rPr>
          <w:rFonts w:ascii="Times New Roman" w:hAnsi="Times New Roman"/>
          <w:color w:val="505252"/>
          <w:w w:val="105"/>
          <w:sz w:val="17"/>
        </w:rPr>
        <w:t xml:space="preserve">vzdělávacích a předškolních </w:t>
      </w:r>
      <w:r>
        <w:rPr>
          <w:rFonts w:ascii="Times New Roman" w:hAnsi="Times New Roman"/>
          <w:color w:val="626262"/>
          <w:w w:val="105"/>
          <w:sz w:val="17"/>
        </w:rPr>
        <w:t>zařízení</w:t>
      </w:r>
    </w:p>
    <w:p w:rsidR="00726768" w:rsidRDefault="001D0484">
      <w:pPr>
        <w:spacing w:line="282" w:lineRule="exact"/>
        <w:ind w:left="626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05252"/>
          <w:w w:val="105"/>
          <w:sz w:val="25"/>
        </w:rPr>
        <w:t xml:space="preserve">D </w:t>
      </w:r>
      <w:r>
        <w:rPr>
          <w:rFonts w:ascii="Times New Roman" w:hAnsi="Times New Roman"/>
          <w:color w:val="626262"/>
          <w:w w:val="105"/>
          <w:sz w:val="17"/>
        </w:rPr>
        <w:t>služby zdravotnických zařízení</w:t>
      </w:r>
    </w:p>
    <w:p w:rsidR="00726768" w:rsidRDefault="00726768">
      <w:pPr>
        <w:spacing w:line="282" w:lineRule="exact"/>
        <w:rPr>
          <w:rFonts w:ascii="Times New Roman" w:hAnsi="Times New Roman"/>
          <w:sz w:val="17"/>
        </w:rPr>
        <w:sectPr w:rsidR="00726768">
          <w:type w:val="continuous"/>
          <w:pgSz w:w="11900" w:h="16820"/>
          <w:pgMar w:top="620" w:right="1020" w:bottom="280" w:left="460" w:header="708" w:footer="708" w:gutter="0"/>
          <w:cols w:num="2" w:space="708" w:equalWidth="0">
            <w:col w:w="4988" w:space="40"/>
            <w:col w:w="5392"/>
          </w:cols>
        </w:sectPr>
      </w:pPr>
    </w:p>
    <w:p w:rsidR="00726768" w:rsidRDefault="001D0484">
      <w:pPr>
        <w:pStyle w:val="Odstavecseseznamem"/>
        <w:numPr>
          <w:ilvl w:val="0"/>
          <w:numId w:val="38"/>
        </w:numPr>
        <w:tabs>
          <w:tab w:val="left" w:pos="1596"/>
        </w:tabs>
        <w:spacing w:before="125" w:line="252" w:lineRule="auto"/>
        <w:ind w:left="1597" w:right="366" w:hanging="294"/>
        <w:jc w:val="left"/>
        <w:rPr>
          <w:rFonts w:ascii="Times New Roman" w:hAnsi="Times New Roman"/>
          <w:b/>
          <w:color w:val="505252"/>
          <w:sz w:val="17"/>
        </w:rPr>
      </w:pPr>
      <w:r>
        <w:rPr>
          <w:rFonts w:ascii="Times New Roman" w:hAnsi="Times New Roman"/>
          <w:color w:val="505252"/>
          <w:sz w:val="17"/>
        </w:rPr>
        <w:t xml:space="preserve">Klient </w:t>
      </w:r>
      <w:r>
        <w:rPr>
          <w:rFonts w:ascii="Times New Roman" w:hAnsi="Times New Roman"/>
          <w:color w:val="626262"/>
          <w:sz w:val="17"/>
        </w:rPr>
        <w:t xml:space="preserve">si </w:t>
      </w:r>
      <w:r>
        <w:rPr>
          <w:rFonts w:ascii="Times New Roman" w:hAnsi="Times New Roman"/>
          <w:color w:val="505252"/>
          <w:sz w:val="17"/>
        </w:rPr>
        <w:t xml:space="preserve">tímto </w:t>
      </w:r>
      <w:r>
        <w:rPr>
          <w:rFonts w:ascii="Times New Roman" w:hAnsi="Times New Roman"/>
          <w:color w:val="626262"/>
          <w:sz w:val="17"/>
        </w:rPr>
        <w:t xml:space="preserve">objednává </w:t>
      </w:r>
      <w:r>
        <w:rPr>
          <w:rFonts w:ascii="Times New Roman" w:hAnsi="Times New Roman"/>
          <w:color w:val="505252"/>
          <w:sz w:val="17"/>
        </w:rPr>
        <w:t xml:space="preserve">následující produkty </w:t>
      </w:r>
      <w:r>
        <w:rPr>
          <w:rFonts w:ascii="Times New Roman" w:hAnsi="Times New Roman"/>
          <w:color w:val="626262"/>
          <w:sz w:val="17"/>
        </w:rPr>
        <w:t xml:space="preserve">společnosti Sodexo, </w:t>
      </w:r>
      <w:r>
        <w:rPr>
          <w:rFonts w:ascii="Times New Roman" w:hAnsi="Times New Roman"/>
          <w:color w:val="505252"/>
          <w:sz w:val="17"/>
        </w:rPr>
        <w:t xml:space="preserve">upravené  </w:t>
      </w:r>
      <w:r>
        <w:rPr>
          <w:rFonts w:ascii="Times New Roman" w:hAnsi="Times New Roman"/>
          <w:color w:val="626262"/>
          <w:sz w:val="17"/>
        </w:rPr>
        <w:t xml:space="preserve">ve VOP </w:t>
      </w:r>
      <w:r>
        <w:rPr>
          <w:rFonts w:ascii="Times New Roman" w:hAnsi="Times New Roman"/>
          <w:color w:val="858585"/>
          <w:sz w:val="17"/>
        </w:rPr>
        <w:t xml:space="preserve">,  </w:t>
      </w:r>
      <w:r>
        <w:rPr>
          <w:rFonts w:ascii="Times New Roman" w:hAnsi="Times New Roman"/>
          <w:color w:val="626262"/>
          <w:sz w:val="17"/>
        </w:rPr>
        <w:t xml:space="preserve">které slouží  </w:t>
      </w:r>
      <w:r>
        <w:rPr>
          <w:rFonts w:ascii="Times New Roman" w:hAnsi="Times New Roman"/>
          <w:color w:val="505252"/>
          <w:sz w:val="17"/>
        </w:rPr>
        <w:t xml:space="preserve">k </w:t>
      </w:r>
      <w:r>
        <w:rPr>
          <w:rFonts w:ascii="Times New Roman" w:hAnsi="Times New Roman"/>
          <w:color w:val="626262"/>
          <w:sz w:val="17"/>
        </w:rPr>
        <w:t xml:space="preserve">úhradě  </w:t>
      </w:r>
      <w:r>
        <w:rPr>
          <w:rFonts w:ascii="Times New Roman" w:hAnsi="Times New Roman"/>
          <w:color w:val="505252"/>
          <w:sz w:val="17"/>
        </w:rPr>
        <w:t xml:space="preserve">Benefitů nebo k převodu  prostředků  na nepeněžní  plnění </w:t>
      </w:r>
      <w:r>
        <w:rPr>
          <w:rFonts w:ascii="Times New Roman" w:hAnsi="Times New Roman"/>
          <w:color w:val="505252"/>
          <w:spacing w:val="6"/>
          <w:sz w:val="17"/>
        </w:rPr>
        <w:t xml:space="preserve"> </w:t>
      </w:r>
      <w:r>
        <w:rPr>
          <w:rFonts w:ascii="Times New Roman" w:hAnsi="Times New Roman"/>
          <w:b/>
          <w:color w:val="505252"/>
          <w:sz w:val="17"/>
        </w:rPr>
        <w:t>(</w:t>
      </w:r>
      <w:r>
        <w:rPr>
          <w:rFonts w:ascii="Times New Roman" w:hAnsi="Times New Roman"/>
          <w:b/>
          <w:color w:val="858585"/>
          <w:sz w:val="17"/>
        </w:rPr>
        <w:t>,,</w:t>
      </w:r>
      <w:r>
        <w:rPr>
          <w:rFonts w:ascii="Times New Roman" w:hAnsi="Times New Roman"/>
          <w:b/>
          <w:color w:val="505252"/>
          <w:sz w:val="17"/>
        </w:rPr>
        <w:t>Produkty</w:t>
      </w:r>
      <w:r>
        <w:rPr>
          <w:rFonts w:ascii="Times New Roman" w:hAnsi="Times New Roman"/>
          <w:b/>
          <w:color w:val="858585"/>
          <w:sz w:val="17"/>
        </w:rPr>
        <w:t>"</w:t>
      </w:r>
      <w:r>
        <w:rPr>
          <w:rFonts w:ascii="Times New Roman" w:hAnsi="Times New Roman"/>
          <w:b/>
          <w:color w:val="626262"/>
          <w:sz w:val="17"/>
        </w:rPr>
        <w:t>)</w:t>
      </w:r>
      <w:r>
        <w:rPr>
          <w:rFonts w:ascii="Times New Roman" w:hAnsi="Times New Roman"/>
          <w:b/>
          <w:color w:val="858585"/>
          <w:sz w:val="17"/>
        </w:rPr>
        <w:t>:</w:t>
      </w:r>
    </w:p>
    <w:p w:rsidR="00726768" w:rsidRDefault="00726768">
      <w:pPr>
        <w:pStyle w:val="Zkladntext"/>
        <w:spacing w:before="7"/>
        <w:rPr>
          <w:rFonts w:ascii="Times New Roman"/>
          <w:b/>
          <w:sz w:val="11"/>
        </w:rPr>
      </w:pPr>
    </w:p>
    <w:tbl>
      <w:tblPr>
        <w:tblStyle w:val="TableNormal"/>
        <w:tblW w:w="0" w:type="auto"/>
        <w:tblInd w:w="16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908"/>
        <w:gridCol w:w="912"/>
        <w:gridCol w:w="1506"/>
        <w:gridCol w:w="763"/>
        <w:gridCol w:w="1529"/>
        <w:gridCol w:w="735"/>
        <w:gridCol w:w="1008"/>
      </w:tblGrid>
      <w:tr w:rsidR="00726768">
        <w:trPr>
          <w:trHeight w:hRule="exact" w:val="317"/>
        </w:trPr>
        <w:tc>
          <w:tcPr>
            <w:tcW w:w="289" w:type="dxa"/>
          </w:tcPr>
          <w:p w:rsidR="00726768" w:rsidRDefault="001D0484">
            <w:pPr>
              <w:pStyle w:val="TableParagraph"/>
              <w:spacing w:line="286" w:lineRule="exact"/>
              <w:ind w:left="3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05252"/>
                <w:w w:val="106"/>
                <w:sz w:val="25"/>
              </w:rPr>
              <w:t>D</w:t>
            </w:r>
          </w:p>
        </w:tc>
        <w:tc>
          <w:tcPr>
            <w:tcW w:w="1908" w:type="dxa"/>
          </w:tcPr>
          <w:p w:rsidR="00726768" w:rsidRDefault="001D0484">
            <w:pPr>
              <w:pStyle w:val="TableParagraph"/>
              <w:spacing w:before="49"/>
              <w:ind w:left="4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Gastro Pass</w:t>
            </w:r>
          </w:p>
        </w:tc>
        <w:tc>
          <w:tcPr>
            <w:tcW w:w="912" w:type="dxa"/>
          </w:tcPr>
          <w:p w:rsidR="00726768" w:rsidRDefault="001D0484">
            <w:pPr>
              <w:pStyle w:val="TableParagraph"/>
              <w:spacing w:line="286" w:lineRule="exact"/>
              <w:ind w:right="4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05252"/>
                <w:w w:val="106"/>
                <w:sz w:val="25"/>
              </w:rPr>
              <w:t>D</w:t>
            </w:r>
          </w:p>
        </w:tc>
        <w:tc>
          <w:tcPr>
            <w:tcW w:w="1506" w:type="dxa"/>
          </w:tcPr>
          <w:p w:rsidR="00726768" w:rsidRDefault="001D0484">
            <w:pPr>
              <w:pStyle w:val="TableParagraph"/>
              <w:spacing w:before="44"/>
              <w:ind w:left="5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Holiday Pass</w:t>
            </w:r>
          </w:p>
        </w:tc>
        <w:tc>
          <w:tcPr>
            <w:tcW w:w="763" w:type="dxa"/>
          </w:tcPr>
          <w:p w:rsidR="00726768" w:rsidRDefault="001D0484">
            <w:pPr>
              <w:pStyle w:val="TableParagraph"/>
              <w:spacing w:line="288" w:lineRule="exact"/>
              <w:ind w:right="48"/>
              <w:jc w:val="right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505252"/>
                <w:w w:val="105"/>
                <w:sz w:val="26"/>
              </w:rPr>
              <w:t>D</w:t>
            </w:r>
          </w:p>
        </w:tc>
        <w:tc>
          <w:tcPr>
            <w:tcW w:w="1529" w:type="dxa"/>
          </w:tcPr>
          <w:p w:rsidR="00726768" w:rsidRDefault="001D0484">
            <w:pPr>
              <w:pStyle w:val="TableParagraph"/>
              <w:spacing w:before="49"/>
              <w:ind w:left="53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505252"/>
                <w:w w:val="105"/>
                <w:sz w:val="17"/>
              </w:rPr>
              <w:t>Dárkový Pass</w:t>
            </w:r>
          </w:p>
        </w:tc>
        <w:tc>
          <w:tcPr>
            <w:tcW w:w="735" w:type="dxa"/>
          </w:tcPr>
          <w:p w:rsidR="00726768" w:rsidRDefault="001D0484">
            <w:pPr>
              <w:pStyle w:val="TableParagraph"/>
              <w:spacing w:before="3"/>
              <w:ind w:right="49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05252"/>
                <w:w w:val="106"/>
                <w:sz w:val="25"/>
              </w:rPr>
              <w:t>D</w:t>
            </w:r>
          </w:p>
        </w:tc>
        <w:tc>
          <w:tcPr>
            <w:tcW w:w="1008" w:type="dxa"/>
          </w:tcPr>
          <w:p w:rsidR="00726768" w:rsidRDefault="001D0484">
            <w:pPr>
              <w:pStyle w:val="TableParagraph"/>
              <w:spacing w:before="49"/>
              <w:ind w:left="4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Cafeteria</w:t>
            </w:r>
          </w:p>
        </w:tc>
      </w:tr>
      <w:tr w:rsidR="00726768">
        <w:trPr>
          <w:trHeight w:hRule="exact" w:val="328"/>
        </w:trPr>
        <w:tc>
          <w:tcPr>
            <w:tcW w:w="289" w:type="dxa"/>
          </w:tcPr>
          <w:p w:rsidR="00726768" w:rsidRDefault="00726768"/>
        </w:tc>
        <w:tc>
          <w:tcPr>
            <w:tcW w:w="1908" w:type="dxa"/>
          </w:tcPr>
          <w:p w:rsidR="00726768" w:rsidRDefault="001D0484">
            <w:pPr>
              <w:pStyle w:val="TableParagraph"/>
              <w:spacing w:before="67"/>
              <w:ind w:left="4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Gastro Pass CARD</w:t>
            </w:r>
          </w:p>
        </w:tc>
        <w:tc>
          <w:tcPr>
            <w:tcW w:w="912" w:type="dxa"/>
          </w:tcPr>
          <w:p w:rsidR="00726768" w:rsidRDefault="001D0484">
            <w:pPr>
              <w:pStyle w:val="TableParagraph"/>
              <w:spacing w:before="16"/>
              <w:ind w:right="4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05252"/>
                <w:w w:val="106"/>
                <w:sz w:val="25"/>
              </w:rPr>
              <w:t>D</w:t>
            </w:r>
          </w:p>
        </w:tc>
        <w:tc>
          <w:tcPr>
            <w:tcW w:w="1506" w:type="dxa"/>
          </w:tcPr>
          <w:p w:rsidR="00726768" w:rsidRDefault="001D0484">
            <w:pPr>
              <w:pStyle w:val="TableParagraph"/>
              <w:spacing w:before="67"/>
              <w:ind w:left="5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Relax Pass</w:t>
            </w:r>
          </w:p>
        </w:tc>
        <w:tc>
          <w:tcPr>
            <w:tcW w:w="763" w:type="dxa"/>
          </w:tcPr>
          <w:p w:rsidR="00726768" w:rsidRDefault="001D0484">
            <w:pPr>
              <w:pStyle w:val="TableParagraph"/>
              <w:spacing w:before="21"/>
              <w:ind w:right="49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05252"/>
                <w:w w:val="106"/>
                <w:sz w:val="25"/>
              </w:rPr>
              <w:t>D</w:t>
            </w:r>
          </w:p>
        </w:tc>
        <w:tc>
          <w:tcPr>
            <w:tcW w:w="1529" w:type="dxa"/>
          </w:tcPr>
          <w:p w:rsidR="00726768" w:rsidRDefault="001D0484">
            <w:pPr>
              <w:pStyle w:val="TableParagraph"/>
              <w:spacing w:before="67"/>
              <w:ind w:left="5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Bonus Pass</w:t>
            </w:r>
          </w:p>
        </w:tc>
        <w:tc>
          <w:tcPr>
            <w:tcW w:w="735" w:type="dxa"/>
          </w:tcPr>
          <w:p w:rsidR="00726768" w:rsidRDefault="001D0484">
            <w:pPr>
              <w:pStyle w:val="TableParagraph"/>
              <w:spacing w:before="21"/>
              <w:ind w:right="49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05252"/>
                <w:w w:val="106"/>
                <w:sz w:val="25"/>
              </w:rPr>
              <w:t>D</w:t>
            </w:r>
          </w:p>
        </w:tc>
        <w:tc>
          <w:tcPr>
            <w:tcW w:w="1008" w:type="dxa"/>
          </w:tcPr>
          <w:p w:rsidR="00726768" w:rsidRDefault="001D0484">
            <w:pPr>
              <w:pStyle w:val="TableParagraph"/>
              <w:spacing w:before="67"/>
              <w:ind w:left="5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MojeBonusy</w:t>
            </w:r>
          </w:p>
        </w:tc>
      </w:tr>
      <w:tr w:rsidR="00726768">
        <w:trPr>
          <w:trHeight w:hRule="exact" w:val="350"/>
        </w:trPr>
        <w:tc>
          <w:tcPr>
            <w:tcW w:w="289" w:type="dxa"/>
          </w:tcPr>
          <w:p w:rsidR="00726768" w:rsidRDefault="001D0484">
            <w:pPr>
              <w:pStyle w:val="TableParagraph"/>
              <w:spacing w:before="33"/>
              <w:ind w:left="3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05252"/>
                <w:w w:val="106"/>
                <w:sz w:val="25"/>
              </w:rPr>
              <w:t>D</w:t>
            </w:r>
          </w:p>
        </w:tc>
        <w:tc>
          <w:tcPr>
            <w:tcW w:w="1908" w:type="dxa"/>
          </w:tcPr>
          <w:p w:rsidR="00726768" w:rsidRDefault="001D0484">
            <w:pPr>
              <w:pStyle w:val="TableParagraph"/>
              <w:spacing w:before="79"/>
              <w:ind w:left="5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sz w:val="17"/>
              </w:rPr>
              <w:t>Flexi Pass</w:t>
            </w:r>
          </w:p>
        </w:tc>
        <w:tc>
          <w:tcPr>
            <w:tcW w:w="912" w:type="dxa"/>
          </w:tcPr>
          <w:p w:rsidR="00726768" w:rsidRDefault="001D0484">
            <w:pPr>
              <w:pStyle w:val="TableParagraph"/>
              <w:spacing w:before="9"/>
              <w:ind w:right="4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B5B5B5"/>
                <w:w w:val="105"/>
                <w:sz w:val="25"/>
              </w:rPr>
              <w:t>,</w:t>
            </w:r>
            <w:r>
              <w:rPr>
                <w:rFonts w:ascii="Times New Roman"/>
                <w:color w:val="B5B5B5"/>
                <w:spacing w:val="57"/>
                <w:w w:val="105"/>
                <w:sz w:val="25"/>
              </w:rPr>
              <w:t xml:space="preserve"> </w:t>
            </w:r>
            <w:r>
              <w:rPr>
                <w:rFonts w:ascii="Times New Roman"/>
                <w:color w:val="505252"/>
                <w:w w:val="105"/>
                <w:sz w:val="25"/>
              </w:rPr>
              <w:t>D</w:t>
            </w:r>
          </w:p>
        </w:tc>
        <w:tc>
          <w:tcPr>
            <w:tcW w:w="1506" w:type="dxa"/>
          </w:tcPr>
          <w:p w:rsidR="00726768" w:rsidRDefault="001D0484">
            <w:pPr>
              <w:pStyle w:val="TableParagraph"/>
              <w:spacing w:before="79"/>
              <w:ind w:left="4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Smart Pass</w:t>
            </w:r>
          </w:p>
        </w:tc>
        <w:tc>
          <w:tcPr>
            <w:tcW w:w="763" w:type="dxa"/>
          </w:tcPr>
          <w:p w:rsidR="00726768" w:rsidRDefault="001D0484">
            <w:pPr>
              <w:pStyle w:val="TableParagraph"/>
              <w:spacing w:before="33"/>
              <w:ind w:right="49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05252"/>
                <w:w w:val="106"/>
                <w:sz w:val="25"/>
              </w:rPr>
              <w:t>D</w:t>
            </w:r>
          </w:p>
        </w:tc>
        <w:tc>
          <w:tcPr>
            <w:tcW w:w="1529" w:type="dxa"/>
          </w:tcPr>
          <w:p w:rsidR="00726768" w:rsidRDefault="001D0484">
            <w:pPr>
              <w:pStyle w:val="TableParagraph"/>
              <w:spacing w:before="79"/>
              <w:ind w:left="5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ActivePass*</w:t>
            </w:r>
          </w:p>
        </w:tc>
        <w:tc>
          <w:tcPr>
            <w:tcW w:w="735" w:type="dxa"/>
          </w:tcPr>
          <w:p w:rsidR="00726768" w:rsidRDefault="001D0484">
            <w:pPr>
              <w:pStyle w:val="TableParagraph"/>
              <w:spacing w:before="33"/>
              <w:ind w:right="4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05252"/>
                <w:w w:val="109"/>
                <w:sz w:val="25"/>
              </w:rPr>
              <w:t>D</w:t>
            </w:r>
          </w:p>
        </w:tc>
        <w:tc>
          <w:tcPr>
            <w:tcW w:w="1008" w:type="dxa"/>
          </w:tcPr>
          <w:p w:rsidR="00726768" w:rsidRDefault="001D0484">
            <w:pPr>
              <w:pStyle w:val="TableParagraph"/>
              <w:spacing w:before="83"/>
              <w:ind w:left="5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MujSwap</w:t>
            </w:r>
          </w:p>
        </w:tc>
      </w:tr>
      <w:tr w:rsidR="00726768">
        <w:trPr>
          <w:trHeight w:hRule="exact" w:val="338"/>
        </w:trPr>
        <w:tc>
          <w:tcPr>
            <w:tcW w:w="289" w:type="dxa"/>
          </w:tcPr>
          <w:p w:rsidR="00726768" w:rsidRDefault="00726768"/>
        </w:tc>
        <w:tc>
          <w:tcPr>
            <w:tcW w:w="1908" w:type="dxa"/>
          </w:tcPr>
          <w:p w:rsidR="00726768" w:rsidRDefault="001D0484">
            <w:pPr>
              <w:pStyle w:val="TableParagraph"/>
              <w:spacing w:before="69"/>
              <w:ind w:left="4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Flexi Pass CARD</w:t>
            </w:r>
          </w:p>
        </w:tc>
        <w:tc>
          <w:tcPr>
            <w:tcW w:w="912" w:type="dxa"/>
          </w:tcPr>
          <w:p w:rsidR="00726768" w:rsidRDefault="001D0484">
            <w:pPr>
              <w:pStyle w:val="TableParagraph"/>
              <w:spacing w:before="18"/>
              <w:ind w:right="4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05252"/>
                <w:w w:val="106"/>
                <w:sz w:val="25"/>
              </w:rPr>
              <w:t>D</w:t>
            </w:r>
          </w:p>
        </w:tc>
        <w:tc>
          <w:tcPr>
            <w:tcW w:w="1506" w:type="dxa"/>
          </w:tcPr>
          <w:p w:rsidR="00726768" w:rsidRDefault="001D0484">
            <w:pPr>
              <w:pStyle w:val="TableParagraph"/>
              <w:spacing w:before="64"/>
              <w:ind w:left="55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505252"/>
                <w:sz w:val="17"/>
              </w:rPr>
              <w:t>Vítal Pass</w:t>
            </w:r>
          </w:p>
        </w:tc>
        <w:tc>
          <w:tcPr>
            <w:tcW w:w="763" w:type="dxa"/>
          </w:tcPr>
          <w:p w:rsidR="00726768" w:rsidRDefault="00726768"/>
        </w:tc>
        <w:tc>
          <w:tcPr>
            <w:tcW w:w="1529" w:type="dxa"/>
          </w:tcPr>
          <w:p w:rsidR="00726768" w:rsidRDefault="00726768"/>
        </w:tc>
        <w:tc>
          <w:tcPr>
            <w:tcW w:w="735" w:type="dxa"/>
          </w:tcPr>
          <w:p w:rsidR="00726768" w:rsidRDefault="00726768"/>
        </w:tc>
        <w:tc>
          <w:tcPr>
            <w:tcW w:w="1008" w:type="dxa"/>
          </w:tcPr>
          <w:p w:rsidR="00726768" w:rsidRDefault="00726768"/>
        </w:tc>
      </w:tr>
      <w:tr w:rsidR="00726768">
        <w:trPr>
          <w:trHeight w:hRule="exact" w:val="309"/>
        </w:trPr>
        <w:tc>
          <w:tcPr>
            <w:tcW w:w="289" w:type="dxa"/>
          </w:tcPr>
          <w:p w:rsidR="00726768" w:rsidRDefault="00726768"/>
        </w:tc>
        <w:tc>
          <w:tcPr>
            <w:tcW w:w="1908" w:type="dxa"/>
          </w:tcPr>
          <w:p w:rsidR="00726768" w:rsidRDefault="00726768"/>
        </w:tc>
        <w:tc>
          <w:tcPr>
            <w:tcW w:w="912" w:type="dxa"/>
          </w:tcPr>
          <w:p w:rsidR="00726768" w:rsidRDefault="001D0484">
            <w:pPr>
              <w:pStyle w:val="TableParagraph"/>
              <w:spacing w:before="21"/>
              <w:ind w:right="4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05252"/>
                <w:w w:val="106"/>
                <w:sz w:val="25"/>
              </w:rPr>
              <w:t>D</w:t>
            </w:r>
          </w:p>
        </w:tc>
        <w:tc>
          <w:tcPr>
            <w:tcW w:w="1506" w:type="dxa"/>
          </w:tcPr>
          <w:p w:rsidR="00726768" w:rsidRDefault="001D0484">
            <w:pPr>
              <w:pStyle w:val="TableParagraph"/>
              <w:spacing w:before="67"/>
              <w:ind w:left="5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05252"/>
                <w:w w:val="105"/>
                <w:sz w:val="17"/>
              </w:rPr>
              <w:t>Fokus Pass</w:t>
            </w:r>
          </w:p>
        </w:tc>
        <w:tc>
          <w:tcPr>
            <w:tcW w:w="763" w:type="dxa"/>
          </w:tcPr>
          <w:p w:rsidR="00726768" w:rsidRDefault="00726768"/>
        </w:tc>
        <w:tc>
          <w:tcPr>
            <w:tcW w:w="1529" w:type="dxa"/>
          </w:tcPr>
          <w:p w:rsidR="00726768" w:rsidRDefault="00726768"/>
        </w:tc>
        <w:tc>
          <w:tcPr>
            <w:tcW w:w="735" w:type="dxa"/>
          </w:tcPr>
          <w:p w:rsidR="00726768" w:rsidRDefault="00726768"/>
        </w:tc>
        <w:tc>
          <w:tcPr>
            <w:tcW w:w="1008" w:type="dxa"/>
          </w:tcPr>
          <w:p w:rsidR="00726768" w:rsidRDefault="00726768"/>
        </w:tc>
      </w:tr>
    </w:tbl>
    <w:p w:rsidR="00726768" w:rsidRDefault="001D0484">
      <w:pPr>
        <w:pStyle w:val="Nadpis5"/>
        <w:spacing w:before="45" w:line="254" w:lineRule="auto"/>
        <w:ind w:right="415" w:firstLine="1"/>
      </w:pPr>
      <w:r>
        <w:rPr>
          <w:color w:val="626262"/>
          <w:w w:val="105"/>
        </w:rPr>
        <w:t xml:space="preserve">* </w:t>
      </w:r>
      <w:r>
        <w:rPr>
          <w:color w:val="505252"/>
          <w:w w:val="105"/>
        </w:rPr>
        <w:t xml:space="preserve">V </w:t>
      </w:r>
      <w:r>
        <w:rPr>
          <w:color w:val="626262"/>
          <w:w w:val="105"/>
        </w:rPr>
        <w:t xml:space="preserve">těchto </w:t>
      </w:r>
      <w:r>
        <w:rPr>
          <w:color w:val="505252"/>
          <w:w w:val="105"/>
        </w:rPr>
        <w:t xml:space="preserve">případech </w:t>
      </w:r>
      <w:r>
        <w:rPr>
          <w:color w:val="626262"/>
          <w:w w:val="105"/>
        </w:rPr>
        <w:t>se Sodexo zavazuje</w:t>
      </w:r>
      <w:r>
        <w:rPr>
          <w:color w:val="858585"/>
          <w:w w:val="105"/>
        </w:rPr>
        <w:t xml:space="preserve">, </w:t>
      </w:r>
      <w:r>
        <w:rPr>
          <w:color w:val="626262"/>
          <w:w w:val="105"/>
        </w:rPr>
        <w:t xml:space="preserve">že od </w:t>
      </w:r>
      <w:r>
        <w:rPr>
          <w:color w:val="505252"/>
          <w:w w:val="105"/>
        </w:rPr>
        <w:t xml:space="preserve">Partnera </w:t>
      </w:r>
      <w:r>
        <w:rPr>
          <w:color w:val="626262"/>
          <w:w w:val="105"/>
        </w:rPr>
        <w:t xml:space="preserve">odkoupí Benefity a </w:t>
      </w:r>
      <w:r>
        <w:rPr>
          <w:color w:val="505252"/>
          <w:w w:val="105"/>
        </w:rPr>
        <w:t xml:space="preserve">umožní jejich nabytí </w:t>
      </w:r>
      <w:proofErr w:type="gramStart"/>
      <w:r>
        <w:rPr>
          <w:color w:val="626262"/>
          <w:w w:val="105"/>
        </w:rPr>
        <w:t>oprávněným  osobám</w:t>
      </w:r>
      <w:proofErr w:type="gramEnd"/>
      <w:r>
        <w:rPr>
          <w:color w:val="626262"/>
          <w:w w:val="105"/>
        </w:rPr>
        <w:t xml:space="preserve"> </w:t>
      </w:r>
      <w:r>
        <w:rPr>
          <w:color w:val="505252"/>
          <w:w w:val="105"/>
        </w:rPr>
        <w:t xml:space="preserve">Klienta </w:t>
      </w:r>
      <w:r>
        <w:rPr>
          <w:color w:val="858585"/>
          <w:w w:val="105"/>
        </w:rPr>
        <w:t xml:space="preserve">, </w:t>
      </w:r>
      <w:r>
        <w:rPr>
          <w:color w:val="626262"/>
          <w:w w:val="105"/>
        </w:rPr>
        <w:t xml:space="preserve">a </w:t>
      </w:r>
      <w:r>
        <w:rPr>
          <w:color w:val="505252"/>
          <w:w w:val="105"/>
        </w:rPr>
        <w:t xml:space="preserve">Klient </w:t>
      </w:r>
      <w:r>
        <w:rPr>
          <w:color w:val="626262"/>
          <w:w w:val="105"/>
        </w:rPr>
        <w:t xml:space="preserve">se   za </w:t>
      </w:r>
      <w:r>
        <w:rPr>
          <w:color w:val="505252"/>
          <w:w w:val="105"/>
        </w:rPr>
        <w:t xml:space="preserve">to </w:t>
      </w:r>
      <w:r>
        <w:rPr>
          <w:color w:val="626262"/>
          <w:w w:val="105"/>
        </w:rPr>
        <w:t xml:space="preserve">zavazuje </w:t>
      </w:r>
      <w:r>
        <w:rPr>
          <w:color w:val="505252"/>
          <w:w w:val="105"/>
        </w:rPr>
        <w:t xml:space="preserve">uhradit </w:t>
      </w:r>
      <w:r>
        <w:rPr>
          <w:color w:val="626262"/>
          <w:w w:val="105"/>
        </w:rPr>
        <w:t xml:space="preserve">společnosti Sodexo sjednanou </w:t>
      </w:r>
      <w:r>
        <w:rPr>
          <w:color w:val="505252"/>
          <w:w w:val="105"/>
        </w:rPr>
        <w:t>cenu</w:t>
      </w:r>
      <w:r>
        <w:rPr>
          <w:color w:val="505252"/>
          <w:spacing w:val="36"/>
          <w:w w:val="105"/>
        </w:rPr>
        <w:t xml:space="preserve"> </w:t>
      </w:r>
      <w:r>
        <w:rPr>
          <w:color w:val="505252"/>
          <w:w w:val="105"/>
        </w:rPr>
        <w:t>AP.</w:t>
      </w:r>
    </w:p>
    <w:p w:rsidR="00726768" w:rsidRDefault="00726768">
      <w:pPr>
        <w:spacing w:line="254" w:lineRule="auto"/>
        <w:sectPr w:rsidR="00726768">
          <w:type w:val="continuous"/>
          <w:pgSz w:w="11900" w:h="16820"/>
          <w:pgMar w:top="620" w:right="1020" w:bottom="280" w:left="460" w:header="708" w:footer="708" w:gutter="0"/>
          <w:cols w:space="708"/>
        </w:sectPr>
      </w:pPr>
    </w:p>
    <w:p w:rsidR="00726768" w:rsidRDefault="00726768">
      <w:pPr>
        <w:pStyle w:val="Zkladntext"/>
        <w:rPr>
          <w:rFonts w:ascii="Times New Roman"/>
          <w:sz w:val="20"/>
        </w:rPr>
      </w:pPr>
    </w:p>
    <w:p w:rsidR="00726768" w:rsidRDefault="00726768">
      <w:pPr>
        <w:pStyle w:val="Zkladntext"/>
        <w:spacing w:before="4"/>
        <w:rPr>
          <w:rFonts w:ascii="Times New Roman"/>
          <w:sz w:val="29"/>
        </w:rPr>
      </w:pPr>
    </w:p>
    <w:p w:rsidR="00726768" w:rsidRDefault="001D0484">
      <w:pPr>
        <w:pStyle w:val="Nadpis3"/>
        <w:numPr>
          <w:ilvl w:val="0"/>
          <w:numId w:val="38"/>
        </w:numPr>
        <w:tabs>
          <w:tab w:val="left" w:pos="2002"/>
          <w:tab w:val="left" w:pos="2003"/>
        </w:tabs>
        <w:spacing w:before="93"/>
        <w:ind w:left="2003" w:hanging="385"/>
        <w:jc w:val="left"/>
        <w:rPr>
          <w:color w:val="525252"/>
        </w:rPr>
      </w:pPr>
      <w:r>
        <w:rPr>
          <w:color w:val="525252"/>
          <w:w w:val="105"/>
        </w:rPr>
        <w:t>Klient si přeje používat výše zvolené karetní produkty společnosti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Sodexo:</w:t>
      </w:r>
    </w:p>
    <w:p w:rsidR="00726768" w:rsidRDefault="00726768">
      <w:pPr>
        <w:pStyle w:val="Zkladntext"/>
        <w:spacing w:before="8"/>
        <w:rPr>
          <w:rFonts w:ascii="Times New Roman"/>
          <w:sz w:val="16"/>
        </w:rPr>
      </w:pPr>
    </w:p>
    <w:p w:rsidR="00726768" w:rsidRDefault="001D0484">
      <w:pPr>
        <w:tabs>
          <w:tab w:val="left" w:pos="5019"/>
        </w:tabs>
        <w:ind w:left="1622"/>
        <w:jc w:val="center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3D3D3D"/>
          <w:w w:val="105"/>
          <w:sz w:val="17"/>
        </w:rPr>
        <w:t xml:space="preserve">O   </w:t>
      </w:r>
      <w:r>
        <w:rPr>
          <w:rFonts w:ascii="Times New Roman" w:hAnsi="Times New Roman"/>
          <w:color w:val="525252"/>
          <w:w w:val="105"/>
          <w:sz w:val="17"/>
        </w:rPr>
        <w:t>jako</w:t>
      </w:r>
      <w:r>
        <w:rPr>
          <w:rFonts w:ascii="Times New Roman" w:hAnsi="Times New Roman"/>
          <w:color w:val="525252"/>
          <w:spacing w:val="17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samostatné</w:t>
      </w:r>
      <w:r>
        <w:rPr>
          <w:rFonts w:ascii="Times New Roman" w:hAnsi="Times New Roman"/>
          <w:color w:val="525252"/>
          <w:spacing w:val="7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karty</w:t>
      </w:r>
      <w:r>
        <w:rPr>
          <w:rFonts w:ascii="Times New Roman" w:hAnsi="Times New Roman"/>
          <w:color w:val="525252"/>
          <w:w w:val="105"/>
          <w:sz w:val="17"/>
        </w:rPr>
        <w:tab/>
        <w:t>jako jednu multiproduktovou kartu Multi Pass</w:t>
      </w:r>
      <w:r>
        <w:rPr>
          <w:rFonts w:ascii="Times New Roman" w:hAnsi="Times New Roman"/>
          <w:color w:val="525252"/>
          <w:spacing w:val="29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CARD</w:t>
      </w:r>
    </w:p>
    <w:p w:rsidR="00726768" w:rsidRDefault="00726768">
      <w:pPr>
        <w:pStyle w:val="Zkladntext"/>
        <w:spacing w:before="10"/>
        <w:rPr>
          <w:rFonts w:ascii="Times New Roman"/>
          <w:sz w:val="19"/>
        </w:rPr>
      </w:pPr>
    </w:p>
    <w:tbl>
      <w:tblPr>
        <w:tblStyle w:val="TableNormal"/>
        <w:tblW w:w="0" w:type="auto"/>
        <w:tblInd w:w="15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469"/>
        <w:gridCol w:w="1216"/>
        <w:gridCol w:w="1368"/>
      </w:tblGrid>
      <w:tr w:rsidR="00726768">
        <w:trPr>
          <w:trHeight w:hRule="exact" w:val="247"/>
        </w:trPr>
        <w:tc>
          <w:tcPr>
            <w:tcW w:w="4501" w:type="dxa"/>
          </w:tcPr>
          <w:p w:rsidR="00726768" w:rsidRDefault="001D0484">
            <w:pPr>
              <w:pStyle w:val="TableParagraph"/>
              <w:spacing w:line="188" w:lineRule="exact"/>
              <w:ind w:left="5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25252"/>
                <w:w w:val="105"/>
                <w:sz w:val="17"/>
              </w:rPr>
              <w:t>6)   U karty MPC bude provedena Personalizace</w:t>
            </w:r>
          </w:p>
        </w:tc>
        <w:tc>
          <w:tcPr>
            <w:tcW w:w="469" w:type="dxa"/>
          </w:tcPr>
          <w:p w:rsidR="00726768" w:rsidRDefault="001D0484">
            <w:pPr>
              <w:pStyle w:val="TableParagraph"/>
              <w:spacing w:line="188" w:lineRule="exact"/>
              <w:ind w:left="10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25252"/>
                <w:w w:val="105"/>
                <w:sz w:val="17"/>
              </w:rPr>
              <w:t>ano</w:t>
            </w:r>
            <w:r>
              <w:rPr>
                <w:rFonts w:ascii="Times New Roman"/>
                <w:color w:val="727272"/>
                <w:w w:val="105"/>
                <w:sz w:val="17"/>
              </w:rPr>
              <w:t>,</w:t>
            </w:r>
          </w:p>
        </w:tc>
        <w:tc>
          <w:tcPr>
            <w:tcW w:w="1216" w:type="dxa"/>
          </w:tcPr>
          <w:p w:rsidR="00726768" w:rsidRDefault="001D0484">
            <w:pPr>
              <w:pStyle w:val="TableParagraph"/>
              <w:spacing w:line="188" w:lineRule="exact"/>
              <w:ind w:left="59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sz w:val="17"/>
              </w:rPr>
              <w:t xml:space="preserve">O   </w:t>
            </w:r>
            <w:r>
              <w:rPr>
                <w:rFonts w:ascii="Times New Roman"/>
                <w:color w:val="525252"/>
                <w:sz w:val="17"/>
              </w:rPr>
              <w:t>ne.</w:t>
            </w:r>
          </w:p>
        </w:tc>
        <w:tc>
          <w:tcPr>
            <w:tcW w:w="1368" w:type="dxa"/>
          </w:tcPr>
          <w:p w:rsidR="00726768" w:rsidRDefault="00726768"/>
        </w:tc>
      </w:tr>
      <w:tr w:rsidR="00726768">
        <w:trPr>
          <w:trHeight w:hRule="exact" w:val="271"/>
        </w:trPr>
        <w:tc>
          <w:tcPr>
            <w:tcW w:w="4501" w:type="dxa"/>
          </w:tcPr>
          <w:p w:rsidR="00726768" w:rsidRDefault="001D0484">
            <w:pPr>
              <w:pStyle w:val="TableParagraph"/>
              <w:tabs>
                <w:tab w:val="left" w:pos="3410"/>
              </w:tabs>
              <w:spacing w:before="72"/>
              <w:ind w:left="339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525252"/>
                <w:w w:val="105"/>
                <w:sz w:val="17"/>
              </w:rPr>
              <w:t>Grafická úprava karty</w:t>
            </w:r>
            <w:r>
              <w:rPr>
                <w:rFonts w:ascii="Times New Roman" w:hAnsi="Times New Roman"/>
                <w:color w:val="525252"/>
                <w:spacing w:val="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525252"/>
                <w:w w:val="105"/>
                <w:sz w:val="17"/>
              </w:rPr>
              <w:t>MPC bude</w:t>
            </w:r>
            <w:r>
              <w:rPr>
                <w:rFonts w:ascii="Times New Roman" w:hAnsi="Times New Roman"/>
                <w:color w:val="525252"/>
                <w:w w:val="105"/>
                <w:sz w:val="17"/>
              </w:rPr>
              <w:tab/>
            </w:r>
            <w:r>
              <w:rPr>
                <w:rFonts w:ascii="Times New Roman" w:hAnsi="Times New Roman"/>
                <w:color w:val="3D3D3D"/>
                <w:w w:val="105"/>
                <w:sz w:val="17"/>
              </w:rPr>
              <w:t>Ostandardní,</w:t>
            </w:r>
          </w:p>
        </w:tc>
        <w:tc>
          <w:tcPr>
            <w:tcW w:w="469" w:type="dxa"/>
          </w:tcPr>
          <w:p w:rsidR="00726768" w:rsidRDefault="00726768"/>
        </w:tc>
        <w:tc>
          <w:tcPr>
            <w:tcW w:w="1216" w:type="dxa"/>
          </w:tcPr>
          <w:p w:rsidR="00726768" w:rsidRDefault="001D0484">
            <w:pPr>
              <w:pStyle w:val="TableParagraph"/>
              <w:spacing w:before="72"/>
              <w:ind w:left="6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D3D"/>
                <w:w w:val="105"/>
                <w:sz w:val="17"/>
              </w:rPr>
              <w:t xml:space="preserve">s    </w:t>
            </w:r>
            <w:r>
              <w:rPr>
                <w:rFonts w:ascii="Times New Roman"/>
                <w:color w:val="525252"/>
                <w:w w:val="105"/>
                <w:sz w:val="17"/>
              </w:rPr>
              <w:t>logem,</w:t>
            </w:r>
          </w:p>
        </w:tc>
        <w:tc>
          <w:tcPr>
            <w:tcW w:w="1368" w:type="dxa"/>
          </w:tcPr>
          <w:p w:rsidR="00726768" w:rsidRDefault="001D0484">
            <w:pPr>
              <w:pStyle w:val="TableParagraph"/>
              <w:spacing w:before="52"/>
              <w:ind w:left="108"/>
              <w:rPr>
                <w:sz w:val="19"/>
              </w:rPr>
            </w:pPr>
            <w:r>
              <w:rPr>
                <w:rFonts w:ascii="Times New Roman" w:hAnsi="Times New Roman"/>
                <w:color w:val="3D3D3D"/>
                <w:sz w:val="17"/>
              </w:rPr>
              <w:t xml:space="preserve">Oindividuální.   </w:t>
            </w:r>
            <w:r>
              <w:rPr>
                <w:color w:val="C3C3C4"/>
                <w:sz w:val="19"/>
              </w:rPr>
              <w:t>I</w:t>
            </w:r>
          </w:p>
        </w:tc>
      </w:tr>
    </w:tbl>
    <w:p w:rsidR="00726768" w:rsidRDefault="001D0484">
      <w:pPr>
        <w:pStyle w:val="Odstavecseseznamem"/>
        <w:numPr>
          <w:ilvl w:val="0"/>
          <w:numId w:val="37"/>
        </w:numPr>
        <w:tabs>
          <w:tab w:val="left" w:pos="1909"/>
        </w:tabs>
        <w:spacing w:before="127" w:line="259" w:lineRule="auto"/>
        <w:ind w:right="134" w:hanging="290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25252"/>
          <w:w w:val="105"/>
          <w:sz w:val="17"/>
        </w:rPr>
        <w:t>Sodexo se zavazuje Klientovi dodávat jím objednané Produkty a zprostředkovat příležitost čerpat plnění hrazená pomocí</w:t>
      </w:r>
      <w:r>
        <w:rPr>
          <w:rFonts w:ascii="Times New Roman" w:hAnsi="Times New Roman"/>
          <w:color w:val="525252"/>
          <w:spacing w:val="-9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Produktů</w:t>
      </w:r>
      <w:r>
        <w:rPr>
          <w:rFonts w:ascii="Times New Roman" w:hAnsi="Times New Roman"/>
          <w:color w:val="525252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a</w:t>
      </w:r>
      <w:r>
        <w:rPr>
          <w:rFonts w:ascii="Times New Roman" w:hAnsi="Times New Roman"/>
          <w:color w:val="525252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poskytovaná</w:t>
      </w:r>
      <w:r>
        <w:rPr>
          <w:rFonts w:ascii="Times New Roman" w:hAnsi="Times New Roman"/>
          <w:color w:val="525252"/>
          <w:spacing w:val="-6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Partnery</w:t>
      </w:r>
      <w:r>
        <w:rPr>
          <w:rFonts w:ascii="Times New Roman" w:hAnsi="Times New Roman"/>
          <w:color w:val="525252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Beneficie</w:t>
      </w:r>
      <w:r>
        <w:rPr>
          <w:rFonts w:ascii="Times New Roman" w:hAnsi="Times New Roman"/>
          <w:color w:val="525252"/>
          <w:spacing w:val="-26"/>
          <w:w w:val="105"/>
          <w:sz w:val="17"/>
        </w:rPr>
        <w:t xml:space="preserve">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ntům</w:t>
      </w:r>
      <w:r>
        <w:rPr>
          <w:rFonts w:ascii="Times New Roman" w:hAnsi="Times New Roman"/>
          <w:color w:val="525252"/>
          <w:spacing w:val="-28"/>
          <w:w w:val="105"/>
          <w:sz w:val="17"/>
        </w:rPr>
        <w:t xml:space="preserve"> </w:t>
      </w:r>
      <w:r>
        <w:rPr>
          <w:rFonts w:ascii="Times New Roman" w:hAnsi="Times New Roman"/>
          <w:color w:val="838585"/>
          <w:w w:val="105"/>
          <w:sz w:val="17"/>
        </w:rPr>
        <w:t>.</w:t>
      </w:r>
      <w:proofErr w:type="gramEnd"/>
    </w:p>
    <w:p w:rsidR="00726768" w:rsidRDefault="001D0484">
      <w:pPr>
        <w:pStyle w:val="Odstavecseseznamem"/>
        <w:numPr>
          <w:ilvl w:val="0"/>
          <w:numId w:val="37"/>
        </w:numPr>
        <w:tabs>
          <w:tab w:val="left" w:pos="1917"/>
        </w:tabs>
        <w:spacing w:before="106" w:line="254" w:lineRule="auto"/>
        <w:ind w:left="1911" w:right="125" w:hanging="285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25252"/>
          <w:w w:val="105"/>
          <w:sz w:val="17"/>
        </w:rPr>
        <w:t xml:space="preserve">Klient je povinen nakládat s Poukázkami a ostatními Produkty v souladu s VOP a platnými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právními  předpisy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, zejména zákonem </w:t>
      </w:r>
      <w:r>
        <w:rPr>
          <w:rFonts w:ascii="Times New Roman" w:hAnsi="Times New Roman"/>
          <w:color w:val="525252"/>
          <w:spacing w:val="-4"/>
          <w:w w:val="105"/>
          <w:sz w:val="17"/>
        </w:rPr>
        <w:t>č</w:t>
      </w:r>
      <w:r>
        <w:rPr>
          <w:rFonts w:ascii="Times New Roman" w:hAnsi="Times New Roman"/>
          <w:color w:val="727272"/>
          <w:spacing w:val="-4"/>
          <w:w w:val="105"/>
          <w:sz w:val="17"/>
        </w:rPr>
        <w:t xml:space="preserve">. </w:t>
      </w:r>
      <w:r>
        <w:rPr>
          <w:rFonts w:ascii="Times New Roman" w:hAnsi="Times New Roman"/>
          <w:color w:val="525252"/>
          <w:w w:val="105"/>
          <w:sz w:val="17"/>
        </w:rPr>
        <w:t>586/1992 Sb</w:t>
      </w:r>
      <w:r>
        <w:rPr>
          <w:rFonts w:ascii="Times New Roman" w:hAnsi="Times New Roman"/>
          <w:color w:val="838585"/>
          <w:w w:val="105"/>
          <w:sz w:val="17"/>
        </w:rPr>
        <w:t xml:space="preserve">., </w:t>
      </w:r>
      <w:r>
        <w:rPr>
          <w:rFonts w:ascii="Times New Roman" w:hAnsi="Times New Roman"/>
          <w:color w:val="525252"/>
          <w:w w:val="105"/>
          <w:sz w:val="17"/>
        </w:rPr>
        <w:t>o daních z příjmu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 xml:space="preserve">v platném znění a zákonem </w:t>
      </w:r>
      <w:r>
        <w:rPr>
          <w:rFonts w:ascii="Times New Roman" w:hAnsi="Times New Roman"/>
          <w:color w:val="525252"/>
          <w:spacing w:val="-4"/>
          <w:w w:val="105"/>
          <w:sz w:val="17"/>
        </w:rPr>
        <w:t>č</w:t>
      </w:r>
      <w:r>
        <w:rPr>
          <w:rFonts w:ascii="Times New Roman" w:hAnsi="Times New Roman"/>
          <w:color w:val="838585"/>
          <w:spacing w:val="-4"/>
          <w:w w:val="105"/>
          <w:sz w:val="17"/>
        </w:rPr>
        <w:t xml:space="preserve">. </w:t>
      </w:r>
      <w:r>
        <w:rPr>
          <w:rFonts w:ascii="Times New Roman" w:hAnsi="Times New Roman"/>
          <w:color w:val="525252"/>
          <w:w w:val="105"/>
          <w:sz w:val="17"/>
        </w:rPr>
        <w:t>235</w:t>
      </w:r>
      <w:r>
        <w:rPr>
          <w:rFonts w:ascii="Times New Roman" w:hAnsi="Times New Roman"/>
          <w:color w:val="727272"/>
          <w:w w:val="105"/>
          <w:sz w:val="17"/>
        </w:rPr>
        <w:t>/</w:t>
      </w:r>
      <w:r>
        <w:rPr>
          <w:rFonts w:ascii="Times New Roman" w:hAnsi="Times New Roman"/>
          <w:color w:val="525252"/>
          <w:w w:val="105"/>
          <w:sz w:val="17"/>
        </w:rPr>
        <w:t>2004 Sb</w:t>
      </w:r>
      <w:r>
        <w:rPr>
          <w:rFonts w:ascii="Times New Roman" w:hAnsi="Times New Roman"/>
          <w:color w:val="838585"/>
          <w:w w:val="105"/>
          <w:sz w:val="17"/>
        </w:rPr>
        <w:t xml:space="preserve">., </w:t>
      </w:r>
      <w:r>
        <w:rPr>
          <w:rFonts w:ascii="Times New Roman" w:hAnsi="Times New Roman"/>
          <w:color w:val="525252"/>
          <w:w w:val="105"/>
          <w:sz w:val="17"/>
        </w:rPr>
        <w:t xml:space="preserve">o dani z přidané hodnoty, v platném znění. Produkty lze použít výlučně k úhradě či čerpání nepeněžních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plnění  poskytnutých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 Klientem ve prospěch Klientových zaměstnanců, popř</w:t>
      </w:r>
      <w:r>
        <w:rPr>
          <w:rFonts w:ascii="Times New Roman" w:hAnsi="Times New Roman"/>
          <w:color w:val="727272"/>
          <w:w w:val="105"/>
          <w:sz w:val="17"/>
        </w:rPr>
        <w:t xml:space="preserve">.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dalších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oprávněných osob dle VOP, za podmínek blíže stanovených platnými právními předpisy. Klient zejména není oprávněn Poukázky ani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jiné  Produkty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 zprostředkovávat nebo jinak poskytovat jiným osobám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než jsou jeho zaměstnanci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 xml:space="preserve">popř.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jiné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oprávněné  osoby dle </w:t>
      </w:r>
      <w:r>
        <w:rPr>
          <w:rFonts w:ascii="Times New Roman" w:hAnsi="Times New Roman"/>
          <w:color w:val="525252"/>
          <w:sz w:val="17"/>
        </w:rPr>
        <w:t>VOP</w:t>
      </w:r>
      <w:r>
        <w:rPr>
          <w:rFonts w:ascii="Times New Roman" w:hAnsi="Times New Roman"/>
          <w:color w:val="525252"/>
          <w:spacing w:val="-24"/>
          <w:sz w:val="17"/>
        </w:rPr>
        <w:t xml:space="preserve"> </w:t>
      </w:r>
      <w:r>
        <w:rPr>
          <w:rFonts w:ascii="Times New Roman" w:hAnsi="Times New Roman"/>
          <w:color w:val="838585"/>
          <w:sz w:val="17"/>
        </w:rPr>
        <w:t>.</w:t>
      </w:r>
    </w:p>
    <w:p w:rsidR="00726768" w:rsidRDefault="001D0484">
      <w:pPr>
        <w:pStyle w:val="Odstavecseseznamem"/>
        <w:numPr>
          <w:ilvl w:val="0"/>
          <w:numId w:val="37"/>
        </w:numPr>
        <w:tabs>
          <w:tab w:val="left" w:pos="1917"/>
        </w:tabs>
        <w:spacing w:before="115" w:line="254" w:lineRule="auto"/>
        <w:ind w:left="1913" w:right="135" w:hanging="289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25252"/>
          <w:w w:val="105"/>
          <w:sz w:val="17"/>
        </w:rPr>
        <w:t xml:space="preserve">Klient se zavazuje zaplatit za plnění a služby poskytnuté společností Sodexo na základě této </w:t>
      </w:r>
      <w:proofErr w:type="gramStart"/>
      <w:r>
        <w:rPr>
          <w:rFonts w:ascii="Times New Roman" w:hAnsi="Times New Roman"/>
          <w:color w:val="525252"/>
          <w:spacing w:val="2"/>
          <w:w w:val="105"/>
          <w:sz w:val="17"/>
        </w:rPr>
        <w:t xml:space="preserve">Smlouvy </w:t>
      </w:r>
      <w:r>
        <w:rPr>
          <w:rFonts w:ascii="Times New Roman" w:hAnsi="Times New Roman"/>
          <w:color w:val="727272"/>
          <w:w w:val="105"/>
          <w:sz w:val="17"/>
        </w:rPr>
        <w:t>,</w:t>
      </w:r>
      <w:proofErr w:type="gramEnd"/>
      <w:r>
        <w:rPr>
          <w:rFonts w:ascii="Times New Roman" w:hAnsi="Times New Roman"/>
          <w:color w:val="72727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 xml:space="preserve">jejích případných změn a dodatků, VOP 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 xml:space="preserve">jakož i na základě individuálních objednávek Klienta odměnu podle Ceníku, který je přílohou č. I VOP a podle Ceníku individuálníh </w:t>
      </w:r>
      <w:r>
        <w:rPr>
          <w:rFonts w:ascii="Times New Roman" w:hAnsi="Times New Roman"/>
          <w:color w:val="525252"/>
          <w:spacing w:val="-3"/>
          <w:w w:val="105"/>
          <w:sz w:val="17"/>
        </w:rPr>
        <w:t>o</w:t>
      </w:r>
      <w:r>
        <w:rPr>
          <w:rFonts w:ascii="Times New Roman" w:hAnsi="Times New Roman"/>
          <w:color w:val="727272"/>
          <w:spacing w:val="-3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 xml:space="preserve">který tvoří přílohu č. 3 této Smlo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 xml:space="preserve">uvy </w:t>
      </w:r>
      <w:r>
        <w:rPr>
          <w:rFonts w:ascii="Times New Roman" w:hAnsi="Times New Roman"/>
          <w:color w:val="727272"/>
          <w:w w:val="105"/>
          <w:sz w:val="17"/>
        </w:rPr>
        <w:t>.</w:t>
      </w:r>
      <w:proofErr w:type="gramEnd"/>
      <w:r>
        <w:rPr>
          <w:rFonts w:ascii="Times New Roman" w:hAnsi="Times New Roman"/>
          <w:color w:val="72727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V případě rozporu mezi Ceníkem a Ceníkem individuálním má vždy přednost Ceník</w:t>
      </w:r>
      <w:r>
        <w:rPr>
          <w:rFonts w:ascii="Times New Roman" w:hAnsi="Times New Roman"/>
          <w:color w:val="525252"/>
          <w:spacing w:val="13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individuální.</w:t>
      </w:r>
    </w:p>
    <w:p w:rsidR="00726768" w:rsidRDefault="00726768">
      <w:pPr>
        <w:pStyle w:val="Zkladntext"/>
        <w:spacing w:before="5"/>
        <w:rPr>
          <w:rFonts w:ascii="Times New Roman"/>
          <w:sz w:val="20"/>
        </w:rPr>
      </w:pPr>
    </w:p>
    <w:p w:rsidR="00726768" w:rsidRDefault="001D0484">
      <w:pPr>
        <w:spacing w:line="254" w:lineRule="auto"/>
        <w:ind w:left="1912" w:right="129" w:hanging="262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25252"/>
          <w:w w:val="105"/>
          <w:sz w:val="17"/>
        </w:rPr>
        <w:t xml:space="preserve">I </w:t>
      </w:r>
      <w:r>
        <w:rPr>
          <w:rFonts w:ascii="Times New Roman" w:hAnsi="Times New Roman"/>
          <w:color w:val="525252"/>
          <w:w w:val="105"/>
          <w:sz w:val="18"/>
        </w:rPr>
        <w:t xml:space="preserve">O) </w:t>
      </w:r>
      <w:r>
        <w:rPr>
          <w:rFonts w:ascii="Times New Roman" w:hAnsi="Times New Roman"/>
          <w:color w:val="525252"/>
          <w:w w:val="105"/>
          <w:sz w:val="17"/>
        </w:rPr>
        <w:t xml:space="preserve">Strany se dále odchylně od VOP dohodly, že Sodexo provede dodávku objednaných Elektronických karet 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 xml:space="preserve">resp. navýšení Kreditu již na základě řádné Objednávky Elektronické karty, resp. Objednávky Kred itu 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aniž by bylo třeba předchozí provedení úhrady odměny Sodexo ze strany Klienta. Klient je povinen uhradit cenu objednaných Elektronických karet, resp</w:t>
      </w:r>
      <w:r>
        <w:rPr>
          <w:rFonts w:ascii="Times New Roman" w:hAnsi="Times New Roman"/>
          <w:color w:val="727272"/>
          <w:w w:val="105"/>
          <w:sz w:val="17"/>
        </w:rPr>
        <w:t xml:space="preserve">. </w:t>
      </w:r>
      <w:r>
        <w:rPr>
          <w:rFonts w:ascii="Times New Roman" w:hAnsi="Times New Roman"/>
          <w:color w:val="525252"/>
          <w:w w:val="105"/>
          <w:sz w:val="17"/>
        </w:rPr>
        <w:t>Kreditu, spolu s příslušnými poplatky, ve lhůtě 21 kalendářních dnů po doručení příslušné faktury</w:t>
      </w:r>
      <w:r>
        <w:rPr>
          <w:rFonts w:ascii="Times New Roman" w:hAnsi="Times New Roman"/>
          <w:color w:val="727272"/>
          <w:w w:val="105"/>
          <w:sz w:val="17"/>
        </w:rPr>
        <w:t>.</w:t>
      </w:r>
    </w:p>
    <w:p w:rsidR="00726768" w:rsidRDefault="00726768">
      <w:pPr>
        <w:pStyle w:val="Zkladntext"/>
        <w:spacing w:before="2"/>
        <w:rPr>
          <w:rFonts w:ascii="Times New Roman"/>
          <w:sz w:val="21"/>
        </w:rPr>
      </w:pPr>
    </w:p>
    <w:p w:rsidR="00726768" w:rsidRDefault="001D0484">
      <w:pPr>
        <w:ind w:left="1480"/>
        <w:jc w:val="center"/>
        <w:rPr>
          <w:rFonts w:ascii="Times New Roman" w:hAnsi="Times New Roman"/>
          <w:b/>
          <w:sz w:val="17"/>
        </w:rPr>
      </w:pPr>
      <w:proofErr w:type="gramStart"/>
      <w:r>
        <w:rPr>
          <w:rFonts w:ascii="Times New Roman" w:hAnsi="Times New Roman"/>
          <w:b/>
          <w:color w:val="525252"/>
          <w:sz w:val="17"/>
        </w:rPr>
        <w:t>li</w:t>
      </w:r>
      <w:proofErr w:type="gramEnd"/>
      <w:r>
        <w:rPr>
          <w:rFonts w:ascii="Times New Roman" w:hAnsi="Times New Roman"/>
          <w:b/>
          <w:color w:val="525252"/>
          <w:sz w:val="17"/>
        </w:rPr>
        <w:t xml:space="preserve">.  </w:t>
      </w:r>
      <w:proofErr w:type="gramStart"/>
      <w:r>
        <w:rPr>
          <w:rFonts w:ascii="Times New Roman" w:hAnsi="Times New Roman"/>
          <w:b/>
          <w:color w:val="525252"/>
          <w:sz w:val="17"/>
        </w:rPr>
        <w:t>Společná  a</w:t>
      </w:r>
      <w:proofErr w:type="gramEnd"/>
      <w:r>
        <w:rPr>
          <w:rFonts w:ascii="Times New Roman" w:hAnsi="Times New Roman"/>
          <w:b/>
          <w:color w:val="525252"/>
          <w:sz w:val="17"/>
        </w:rPr>
        <w:t xml:space="preserve"> závěrečná  ujednání</w:t>
      </w:r>
    </w:p>
    <w:p w:rsidR="00726768" w:rsidRDefault="001D0484">
      <w:pPr>
        <w:pStyle w:val="Odstavecseseznamem"/>
        <w:numPr>
          <w:ilvl w:val="0"/>
          <w:numId w:val="36"/>
        </w:numPr>
        <w:tabs>
          <w:tab w:val="left" w:pos="1852"/>
        </w:tabs>
        <w:spacing w:before="124" w:line="254" w:lineRule="auto"/>
        <w:ind w:right="137" w:hanging="358"/>
        <w:jc w:val="both"/>
        <w:rPr>
          <w:color w:val="525252"/>
          <w:sz w:val="18"/>
        </w:rPr>
      </w:pPr>
      <w:r>
        <w:rPr>
          <w:rFonts w:ascii="Times New Roman" w:hAnsi="Times New Roman"/>
          <w:color w:val="525252"/>
          <w:w w:val="105"/>
          <w:sz w:val="17"/>
        </w:rPr>
        <w:t>Tato Smlouva může být uzavřena pouze v písemné formě</w:t>
      </w:r>
      <w:r>
        <w:rPr>
          <w:rFonts w:ascii="Times New Roman" w:hAnsi="Times New Roman"/>
          <w:color w:val="838585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 xml:space="preserve">a to teprve v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 xml:space="preserve">okamžiku </w:t>
      </w:r>
      <w:r>
        <w:rPr>
          <w:rFonts w:ascii="Times New Roman" w:hAnsi="Times New Roman"/>
          <w:color w:val="727272"/>
          <w:w w:val="105"/>
          <w:sz w:val="17"/>
        </w:rPr>
        <w:t>,</w:t>
      </w:r>
      <w:proofErr w:type="gramEnd"/>
      <w:r>
        <w:rPr>
          <w:rFonts w:ascii="Times New Roman" w:hAnsi="Times New Roman"/>
          <w:color w:val="72727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 xml:space="preserve">kdy bude dosaženo shody na celém jejím obsahu odpovídajícím této nabídce. Nabídku na uzavření této Smlouvy nelze přijmout s žádným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 xml:space="preserve">dodatkem </w:t>
      </w:r>
      <w:r>
        <w:rPr>
          <w:rFonts w:ascii="Times New Roman" w:hAnsi="Times New Roman"/>
          <w:color w:val="727272"/>
          <w:w w:val="105"/>
          <w:sz w:val="17"/>
        </w:rPr>
        <w:t>,</w:t>
      </w:r>
      <w:proofErr w:type="gramEnd"/>
      <w:r>
        <w:rPr>
          <w:rFonts w:ascii="Times New Roman" w:hAnsi="Times New Roman"/>
          <w:color w:val="72727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 xml:space="preserve">odchylkou nebo odkazem na jakékoli jiné obchodní podmínky než </w:t>
      </w:r>
      <w:r>
        <w:rPr>
          <w:rFonts w:ascii="Times New Roman" w:hAnsi="Times New Roman"/>
          <w:color w:val="525252"/>
          <w:spacing w:val="4"/>
          <w:w w:val="105"/>
          <w:sz w:val="17"/>
        </w:rPr>
        <w:t>VOP</w:t>
      </w:r>
      <w:r>
        <w:rPr>
          <w:rFonts w:ascii="Times New Roman" w:hAnsi="Times New Roman"/>
          <w:color w:val="838585"/>
          <w:spacing w:val="4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ani kdyby tyto podstatně neměnily podmínky této</w:t>
      </w:r>
      <w:r>
        <w:rPr>
          <w:rFonts w:ascii="Times New Roman" w:hAnsi="Times New Roman"/>
          <w:color w:val="525252"/>
          <w:spacing w:val="-26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Smlou</w:t>
      </w:r>
      <w:r>
        <w:rPr>
          <w:rFonts w:ascii="Times New Roman" w:hAnsi="Times New Roman"/>
          <w:color w:val="525252"/>
          <w:spacing w:val="-29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vy</w:t>
      </w:r>
      <w:r>
        <w:rPr>
          <w:rFonts w:ascii="Times New Roman" w:hAnsi="Times New Roman"/>
          <w:color w:val="727272"/>
          <w:w w:val="105"/>
          <w:sz w:val="17"/>
        </w:rPr>
        <w:t>.</w:t>
      </w:r>
    </w:p>
    <w:p w:rsidR="00726768" w:rsidRDefault="001D0484">
      <w:pPr>
        <w:pStyle w:val="Odstavecseseznamem"/>
        <w:numPr>
          <w:ilvl w:val="0"/>
          <w:numId w:val="36"/>
        </w:numPr>
        <w:tabs>
          <w:tab w:val="left" w:pos="1854"/>
        </w:tabs>
        <w:spacing w:before="128" w:line="254" w:lineRule="auto"/>
        <w:ind w:left="1856" w:right="133" w:hanging="358"/>
        <w:jc w:val="both"/>
        <w:rPr>
          <w:rFonts w:ascii="Times New Roman" w:hAnsi="Times New Roman"/>
          <w:color w:val="525252"/>
          <w:sz w:val="17"/>
        </w:rPr>
      </w:pPr>
      <w:r>
        <w:rPr>
          <w:rFonts w:ascii="Times New Roman" w:hAnsi="Times New Roman"/>
          <w:color w:val="525252"/>
          <w:w w:val="105"/>
          <w:sz w:val="17"/>
        </w:rPr>
        <w:t xml:space="preserve">Jakékoliv změny této Smlouvy mohou být učiněny pouze v písemné fonně se souhlasem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obou  Stran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. 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Tím  není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dotčeno právo společnosti Sodexo změnit VOP, Ceník a Reklamační řád způsobem uvedeným ve VOP</w:t>
      </w:r>
      <w:r>
        <w:rPr>
          <w:rFonts w:ascii="Times New Roman" w:hAnsi="Times New Roman"/>
          <w:color w:val="525252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727272"/>
          <w:w w:val="105"/>
          <w:sz w:val="17"/>
        </w:rPr>
        <w:t>.</w:t>
      </w:r>
    </w:p>
    <w:p w:rsidR="00726768" w:rsidRDefault="001D0484">
      <w:pPr>
        <w:pStyle w:val="Odstavecseseznamem"/>
        <w:numPr>
          <w:ilvl w:val="0"/>
          <w:numId w:val="36"/>
        </w:numPr>
        <w:tabs>
          <w:tab w:val="left" w:pos="1864"/>
        </w:tabs>
        <w:spacing w:before="13" w:line="259" w:lineRule="auto"/>
        <w:ind w:left="1853" w:right="131" w:hanging="358"/>
        <w:jc w:val="both"/>
        <w:rPr>
          <w:rFonts w:ascii="Times New Roman" w:hAnsi="Times New Roman"/>
          <w:color w:val="525252"/>
          <w:sz w:val="17"/>
        </w:rPr>
      </w:pPr>
      <w:r>
        <w:rPr>
          <w:rFonts w:ascii="Times New Roman" w:hAnsi="Times New Roman"/>
          <w:color w:val="525252"/>
          <w:w w:val="105"/>
          <w:sz w:val="17"/>
        </w:rPr>
        <w:t xml:space="preserve">Klient podpisem Smlouvy stvrzuje, že obdržel VOP a ostatní přílohy </w:t>
      </w:r>
      <w:proofErr w:type="gramStart"/>
      <w:r>
        <w:rPr>
          <w:rFonts w:ascii="Times New Roman" w:hAnsi="Times New Roman"/>
          <w:color w:val="525252"/>
          <w:spacing w:val="3"/>
          <w:w w:val="105"/>
          <w:sz w:val="17"/>
        </w:rPr>
        <w:t xml:space="preserve">Smlouvy </w:t>
      </w:r>
      <w:r>
        <w:rPr>
          <w:rFonts w:ascii="Times New Roman" w:hAnsi="Times New Roman"/>
          <w:color w:val="727272"/>
          <w:w w:val="105"/>
          <w:sz w:val="17"/>
        </w:rPr>
        <w:t>,</w:t>
      </w:r>
      <w:proofErr w:type="gramEnd"/>
      <w:r>
        <w:rPr>
          <w:rFonts w:ascii="Times New Roman" w:hAnsi="Times New Roman"/>
          <w:color w:val="72727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 xml:space="preserve">seznámil se s nimi 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rozumí jim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souhlasí s nimi a nepovažuje obsah žádného ustanovení VOP za pro sebe zvláště</w:t>
      </w:r>
      <w:r>
        <w:rPr>
          <w:rFonts w:ascii="Times New Roman" w:hAnsi="Times New Roman"/>
          <w:color w:val="525252"/>
          <w:spacing w:val="13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nevýhodný.</w:t>
      </w:r>
    </w:p>
    <w:p w:rsidR="00726768" w:rsidRDefault="001D0484">
      <w:pPr>
        <w:pStyle w:val="Odstavecseseznamem"/>
        <w:numPr>
          <w:ilvl w:val="0"/>
          <w:numId w:val="36"/>
        </w:numPr>
        <w:tabs>
          <w:tab w:val="left" w:pos="1860"/>
        </w:tabs>
        <w:spacing w:before="119" w:line="252" w:lineRule="auto"/>
        <w:ind w:left="1862" w:right="118" w:hanging="374"/>
        <w:jc w:val="both"/>
        <w:rPr>
          <w:color w:val="525252"/>
          <w:sz w:val="18"/>
        </w:rPr>
      </w:pPr>
      <w:r>
        <w:rPr>
          <w:rFonts w:ascii="Times New Roman" w:hAnsi="Times New Roman"/>
          <w:color w:val="525252"/>
          <w:w w:val="105"/>
          <w:sz w:val="17"/>
        </w:rPr>
        <w:t xml:space="preserve">Pokud se jakékoli ustanovení této Smlouvy stane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 xml:space="preserve">neplatným </w:t>
      </w:r>
      <w:r>
        <w:rPr>
          <w:rFonts w:ascii="Times New Roman" w:hAnsi="Times New Roman"/>
          <w:color w:val="838585"/>
          <w:w w:val="105"/>
          <w:sz w:val="17"/>
        </w:rPr>
        <w:t>,</w:t>
      </w:r>
      <w:proofErr w:type="gramEnd"/>
      <w:r>
        <w:rPr>
          <w:rFonts w:ascii="Times New Roman" w:hAnsi="Times New Roman"/>
          <w:color w:val="838585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či nevymahatelným či zdánliv ým</w:t>
      </w:r>
      <w:r>
        <w:rPr>
          <w:rFonts w:ascii="Times New Roman" w:hAnsi="Times New Roman"/>
          <w:color w:val="838585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nebude to mít vliv na platnost a vymahatelnost ostatních ustanovení této</w:t>
      </w:r>
      <w:r>
        <w:rPr>
          <w:rFonts w:ascii="Times New Roman" w:hAnsi="Times New Roman"/>
          <w:color w:val="525252"/>
          <w:spacing w:val="3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Smlouvy.</w:t>
      </w:r>
    </w:p>
    <w:p w:rsidR="00726768" w:rsidRDefault="001D0484">
      <w:pPr>
        <w:spacing w:before="130" w:line="254" w:lineRule="auto"/>
        <w:ind w:left="1855" w:right="116" w:hanging="365"/>
        <w:jc w:val="both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25252"/>
          <w:w w:val="105"/>
          <w:sz w:val="17"/>
        </w:rPr>
        <w:t>S) Sodexo bere na vědomí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 xml:space="preserve">že bude Smlouva včetně jejích příloh a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navazujících  smluv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 (především  jednotlivých  objednávek a dodatků) uveřejněna v registru smluv v souladu se zákonem č. 340</w:t>
      </w:r>
      <w:r>
        <w:rPr>
          <w:rFonts w:ascii="Times New Roman" w:hAnsi="Times New Roman"/>
          <w:color w:val="727272"/>
          <w:w w:val="105"/>
          <w:sz w:val="17"/>
        </w:rPr>
        <w:t>/</w:t>
      </w:r>
      <w:r>
        <w:rPr>
          <w:rFonts w:ascii="Times New Roman" w:hAnsi="Times New Roman"/>
          <w:color w:val="525252"/>
          <w:w w:val="105"/>
          <w:sz w:val="17"/>
        </w:rPr>
        <w:t>2015 Sb.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 xml:space="preserve">o zvláštních podmínkách účinnosti některých smluv, uveřejňování těchto smluv a o registru smluv (dále jen „zákon o registru smluv </w:t>
      </w:r>
      <w:r>
        <w:rPr>
          <w:rFonts w:ascii="Times New Roman" w:hAnsi="Times New Roman"/>
          <w:color w:val="727272"/>
          <w:w w:val="105"/>
          <w:sz w:val="17"/>
        </w:rPr>
        <w:t xml:space="preserve">" </w:t>
      </w:r>
      <w:r>
        <w:rPr>
          <w:rFonts w:ascii="Times New Roman" w:hAnsi="Times New Roman"/>
          <w:color w:val="525252"/>
          <w:w w:val="105"/>
          <w:sz w:val="17"/>
        </w:rPr>
        <w:t xml:space="preserve">), a nevztahuje se na ní tudíž ustanovení článku V. odst. </w:t>
      </w:r>
      <w:r>
        <w:rPr>
          <w:b/>
          <w:color w:val="525252"/>
          <w:w w:val="105"/>
          <w:sz w:val="16"/>
        </w:rPr>
        <w:t>1.</w:t>
      </w:r>
      <w:r>
        <w:rPr>
          <w:b/>
          <w:color w:val="525252"/>
          <w:spacing w:val="-5"/>
          <w:w w:val="105"/>
          <w:sz w:val="16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VOP.</w:t>
      </w:r>
    </w:p>
    <w:p w:rsidR="00726768" w:rsidRDefault="001D0484">
      <w:pPr>
        <w:pStyle w:val="Odstavecseseznamem"/>
        <w:numPr>
          <w:ilvl w:val="0"/>
          <w:numId w:val="35"/>
        </w:numPr>
        <w:tabs>
          <w:tab w:val="left" w:pos="1857"/>
        </w:tabs>
        <w:spacing w:before="133" w:line="254" w:lineRule="auto"/>
        <w:ind w:right="123" w:hanging="367"/>
        <w:jc w:val="both"/>
        <w:rPr>
          <w:rFonts w:ascii="Times New Roman" w:hAnsi="Times New Roman"/>
          <w:color w:val="525252"/>
          <w:sz w:val="17"/>
        </w:rPr>
      </w:pPr>
      <w:r>
        <w:rPr>
          <w:rFonts w:ascii="Times New Roman" w:hAnsi="Times New Roman"/>
          <w:color w:val="525252"/>
          <w:w w:val="105"/>
          <w:sz w:val="17"/>
        </w:rPr>
        <w:t xml:space="preserve">Sodexo bere na vědomí 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že Klient je povinným subjektem podle zákona č. 106/1999 Sb</w:t>
      </w:r>
      <w:r>
        <w:rPr>
          <w:rFonts w:ascii="Times New Roman" w:hAnsi="Times New Roman"/>
          <w:color w:val="838585"/>
          <w:w w:val="105"/>
          <w:sz w:val="17"/>
        </w:rPr>
        <w:t xml:space="preserve">., </w:t>
      </w:r>
      <w:r>
        <w:rPr>
          <w:rFonts w:ascii="Times New Roman" w:hAnsi="Times New Roman"/>
          <w:color w:val="525252"/>
          <w:w w:val="105"/>
          <w:sz w:val="17"/>
        </w:rPr>
        <w:t>o svobodném přístupu k informacím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ve znění  pozdějších  předpisů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a Smlouva,  popřípadě jakákoli  informace,  kterou  má  Klient  k dispozici v</w:t>
      </w:r>
      <w:r>
        <w:rPr>
          <w:rFonts w:ascii="Times New Roman" w:hAnsi="Times New Roman"/>
          <w:color w:val="525252"/>
          <w:spacing w:val="-14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souvislosti</w:t>
      </w:r>
      <w:r>
        <w:rPr>
          <w:rFonts w:ascii="Times New Roman" w:hAnsi="Times New Roman"/>
          <w:color w:val="525252"/>
          <w:spacing w:val="5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s</w:t>
      </w:r>
      <w:r>
        <w:rPr>
          <w:rFonts w:ascii="Times New Roman" w:hAnsi="Times New Roman"/>
          <w:color w:val="525252"/>
          <w:spacing w:val="-10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touto</w:t>
      </w:r>
      <w:r>
        <w:rPr>
          <w:rFonts w:ascii="Times New Roman" w:hAnsi="Times New Roman"/>
          <w:color w:val="525252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Smlo</w:t>
      </w:r>
      <w:r>
        <w:rPr>
          <w:rFonts w:ascii="Times New Roman" w:hAnsi="Times New Roman"/>
          <w:color w:val="525252"/>
          <w:spacing w:val="-16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spacing w:val="4"/>
          <w:w w:val="105"/>
          <w:sz w:val="17"/>
        </w:rPr>
        <w:t>uvou</w:t>
      </w:r>
      <w:r>
        <w:rPr>
          <w:rFonts w:ascii="Times New Roman" w:hAnsi="Times New Roman"/>
          <w:color w:val="838585"/>
          <w:spacing w:val="4"/>
          <w:w w:val="105"/>
          <w:sz w:val="17"/>
        </w:rPr>
        <w:t>,</w:t>
      </w:r>
      <w:r>
        <w:rPr>
          <w:rFonts w:ascii="Times New Roman" w:hAnsi="Times New Roman"/>
          <w:color w:val="838585"/>
          <w:spacing w:val="-6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může</w:t>
      </w:r>
      <w:r>
        <w:rPr>
          <w:rFonts w:ascii="Times New Roman" w:hAnsi="Times New Roman"/>
          <w:color w:val="525252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být</w:t>
      </w:r>
      <w:r>
        <w:rPr>
          <w:rFonts w:ascii="Times New Roman" w:hAnsi="Times New Roman"/>
          <w:color w:val="525252"/>
          <w:spacing w:val="-3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předmětem</w:t>
      </w:r>
      <w:r>
        <w:rPr>
          <w:rFonts w:ascii="Times New Roman" w:hAnsi="Times New Roman"/>
          <w:color w:val="525252"/>
          <w:spacing w:val="6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poskytování</w:t>
      </w:r>
      <w:r>
        <w:rPr>
          <w:rFonts w:ascii="Times New Roman" w:hAnsi="Times New Roman"/>
          <w:color w:val="525252"/>
          <w:spacing w:val="10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informací</w:t>
      </w:r>
      <w:r>
        <w:rPr>
          <w:rFonts w:ascii="Times New Roman" w:hAnsi="Times New Roman"/>
          <w:color w:val="525252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ve</w:t>
      </w:r>
      <w:r>
        <w:rPr>
          <w:rFonts w:ascii="Times New Roman" w:hAnsi="Times New Roman"/>
          <w:color w:val="525252"/>
          <w:spacing w:val="-14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smyslu</w:t>
      </w:r>
      <w:r>
        <w:rPr>
          <w:rFonts w:ascii="Times New Roman" w:hAnsi="Times New Roman"/>
          <w:color w:val="525252"/>
          <w:spacing w:val="3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uvedeného právního</w:t>
      </w:r>
      <w:r>
        <w:rPr>
          <w:rFonts w:ascii="Times New Roman" w:hAnsi="Times New Roman"/>
          <w:color w:val="525252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předpisu.</w:t>
      </w:r>
    </w:p>
    <w:p w:rsidR="00726768" w:rsidRDefault="001D0484">
      <w:pPr>
        <w:pStyle w:val="Odstavecseseznamem"/>
        <w:numPr>
          <w:ilvl w:val="0"/>
          <w:numId w:val="35"/>
        </w:numPr>
        <w:tabs>
          <w:tab w:val="left" w:pos="1857"/>
        </w:tabs>
        <w:spacing w:before="105" w:line="252" w:lineRule="auto"/>
        <w:ind w:left="1856" w:right="119" w:hanging="361"/>
        <w:jc w:val="both"/>
        <w:rPr>
          <w:rFonts w:ascii="Times New Roman" w:hAnsi="Times New Roman"/>
          <w:color w:val="525252"/>
          <w:sz w:val="19"/>
        </w:rPr>
      </w:pPr>
      <w:r>
        <w:rPr>
          <w:rFonts w:ascii="Times New Roman" w:hAnsi="Times New Roman"/>
          <w:color w:val="525252"/>
          <w:sz w:val="17"/>
        </w:rPr>
        <w:t xml:space="preserve">Strany se odchylně </w:t>
      </w:r>
      <w:proofErr w:type="gramStart"/>
      <w:r>
        <w:rPr>
          <w:rFonts w:ascii="Times New Roman" w:hAnsi="Times New Roman"/>
          <w:color w:val="525252"/>
          <w:sz w:val="17"/>
        </w:rPr>
        <w:t>od</w:t>
      </w:r>
      <w:proofErr w:type="gramEnd"/>
      <w:r>
        <w:rPr>
          <w:rFonts w:ascii="Times New Roman" w:hAnsi="Times New Roman"/>
          <w:color w:val="525252"/>
          <w:sz w:val="17"/>
        </w:rPr>
        <w:t xml:space="preserve"> článku V odst. 2 VOP </w:t>
      </w:r>
      <w:proofErr w:type="gramStart"/>
      <w:r>
        <w:rPr>
          <w:rFonts w:ascii="Times New Roman" w:hAnsi="Times New Roman"/>
          <w:color w:val="525252"/>
          <w:sz w:val="17"/>
        </w:rPr>
        <w:t xml:space="preserve">dohodly </w:t>
      </w:r>
      <w:r>
        <w:rPr>
          <w:rFonts w:ascii="Times New Roman" w:hAnsi="Times New Roman"/>
          <w:color w:val="727272"/>
          <w:sz w:val="17"/>
        </w:rPr>
        <w:t>,</w:t>
      </w:r>
      <w:proofErr w:type="gramEnd"/>
      <w:r>
        <w:rPr>
          <w:rFonts w:ascii="Times New Roman" w:hAnsi="Times New Roman"/>
          <w:color w:val="727272"/>
          <w:sz w:val="17"/>
        </w:rPr>
        <w:t xml:space="preserve"> </w:t>
      </w:r>
      <w:r>
        <w:rPr>
          <w:rFonts w:ascii="Times New Roman" w:hAnsi="Times New Roman"/>
          <w:color w:val="525252"/>
          <w:sz w:val="17"/>
        </w:rPr>
        <w:t>že v případě porušení povinnosti  mlčenlivosti  a  obchodního tajemství podle článku  V odst.  1 VOP  má oprávněná  Strana  nárok  vůči  Straně</w:t>
      </w:r>
      <w:r>
        <w:rPr>
          <w:rFonts w:ascii="Times New Roman" w:hAnsi="Times New Roman"/>
          <w:color w:val="838585"/>
          <w:sz w:val="17"/>
        </w:rPr>
        <w:t xml:space="preserve">,  </w:t>
      </w:r>
      <w:r>
        <w:rPr>
          <w:rFonts w:ascii="Times New Roman" w:hAnsi="Times New Roman"/>
          <w:color w:val="525252"/>
          <w:sz w:val="17"/>
        </w:rPr>
        <w:t>která porušila  povinnost  mlčen li vosti</w:t>
      </w:r>
      <w:r>
        <w:rPr>
          <w:rFonts w:ascii="Times New Roman" w:hAnsi="Times New Roman"/>
          <w:color w:val="838585"/>
          <w:sz w:val="17"/>
        </w:rPr>
        <w:t xml:space="preserve">, </w:t>
      </w:r>
      <w:r>
        <w:rPr>
          <w:rFonts w:ascii="Times New Roman" w:hAnsi="Times New Roman"/>
          <w:color w:val="525252"/>
          <w:sz w:val="17"/>
        </w:rPr>
        <w:t>na uplatnění smluvní pokuty  ve  výši  50.000</w:t>
      </w:r>
      <w:r>
        <w:rPr>
          <w:rFonts w:ascii="Times New Roman" w:hAnsi="Times New Roman"/>
          <w:color w:val="727272"/>
          <w:sz w:val="17"/>
        </w:rPr>
        <w:t>,</w:t>
      </w:r>
      <w:r>
        <w:rPr>
          <w:rFonts w:ascii="Times New Roman" w:hAnsi="Times New Roman"/>
          <w:color w:val="525252"/>
          <w:sz w:val="17"/>
        </w:rPr>
        <w:t>-Kč (slovy</w:t>
      </w:r>
      <w:r>
        <w:rPr>
          <w:rFonts w:ascii="Times New Roman" w:hAnsi="Times New Roman"/>
          <w:color w:val="838585"/>
          <w:sz w:val="17"/>
        </w:rPr>
        <w:t xml:space="preserve">:  </w:t>
      </w:r>
      <w:r>
        <w:rPr>
          <w:rFonts w:ascii="Times New Roman" w:hAnsi="Times New Roman"/>
          <w:color w:val="525252"/>
          <w:sz w:val="17"/>
        </w:rPr>
        <w:t xml:space="preserve">padesát  tisíc  korun  českých)  za  každé  jednotlivé  porušení.  </w:t>
      </w:r>
      <w:proofErr w:type="gramStart"/>
      <w:r>
        <w:rPr>
          <w:rFonts w:ascii="Times New Roman" w:hAnsi="Times New Roman"/>
          <w:color w:val="525252"/>
          <w:sz w:val="17"/>
        </w:rPr>
        <w:t>Tím  není</w:t>
      </w:r>
      <w:proofErr w:type="gramEnd"/>
      <w:r>
        <w:rPr>
          <w:rFonts w:ascii="Times New Roman" w:hAnsi="Times New Roman"/>
          <w:color w:val="525252"/>
          <w:sz w:val="17"/>
        </w:rPr>
        <w:t xml:space="preserve"> dotčen  nárok  Stran  na náhradu  škody a/nebo ukončení </w:t>
      </w:r>
      <w:r>
        <w:rPr>
          <w:rFonts w:ascii="Times New Roman" w:hAnsi="Times New Roman"/>
          <w:color w:val="525252"/>
          <w:spacing w:val="15"/>
          <w:sz w:val="17"/>
        </w:rPr>
        <w:t xml:space="preserve"> </w:t>
      </w:r>
      <w:r>
        <w:rPr>
          <w:rFonts w:ascii="Times New Roman" w:hAnsi="Times New Roman"/>
          <w:color w:val="525252"/>
          <w:sz w:val="17"/>
        </w:rPr>
        <w:t>Smlouvy.</w:t>
      </w:r>
    </w:p>
    <w:p w:rsidR="00726768" w:rsidRDefault="001D0484">
      <w:pPr>
        <w:pStyle w:val="Odstavecseseznamem"/>
        <w:numPr>
          <w:ilvl w:val="0"/>
          <w:numId w:val="35"/>
        </w:numPr>
        <w:tabs>
          <w:tab w:val="left" w:pos="1864"/>
        </w:tabs>
        <w:spacing w:before="120" w:line="252" w:lineRule="auto"/>
        <w:ind w:left="1860" w:right="104" w:hanging="366"/>
        <w:jc w:val="both"/>
        <w:rPr>
          <w:color w:val="525252"/>
          <w:sz w:val="18"/>
        </w:rPr>
      </w:pPr>
      <w:r>
        <w:rPr>
          <w:rFonts w:ascii="Times New Roman" w:hAnsi="Times New Roman"/>
          <w:color w:val="525252"/>
          <w:w w:val="105"/>
          <w:sz w:val="17"/>
        </w:rPr>
        <w:t xml:space="preserve">Klient je oprávněn odstoupit od Smlouvy s účinky k doručení odstoupení Sodexo v případech a v rozsahu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stanovených  v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čl. VI.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odst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. 2.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a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3. VOP. Klient je oprávněn odstoupit od Smlouvy s účinky k doručení odstoupení Sodexo v případech (i) stanovených </w:t>
      </w:r>
      <w:r>
        <w:rPr>
          <w:rFonts w:ascii="Times New Roman" w:hAnsi="Times New Roman"/>
          <w:color w:val="525252"/>
          <w:spacing w:val="-4"/>
          <w:w w:val="105"/>
          <w:sz w:val="17"/>
        </w:rPr>
        <w:t>zákonem</w:t>
      </w:r>
      <w:r>
        <w:rPr>
          <w:rFonts w:ascii="Times New Roman" w:hAnsi="Times New Roman"/>
          <w:color w:val="727272"/>
          <w:spacing w:val="-4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 xml:space="preserve">(ii) VOP a dále kdy Sodexo (iii) poruší jakýmkoliv způsobem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Smlouvu  nebo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 </w:t>
      </w:r>
      <w:r>
        <w:rPr>
          <w:rFonts w:ascii="Times New Roman" w:hAnsi="Times New Roman"/>
          <w:color w:val="525252"/>
          <w:spacing w:val="4"/>
          <w:w w:val="105"/>
          <w:sz w:val="17"/>
        </w:rPr>
        <w:t>VOP</w:t>
      </w:r>
      <w:r>
        <w:rPr>
          <w:rFonts w:ascii="Times New Roman" w:hAnsi="Times New Roman"/>
          <w:color w:val="727272"/>
          <w:spacing w:val="4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(iv) neoprávněně ohrožuje dobré jméno či pověst Klienta nebo osob s ním propojených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 xml:space="preserve">nebo (v) zasahuje do duševního vlastnictví Klienta nebo </w:t>
      </w:r>
      <w:r>
        <w:rPr>
          <w:rFonts w:ascii="Times New Roman" w:hAnsi="Times New Roman"/>
          <w:color w:val="525252"/>
          <w:spacing w:val="-4"/>
          <w:w w:val="105"/>
          <w:sz w:val="17"/>
        </w:rPr>
        <w:t>osob</w:t>
      </w:r>
      <w:r>
        <w:rPr>
          <w:rFonts w:ascii="Times New Roman" w:hAnsi="Times New Roman"/>
          <w:color w:val="A8A8A8"/>
          <w:spacing w:val="-4"/>
          <w:w w:val="105"/>
          <w:sz w:val="17"/>
        </w:rPr>
        <w:t xml:space="preserve">' </w:t>
      </w:r>
      <w:r>
        <w:rPr>
          <w:rFonts w:ascii="Times New Roman" w:hAnsi="Times New Roman"/>
          <w:color w:val="525252"/>
          <w:w w:val="105"/>
          <w:sz w:val="17"/>
        </w:rPr>
        <w:t xml:space="preserve">s ním propojených, nebo důvěra mezi Klientem a Sodexo byla prokazatelně </w:t>
      </w:r>
      <w:r>
        <w:rPr>
          <w:rFonts w:ascii="Times New Roman" w:hAnsi="Times New Roman"/>
          <w:color w:val="525252"/>
          <w:spacing w:val="3"/>
          <w:w w:val="105"/>
          <w:sz w:val="17"/>
        </w:rPr>
        <w:t>narušena</w:t>
      </w:r>
      <w:r>
        <w:rPr>
          <w:rFonts w:ascii="Times New Roman" w:hAnsi="Times New Roman"/>
          <w:color w:val="727272"/>
          <w:spacing w:val="3"/>
          <w:w w:val="105"/>
          <w:sz w:val="17"/>
        </w:rPr>
        <w:t xml:space="preserve">. </w:t>
      </w:r>
      <w:r>
        <w:rPr>
          <w:rFonts w:ascii="Times New Roman" w:hAnsi="Times New Roman"/>
          <w:color w:val="525252"/>
          <w:w w:val="105"/>
          <w:sz w:val="17"/>
        </w:rPr>
        <w:t>Klient je oprávněn odstoupit nebo Smlouvu vypovědět dle své volby v rozsahu celé Smlouvy nebo jen ve vztahu</w:t>
      </w:r>
      <w:r>
        <w:rPr>
          <w:rFonts w:ascii="Times New Roman" w:hAnsi="Times New Roman"/>
          <w:color w:val="525252"/>
          <w:spacing w:val="-6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k</w:t>
      </w:r>
      <w:r>
        <w:rPr>
          <w:rFonts w:ascii="Times New Roman" w:hAnsi="Times New Roman"/>
          <w:color w:val="525252"/>
          <w:spacing w:val="-14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určitému</w:t>
      </w:r>
      <w:r>
        <w:rPr>
          <w:rFonts w:ascii="Times New Roman" w:hAnsi="Times New Roman"/>
          <w:color w:val="525252"/>
          <w:spacing w:val="-1"/>
          <w:w w:val="105"/>
          <w:sz w:val="17"/>
        </w:rPr>
        <w:t xml:space="preserve">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Produktu</w:t>
      </w:r>
      <w:r>
        <w:rPr>
          <w:rFonts w:ascii="Times New Roman" w:hAnsi="Times New Roman"/>
          <w:color w:val="525252"/>
          <w:spacing w:val="-27"/>
          <w:w w:val="105"/>
          <w:sz w:val="17"/>
        </w:rPr>
        <w:t xml:space="preserve"> </w:t>
      </w:r>
      <w:r>
        <w:rPr>
          <w:rFonts w:ascii="Times New Roman" w:hAnsi="Times New Roman"/>
          <w:color w:val="727272"/>
          <w:w w:val="105"/>
          <w:sz w:val="17"/>
        </w:rPr>
        <w:t>.</w:t>
      </w:r>
      <w:proofErr w:type="gramEnd"/>
    </w:p>
    <w:p w:rsidR="00726768" w:rsidRDefault="001D0484">
      <w:pPr>
        <w:pStyle w:val="Odstavecseseznamem"/>
        <w:numPr>
          <w:ilvl w:val="0"/>
          <w:numId w:val="35"/>
        </w:numPr>
        <w:tabs>
          <w:tab w:val="left" w:pos="1861"/>
        </w:tabs>
        <w:spacing w:before="130" w:line="254" w:lineRule="auto"/>
        <w:ind w:left="1860" w:right="107" w:hanging="365"/>
        <w:jc w:val="both"/>
        <w:rPr>
          <w:rFonts w:ascii="Times New Roman" w:hAnsi="Times New Roman"/>
          <w:color w:val="525252"/>
          <w:sz w:val="17"/>
        </w:rPr>
      </w:pPr>
      <w:r>
        <w:rPr>
          <w:rFonts w:ascii="Times New Roman" w:hAnsi="Times New Roman"/>
          <w:color w:val="525252"/>
          <w:w w:val="105"/>
          <w:sz w:val="17"/>
        </w:rPr>
        <w:t>Strany se dohod ly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že lhůtou „bez zbytečného odkladu</w:t>
      </w:r>
      <w:r>
        <w:rPr>
          <w:rFonts w:ascii="Times New Roman" w:hAnsi="Times New Roman"/>
          <w:color w:val="727272"/>
          <w:w w:val="105"/>
          <w:sz w:val="17"/>
        </w:rPr>
        <w:t xml:space="preserve">" </w:t>
      </w:r>
      <w:r>
        <w:rPr>
          <w:rFonts w:ascii="Times New Roman" w:hAnsi="Times New Roman"/>
          <w:color w:val="525252"/>
          <w:w w:val="105"/>
          <w:sz w:val="17"/>
        </w:rPr>
        <w:t xml:space="preserve">v čl. II.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odst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. 2) Reklamačního řádu se rozumí nejpozději do třech pracovních dnů", běžících ode </w:t>
      </w:r>
      <w:r>
        <w:rPr>
          <w:rFonts w:ascii="Times New Roman" w:hAnsi="Times New Roman"/>
          <w:color w:val="525252"/>
          <w:spacing w:val="2"/>
          <w:w w:val="105"/>
          <w:sz w:val="17"/>
        </w:rPr>
        <w:t>dne</w:t>
      </w:r>
      <w:r>
        <w:rPr>
          <w:rFonts w:ascii="Times New Roman" w:hAnsi="Times New Roman"/>
          <w:color w:val="727272"/>
          <w:spacing w:val="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v němž Klient zjistil nebo mohl zjistit skutečnosti nasvědčující tomu</w:t>
      </w:r>
      <w:r>
        <w:rPr>
          <w:rFonts w:ascii="Times New Roman" w:hAnsi="Times New Roman"/>
          <w:color w:val="727272"/>
          <w:w w:val="105"/>
          <w:sz w:val="17"/>
        </w:rPr>
        <w:t xml:space="preserve">, </w:t>
      </w:r>
      <w:r>
        <w:rPr>
          <w:rFonts w:ascii="Times New Roman" w:hAnsi="Times New Roman"/>
          <w:color w:val="525252"/>
          <w:w w:val="105"/>
          <w:sz w:val="17"/>
        </w:rPr>
        <w:t>že Sodexo</w:t>
      </w:r>
      <w:r>
        <w:rPr>
          <w:rFonts w:ascii="Times New Roman" w:hAnsi="Times New Roman"/>
          <w:color w:val="525252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nepostupovalo</w:t>
      </w:r>
      <w:r>
        <w:rPr>
          <w:rFonts w:ascii="Times New Roman" w:hAnsi="Times New Roman"/>
          <w:color w:val="525252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podle</w:t>
      </w:r>
      <w:r>
        <w:rPr>
          <w:rFonts w:ascii="Times New Roman" w:hAnsi="Times New Roman"/>
          <w:color w:val="525252"/>
          <w:spacing w:val="-15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Smlou</w:t>
      </w:r>
      <w:r>
        <w:rPr>
          <w:rFonts w:ascii="Times New Roman" w:hAnsi="Times New Roman"/>
          <w:color w:val="525252"/>
          <w:spacing w:val="-18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vy</w:t>
      </w:r>
      <w:r>
        <w:rPr>
          <w:rFonts w:ascii="Times New Roman" w:hAnsi="Times New Roman"/>
          <w:color w:val="838585"/>
          <w:w w:val="105"/>
          <w:sz w:val="17"/>
        </w:rPr>
        <w:t>.</w:t>
      </w:r>
    </w:p>
    <w:p w:rsidR="00726768" w:rsidRDefault="00726768">
      <w:pPr>
        <w:spacing w:line="254" w:lineRule="auto"/>
        <w:jc w:val="both"/>
        <w:rPr>
          <w:rFonts w:ascii="Times New Roman" w:hAnsi="Times New Roman"/>
          <w:sz w:val="17"/>
        </w:rPr>
        <w:sectPr w:rsidR="00726768">
          <w:headerReference w:type="default" r:id="rId8"/>
          <w:pgSz w:w="11900" w:h="16820"/>
          <w:pgMar w:top="1500" w:right="1360" w:bottom="280" w:left="0" w:header="58" w:footer="0" w:gutter="0"/>
          <w:cols w:space="708"/>
        </w:sectPr>
      </w:pPr>
    </w:p>
    <w:p w:rsidR="00726768" w:rsidRDefault="00726768">
      <w:pPr>
        <w:pStyle w:val="Zkladntext"/>
        <w:rPr>
          <w:rFonts w:ascii="Times New Roman"/>
          <w:sz w:val="20"/>
        </w:rPr>
      </w:pPr>
    </w:p>
    <w:p w:rsidR="00726768" w:rsidRDefault="001D0484">
      <w:pPr>
        <w:pStyle w:val="Odstavecseseznamem"/>
        <w:numPr>
          <w:ilvl w:val="0"/>
          <w:numId w:val="35"/>
        </w:numPr>
        <w:tabs>
          <w:tab w:val="left" w:pos="1928"/>
        </w:tabs>
        <w:spacing w:before="94" w:line="252" w:lineRule="auto"/>
        <w:ind w:left="1932" w:right="116" w:hanging="368"/>
        <w:jc w:val="left"/>
        <w:rPr>
          <w:color w:val="525252"/>
          <w:sz w:val="18"/>
        </w:rPr>
      </w:pPr>
      <w:r>
        <w:rPr>
          <w:rFonts w:ascii="Times New Roman" w:hAnsi="Times New Roman"/>
          <w:color w:val="525252"/>
          <w:w w:val="105"/>
          <w:sz w:val="17"/>
        </w:rPr>
        <w:t xml:space="preserve">Strany se odchylně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od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článku </w:t>
      </w:r>
      <w:r>
        <w:rPr>
          <w:rFonts w:ascii="Times New Roman" w:hAnsi="Times New Roman"/>
          <w:color w:val="525252"/>
          <w:spacing w:val="3"/>
          <w:w w:val="105"/>
          <w:sz w:val="17"/>
        </w:rPr>
        <w:t>VIT</w:t>
      </w:r>
      <w:r>
        <w:rPr>
          <w:rFonts w:ascii="Times New Roman" w:hAnsi="Times New Roman"/>
          <w:color w:val="828383"/>
          <w:spacing w:val="3"/>
          <w:w w:val="105"/>
          <w:sz w:val="17"/>
        </w:rPr>
        <w:t xml:space="preserve">.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odst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. 6. VOP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 xml:space="preserve">dohodly </w:t>
      </w:r>
      <w:r>
        <w:rPr>
          <w:rFonts w:ascii="Times New Roman" w:hAnsi="Times New Roman"/>
          <w:color w:val="727474"/>
          <w:w w:val="105"/>
          <w:sz w:val="17"/>
        </w:rPr>
        <w:t>,</w:t>
      </w:r>
      <w:proofErr w:type="gramEnd"/>
      <w:r>
        <w:rPr>
          <w:rFonts w:ascii="Times New Roman" w:hAnsi="Times New Roman"/>
          <w:color w:val="727474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že si Klient zachovává právo odmítnout osvobození Sodexo ve smyslu § 1899 OZ při postoupení práv a povinností ze Smlouvy na třetí</w:t>
      </w:r>
      <w:r>
        <w:rPr>
          <w:rFonts w:ascii="Times New Roman" w:hAnsi="Times New Roman"/>
          <w:color w:val="525252"/>
          <w:spacing w:val="-8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osoby.</w:t>
      </w:r>
    </w:p>
    <w:p w:rsidR="00726768" w:rsidRDefault="001D0484">
      <w:pPr>
        <w:pStyle w:val="Odstavecseseznamem"/>
        <w:numPr>
          <w:ilvl w:val="0"/>
          <w:numId w:val="35"/>
        </w:numPr>
        <w:tabs>
          <w:tab w:val="left" w:pos="1924"/>
        </w:tabs>
        <w:spacing w:before="140"/>
        <w:ind w:left="1923" w:hanging="360"/>
        <w:jc w:val="left"/>
        <w:rPr>
          <w:rFonts w:ascii="Times New Roman" w:hAnsi="Times New Roman"/>
          <w:color w:val="525252"/>
          <w:sz w:val="17"/>
        </w:rPr>
      </w:pPr>
      <w:r>
        <w:rPr>
          <w:rFonts w:ascii="Times New Roman" w:hAnsi="Times New Roman"/>
          <w:color w:val="525252"/>
          <w:sz w:val="17"/>
        </w:rPr>
        <w:t xml:space="preserve">Tato </w:t>
      </w:r>
      <w:proofErr w:type="gramStart"/>
      <w:r>
        <w:rPr>
          <w:rFonts w:ascii="Times New Roman" w:hAnsi="Times New Roman"/>
          <w:color w:val="525252"/>
          <w:sz w:val="17"/>
        </w:rPr>
        <w:t>Smlouvaje  uzavřena</w:t>
      </w:r>
      <w:proofErr w:type="gramEnd"/>
      <w:r>
        <w:rPr>
          <w:rFonts w:ascii="Times New Roman" w:hAnsi="Times New Roman"/>
          <w:color w:val="525252"/>
          <w:sz w:val="17"/>
        </w:rPr>
        <w:t xml:space="preserve">  na dobu  neurčitou</w:t>
      </w:r>
      <w:r>
        <w:rPr>
          <w:rFonts w:ascii="Times New Roman" w:hAnsi="Times New Roman"/>
          <w:color w:val="525252"/>
          <w:spacing w:val="31"/>
          <w:sz w:val="17"/>
        </w:rPr>
        <w:t xml:space="preserve"> </w:t>
      </w:r>
      <w:r>
        <w:rPr>
          <w:rFonts w:ascii="Times New Roman" w:hAnsi="Times New Roman"/>
          <w:color w:val="727474"/>
          <w:sz w:val="17"/>
        </w:rPr>
        <w:t>.</w:t>
      </w:r>
    </w:p>
    <w:p w:rsidR="00726768" w:rsidRDefault="001D0484">
      <w:pPr>
        <w:pStyle w:val="Odstavecseseznamem"/>
        <w:numPr>
          <w:ilvl w:val="0"/>
          <w:numId w:val="35"/>
        </w:numPr>
        <w:tabs>
          <w:tab w:val="left" w:pos="1924"/>
        </w:tabs>
        <w:spacing w:before="130"/>
        <w:ind w:left="1923" w:hanging="359"/>
        <w:jc w:val="left"/>
        <w:rPr>
          <w:color w:val="525252"/>
          <w:sz w:val="18"/>
        </w:rPr>
      </w:pPr>
      <w:r>
        <w:rPr>
          <w:rFonts w:ascii="Times New Roman" w:hAnsi="Times New Roman"/>
          <w:color w:val="525252"/>
          <w:sz w:val="17"/>
        </w:rPr>
        <w:t xml:space="preserve">Tato </w:t>
      </w:r>
      <w:proofErr w:type="gramStart"/>
      <w:r>
        <w:rPr>
          <w:rFonts w:ascii="Times New Roman" w:hAnsi="Times New Roman"/>
          <w:color w:val="525252"/>
          <w:sz w:val="17"/>
        </w:rPr>
        <w:t>Smlouva  nahrazuje</w:t>
      </w:r>
      <w:proofErr w:type="gramEnd"/>
      <w:r>
        <w:rPr>
          <w:rFonts w:ascii="Times New Roman" w:hAnsi="Times New Roman"/>
          <w:color w:val="525252"/>
          <w:sz w:val="17"/>
        </w:rPr>
        <w:t xml:space="preserve">  veškerá  předchozí  smluvní  ujednání  uzavřená  mezi</w:t>
      </w:r>
      <w:r>
        <w:rPr>
          <w:rFonts w:ascii="Times New Roman" w:hAnsi="Times New Roman"/>
          <w:color w:val="525252"/>
          <w:spacing w:val="-5"/>
          <w:sz w:val="17"/>
        </w:rPr>
        <w:t xml:space="preserve"> </w:t>
      </w:r>
      <w:r>
        <w:rPr>
          <w:rFonts w:ascii="Times New Roman" w:hAnsi="Times New Roman"/>
          <w:color w:val="525252"/>
          <w:spacing w:val="2"/>
          <w:sz w:val="17"/>
        </w:rPr>
        <w:t>Stranami</w:t>
      </w:r>
      <w:r>
        <w:rPr>
          <w:rFonts w:ascii="Times New Roman" w:hAnsi="Times New Roman"/>
          <w:color w:val="727474"/>
          <w:spacing w:val="2"/>
          <w:sz w:val="17"/>
        </w:rPr>
        <w:t>.</w:t>
      </w:r>
    </w:p>
    <w:p w:rsidR="00726768" w:rsidRDefault="001D0484">
      <w:pPr>
        <w:pStyle w:val="Odstavecseseznamem"/>
        <w:numPr>
          <w:ilvl w:val="0"/>
          <w:numId w:val="35"/>
        </w:numPr>
        <w:tabs>
          <w:tab w:val="left" w:pos="1924"/>
        </w:tabs>
        <w:spacing w:before="125"/>
        <w:ind w:left="1923"/>
        <w:jc w:val="left"/>
        <w:rPr>
          <w:rFonts w:ascii="Times New Roman" w:hAnsi="Times New Roman"/>
          <w:color w:val="525252"/>
          <w:sz w:val="19"/>
        </w:rPr>
      </w:pPr>
      <w:r>
        <w:rPr>
          <w:rFonts w:ascii="Times New Roman" w:hAnsi="Times New Roman"/>
          <w:color w:val="525252"/>
          <w:w w:val="105"/>
          <w:sz w:val="17"/>
        </w:rPr>
        <w:t>Tato Smlouva byla vyhotovena ve dvou stejnopisech, z nichž každá ze smluvních Stran obdrží po</w:t>
      </w:r>
      <w:r>
        <w:rPr>
          <w:rFonts w:ascii="Times New Roman" w:hAnsi="Times New Roman"/>
          <w:color w:val="525252"/>
          <w:spacing w:val="25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jednom</w:t>
      </w:r>
      <w:r>
        <w:rPr>
          <w:rFonts w:ascii="Times New Roman" w:hAnsi="Times New Roman"/>
          <w:color w:val="727474"/>
          <w:w w:val="105"/>
          <w:sz w:val="17"/>
        </w:rPr>
        <w:t>.</w:t>
      </w:r>
    </w:p>
    <w:p w:rsidR="00726768" w:rsidRDefault="001D0484">
      <w:pPr>
        <w:pStyle w:val="Odstavecseseznamem"/>
        <w:numPr>
          <w:ilvl w:val="0"/>
          <w:numId w:val="35"/>
        </w:numPr>
        <w:tabs>
          <w:tab w:val="left" w:pos="1936"/>
        </w:tabs>
        <w:spacing w:before="130"/>
        <w:ind w:left="1935" w:hanging="371"/>
        <w:jc w:val="left"/>
        <w:rPr>
          <w:color w:val="525252"/>
          <w:sz w:val="18"/>
        </w:rPr>
      </w:pPr>
      <w:r>
        <w:rPr>
          <w:rFonts w:ascii="Times New Roman" w:hAnsi="Times New Roman"/>
          <w:color w:val="525252"/>
          <w:w w:val="105"/>
          <w:sz w:val="17"/>
        </w:rPr>
        <w:t>Práva</w:t>
      </w:r>
      <w:r>
        <w:rPr>
          <w:rFonts w:ascii="Times New Roman" w:hAnsi="Times New Roman"/>
          <w:color w:val="525252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a</w:t>
      </w:r>
      <w:r>
        <w:rPr>
          <w:rFonts w:ascii="Times New Roman" w:hAnsi="Times New Roman"/>
          <w:color w:val="525252"/>
          <w:spacing w:val="1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povinnosti</w:t>
      </w:r>
      <w:r>
        <w:rPr>
          <w:rFonts w:ascii="Times New Roman" w:hAnsi="Times New Roman"/>
          <w:color w:val="525252"/>
          <w:spacing w:val="8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Stran</w:t>
      </w:r>
      <w:r>
        <w:rPr>
          <w:rFonts w:ascii="Times New Roman" w:hAnsi="Times New Roman"/>
          <w:color w:val="525252"/>
          <w:spacing w:val="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vyplývající</w:t>
      </w:r>
      <w:r>
        <w:rPr>
          <w:rFonts w:ascii="Times New Roman" w:hAnsi="Times New Roman"/>
          <w:color w:val="525252"/>
          <w:spacing w:val="7"/>
          <w:w w:val="105"/>
          <w:sz w:val="17"/>
        </w:rPr>
        <w:t xml:space="preserve"> </w:t>
      </w:r>
      <w:r>
        <w:rPr>
          <w:rFonts w:ascii="Times New Roman" w:hAnsi="Times New Roman"/>
          <w:color w:val="727474"/>
          <w:w w:val="105"/>
          <w:sz w:val="17"/>
        </w:rPr>
        <w:t>z</w:t>
      </w:r>
      <w:r>
        <w:rPr>
          <w:rFonts w:ascii="Times New Roman" w:hAnsi="Times New Roman"/>
          <w:color w:val="727474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této</w:t>
      </w:r>
      <w:r>
        <w:rPr>
          <w:rFonts w:ascii="Times New Roman" w:hAnsi="Times New Roman"/>
          <w:color w:val="525252"/>
          <w:spacing w:val="-11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Smlouvy</w:t>
      </w:r>
      <w:r>
        <w:rPr>
          <w:rFonts w:ascii="Times New Roman" w:hAnsi="Times New Roman"/>
          <w:color w:val="525252"/>
          <w:spacing w:val="-2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se</w:t>
      </w:r>
      <w:r>
        <w:rPr>
          <w:rFonts w:ascii="Times New Roman" w:hAnsi="Times New Roman"/>
          <w:color w:val="525252"/>
          <w:spacing w:val="-13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řídí právním</w:t>
      </w:r>
      <w:r>
        <w:rPr>
          <w:rFonts w:ascii="Times New Roman" w:hAnsi="Times New Roman"/>
          <w:color w:val="525252"/>
          <w:spacing w:val="11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řádem</w:t>
      </w:r>
      <w:r>
        <w:rPr>
          <w:rFonts w:ascii="Times New Roman" w:hAnsi="Times New Roman"/>
          <w:color w:val="525252"/>
          <w:spacing w:val="-7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České</w:t>
      </w:r>
      <w:r>
        <w:rPr>
          <w:rFonts w:ascii="Times New Roman" w:hAnsi="Times New Roman"/>
          <w:color w:val="525252"/>
          <w:spacing w:val="-4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republik</w:t>
      </w:r>
      <w:r>
        <w:rPr>
          <w:rFonts w:ascii="Times New Roman" w:hAnsi="Times New Roman"/>
          <w:color w:val="525252"/>
          <w:spacing w:val="-24"/>
          <w:w w:val="105"/>
          <w:sz w:val="17"/>
        </w:rPr>
        <w:t xml:space="preserve"> </w:t>
      </w:r>
      <w:r>
        <w:rPr>
          <w:rFonts w:ascii="Times New Roman" w:hAnsi="Times New Roman"/>
          <w:color w:val="525252"/>
          <w:w w:val="105"/>
          <w:sz w:val="17"/>
        </w:rPr>
        <w:t>y</w:t>
      </w:r>
      <w:r>
        <w:rPr>
          <w:rFonts w:ascii="Times New Roman" w:hAnsi="Times New Roman"/>
          <w:color w:val="727474"/>
          <w:w w:val="105"/>
          <w:sz w:val="17"/>
        </w:rPr>
        <w:t>.</w:t>
      </w:r>
    </w:p>
    <w:p w:rsidR="00726768" w:rsidRDefault="00726768">
      <w:pPr>
        <w:pStyle w:val="Zkladntext"/>
        <w:rPr>
          <w:rFonts w:ascii="Times New Roman"/>
          <w:sz w:val="20"/>
        </w:rPr>
      </w:pPr>
    </w:p>
    <w:p w:rsidR="00726768" w:rsidRDefault="00726768">
      <w:pPr>
        <w:rPr>
          <w:rFonts w:ascii="Times New Roman"/>
          <w:sz w:val="20"/>
        </w:rPr>
        <w:sectPr w:rsidR="00726768">
          <w:pgSz w:w="11900" w:h="16820"/>
          <w:pgMar w:top="1500" w:right="1300" w:bottom="280" w:left="0" w:header="58" w:footer="0" w:gutter="0"/>
          <w:cols w:space="708"/>
        </w:sectPr>
      </w:pPr>
    </w:p>
    <w:p w:rsidR="00726768" w:rsidRDefault="00726768">
      <w:pPr>
        <w:pStyle w:val="Zkladntext"/>
        <w:spacing w:before="10"/>
        <w:rPr>
          <w:rFonts w:ascii="Times New Roman"/>
          <w:sz w:val="42"/>
        </w:rPr>
      </w:pPr>
    </w:p>
    <w:p w:rsidR="00726768" w:rsidRDefault="001D0484">
      <w:pPr>
        <w:spacing w:line="272" w:lineRule="exact"/>
        <w:ind w:left="2615"/>
        <w:rPr>
          <w:i/>
          <w:sz w:val="29"/>
        </w:rPr>
      </w:pPr>
      <w:r>
        <w:rPr>
          <w:rFonts w:ascii="Times New Roman"/>
          <w:color w:val="979CE4"/>
          <w:w w:val="64"/>
          <w:sz w:val="34"/>
        </w:rPr>
        <w:t>-/</w:t>
      </w:r>
      <w:r>
        <w:rPr>
          <w:rFonts w:ascii="Times New Roman"/>
          <w:color w:val="979CE4"/>
          <w:spacing w:val="-41"/>
          <w:sz w:val="34"/>
        </w:rPr>
        <w:t xml:space="preserve"> </w:t>
      </w:r>
      <w:r>
        <w:rPr>
          <w:rFonts w:ascii="Times New Roman"/>
          <w:color w:val="7789E2"/>
          <w:spacing w:val="-143"/>
          <w:w w:val="89"/>
          <w:sz w:val="34"/>
        </w:rPr>
        <w:t>6</w:t>
      </w:r>
      <w:r>
        <w:rPr>
          <w:rFonts w:ascii="Times New Roman"/>
          <w:color w:val="6464B1"/>
          <w:w w:val="61"/>
          <w:sz w:val="34"/>
        </w:rPr>
        <w:t>'</w:t>
      </w:r>
      <w:r>
        <w:rPr>
          <w:rFonts w:ascii="Times New Roman"/>
          <w:color w:val="6464B1"/>
          <w:spacing w:val="18"/>
          <w:sz w:val="34"/>
        </w:rPr>
        <w:t xml:space="preserve"> </w:t>
      </w:r>
      <w:r>
        <w:rPr>
          <w:rFonts w:ascii="Times New Roman"/>
          <w:color w:val="979CE4"/>
          <w:spacing w:val="20"/>
          <w:w w:val="76"/>
          <w:sz w:val="34"/>
        </w:rPr>
        <w:t>.</w:t>
      </w:r>
      <w:r>
        <w:rPr>
          <w:rFonts w:ascii="Times New Roman"/>
          <w:i/>
          <w:color w:val="6979DB"/>
          <w:w w:val="105"/>
          <w:sz w:val="32"/>
        </w:rPr>
        <w:t>7</w:t>
      </w:r>
      <w:proofErr w:type="gramStart"/>
      <w:r>
        <w:rPr>
          <w:rFonts w:ascii="Times New Roman"/>
          <w:i/>
          <w:color w:val="6979DB"/>
          <w:spacing w:val="34"/>
          <w:w w:val="105"/>
          <w:sz w:val="32"/>
        </w:rPr>
        <w:t>.</w:t>
      </w:r>
      <w:r>
        <w:rPr>
          <w:i/>
          <w:color w:val="6979DB"/>
          <w:w w:val="124"/>
          <w:sz w:val="29"/>
        </w:rPr>
        <w:t>.Jolj</w:t>
      </w:r>
      <w:proofErr w:type="gramEnd"/>
    </w:p>
    <w:p w:rsidR="00726768" w:rsidRDefault="001D0484">
      <w:pPr>
        <w:spacing w:before="228"/>
        <w:ind w:left="2615"/>
        <w:rPr>
          <w:rFonts w:ascii="Times New Roman"/>
          <w:b/>
          <w:sz w:val="30"/>
        </w:rPr>
      </w:pPr>
      <w:r>
        <w:br w:type="column"/>
      </w:r>
      <w:r>
        <w:rPr>
          <w:rFonts w:ascii="Times New Roman"/>
          <w:color w:val="525252"/>
          <w:w w:val="75"/>
          <w:sz w:val="29"/>
        </w:rPr>
        <w:t xml:space="preserve">11 -07- </w:t>
      </w:r>
      <w:r>
        <w:rPr>
          <w:rFonts w:ascii="Times New Roman"/>
          <w:b/>
          <w:color w:val="525252"/>
          <w:w w:val="75"/>
          <w:sz w:val="30"/>
        </w:rPr>
        <w:t>2019</w:t>
      </w:r>
    </w:p>
    <w:p w:rsidR="00726768" w:rsidRDefault="00726768">
      <w:pPr>
        <w:rPr>
          <w:rFonts w:ascii="Times New Roman"/>
          <w:sz w:val="30"/>
        </w:rPr>
        <w:sectPr w:rsidR="00726768">
          <w:type w:val="continuous"/>
          <w:pgSz w:w="11900" w:h="16820"/>
          <w:pgMar w:top="620" w:right="1300" w:bottom="280" w:left="0" w:header="708" w:footer="708" w:gutter="0"/>
          <w:cols w:num="2" w:space="708" w:equalWidth="0">
            <w:col w:w="4015" w:space="1157"/>
            <w:col w:w="5428"/>
          </w:cols>
        </w:sectPr>
      </w:pPr>
    </w:p>
    <w:p w:rsidR="00726768" w:rsidRDefault="001D0484">
      <w:pPr>
        <w:pStyle w:val="Nadpis3"/>
        <w:tabs>
          <w:tab w:val="left" w:pos="6461"/>
        </w:tabs>
        <w:spacing w:line="188" w:lineRule="exact"/>
        <w:ind w:left="1433"/>
      </w:pPr>
      <w:r>
        <w:rPr>
          <w:color w:val="525252"/>
          <w:w w:val="105"/>
        </w:rPr>
        <w:t>V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Praze</w:t>
      </w:r>
      <w:r>
        <w:rPr>
          <w:color w:val="525252"/>
          <w:spacing w:val="-5"/>
          <w:w w:val="105"/>
        </w:rPr>
        <w:t xml:space="preserve"> </w:t>
      </w:r>
      <w:r>
        <w:rPr>
          <w:color w:val="525252"/>
          <w:w w:val="105"/>
        </w:rPr>
        <w:t>dne</w:t>
      </w:r>
      <w:r>
        <w:rPr>
          <w:color w:val="525252"/>
          <w:spacing w:val="2"/>
          <w:w w:val="105"/>
        </w:rPr>
        <w:t xml:space="preserve"> </w:t>
      </w:r>
      <w:proofErr w:type="gramStart"/>
      <w:r>
        <w:rPr>
          <w:color w:val="828383"/>
          <w:w w:val="105"/>
        </w:rPr>
        <w:t>..</w:t>
      </w:r>
      <w:r>
        <w:rPr>
          <w:color w:val="828383"/>
          <w:spacing w:val="-21"/>
          <w:w w:val="105"/>
        </w:rPr>
        <w:t xml:space="preserve"> </w:t>
      </w:r>
      <w:r>
        <w:rPr>
          <w:color w:val="828383"/>
          <w:w w:val="105"/>
        </w:rPr>
        <w:t>.</w:t>
      </w:r>
      <w:proofErr w:type="gramEnd"/>
      <w:r>
        <w:rPr>
          <w:color w:val="828383"/>
          <w:spacing w:val="-23"/>
          <w:w w:val="105"/>
        </w:rPr>
        <w:t xml:space="preserve"> </w:t>
      </w:r>
      <w:r>
        <w:rPr>
          <w:color w:val="828383"/>
          <w:w w:val="105"/>
        </w:rPr>
        <w:t>..</w:t>
      </w:r>
      <w:r>
        <w:rPr>
          <w:color w:val="828383"/>
          <w:spacing w:val="-21"/>
          <w:w w:val="105"/>
        </w:rPr>
        <w:t xml:space="preserve"> </w:t>
      </w:r>
      <w:r>
        <w:rPr>
          <w:color w:val="525252"/>
          <w:w w:val="105"/>
        </w:rPr>
        <w:t>...</w:t>
      </w:r>
      <w:r>
        <w:rPr>
          <w:color w:val="525252"/>
          <w:spacing w:val="-3"/>
          <w:w w:val="105"/>
        </w:rPr>
        <w:t xml:space="preserve"> </w:t>
      </w:r>
      <w:r>
        <w:rPr>
          <w:color w:val="525252"/>
          <w:w w:val="105"/>
        </w:rPr>
        <w:t>.</w:t>
      </w:r>
      <w:r>
        <w:rPr>
          <w:color w:val="525252"/>
          <w:spacing w:val="-29"/>
          <w:w w:val="105"/>
        </w:rPr>
        <w:t xml:space="preserve"> </w:t>
      </w:r>
      <w:r>
        <w:rPr>
          <w:color w:val="727474"/>
          <w:w w:val="105"/>
        </w:rPr>
        <w:t>..</w:t>
      </w:r>
      <w:r>
        <w:rPr>
          <w:color w:val="727474"/>
          <w:spacing w:val="-21"/>
          <w:w w:val="105"/>
        </w:rPr>
        <w:t xml:space="preserve"> </w:t>
      </w:r>
      <w:r>
        <w:rPr>
          <w:color w:val="727474"/>
          <w:w w:val="105"/>
        </w:rPr>
        <w:t>.</w:t>
      </w:r>
      <w:r>
        <w:rPr>
          <w:color w:val="727474"/>
          <w:spacing w:val="-23"/>
          <w:w w:val="105"/>
        </w:rPr>
        <w:t xml:space="preserve"> </w:t>
      </w:r>
      <w:r>
        <w:rPr>
          <w:color w:val="727474"/>
          <w:w w:val="105"/>
        </w:rPr>
        <w:t>..</w:t>
      </w:r>
      <w:r>
        <w:rPr>
          <w:color w:val="727474"/>
          <w:spacing w:val="-21"/>
          <w:w w:val="105"/>
        </w:rPr>
        <w:t xml:space="preserve"> </w:t>
      </w:r>
      <w:r>
        <w:rPr>
          <w:color w:val="727474"/>
          <w:w w:val="105"/>
        </w:rPr>
        <w:t>.</w:t>
      </w:r>
      <w:r>
        <w:rPr>
          <w:color w:val="727474"/>
          <w:spacing w:val="-29"/>
          <w:w w:val="105"/>
        </w:rPr>
        <w:t xml:space="preserve"> </w:t>
      </w:r>
      <w:r>
        <w:rPr>
          <w:color w:val="525252"/>
          <w:w w:val="105"/>
        </w:rPr>
        <w:t>..</w:t>
      </w:r>
      <w:r>
        <w:rPr>
          <w:color w:val="525252"/>
          <w:spacing w:val="-21"/>
          <w:w w:val="105"/>
        </w:rPr>
        <w:t xml:space="preserve"> </w:t>
      </w:r>
      <w:r>
        <w:rPr>
          <w:color w:val="525252"/>
          <w:w w:val="105"/>
        </w:rPr>
        <w:t>.</w:t>
      </w:r>
      <w:r>
        <w:rPr>
          <w:color w:val="525252"/>
          <w:spacing w:val="-23"/>
          <w:w w:val="105"/>
        </w:rPr>
        <w:t xml:space="preserve"> </w:t>
      </w:r>
      <w:r>
        <w:rPr>
          <w:color w:val="727474"/>
          <w:w w:val="105"/>
        </w:rPr>
        <w:t>..</w:t>
      </w:r>
      <w:r>
        <w:rPr>
          <w:color w:val="727474"/>
          <w:spacing w:val="-25"/>
          <w:w w:val="105"/>
        </w:rPr>
        <w:t xml:space="preserve"> </w:t>
      </w:r>
      <w:r>
        <w:rPr>
          <w:color w:val="525252"/>
          <w:w w:val="105"/>
        </w:rPr>
        <w:t>.</w:t>
      </w:r>
      <w:r>
        <w:rPr>
          <w:color w:val="525252"/>
          <w:spacing w:val="-23"/>
          <w:w w:val="105"/>
        </w:rPr>
        <w:t xml:space="preserve"> </w:t>
      </w:r>
      <w:r>
        <w:rPr>
          <w:color w:val="727474"/>
          <w:w w:val="105"/>
        </w:rPr>
        <w:t>..</w:t>
      </w:r>
      <w:r>
        <w:rPr>
          <w:color w:val="727474"/>
          <w:spacing w:val="-21"/>
          <w:w w:val="105"/>
        </w:rPr>
        <w:t xml:space="preserve"> </w:t>
      </w:r>
      <w:r>
        <w:rPr>
          <w:color w:val="727474"/>
          <w:w w:val="105"/>
        </w:rPr>
        <w:t>...</w:t>
      </w:r>
      <w:r>
        <w:rPr>
          <w:color w:val="727474"/>
          <w:spacing w:val="-3"/>
          <w:w w:val="105"/>
        </w:rPr>
        <w:t xml:space="preserve"> </w:t>
      </w:r>
      <w:r>
        <w:rPr>
          <w:color w:val="727474"/>
          <w:w w:val="105"/>
        </w:rPr>
        <w:t>...</w:t>
      </w:r>
      <w:r>
        <w:rPr>
          <w:color w:val="727474"/>
          <w:spacing w:val="-3"/>
          <w:w w:val="105"/>
        </w:rPr>
        <w:t xml:space="preserve"> </w:t>
      </w:r>
      <w:r>
        <w:rPr>
          <w:color w:val="727474"/>
          <w:w w:val="105"/>
        </w:rPr>
        <w:t>.</w:t>
      </w:r>
      <w:r>
        <w:rPr>
          <w:color w:val="727474"/>
          <w:spacing w:val="-23"/>
          <w:w w:val="105"/>
        </w:rPr>
        <w:t xml:space="preserve"> </w:t>
      </w:r>
      <w:r>
        <w:rPr>
          <w:color w:val="727474"/>
          <w:w w:val="105"/>
        </w:rPr>
        <w:t>..</w:t>
      </w:r>
      <w:r>
        <w:rPr>
          <w:color w:val="727474"/>
          <w:spacing w:val="-25"/>
          <w:w w:val="105"/>
        </w:rPr>
        <w:t xml:space="preserve"> </w:t>
      </w:r>
      <w:r>
        <w:rPr>
          <w:color w:val="727474"/>
          <w:w w:val="105"/>
        </w:rPr>
        <w:t>.</w:t>
      </w:r>
      <w:r>
        <w:rPr>
          <w:color w:val="727474"/>
          <w:w w:val="105"/>
        </w:rPr>
        <w:tab/>
      </w:r>
      <w:r>
        <w:rPr>
          <w:color w:val="525252"/>
          <w:w w:val="105"/>
        </w:rPr>
        <w:t>V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Praze</w:t>
      </w:r>
      <w:r>
        <w:rPr>
          <w:color w:val="525252"/>
          <w:spacing w:val="-1"/>
          <w:w w:val="105"/>
        </w:rPr>
        <w:t xml:space="preserve"> </w:t>
      </w:r>
      <w:proofErr w:type="gramStart"/>
      <w:r>
        <w:rPr>
          <w:color w:val="525252"/>
          <w:w w:val="105"/>
        </w:rPr>
        <w:t>dne</w:t>
      </w:r>
      <w:r>
        <w:rPr>
          <w:color w:val="525252"/>
          <w:spacing w:val="5"/>
          <w:w w:val="105"/>
        </w:rPr>
        <w:t xml:space="preserve"> </w:t>
      </w:r>
      <w:r>
        <w:rPr>
          <w:color w:val="525252"/>
          <w:w w:val="105"/>
        </w:rPr>
        <w:t>..</w:t>
      </w:r>
      <w:proofErr w:type="gramEnd"/>
      <w:r>
        <w:rPr>
          <w:color w:val="525252"/>
          <w:spacing w:val="-20"/>
          <w:w w:val="105"/>
        </w:rPr>
        <w:t xml:space="preserve"> </w:t>
      </w:r>
      <w:r>
        <w:rPr>
          <w:color w:val="727474"/>
          <w:w w:val="105"/>
        </w:rPr>
        <w:t>...</w:t>
      </w:r>
      <w:r>
        <w:rPr>
          <w:color w:val="727474"/>
          <w:spacing w:val="-3"/>
          <w:w w:val="105"/>
        </w:rPr>
        <w:t xml:space="preserve"> </w:t>
      </w:r>
      <w:r>
        <w:rPr>
          <w:color w:val="727474"/>
          <w:w w:val="105"/>
        </w:rPr>
        <w:t>.</w:t>
      </w:r>
      <w:r>
        <w:rPr>
          <w:color w:val="727474"/>
          <w:spacing w:val="-23"/>
          <w:w w:val="105"/>
        </w:rPr>
        <w:t xml:space="preserve"> </w:t>
      </w:r>
      <w:r>
        <w:rPr>
          <w:color w:val="727474"/>
          <w:w w:val="105"/>
        </w:rPr>
        <w:t>..</w:t>
      </w:r>
      <w:r>
        <w:rPr>
          <w:color w:val="727474"/>
          <w:spacing w:val="-20"/>
          <w:w w:val="105"/>
        </w:rPr>
        <w:t xml:space="preserve"> </w:t>
      </w:r>
      <w:r>
        <w:rPr>
          <w:color w:val="727474"/>
          <w:w w:val="105"/>
        </w:rPr>
        <w:t>...</w:t>
      </w:r>
      <w:r>
        <w:rPr>
          <w:color w:val="727474"/>
          <w:spacing w:val="2"/>
          <w:w w:val="105"/>
        </w:rPr>
        <w:t xml:space="preserve"> </w:t>
      </w:r>
      <w:r>
        <w:rPr>
          <w:color w:val="727474"/>
          <w:w w:val="105"/>
        </w:rPr>
        <w:t>...</w:t>
      </w:r>
      <w:r>
        <w:rPr>
          <w:color w:val="727474"/>
          <w:spacing w:val="-3"/>
          <w:w w:val="105"/>
        </w:rPr>
        <w:t xml:space="preserve"> </w:t>
      </w:r>
      <w:r>
        <w:rPr>
          <w:color w:val="727474"/>
          <w:w w:val="105"/>
        </w:rPr>
        <w:t>.</w:t>
      </w:r>
      <w:r>
        <w:rPr>
          <w:color w:val="727474"/>
          <w:spacing w:val="-23"/>
          <w:w w:val="105"/>
        </w:rPr>
        <w:t xml:space="preserve"> </w:t>
      </w:r>
      <w:r>
        <w:rPr>
          <w:color w:val="727474"/>
          <w:w w:val="105"/>
        </w:rPr>
        <w:t>..</w:t>
      </w:r>
      <w:r>
        <w:rPr>
          <w:color w:val="727474"/>
          <w:spacing w:val="-20"/>
          <w:w w:val="105"/>
        </w:rPr>
        <w:t xml:space="preserve"> </w:t>
      </w:r>
      <w:r>
        <w:rPr>
          <w:color w:val="727474"/>
          <w:w w:val="105"/>
        </w:rPr>
        <w:t>...</w:t>
      </w:r>
      <w:r>
        <w:rPr>
          <w:color w:val="727474"/>
          <w:spacing w:val="-3"/>
          <w:w w:val="105"/>
        </w:rPr>
        <w:t xml:space="preserve"> </w:t>
      </w:r>
      <w:r>
        <w:rPr>
          <w:color w:val="727474"/>
          <w:w w:val="105"/>
        </w:rPr>
        <w:t>.</w:t>
      </w:r>
      <w:r>
        <w:rPr>
          <w:color w:val="727474"/>
          <w:spacing w:val="-23"/>
          <w:w w:val="105"/>
        </w:rPr>
        <w:t xml:space="preserve"> </w:t>
      </w:r>
      <w:r>
        <w:rPr>
          <w:color w:val="727474"/>
          <w:w w:val="105"/>
        </w:rPr>
        <w:t>..</w:t>
      </w:r>
      <w:r>
        <w:rPr>
          <w:color w:val="727474"/>
          <w:spacing w:val="-20"/>
          <w:w w:val="105"/>
        </w:rPr>
        <w:t xml:space="preserve"> </w:t>
      </w:r>
      <w:r>
        <w:rPr>
          <w:color w:val="727474"/>
          <w:w w:val="105"/>
        </w:rPr>
        <w:t>...</w:t>
      </w:r>
      <w:r>
        <w:rPr>
          <w:color w:val="727474"/>
          <w:spacing w:val="-3"/>
          <w:w w:val="105"/>
        </w:rPr>
        <w:t xml:space="preserve"> </w:t>
      </w:r>
      <w:r>
        <w:rPr>
          <w:color w:val="727474"/>
          <w:w w:val="105"/>
        </w:rPr>
        <w:t>...</w:t>
      </w:r>
      <w:r>
        <w:rPr>
          <w:color w:val="727474"/>
          <w:spacing w:val="-3"/>
          <w:w w:val="105"/>
        </w:rPr>
        <w:t xml:space="preserve"> </w:t>
      </w:r>
      <w:r>
        <w:rPr>
          <w:color w:val="727474"/>
          <w:w w:val="105"/>
        </w:rPr>
        <w:t>.</w:t>
      </w:r>
      <w:r>
        <w:rPr>
          <w:color w:val="727474"/>
          <w:spacing w:val="-23"/>
          <w:w w:val="105"/>
        </w:rPr>
        <w:t xml:space="preserve"> </w:t>
      </w:r>
      <w:r>
        <w:rPr>
          <w:color w:val="727474"/>
          <w:w w:val="105"/>
        </w:rPr>
        <w:t>..</w:t>
      </w:r>
      <w:r>
        <w:rPr>
          <w:color w:val="727474"/>
          <w:spacing w:val="-20"/>
          <w:w w:val="105"/>
        </w:rPr>
        <w:t xml:space="preserve"> </w:t>
      </w:r>
      <w:r>
        <w:rPr>
          <w:color w:val="727474"/>
          <w:w w:val="105"/>
        </w:rPr>
        <w:t>.</w:t>
      </w:r>
    </w:p>
    <w:p w:rsidR="00726768" w:rsidRDefault="00726768">
      <w:pPr>
        <w:pStyle w:val="Zkladntext"/>
        <w:spacing w:before="9"/>
        <w:rPr>
          <w:rFonts w:ascii="Times New Roman"/>
        </w:rPr>
      </w:pPr>
    </w:p>
    <w:p w:rsidR="00726768" w:rsidRDefault="001D0484">
      <w:pPr>
        <w:ind w:left="1425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525252"/>
          <w:w w:val="105"/>
          <w:sz w:val="17"/>
        </w:rPr>
        <w:t>Sodexo Pass Česká republika a.s.</w:t>
      </w:r>
    </w:p>
    <w:p w:rsidR="00726768" w:rsidRDefault="001D0484">
      <w:pPr>
        <w:spacing w:before="11"/>
        <w:ind w:left="1436"/>
        <w:rPr>
          <w:rFonts w:ascii="Times New Roman" w:hAnsi="Times New Roman"/>
          <w:sz w:val="17"/>
        </w:rPr>
      </w:pPr>
      <w:proofErr w:type="gramStart"/>
      <w:r>
        <w:rPr>
          <w:rFonts w:ascii="Times New Roman" w:hAnsi="Times New Roman"/>
          <w:color w:val="525252"/>
          <w:sz w:val="17"/>
        </w:rPr>
        <w:t>Eduard  Formáček</w:t>
      </w:r>
      <w:proofErr w:type="gramEnd"/>
      <w:r>
        <w:rPr>
          <w:rFonts w:ascii="Times New Roman" w:hAnsi="Times New Roman"/>
          <w:color w:val="525252"/>
          <w:sz w:val="17"/>
        </w:rPr>
        <w:t xml:space="preserve"> - konzultant  pro  motivaci</w:t>
      </w:r>
    </w:p>
    <w:p w:rsidR="00726768" w:rsidRDefault="00726768">
      <w:pPr>
        <w:pStyle w:val="Zkladntext"/>
        <w:spacing w:before="6"/>
        <w:rPr>
          <w:rFonts w:ascii="Times New Roman"/>
        </w:rPr>
      </w:pPr>
    </w:p>
    <w:p w:rsidR="00726768" w:rsidRDefault="001D0484">
      <w:pPr>
        <w:spacing w:line="166" w:lineRule="exact"/>
        <w:ind w:right="958"/>
        <w:jc w:val="right"/>
        <w:rPr>
          <w:rFonts w:ascii="Times New Roman"/>
          <w:b/>
          <w:sz w:val="15"/>
        </w:rPr>
      </w:pPr>
      <w:r>
        <w:rPr>
          <w:rFonts w:ascii="Times New Roman"/>
          <w:b/>
          <w:color w:val="417EDF"/>
          <w:w w:val="105"/>
          <w:sz w:val="15"/>
        </w:rPr>
        <w:t>/21</w:t>
      </w:r>
    </w:p>
    <w:p w:rsidR="00726768" w:rsidRDefault="001D0484">
      <w:pPr>
        <w:spacing w:before="87" w:line="254" w:lineRule="auto"/>
        <w:ind w:left="1719" w:right="2307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25252"/>
          <w:w w:val="105"/>
          <w:sz w:val="17"/>
        </w:rPr>
        <w:t xml:space="preserve">Příloha č. 1 </w:t>
      </w:r>
      <w:r>
        <w:rPr>
          <w:rFonts w:ascii="Times New Roman" w:hAnsi="Times New Roman"/>
          <w:color w:val="727474"/>
          <w:w w:val="105"/>
          <w:sz w:val="17"/>
        </w:rPr>
        <w:t xml:space="preserve">- </w:t>
      </w:r>
      <w:r>
        <w:rPr>
          <w:rFonts w:ascii="Times New Roman" w:hAnsi="Times New Roman"/>
          <w:color w:val="525252"/>
          <w:w w:val="105"/>
          <w:sz w:val="17"/>
        </w:rPr>
        <w:t xml:space="preserve">Všeobecné obchodní podmínky ke smlouvě o zprostředkování Benefitů Příloha č. 2 </w:t>
      </w:r>
      <w:proofErr w:type="gramStart"/>
      <w:r>
        <w:rPr>
          <w:rFonts w:ascii="Times New Roman" w:hAnsi="Times New Roman"/>
          <w:color w:val="727474"/>
          <w:w w:val="105"/>
          <w:sz w:val="17"/>
        </w:rPr>
        <w:t xml:space="preserve">-  </w:t>
      </w:r>
      <w:r>
        <w:rPr>
          <w:rFonts w:ascii="Times New Roman" w:hAnsi="Times New Roman"/>
          <w:color w:val="525252"/>
          <w:w w:val="105"/>
          <w:sz w:val="17"/>
        </w:rPr>
        <w:t>Reklamační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řád</w:t>
      </w:r>
    </w:p>
    <w:p w:rsidR="00726768" w:rsidRDefault="001D0484">
      <w:pPr>
        <w:spacing w:line="195" w:lineRule="exact"/>
        <w:ind w:left="1719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525252"/>
          <w:w w:val="105"/>
          <w:sz w:val="17"/>
        </w:rPr>
        <w:t>Příloha č</w:t>
      </w:r>
      <w:r>
        <w:rPr>
          <w:rFonts w:ascii="Times New Roman" w:hAnsi="Times New Roman"/>
          <w:color w:val="828383"/>
          <w:w w:val="105"/>
          <w:sz w:val="17"/>
        </w:rPr>
        <w:t xml:space="preserve">. </w:t>
      </w:r>
      <w:r>
        <w:rPr>
          <w:rFonts w:ascii="Times New Roman" w:hAnsi="Times New Roman"/>
          <w:color w:val="525252"/>
          <w:w w:val="105"/>
          <w:sz w:val="17"/>
        </w:rPr>
        <w:t xml:space="preserve">3 </w:t>
      </w:r>
      <w:proofErr w:type="gramStart"/>
      <w:r>
        <w:rPr>
          <w:rFonts w:ascii="Times New Roman" w:hAnsi="Times New Roman"/>
          <w:color w:val="525252"/>
          <w:w w:val="105"/>
          <w:sz w:val="17"/>
        </w:rPr>
        <w:t>-  Ceník</w:t>
      </w:r>
      <w:proofErr w:type="gramEnd"/>
      <w:r>
        <w:rPr>
          <w:rFonts w:ascii="Times New Roman" w:hAnsi="Times New Roman"/>
          <w:color w:val="525252"/>
          <w:w w:val="105"/>
          <w:sz w:val="17"/>
        </w:rPr>
        <w:t xml:space="preserve"> individuální</w:t>
      </w:r>
    </w:p>
    <w:p w:rsidR="00726768" w:rsidRDefault="00726768">
      <w:pPr>
        <w:spacing w:line="195" w:lineRule="exact"/>
        <w:rPr>
          <w:rFonts w:ascii="Times New Roman" w:hAnsi="Times New Roman"/>
          <w:sz w:val="17"/>
        </w:rPr>
        <w:sectPr w:rsidR="00726768">
          <w:type w:val="continuous"/>
          <w:pgSz w:w="11900" w:h="16820"/>
          <w:pgMar w:top="620" w:right="1300" w:bottom="280" w:left="0" w:header="708" w:footer="708" w:gutter="0"/>
          <w:cols w:space="708"/>
        </w:sectPr>
      </w:pPr>
    </w:p>
    <w:p w:rsidR="00726768" w:rsidRDefault="00726768">
      <w:pPr>
        <w:pStyle w:val="Zkladntext"/>
        <w:spacing w:before="8"/>
        <w:rPr>
          <w:rFonts w:ascii="Times New Roman"/>
          <w:sz w:val="13"/>
        </w:rPr>
      </w:pPr>
    </w:p>
    <w:p w:rsidR="00726768" w:rsidRDefault="001D0484">
      <w:pPr>
        <w:tabs>
          <w:tab w:val="left" w:pos="10083"/>
        </w:tabs>
        <w:spacing w:before="73"/>
        <w:ind w:left="1482"/>
        <w:jc w:val="center"/>
        <w:rPr>
          <w:rFonts w:ascii="Times New Roman" w:hAnsi="Times New Roman"/>
          <w:sz w:val="13"/>
        </w:rPr>
      </w:pPr>
      <w:proofErr w:type="gramStart"/>
      <w:r>
        <w:rPr>
          <w:b/>
          <w:i/>
          <w:color w:val="4269A0"/>
          <w:w w:val="103"/>
          <w:position w:val="-24"/>
          <w:sz w:val="41"/>
        </w:rPr>
        <w:t>s</w:t>
      </w:r>
      <w:r>
        <w:rPr>
          <w:b/>
          <w:i/>
          <w:color w:val="4269A0"/>
          <w:spacing w:val="21"/>
          <w:w w:val="103"/>
          <w:position w:val="-24"/>
          <w:sz w:val="41"/>
        </w:rPr>
        <w:t>o</w:t>
      </w:r>
      <w:r>
        <w:rPr>
          <w:b/>
          <w:i/>
          <w:color w:val="4269A0"/>
          <w:w w:val="106"/>
          <w:position w:val="-24"/>
          <w:sz w:val="41"/>
        </w:rPr>
        <w:t>d</w:t>
      </w:r>
      <w:r>
        <w:rPr>
          <w:b/>
          <w:i/>
          <w:color w:val="4269A0"/>
          <w:spacing w:val="-6"/>
          <w:w w:val="106"/>
          <w:position w:val="-24"/>
          <w:sz w:val="41"/>
        </w:rPr>
        <w:t>e</w:t>
      </w:r>
      <w:r>
        <w:rPr>
          <w:b/>
          <w:i/>
          <w:color w:val="93607B"/>
          <w:spacing w:val="-32"/>
          <w:w w:val="106"/>
          <w:position w:val="-24"/>
          <w:sz w:val="41"/>
        </w:rPr>
        <w:t>x</w:t>
      </w:r>
      <w:r>
        <w:rPr>
          <w:color w:val="4269A0"/>
          <w:spacing w:val="-231"/>
          <w:w w:val="103"/>
          <w:position w:val="-11"/>
          <w:sz w:val="69"/>
        </w:rPr>
        <w:t>•</w:t>
      </w:r>
      <w:proofErr w:type="gramEnd"/>
      <w:r>
        <w:rPr>
          <w:b/>
          <w:i/>
          <w:color w:val="4269A0"/>
          <w:w w:val="106"/>
          <w:position w:val="-24"/>
          <w:sz w:val="41"/>
        </w:rPr>
        <w:t>o</w:t>
      </w:r>
      <w:r>
        <w:rPr>
          <w:b/>
          <w:i/>
          <w:color w:val="4269A0"/>
          <w:position w:val="-24"/>
          <w:sz w:val="41"/>
        </w:rPr>
        <w:tab/>
      </w:r>
      <w:r>
        <w:rPr>
          <w:rFonts w:ascii="Times New Roman" w:hAnsi="Times New Roman"/>
          <w:color w:val="494B49"/>
          <w:spacing w:val="-4"/>
          <w:w w:val="102"/>
          <w:sz w:val="13"/>
        </w:rPr>
        <w:t>C</w:t>
      </w:r>
      <w:r>
        <w:rPr>
          <w:rFonts w:ascii="Times New Roman" w:hAnsi="Times New Roman"/>
          <w:color w:val="777977"/>
          <w:spacing w:val="-4"/>
          <w:w w:val="102"/>
          <w:sz w:val="13"/>
        </w:rPr>
        <w:t>/</w:t>
      </w:r>
      <w:r>
        <w:rPr>
          <w:rFonts w:ascii="Times New Roman" w:hAnsi="Times New Roman"/>
          <w:color w:val="494B49"/>
          <w:w w:val="110"/>
          <w:sz w:val="13"/>
        </w:rPr>
        <w:t>0</w:t>
      </w:r>
      <w:r>
        <w:rPr>
          <w:rFonts w:ascii="Times New Roman" w:hAnsi="Times New Roman"/>
          <w:color w:val="494B49"/>
          <w:spacing w:val="-10"/>
          <w:w w:val="110"/>
          <w:sz w:val="13"/>
        </w:rPr>
        <w:t>2</w:t>
      </w:r>
      <w:r>
        <w:rPr>
          <w:rFonts w:ascii="Times New Roman" w:hAnsi="Times New Roman"/>
          <w:color w:val="777977"/>
          <w:spacing w:val="-1"/>
          <w:w w:val="106"/>
          <w:sz w:val="13"/>
        </w:rPr>
        <w:t>/</w:t>
      </w:r>
      <w:r>
        <w:rPr>
          <w:rFonts w:ascii="Times New Roman" w:hAnsi="Times New Roman"/>
          <w:color w:val="494B49"/>
          <w:w w:val="96"/>
          <w:sz w:val="13"/>
        </w:rPr>
        <w:t>10</w:t>
      </w:r>
    </w:p>
    <w:p w:rsidR="00726768" w:rsidRDefault="001D0484">
      <w:pPr>
        <w:spacing w:before="508"/>
        <w:ind w:left="1534"/>
        <w:jc w:val="center"/>
        <w:rPr>
          <w:b/>
          <w:sz w:val="20"/>
        </w:rPr>
      </w:pPr>
      <w:r>
        <w:rPr>
          <w:b/>
          <w:color w:val="494B49"/>
          <w:w w:val="105"/>
          <w:sz w:val="20"/>
        </w:rPr>
        <w:t>Všeobecné obchodní podmínky ke smlouvě o zprostředkování Benefitťl</w:t>
      </w:r>
    </w:p>
    <w:p w:rsidR="00726768" w:rsidRDefault="00726768">
      <w:pPr>
        <w:pStyle w:val="Zkladntext"/>
        <w:spacing w:before="3"/>
        <w:rPr>
          <w:b/>
          <w:sz w:val="10"/>
        </w:rPr>
      </w:pPr>
    </w:p>
    <w:p w:rsidR="00726768" w:rsidRDefault="00726768">
      <w:pPr>
        <w:rPr>
          <w:sz w:val="10"/>
        </w:rPr>
        <w:sectPr w:rsidR="00726768">
          <w:headerReference w:type="default" r:id="rId9"/>
          <w:pgSz w:w="11900" w:h="16820"/>
          <w:pgMar w:top="120" w:right="1100" w:bottom="280" w:left="0" w:header="0" w:footer="0" w:gutter="0"/>
          <w:cols w:space="708"/>
        </w:sectPr>
      </w:pPr>
    </w:p>
    <w:p w:rsidR="00726768" w:rsidRDefault="001D0484">
      <w:pPr>
        <w:pStyle w:val="Nadpis4"/>
        <w:spacing w:before="100" w:line="472" w:lineRule="auto"/>
        <w:ind w:left="1951" w:right="642" w:firstLine="225"/>
        <w:rPr>
          <w:rFonts w:ascii="Arial" w:hAnsi="Arial"/>
        </w:rPr>
      </w:pPr>
      <w:r>
        <w:rPr>
          <w:rFonts w:ascii="Arial" w:hAnsi="Arial"/>
          <w:color w:val="494B49"/>
          <w:w w:val="95"/>
        </w:rPr>
        <w:t xml:space="preserve">A.SPOLEČNÁ ČÁST </w:t>
      </w:r>
      <w:r>
        <w:rPr>
          <w:rFonts w:ascii="Arial" w:hAnsi="Arial"/>
          <w:color w:val="494B49"/>
        </w:rPr>
        <w:t>I.ÚVODNÍ USTANOVENÍ</w:t>
      </w:r>
    </w:p>
    <w:p w:rsidR="00726768" w:rsidRDefault="001D0484">
      <w:pPr>
        <w:pStyle w:val="Odstavecseseznamem"/>
        <w:numPr>
          <w:ilvl w:val="0"/>
          <w:numId w:val="34"/>
        </w:numPr>
        <w:tabs>
          <w:tab w:val="left" w:pos="1615"/>
        </w:tabs>
        <w:spacing w:line="249" w:lineRule="auto"/>
        <w:ind w:right="13" w:hanging="285"/>
        <w:jc w:val="both"/>
        <w:rPr>
          <w:rFonts w:ascii="Times New Roman" w:hAnsi="Times New Roman"/>
          <w:color w:val="494B49"/>
          <w:sz w:val="15"/>
        </w:rPr>
      </w:pPr>
      <w:r>
        <w:rPr>
          <w:color w:val="494B49"/>
          <w:sz w:val="14"/>
        </w:rPr>
        <w:t xml:space="preserve">Tyto VOP upravují vztahy </w:t>
      </w:r>
      <w:proofErr w:type="gramStart"/>
      <w:r>
        <w:rPr>
          <w:color w:val="494B49"/>
          <w:sz w:val="14"/>
        </w:rPr>
        <w:t>a  vzájemná</w:t>
      </w:r>
      <w:proofErr w:type="gramEnd"/>
      <w:r>
        <w:rPr>
          <w:color w:val="494B49"/>
          <w:sz w:val="14"/>
        </w:rPr>
        <w:t xml:space="preserve"> práva a povinnosti Sodexo a Klienta při spolupráci</w:t>
      </w:r>
      <w:r>
        <w:rPr>
          <w:color w:val="494B49"/>
          <w:spacing w:val="-20"/>
          <w:sz w:val="14"/>
        </w:rPr>
        <w:t xml:space="preserve"> </w:t>
      </w:r>
      <w:r>
        <w:rPr>
          <w:color w:val="494B49"/>
          <w:sz w:val="14"/>
        </w:rPr>
        <w:t>na</w:t>
      </w:r>
      <w:r>
        <w:rPr>
          <w:color w:val="494B49"/>
          <w:spacing w:val="-21"/>
          <w:sz w:val="14"/>
        </w:rPr>
        <w:t xml:space="preserve"> </w:t>
      </w:r>
      <w:r>
        <w:rPr>
          <w:color w:val="494B49"/>
          <w:sz w:val="14"/>
        </w:rPr>
        <w:t>základě</w:t>
      </w:r>
      <w:r>
        <w:rPr>
          <w:color w:val="494B49"/>
          <w:spacing w:val="-22"/>
          <w:sz w:val="14"/>
        </w:rPr>
        <w:t xml:space="preserve"> </w:t>
      </w:r>
      <w:r>
        <w:rPr>
          <w:color w:val="494B49"/>
          <w:sz w:val="14"/>
        </w:rPr>
        <w:t>Smlouvy.</w:t>
      </w:r>
    </w:p>
    <w:p w:rsidR="00726768" w:rsidRDefault="001D0484">
      <w:pPr>
        <w:pStyle w:val="Odstavecseseznamem"/>
        <w:numPr>
          <w:ilvl w:val="0"/>
          <w:numId w:val="34"/>
        </w:numPr>
        <w:tabs>
          <w:tab w:val="left" w:pos="1617"/>
        </w:tabs>
        <w:spacing w:line="252" w:lineRule="auto"/>
        <w:ind w:right="8" w:hanging="276"/>
        <w:rPr>
          <w:color w:val="494B49"/>
          <w:sz w:val="14"/>
        </w:rPr>
      </w:pPr>
      <w:r>
        <w:rPr>
          <w:color w:val="494B49"/>
          <w:sz w:val="14"/>
        </w:rPr>
        <w:t>Pojmy, které nejsou definovány přímo ve Smlouvě, mají ve Smlouvě a VOP a jejich přílohách význam uvedený v článku II. VOP.</w:t>
      </w:r>
    </w:p>
    <w:p w:rsidR="00726768" w:rsidRDefault="001D0484">
      <w:pPr>
        <w:pStyle w:val="Odstavecseseznamem"/>
        <w:numPr>
          <w:ilvl w:val="0"/>
          <w:numId w:val="34"/>
        </w:numPr>
        <w:tabs>
          <w:tab w:val="left" w:pos="1618"/>
        </w:tabs>
        <w:spacing w:line="162" w:lineRule="exact"/>
        <w:ind w:right="10" w:hanging="278"/>
        <w:rPr>
          <w:rFonts w:ascii="Times New Roman" w:hAnsi="Times New Roman"/>
          <w:color w:val="494B49"/>
          <w:sz w:val="15"/>
        </w:rPr>
      </w:pPr>
      <w:r>
        <w:rPr>
          <w:color w:val="494B49"/>
          <w:sz w:val="14"/>
        </w:rPr>
        <w:t>Na</w:t>
      </w:r>
      <w:r>
        <w:rPr>
          <w:color w:val="494B49"/>
          <w:spacing w:val="-8"/>
          <w:sz w:val="14"/>
        </w:rPr>
        <w:t xml:space="preserve"> </w:t>
      </w:r>
      <w:r>
        <w:rPr>
          <w:color w:val="494B49"/>
          <w:sz w:val="14"/>
        </w:rPr>
        <w:t>právní</w:t>
      </w:r>
      <w:r>
        <w:rPr>
          <w:color w:val="494B49"/>
          <w:spacing w:val="-12"/>
          <w:sz w:val="14"/>
        </w:rPr>
        <w:t xml:space="preserve"> </w:t>
      </w:r>
      <w:r>
        <w:rPr>
          <w:color w:val="494B49"/>
          <w:sz w:val="14"/>
        </w:rPr>
        <w:t>vztah</w:t>
      </w:r>
      <w:r>
        <w:rPr>
          <w:color w:val="494B49"/>
          <w:spacing w:val="-7"/>
          <w:sz w:val="14"/>
        </w:rPr>
        <w:t xml:space="preserve"> </w:t>
      </w:r>
      <w:r>
        <w:rPr>
          <w:color w:val="494B49"/>
          <w:sz w:val="14"/>
        </w:rPr>
        <w:t>mezi</w:t>
      </w:r>
      <w:r>
        <w:rPr>
          <w:color w:val="494B49"/>
          <w:spacing w:val="-8"/>
          <w:sz w:val="14"/>
        </w:rPr>
        <w:t xml:space="preserve"> </w:t>
      </w:r>
      <w:r>
        <w:rPr>
          <w:color w:val="494B49"/>
          <w:sz w:val="14"/>
        </w:rPr>
        <w:t>Sodexo</w:t>
      </w:r>
      <w:r>
        <w:rPr>
          <w:color w:val="494B49"/>
          <w:spacing w:val="-6"/>
          <w:sz w:val="14"/>
        </w:rPr>
        <w:t xml:space="preserve"> </w:t>
      </w:r>
      <w:r>
        <w:rPr>
          <w:color w:val="494B49"/>
          <w:sz w:val="14"/>
        </w:rPr>
        <w:t>a</w:t>
      </w:r>
      <w:r>
        <w:rPr>
          <w:color w:val="494B49"/>
          <w:spacing w:val="-7"/>
          <w:sz w:val="14"/>
        </w:rPr>
        <w:t xml:space="preserve"> </w:t>
      </w:r>
      <w:r>
        <w:rPr>
          <w:color w:val="494B49"/>
          <w:sz w:val="14"/>
        </w:rPr>
        <w:t>Klientem</w:t>
      </w:r>
      <w:r>
        <w:rPr>
          <w:color w:val="494B49"/>
          <w:spacing w:val="-3"/>
          <w:sz w:val="14"/>
        </w:rPr>
        <w:t xml:space="preserve"> </w:t>
      </w:r>
      <w:r>
        <w:rPr>
          <w:color w:val="494B49"/>
          <w:sz w:val="14"/>
        </w:rPr>
        <w:t xml:space="preserve">se uplatní společná část </w:t>
      </w:r>
      <w:r>
        <w:rPr>
          <w:b/>
          <w:color w:val="494B49"/>
          <w:sz w:val="14"/>
        </w:rPr>
        <w:t xml:space="preserve">A </w:t>
      </w:r>
      <w:r>
        <w:rPr>
          <w:color w:val="494B49"/>
          <w:sz w:val="14"/>
        </w:rPr>
        <w:t>těchto VOP a</w:t>
      </w:r>
      <w:r>
        <w:rPr>
          <w:color w:val="494B49"/>
          <w:spacing w:val="15"/>
          <w:sz w:val="14"/>
        </w:rPr>
        <w:t xml:space="preserve"> </w:t>
      </w:r>
      <w:r>
        <w:rPr>
          <w:color w:val="494B49"/>
          <w:sz w:val="14"/>
        </w:rPr>
        <w:t>dále</w:t>
      </w:r>
    </w:p>
    <w:p w:rsidR="00726768" w:rsidRDefault="001D0484">
      <w:pPr>
        <w:pStyle w:val="Zkladntext"/>
        <w:spacing w:before="8" w:line="249" w:lineRule="auto"/>
        <w:ind w:left="1621" w:right="10" w:hanging="1"/>
        <w:jc w:val="both"/>
      </w:pPr>
      <w:proofErr w:type="gramStart"/>
      <w:r>
        <w:rPr>
          <w:color w:val="494B49"/>
        </w:rPr>
        <w:t>ty</w:t>
      </w:r>
      <w:proofErr w:type="gramEnd"/>
      <w:r>
        <w:rPr>
          <w:color w:val="494B49"/>
        </w:rPr>
        <w:t xml:space="preserve"> zvláštní části VOP (označené B až F), které upravují Produkt, který byl Klientem ve Smlouvě objednán.</w:t>
      </w:r>
    </w:p>
    <w:p w:rsidR="00726768" w:rsidRDefault="00726768">
      <w:pPr>
        <w:pStyle w:val="Zkladntext"/>
        <w:spacing w:before="8"/>
        <w:rPr>
          <w:sz w:val="13"/>
        </w:rPr>
      </w:pPr>
    </w:p>
    <w:p w:rsidR="00726768" w:rsidRDefault="001D0484">
      <w:pPr>
        <w:pStyle w:val="Nadpis4"/>
        <w:numPr>
          <w:ilvl w:val="0"/>
          <w:numId w:val="39"/>
        </w:numPr>
        <w:tabs>
          <w:tab w:val="left" w:pos="2287"/>
        </w:tabs>
        <w:ind w:left="2286" w:hanging="220"/>
        <w:jc w:val="left"/>
        <w:rPr>
          <w:rFonts w:ascii="Arial" w:hAnsi="Arial"/>
          <w:color w:val="494B49"/>
        </w:rPr>
      </w:pPr>
      <w:r>
        <w:rPr>
          <w:rFonts w:ascii="Arial" w:hAnsi="Arial"/>
          <w:color w:val="494B49"/>
          <w:w w:val="95"/>
        </w:rPr>
        <w:t>VYMEZENÍ</w:t>
      </w:r>
      <w:r>
        <w:rPr>
          <w:rFonts w:ascii="Arial" w:hAnsi="Arial"/>
          <w:color w:val="494B49"/>
          <w:spacing w:val="-3"/>
          <w:w w:val="95"/>
        </w:rPr>
        <w:t xml:space="preserve"> </w:t>
      </w:r>
      <w:r>
        <w:rPr>
          <w:rFonts w:ascii="Arial" w:hAnsi="Arial"/>
          <w:color w:val="494B49"/>
          <w:w w:val="95"/>
        </w:rPr>
        <w:t>POJMU</w:t>
      </w:r>
    </w:p>
    <w:p w:rsidR="00726768" w:rsidRDefault="00726768">
      <w:pPr>
        <w:pStyle w:val="Zkladntext"/>
        <w:spacing w:before="5"/>
        <w:rPr>
          <w:b/>
        </w:rPr>
      </w:pPr>
    </w:p>
    <w:p w:rsidR="00726768" w:rsidRDefault="001D0484">
      <w:pPr>
        <w:pStyle w:val="Zkladntext"/>
        <w:spacing w:line="249" w:lineRule="auto"/>
        <w:ind w:left="1339" w:right="13" w:firstLine="1"/>
        <w:jc w:val="both"/>
      </w:pPr>
      <w:r>
        <w:rPr>
          <w:b/>
          <w:color w:val="494B49"/>
          <w:sz w:val="15"/>
        </w:rPr>
        <w:t xml:space="preserve">AP </w:t>
      </w:r>
      <w:r>
        <w:rPr>
          <w:color w:val="494B49"/>
        </w:rPr>
        <w:t>znamená nepřenositelnou kartu vydanou Sodexo s názvem ActivePass nebo ActivePass Plus. AP slouží Beneficientovi jako prCikaz oprávnění ke vstupu do</w:t>
      </w:r>
      <w:r>
        <w:rPr>
          <w:color w:val="494B49"/>
          <w:spacing w:val="-28"/>
        </w:rPr>
        <w:t xml:space="preserve"> </w:t>
      </w:r>
      <w:r>
        <w:rPr>
          <w:color w:val="494B49"/>
        </w:rPr>
        <w:t>provozovny Partnera za účelem</w:t>
      </w:r>
      <w:r>
        <w:rPr>
          <w:color w:val="494B49"/>
          <w:spacing w:val="-14"/>
        </w:rPr>
        <w:t xml:space="preserve"> </w:t>
      </w:r>
      <w:r>
        <w:rPr>
          <w:color w:val="494B49"/>
        </w:rPr>
        <w:t>sportovních</w:t>
      </w:r>
      <w:r>
        <w:rPr>
          <w:color w:val="494B49"/>
          <w:spacing w:val="-12"/>
        </w:rPr>
        <w:t xml:space="preserve"> </w:t>
      </w:r>
      <w:r>
        <w:rPr>
          <w:color w:val="494B49"/>
        </w:rPr>
        <w:t>relaxačních</w:t>
      </w:r>
      <w:r>
        <w:rPr>
          <w:color w:val="494B49"/>
          <w:spacing w:val="-11"/>
        </w:rPr>
        <w:t xml:space="preserve"> </w:t>
      </w:r>
      <w:r>
        <w:rPr>
          <w:color w:val="494B49"/>
        </w:rPr>
        <w:t>nebo</w:t>
      </w:r>
      <w:r>
        <w:rPr>
          <w:color w:val="494B49"/>
          <w:spacing w:val="-16"/>
        </w:rPr>
        <w:t xml:space="preserve"> </w:t>
      </w:r>
      <w:r>
        <w:rPr>
          <w:color w:val="494B49"/>
        </w:rPr>
        <w:t>zábavních aktivit.</w:t>
      </w:r>
    </w:p>
    <w:p w:rsidR="00726768" w:rsidRDefault="001D0484">
      <w:pPr>
        <w:pStyle w:val="Zkladntext"/>
        <w:spacing w:line="249" w:lineRule="auto"/>
        <w:ind w:left="1340" w:right="8" w:hanging="1"/>
        <w:jc w:val="both"/>
      </w:pPr>
      <w:r>
        <w:rPr>
          <w:b/>
          <w:color w:val="494B49"/>
          <w:sz w:val="15"/>
        </w:rPr>
        <w:t xml:space="preserve">Beneficient </w:t>
      </w:r>
      <w:r>
        <w:rPr>
          <w:color w:val="494B49"/>
        </w:rPr>
        <w:t xml:space="preserve">znamená člověka, který je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</w:rPr>
        <w:t xml:space="preserve"> základě pracovního poměru s Klientem nebo jiné právní skutečnosti oprávněn k čerpání Benefitu, jehož cena bude hrazena některým</w:t>
      </w:r>
      <w:r>
        <w:rPr>
          <w:color w:val="494B49"/>
          <w:spacing w:val="-17"/>
        </w:rPr>
        <w:t xml:space="preserve"> </w:t>
      </w:r>
      <w:r>
        <w:rPr>
          <w:color w:val="494B49"/>
        </w:rPr>
        <w:t xml:space="preserve">ze </w:t>
      </w:r>
      <w:r>
        <w:rPr>
          <w:color w:val="494B49"/>
          <w:w w:val="90"/>
        </w:rPr>
        <w:t>zpCisobO podle</w:t>
      </w:r>
      <w:r>
        <w:rPr>
          <w:color w:val="494B49"/>
          <w:spacing w:val="-13"/>
          <w:w w:val="90"/>
        </w:rPr>
        <w:t xml:space="preserve"> </w:t>
      </w:r>
      <w:r>
        <w:rPr>
          <w:color w:val="494B49"/>
          <w:w w:val="90"/>
        </w:rPr>
        <w:t>VOP.</w:t>
      </w:r>
    </w:p>
    <w:p w:rsidR="00726768" w:rsidRDefault="001D0484">
      <w:pPr>
        <w:pStyle w:val="Zkladntext"/>
        <w:spacing w:line="247" w:lineRule="auto"/>
        <w:ind w:left="1341" w:right="18" w:hanging="2"/>
        <w:jc w:val="both"/>
      </w:pPr>
      <w:r>
        <w:rPr>
          <w:b/>
          <w:color w:val="494B49"/>
          <w:sz w:val="15"/>
        </w:rPr>
        <w:t xml:space="preserve">Benefit </w:t>
      </w:r>
      <w:r>
        <w:rPr>
          <w:color w:val="494B49"/>
        </w:rPr>
        <w:t xml:space="preserve">znamená zboží nebo službu hrazenou </w:t>
      </w:r>
      <w:r>
        <w:rPr>
          <w:color w:val="494B49"/>
          <w:w w:val="95"/>
        </w:rPr>
        <w:t>některým ze zpCisobO dle těchto VOP.</w:t>
      </w:r>
    </w:p>
    <w:p w:rsidR="00726768" w:rsidRDefault="001D0484">
      <w:pPr>
        <w:pStyle w:val="Zkladntext"/>
        <w:spacing w:line="249" w:lineRule="auto"/>
        <w:ind w:left="1343" w:right="3" w:hanging="4"/>
        <w:jc w:val="both"/>
      </w:pPr>
      <w:r>
        <w:rPr>
          <w:b/>
          <w:color w:val="494B49"/>
          <w:sz w:val="15"/>
        </w:rPr>
        <w:t xml:space="preserve">Bod </w:t>
      </w:r>
      <w:r>
        <w:rPr>
          <w:color w:val="494B49"/>
        </w:rPr>
        <w:t>představuje jednotky oprávnern Beneficienta čerpat Benefity v rámci systému Cafeteria, které jsou v rámci cafeteria přidělovány BeneficientCim Klientem dle Benefitového programu</w:t>
      </w:r>
      <w:r>
        <w:rPr>
          <w:color w:val="777977"/>
        </w:rPr>
        <w:t xml:space="preserve">. </w:t>
      </w:r>
      <w:r>
        <w:rPr>
          <w:color w:val="494B49"/>
        </w:rPr>
        <w:t>Body budou vždy platné   po    dobu    individuálně    dohodnutou s Klientem</w:t>
      </w:r>
      <w:proofErr w:type="gramStart"/>
      <w:r>
        <w:rPr>
          <w:color w:val="494B49"/>
        </w:rPr>
        <w:t>;.</w:t>
      </w:r>
      <w:proofErr w:type="gramEnd"/>
    </w:p>
    <w:p w:rsidR="00726768" w:rsidRDefault="001D0484">
      <w:pPr>
        <w:pStyle w:val="Zkladntext"/>
        <w:spacing w:line="249" w:lineRule="auto"/>
        <w:ind w:left="1345" w:right="1" w:hanging="2"/>
        <w:jc w:val="both"/>
      </w:pPr>
      <w:r>
        <w:rPr>
          <w:b/>
          <w:color w:val="494B49"/>
          <w:sz w:val="15"/>
        </w:rPr>
        <w:t xml:space="preserve">Cafeteria </w:t>
      </w:r>
      <w:r>
        <w:rPr>
          <w:color w:val="494B49"/>
        </w:rPr>
        <w:t xml:space="preserve">znamená elektronický systém umožňující zprostředkování zaměstnaneckých BenefitO, který je dostupný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</w:rPr>
        <w:t xml:space="preserve"> </w:t>
      </w:r>
      <w:hyperlink r:id="rId10">
        <w:r>
          <w:rPr>
            <w:color w:val="494B49"/>
          </w:rPr>
          <w:t>www.mojebenefity.cz.</w:t>
        </w:r>
      </w:hyperlink>
    </w:p>
    <w:p w:rsidR="00726768" w:rsidRDefault="001D0484">
      <w:pPr>
        <w:pStyle w:val="Zkladntext"/>
        <w:spacing w:before="5" w:line="252" w:lineRule="auto"/>
        <w:ind w:left="1346" w:right="4" w:hanging="3"/>
        <w:jc w:val="both"/>
      </w:pPr>
      <w:r>
        <w:rPr>
          <w:color w:val="494B49"/>
        </w:rPr>
        <w:t xml:space="preserve">Ceník znamená příslušný ceník (nebo ceníky) společnosti Sodexo, který upravuje výši odměny společnosti Sodexo za plnění poskytnutá Klientovi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</w:rPr>
        <w:t xml:space="preserve"> základě Smluvní dokumentace. Aktuální znění Ceníku ke dni uzavření</w:t>
      </w:r>
      <w:r>
        <w:rPr>
          <w:color w:val="494B49"/>
          <w:spacing w:val="-12"/>
        </w:rPr>
        <w:t xml:space="preserve"> </w:t>
      </w:r>
      <w:r>
        <w:rPr>
          <w:color w:val="494B49"/>
        </w:rPr>
        <w:t>Smlouvy</w:t>
      </w:r>
      <w:r>
        <w:rPr>
          <w:color w:val="494B49"/>
          <w:spacing w:val="-6"/>
        </w:rPr>
        <w:t xml:space="preserve"> </w:t>
      </w:r>
      <w:r>
        <w:rPr>
          <w:color w:val="494B49"/>
        </w:rPr>
        <w:t>tvoří</w:t>
      </w:r>
      <w:r>
        <w:rPr>
          <w:color w:val="494B49"/>
          <w:spacing w:val="-19"/>
        </w:rPr>
        <w:t xml:space="preserve"> </w:t>
      </w:r>
      <w:r>
        <w:rPr>
          <w:color w:val="494B49"/>
          <w:u w:val="single" w:color="000000"/>
        </w:rPr>
        <w:t>přílohu</w:t>
      </w:r>
      <w:r>
        <w:rPr>
          <w:color w:val="494B49"/>
          <w:spacing w:val="-11"/>
          <w:u w:val="single" w:color="000000"/>
        </w:rPr>
        <w:t xml:space="preserve"> </w:t>
      </w:r>
      <w:r>
        <w:rPr>
          <w:color w:val="494B49"/>
          <w:u w:val="single" w:color="000000"/>
        </w:rPr>
        <w:t>č.</w:t>
      </w:r>
      <w:r>
        <w:rPr>
          <w:color w:val="494B49"/>
          <w:spacing w:val="-10"/>
          <w:u w:val="single" w:color="000000"/>
        </w:rPr>
        <w:t xml:space="preserve"> </w:t>
      </w:r>
      <w:r>
        <w:rPr>
          <w:color w:val="494B49"/>
          <w:u w:val="single" w:color="000000"/>
        </w:rPr>
        <w:t>1</w:t>
      </w:r>
      <w:r>
        <w:rPr>
          <w:color w:val="494B49"/>
          <w:spacing w:val="-12"/>
          <w:u w:val="single" w:color="000000"/>
        </w:rPr>
        <w:t xml:space="preserve"> </w:t>
      </w:r>
      <w:r>
        <w:rPr>
          <w:color w:val="494B49"/>
        </w:rPr>
        <w:t>VOP.</w:t>
      </w:r>
    </w:p>
    <w:p w:rsidR="00726768" w:rsidRDefault="001D0484">
      <w:pPr>
        <w:pStyle w:val="Zkladntext"/>
        <w:spacing w:line="247" w:lineRule="auto"/>
        <w:ind w:left="1349" w:right="3" w:hanging="5"/>
      </w:pPr>
      <w:r>
        <w:rPr>
          <w:color w:val="494B49"/>
        </w:rPr>
        <w:t xml:space="preserve">Datum exspirace znamená datum skončení platnosti Elektronické karty nebo AP uvedené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</w:rPr>
        <w:t xml:space="preserve"> přední straně karty ve formátu MM/YY. </w:t>
      </w:r>
      <w:r>
        <w:rPr>
          <w:b/>
          <w:color w:val="494B49"/>
          <w:sz w:val="15"/>
        </w:rPr>
        <w:t xml:space="preserve">Datum exspirace Kreditu </w:t>
      </w:r>
      <w:r>
        <w:rPr>
          <w:color w:val="494B49"/>
        </w:rPr>
        <w:t>znamená datum, ke kterému dochází k zániku možnosti využít Kredit k úhradě BenefitO</w:t>
      </w:r>
      <w:r>
        <w:rPr>
          <w:color w:val="777977"/>
        </w:rPr>
        <w:t xml:space="preserve">. </w:t>
      </w:r>
      <w:r>
        <w:rPr>
          <w:color w:val="494B49"/>
        </w:rPr>
        <w:t>Datum exspirace Kreditu je uvedeno v systému v rámci Přístupu Držitele</w:t>
      </w:r>
      <w:r>
        <w:rPr>
          <w:color w:val="777977"/>
        </w:rPr>
        <w:t>.</w:t>
      </w:r>
    </w:p>
    <w:p w:rsidR="00726768" w:rsidRDefault="001D0484">
      <w:pPr>
        <w:pStyle w:val="Zkladntext"/>
        <w:spacing w:before="4" w:line="254" w:lineRule="auto"/>
        <w:ind w:left="1349" w:right="9"/>
        <w:jc w:val="both"/>
      </w:pPr>
      <w:r>
        <w:rPr>
          <w:color w:val="494B49"/>
        </w:rPr>
        <w:t xml:space="preserve">Držitel znamená Beneficienta, který je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</w:rPr>
        <w:t xml:space="preserve"> základě dohody s Klientem oprávněn užívat Elektronickou kartu nebo AP.</w:t>
      </w:r>
    </w:p>
    <w:p w:rsidR="00726768" w:rsidRDefault="001D0484">
      <w:pPr>
        <w:spacing w:line="160" w:lineRule="exact"/>
        <w:ind w:left="1349"/>
        <w:jc w:val="both"/>
        <w:rPr>
          <w:sz w:val="14"/>
        </w:rPr>
      </w:pPr>
      <w:proofErr w:type="gramStart"/>
      <w:r>
        <w:rPr>
          <w:b/>
          <w:color w:val="494B49"/>
          <w:sz w:val="15"/>
        </w:rPr>
        <w:t>Elektronická  karta</w:t>
      </w:r>
      <w:proofErr w:type="gramEnd"/>
      <w:r>
        <w:rPr>
          <w:b/>
          <w:color w:val="494B49"/>
          <w:sz w:val="15"/>
        </w:rPr>
        <w:t xml:space="preserve">  </w:t>
      </w:r>
      <w:r>
        <w:rPr>
          <w:color w:val="494B49"/>
          <w:sz w:val="14"/>
        </w:rPr>
        <w:t>znamená  GPC  a/nebo</w:t>
      </w:r>
    </w:p>
    <w:p w:rsidR="00726768" w:rsidRDefault="001D0484">
      <w:pPr>
        <w:pStyle w:val="Zkladntext"/>
        <w:spacing w:line="159" w:lineRule="exact"/>
        <w:ind w:left="1348"/>
        <w:jc w:val="both"/>
      </w:pPr>
      <w:r>
        <w:rPr>
          <w:color w:val="494B49"/>
          <w:w w:val="95"/>
        </w:rPr>
        <w:t>FPC.</w:t>
      </w:r>
    </w:p>
    <w:p w:rsidR="00726768" w:rsidRDefault="001D0484">
      <w:pPr>
        <w:pStyle w:val="Zkladntext"/>
        <w:spacing w:line="249" w:lineRule="auto"/>
        <w:ind w:left="1351" w:hanging="2"/>
        <w:jc w:val="both"/>
      </w:pPr>
      <w:r>
        <w:rPr>
          <w:b/>
          <w:color w:val="494B49"/>
          <w:sz w:val="15"/>
        </w:rPr>
        <w:t>FPC</w:t>
      </w:r>
      <w:r>
        <w:rPr>
          <w:b/>
          <w:color w:val="494B49"/>
          <w:spacing w:val="-18"/>
          <w:sz w:val="15"/>
        </w:rPr>
        <w:t xml:space="preserve"> </w:t>
      </w:r>
      <w:r>
        <w:rPr>
          <w:color w:val="494B49"/>
        </w:rPr>
        <w:t>je</w:t>
      </w:r>
      <w:r>
        <w:rPr>
          <w:color w:val="494B49"/>
          <w:spacing w:val="-14"/>
        </w:rPr>
        <w:t xml:space="preserve"> </w:t>
      </w:r>
      <w:r>
        <w:rPr>
          <w:color w:val="494B49"/>
        </w:rPr>
        <w:t>karta</w:t>
      </w:r>
      <w:r>
        <w:rPr>
          <w:color w:val="494B49"/>
          <w:spacing w:val="-10"/>
        </w:rPr>
        <w:t xml:space="preserve"> </w:t>
      </w:r>
      <w:r>
        <w:rPr>
          <w:color w:val="494B49"/>
        </w:rPr>
        <w:t>s</w:t>
      </w:r>
      <w:r>
        <w:rPr>
          <w:color w:val="494B49"/>
          <w:spacing w:val="-20"/>
        </w:rPr>
        <w:t xml:space="preserve"> </w:t>
      </w:r>
      <w:r>
        <w:rPr>
          <w:color w:val="494B49"/>
        </w:rPr>
        <w:t>názvem</w:t>
      </w:r>
      <w:r>
        <w:rPr>
          <w:color w:val="494B49"/>
          <w:spacing w:val="-9"/>
        </w:rPr>
        <w:t xml:space="preserve"> </w:t>
      </w:r>
      <w:r>
        <w:rPr>
          <w:color w:val="494B49"/>
        </w:rPr>
        <w:t>Flexi</w:t>
      </w:r>
      <w:r>
        <w:rPr>
          <w:color w:val="494B49"/>
          <w:spacing w:val="-15"/>
        </w:rPr>
        <w:t xml:space="preserve"> </w:t>
      </w:r>
      <w:r>
        <w:rPr>
          <w:color w:val="494B49"/>
        </w:rPr>
        <w:t>Pass</w:t>
      </w:r>
      <w:r>
        <w:rPr>
          <w:color w:val="494B49"/>
          <w:spacing w:val="-14"/>
        </w:rPr>
        <w:t xml:space="preserve"> </w:t>
      </w:r>
      <w:r>
        <w:rPr>
          <w:color w:val="494B49"/>
        </w:rPr>
        <w:t>CARD</w:t>
      </w:r>
      <w:r>
        <w:rPr>
          <w:color w:val="494B49"/>
          <w:spacing w:val="-13"/>
        </w:rPr>
        <w:t xml:space="preserve"> </w:t>
      </w:r>
      <w:r>
        <w:rPr>
          <w:color w:val="494B49"/>
        </w:rPr>
        <w:t>vydaná společností   Sodexo,    která    slouží    Držiteli k úhradě ceny nepeněžitého plnění poskytovaného zaměstnavatelem zaměstnanci nebo jeho rodinnému příslušníkovi ve formě, která</w:t>
      </w:r>
      <w:r>
        <w:rPr>
          <w:color w:val="494B49"/>
          <w:spacing w:val="-10"/>
        </w:rPr>
        <w:t xml:space="preserve"> </w:t>
      </w:r>
      <w:r>
        <w:rPr>
          <w:color w:val="494B49"/>
        </w:rPr>
        <w:t>je</w:t>
      </w:r>
      <w:r>
        <w:rPr>
          <w:color w:val="494B49"/>
          <w:spacing w:val="-14"/>
        </w:rPr>
        <w:t xml:space="preserve"> </w:t>
      </w:r>
      <w:r>
        <w:rPr>
          <w:color w:val="494B49"/>
        </w:rPr>
        <w:t>podle</w:t>
      </w:r>
      <w:r>
        <w:rPr>
          <w:color w:val="494B49"/>
          <w:spacing w:val="-7"/>
        </w:rPr>
        <w:t xml:space="preserve"> </w:t>
      </w:r>
      <w:r>
        <w:rPr>
          <w:color w:val="494B49"/>
        </w:rPr>
        <w:t>ZDP</w:t>
      </w:r>
      <w:r>
        <w:rPr>
          <w:color w:val="494B49"/>
          <w:spacing w:val="-10"/>
        </w:rPr>
        <w:t xml:space="preserve"> </w:t>
      </w:r>
      <w:r>
        <w:rPr>
          <w:color w:val="494B49"/>
        </w:rPr>
        <w:t>osvobozena</w:t>
      </w:r>
      <w:r>
        <w:rPr>
          <w:color w:val="494B49"/>
          <w:spacing w:val="-2"/>
        </w:rPr>
        <w:t xml:space="preserve"> </w:t>
      </w:r>
      <w:proofErr w:type="gramStart"/>
      <w:r>
        <w:rPr>
          <w:color w:val="494B49"/>
        </w:rPr>
        <w:t>od</w:t>
      </w:r>
      <w:proofErr w:type="gramEnd"/>
      <w:r>
        <w:rPr>
          <w:color w:val="494B49"/>
          <w:spacing w:val="-10"/>
        </w:rPr>
        <w:t xml:space="preserve"> </w:t>
      </w:r>
      <w:r>
        <w:rPr>
          <w:color w:val="494B49"/>
        </w:rPr>
        <w:t>daně.</w:t>
      </w:r>
      <w:r>
        <w:rPr>
          <w:color w:val="494B49"/>
          <w:spacing w:val="-7"/>
        </w:rPr>
        <w:t xml:space="preserve"> </w:t>
      </w:r>
      <w:r>
        <w:rPr>
          <w:color w:val="494B49"/>
        </w:rPr>
        <w:t>FPC</w:t>
      </w:r>
      <w:r>
        <w:rPr>
          <w:color w:val="494B49"/>
          <w:spacing w:val="-15"/>
        </w:rPr>
        <w:t xml:space="preserve"> </w:t>
      </w:r>
      <w:r>
        <w:rPr>
          <w:color w:val="494B49"/>
        </w:rPr>
        <w:t xml:space="preserve">je </w:t>
      </w:r>
      <w:proofErr w:type="gramStart"/>
      <w:r>
        <w:rPr>
          <w:color w:val="494B49"/>
        </w:rPr>
        <w:t>přenositelná  z</w:t>
      </w:r>
      <w:proofErr w:type="gramEnd"/>
      <w:r>
        <w:rPr>
          <w:color w:val="494B49"/>
        </w:rPr>
        <w:t xml:space="preserve"> Beneficienta   na   jinou   osobu v</w:t>
      </w:r>
      <w:r>
        <w:rPr>
          <w:color w:val="494B49"/>
          <w:spacing w:val="-16"/>
        </w:rPr>
        <w:t xml:space="preserve"> </w:t>
      </w:r>
      <w:r>
        <w:rPr>
          <w:color w:val="494B49"/>
        </w:rPr>
        <w:t>rozsahu</w:t>
      </w:r>
      <w:r>
        <w:rPr>
          <w:color w:val="494B49"/>
          <w:spacing w:val="-11"/>
        </w:rPr>
        <w:t xml:space="preserve"> </w:t>
      </w:r>
      <w:r>
        <w:rPr>
          <w:color w:val="494B49"/>
        </w:rPr>
        <w:t>a</w:t>
      </w:r>
      <w:r>
        <w:rPr>
          <w:color w:val="494B49"/>
          <w:spacing w:val="-11"/>
        </w:rPr>
        <w:t xml:space="preserve"> </w:t>
      </w:r>
      <w:r>
        <w:rPr>
          <w:color w:val="494B49"/>
        </w:rPr>
        <w:t>za</w:t>
      </w:r>
      <w:r>
        <w:rPr>
          <w:color w:val="494B49"/>
          <w:spacing w:val="-13"/>
        </w:rPr>
        <w:t xml:space="preserve"> </w:t>
      </w:r>
      <w:r>
        <w:rPr>
          <w:color w:val="494B49"/>
        </w:rPr>
        <w:t>podmínek</w:t>
      </w:r>
      <w:r>
        <w:rPr>
          <w:color w:val="494B49"/>
          <w:spacing w:val="-13"/>
        </w:rPr>
        <w:t xml:space="preserve"> </w:t>
      </w:r>
      <w:r>
        <w:rPr>
          <w:color w:val="494B49"/>
        </w:rPr>
        <w:t>dle</w:t>
      </w:r>
      <w:r>
        <w:rPr>
          <w:color w:val="494B49"/>
          <w:spacing w:val="-13"/>
        </w:rPr>
        <w:t xml:space="preserve"> </w:t>
      </w:r>
      <w:r>
        <w:rPr>
          <w:color w:val="494B49"/>
        </w:rPr>
        <w:t>ZDP.</w:t>
      </w:r>
    </w:p>
    <w:p w:rsidR="00726768" w:rsidRDefault="001D0484">
      <w:pPr>
        <w:pStyle w:val="Zkladntext"/>
        <w:spacing w:line="249" w:lineRule="auto"/>
        <w:ind w:left="1353" w:right="1"/>
        <w:jc w:val="both"/>
      </w:pPr>
      <w:r>
        <w:rPr>
          <w:b/>
          <w:color w:val="494B49"/>
          <w:sz w:val="15"/>
        </w:rPr>
        <w:t xml:space="preserve">Kredit </w:t>
      </w:r>
      <w:r>
        <w:rPr>
          <w:color w:val="494B49"/>
        </w:rPr>
        <w:t xml:space="preserve">znamená korunový ekvivalent hodnoty BenefitO, který je možné pomocí příslušné Elektronické karty uhradit a který </w:t>
      </w:r>
      <w:proofErr w:type="gramStart"/>
      <w:r>
        <w:rPr>
          <w:color w:val="494B49"/>
        </w:rPr>
        <w:t>byl  pro</w:t>
      </w:r>
      <w:proofErr w:type="gramEnd"/>
      <w:r>
        <w:rPr>
          <w:color w:val="494B49"/>
        </w:rPr>
        <w:t xml:space="preserve"> určitou Elektronickou kartu připsán na základě Objednávky</w:t>
      </w:r>
      <w:r>
        <w:rPr>
          <w:color w:val="494B49"/>
          <w:spacing w:val="-16"/>
        </w:rPr>
        <w:t xml:space="preserve"> </w:t>
      </w:r>
      <w:r>
        <w:rPr>
          <w:color w:val="494B49"/>
        </w:rPr>
        <w:t>Kreditu.</w:t>
      </w:r>
    </w:p>
    <w:p w:rsidR="00726768" w:rsidRDefault="001D0484">
      <w:pPr>
        <w:pStyle w:val="Zkladntext"/>
        <w:spacing w:line="247" w:lineRule="auto"/>
        <w:ind w:left="1355" w:right="1" w:hanging="3"/>
        <w:jc w:val="both"/>
      </w:pPr>
      <w:r>
        <w:rPr>
          <w:b/>
          <w:color w:val="494B49"/>
          <w:sz w:val="15"/>
        </w:rPr>
        <w:t xml:space="preserve">Garance dostupnosti </w:t>
      </w:r>
      <w:r>
        <w:rPr>
          <w:color w:val="494B49"/>
        </w:rPr>
        <w:t>znamená zvláštní ujednání (SLA neboli Service Level</w:t>
      </w:r>
      <w:r>
        <w:rPr>
          <w:color w:val="494B49"/>
          <w:spacing w:val="-17"/>
        </w:rPr>
        <w:t xml:space="preserve"> </w:t>
      </w:r>
      <w:r>
        <w:rPr>
          <w:color w:val="494B49"/>
        </w:rPr>
        <w:t xml:space="preserve">Agreement) </w:t>
      </w:r>
      <w:proofErr w:type="gramStart"/>
      <w:r>
        <w:rPr>
          <w:color w:val="494B49"/>
        </w:rPr>
        <w:t>mezi  společností</w:t>
      </w:r>
      <w:proofErr w:type="gramEnd"/>
      <w:r>
        <w:rPr>
          <w:color w:val="494B49"/>
        </w:rPr>
        <w:t xml:space="preserve">  Sodexo  a  Klientem,  </w:t>
      </w:r>
      <w:r>
        <w:rPr>
          <w:color w:val="494B49"/>
          <w:spacing w:val="32"/>
        </w:rPr>
        <w:t xml:space="preserve"> </w:t>
      </w:r>
      <w:r>
        <w:rPr>
          <w:color w:val="494B49"/>
        </w:rPr>
        <w:t>jehož</w:t>
      </w:r>
    </w:p>
    <w:p w:rsidR="00726768" w:rsidRDefault="001D0484">
      <w:pPr>
        <w:pStyle w:val="Zkladntext"/>
        <w:spacing w:before="105" w:line="252" w:lineRule="auto"/>
        <w:ind w:left="160" w:right="29" w:firstLine="5"/>
        <w:jc w:val="both"/>
      </w:pPr>
      <w:r>
        <w:br w:type="column"/>
      </w:r>
      <w:proofErr w:type="gramStart"/>
      <w:r>
        <w:rPr>
          <w:color w:val="494B49"/>
        </w:rPr>
        <w:t>obsahem</w:t>
      </w:r>
      <w:proofErr w:type="gramEnd"/>
      <w:r>
        <w:rPr>
          <w:color w:val="494B49"/>
        </w:rPr>
        <w:t xml:space="preserve"> je určení garantované minimální dostupnosti</w:t>
      </w:r>
      <w:r>
        <w:rPr>
          <w:color w:val="494B49"/>
          <w:spacing w:val="-5"/>
        </w:rPr>
        <w:t xml:space="preserve"> </w:t>
      </w:r>
      <w:r>
        <w:rPr>
          <w:color w:val="494B49"/>
        </w:rPr>
        <w:t>serveru</w:t>
      </w:r>
      <w:r>
        <w:rPr>
          <w:color w:val="494B49"/>
          <w:spacing w:val="-14"/>
        </w:rPr>
        <w:t xml:space="preserve"> </w:t>
      </w:r>
      <w:r>
        <w:rPr>
          <w:color w:val="494B49"/>
        </w:rPr>
        <w:t>Cafeteria</w:t>
      </w:r>
      <w:r>
        <w:rPr>
          <w:color w:val="494B49"/>
          <w:spacing w:val="-9"/>
        </w:rPr>
        <w:t xml:space="preserve"> </w:t>
      </w:r>
      <w:r>
        <w:rPr>
          <w:color w:val="494B49"/>
        </w:rPr>
        <w:t>nebo</w:t>
      </w:r>
      <w:r>
        <w:rPr>
          <w:color w:val="494B49"/>
          <w:spacing w:val="-15"/>
        </w:rPr>
        <w:t xml:space="preserve"> </w:t>
      </w:r>
      <w:r>
        <w:rPr>
          <w:color w:val="494B49"/>
        </w:rPr>
        <w:t>mojeBonusy (% času Zúčtovacího období) pro potřeby Klienta</w:t>
      </w:r>
      <w:r>
        <w:rPr>
          <w:color w:val="494B49"/>
          <w:spacing w:val="-17"/>
        </w:rPr>
        <w:t xml:space="preserve"> </w:t>
      </w:r>
      <w:r>
        <w:rPr>
          <w:color w:val="494B49"/>
        </w:rPr>
        <w:t>a</w:t>
      </w:r>
      <w:r>
        <w:rPr>
          <w:color w:val="494B49"/>
          <w:spacing w:val="-21"/>
        </w:rPr>
        <w:t xml:space="preserve"> </w:t>
      </w:r>
      <w:r>
        <w:rPr>
          <w:color w:val="494B49"/>
        </w:rPr>
        <w:t>související</w:t>
      </w:r>
      <w:r>
        <w:rPr>
          <w:color w:val="494B49"/>
          <w:spacing w:val="-19"/>
        </w:rPr>
        <w:t xml:space="preserve"> </w:t>
      </w:r>
      <w:r>
        <w:rPr>
          <w:color w:val="494B49"/>
        </w:rPr>
        <w:t>podmínky.</w:t>
      </w:r>
    </w:p>
    <w:p w:rsidR="00726768" w:rsidRDefault="001D0484">
      <w:pPr>
        <w:pStyle w:val="Zkladntext"/>
        <w:tabs>
          <w:tab w:val="left" w:pos="840"/>
          <w:tab w:val="left" w:pos="1048"/>
          <w:tab w:val="left" w:pos="1590"/>
          <w:tab w:val="left" w:pos="2385"/>
          <w:tab w:val="left" w:pos="2489"/>
        </w:tabs>
        <w:spacing w:line="247" w:lineRule="auto"/>
        <w:ind w:left="164" w:right="21" w:hanging="6"/>
      </w:pPr>
      <w:r>
        <w:rPr>
          <w:b/>
          <w:color w:val="494B49"/>
          <w:sz w:val="15"/>
        </w:rPr>
        <w:t xml:space="preserve">GPC </w:t>
      </w:r>
      <w:r>
        <w:rPr>
          <w:color w:val="494B49"/>
        </w:rPr>
        <w:t>znamená platební kartu s názvem Gastro Pass CARD vydanou společností Sodexo,</w:t>
      </w:r>
      <w:r>
        <w:rPr>
          <w:color w:val="494B49"/>
          <w:spacing w:val="-15"/>
        </w:rPr>
        <w:t xml:space="preserve"> </w:t>
      </w:r>
      <w:r>
        <w:rPr>
          <w:color w:val="494B49"/>
        </w:rPr>
        <w:t>která slouží</w:t>
      </w:r>
      <w:r>
        <w:rPr>
          <w:color w:val="494B49"/>
        </w:rPr>
        <w:tab/>
        <w:t>Držiteli</w:t>
      </w:r>
      <w:r>
        <w:rPr>
          <w:color w:val="494B49"/>
        </w:rPr>
        <w:tab/>
        <w:t>k</w:t>
      </w:r>
      <w:r>
        <w:rPr>
          <w:color w:val="494B49"/>
          <w:spacing w:val="-1"/>
        </w:rPr>
        <w:t xml:space="preserve"> </w:t>
      </w:r>
      <w:r>
        <w:rPr>
          <w:color w:val="494B49"/>
        </w:rPr>
        <w:t>úhradě</w:t>
      </w:r>
      <w:r>
        <w:rPr>
          <w:color w:val="494B49"/>
        </w:rPr>
        <w:tab/>
      </w:r>
      <w:r>
        <w:rPr>
          <w:color w:val="494B49"/>
        </w:rPr>
        <w:tab/>
      </w:r>
      <w:r>
        <w:rPr>
          <w:color w:val="494B49"/>
          <w:w w:val="95"/>
        </w:rPr>
        <w:t xml:space="preserve">stravování </w:t>
      </w:r>
      <w:r>
        <w:rPr>
          <w:color w:val="494B49"/>
        </w:rPr>
        <w:t xml:space="preserve">poskytovaného podle ZDP jako nepeněžní </w:t>
      </w:r>
      <w:r>
        <w:rPr>
          <w:color w:val="494B49"/>
          <w:w w:val="95"/>
        </w:rPr>
        <w:t xml:space="preserve">plnění zaměstnavatelem zaměstnancCim. GPC je </w:t>
      </w:r>
      <w:r>
        <w:rPr>
          <w:color w:val="494B49"/>
        </w:rPr>
        <w:t xml:space="preserve">nepřenositelná z Beneficienta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</w:rPr>
        <w:t xml:space="preserve"> jinou osobu. </w:t>
      </w:r>
      <w:r>
        <w:rPr>
          <w:b/>
          <w:color w:val="494B49"/>
          <w:w w:val="95"/>
          <w:sz w:val="15"/>
        </w:rPr>
        <w:t>Klientský</w:t>
      </w:r>
      <w:r>
        <w:rPr>
          <w:b/>
          <w:color w:val="494B49"/>
          <w:w w:val="95"/>
          <w:sz w:val="15"/>
        </w:rPr>
        <w:tab/>
      </w:r>
      <w:r>
        <w:rPr>
          <w:b/>
          <w:color w:val="494B49"/>
          <w:w w:val="95"/>
          <w:sz w:val="15"/>
        </w:rPr>
        <w:tab/>
      </w:r>
      <w:r>
        <w:rPr>
          <w:b/>
          <w:color w:val="494B49"/>
          <w:sz w:val="15"/>
        </w:rPr>
        <w:t>účet</w:t>
      </w:r>
      <w:r>
        <w:rPr>
          <w:b/>
          <w:color w:val="494B49"/>
          <w:sz w:val="15"/>
        </w:rPr>
        <w:tab/>
      </w:r>
      <w:r>
        <w:rPr>
          <w:color w:val="494B49"/>
        </w:rPr>
        <w:t>znamená</w:t>
      </w:r>
      <w:r>
        <w:rPr>
          <w:color w:val="494B49"/>
        </w:rPr>
        <w:tab/>
      </w:r>
      <w:r>
        <w:rPr>
          <w:color w:val="494B49"/>
          <w:w w:val="95"/>
        </w:rPr>
        <w:t xml:space="preserve">elektronický </w:t>
      </w:r>
      <w:r>
        <w:rPr>
          <w:color w:val="494B49"/>
        </w:rPr>
        <w:t>uživatelský účet</w:t>
      </w:r>
      <w:r>
        <w:rPr>
          <w:color w:val="494B49"/>
          <w:spacing w:val="-8"/>
        </w:rPr>
        <w:t xml:space="preserve"> </w:t>
      </w:r>
      <w:r>
        <w:rPr>
          <w:color w:val="494B49"/>
        </w:rPr>
        <w:t>Klienta</w:t>
      </w:r>
      <w:r>
        <w:rPr>
          <w:color w:val="494B49"/>
          <w:spacing w:val="-5"/>
        </w:rPr>
        <w:t xml:space="preserve"> </w:t>
      </w:r>
      <w:r>
        <w:rPr>
          <w:color w:val="494B49"/>
        </w:rPr>
        <w:t>zřízený</w:t>
      </w:r>
      <w:r>
        <w:rPr>
          <w:color w:val="494B49"/>
          <w:spacing w:val="-6"/>
        </w:rPr>
        <w:t xml:space="preserve"> </w:t>
      </w:r>
      <w:r>
        <w:rPr>
          <w:color w:val="494B49"/>
        </w:rPr>
        <w:t>v</w:t>
      </w:r>
      <w:r>
        <w:rPr>
          <w:color w:val="494B49"/>
          <w:spacing w:val="-11"/>
        </w:rPr>
        <w:t xml:space="preserve"> </w:t>
      </w:r>
      <w:r>
        <w:rPr>
          <w:color w:val="494B49"/>
        </w:rPr>
        <w:t>souladu</w:t>
      </w:r>
      <w:r>
        <w:rPr>
          <w:color w:val="494B49"/>
          <w:spacing w:val="-7"/>
        </w:rPr>
        <w:t xml:space="preserve"> </w:t>
      </w:r>
      <w:r>
        <w:rPr>
          <w:color w:val="494B49"/>
        </w:rPr>
        <w:t>s</w:t>
      </w:r>
      <w:r>
        <w:rPr>
          <w:color w:val="494B49"/>
          <w:spacing w:val="-11"/>
        </w:rPr>
        <w:t xml:space="preserve"> </w:t>
      </w:r>
      <w:r>
        <w:rPr>
          <w:color w:val="494B49"/>
        </w:rPr>
        <w:t>čl.</w:t>
      </w:r>
      <w:r>
        <w:rPr>
          <w:color w:val="494B49"/>
          <w:spacing w:val="-4"/>
        </w:rPr>
        <w:t xml:space="preserve"> </w:t>
      </w:r>
      <w:r>
        <w:rPr>
          <w:b/>
          <w:color w:val="494B49"/>
          <w:sz w:val="13"/>
        </w:rPr>
        <w:t xml:space="preserve">X </w:t>
      </w:r>
      <w:r>
        <w:rPr>
          <w:color w:val="494B49"/>
        </w:rPr>
        <w:t xml:space="preserve">odstl.2 VOP pro účely registrovaného přístupu Klienta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  <w:spacing w:val="-20"/>
        </w:rPr>
        <w:t xml:space="preserve"> </w:t>
      </w:r>
      <w:hyperlink r:id="rId11">
        <w:r>
          <w:rPr>
            <w:color w:val="494B49"/>
          </w:rPr>
          <w:t>www.mojesodexo.cz</w:t>
        </w:r>
      </w:hyperlink>
    </w:p>
    <w:p w:rsidR="00726768" w:rsidRDefault="001D0484">
      <w:pPr>
        <w:pStyle w:val="Zkladntext"/>
        <w:spacing w:line="252" w:lineRule="auto"/>
        <w:ind w:left="165" w:right="22" w:hanging="2"/>
        <w:jc w:val="both"/>
      </w:pPr>
      <w:r>
        <w:rPr>
          <w:b/>
          <w:color w:val="494B49"/>
          <w:sz w:val="15"/>
        </w:rPr>
        <w:t xml:space="preserve">Kontaktní osoba </w:t>
      </w:r>
      <w:r>
        <w:rPr>
          <w:color w:val="494B49"/>
        </w:rPr>
        <w:t>znamená kontaktní osobu Klienta určenou ve Smlouvě spolu s rozsahem příslušného oprávnění zastupovat Klienta.</w:t>
      </w:r>
    </w:p>
    <w:p w:rsidR="00726768" w:rsidRDefault="001D0484">
      <w:pPr>
        <w:pStyle w:val="Zkladntext"/>
        <w:spacing w:line="249" w:lineRule="auto"/>
        <w:ind w:left="163" w:right="18" w:firstLine="1"/>
        <w:jc w:val="both"/>
      </w:pPr>
      <w:r>
        <w:rPr>
          <w:color w:val="494B49"/>
        </w:rPr>
        <w:t>MPC je plastová karta, která slouží jako technický nosič umožňující implementaci funkcí GPC a FPC do jedné karty.</w:t>
      </w:r>
    </w:p>
    <w:p w:rsidR="00726768" w:rsidRDefault="001D0484">
      <w:pPr>
        <w:pStyle w:val="Zkladntext"/>
        <w:spacing w:line="249" w:lineRule="auto"/>
        <w:ind w:left="166" w:right="10" w:hanging="2"/>
        <w:jc w:val="both"/>
      </w:pPr>
      <w:r>
        <w:rPr>
          <w:b/>
          <w:color w:val="494B49"/>
          <w:sz w:val="15"/>
        </w:rPr>
        <w:t xml:space="preserve">Nařízení </w:t>
      </w:r>
      <w:r>
        <w:rPr>
          <w:color w:val="494B49"/>
        </w:rPr>
        <w:t xml:space="preserve">znamená nařízení Evropského parlamentu a Rady (EU) 2016/679 ze dne </w:t>
      </w:r>
      <w:r>
        <w:rPr>
          <w:color w:val="494B49"/>
          <w:spacing w:val="-6"/>
        </w:rPr>
        <w:t>27</w:t>
      </w:r>
      <w:r>
        <w:rPr>
          <w:color w:val="878787"/>
          <w:spacing w:val="-6"/>
        </w:rPr>
        <w:t xml:space="preserve">. </w:t>
      </w:r>
      <w:proofErr w:type="gramStart"/>
      <w:r>
        <w:rPr>
          <w:color w:val="494B49"/>
        </w:rPr>
        <w:t>dubna</w:t>
      </w:r>
      <w:proofErr w:type="gramEnd"/>
      <w:r>
        <w:rPr>
          <w:color w:val="494B49"/>
        </w:rPr>
        <w:t xml:space="preserve">    2016    o    ochraně    fyzických    osob v</w:t>
      </w:r>
      <w:r>
        <w:rPr>
          <w:color w:val="494B49"/>
          <w:spacing w:val="-16"/>
        </w:rPr>
        <w:t xml:space="preserve"> </w:t>
      </w:r>
      <w:r>
        <w:rPr>
          <w:color w:val="494B49"/>
        </w:rPr>
        <w:t>souvislosti</w:t>
      </w:r>
      <w:r>
        <w:rPr>
          <w:color w:val="494B49"/>
          <w:spacing w:val="-7"/>
        </w:rPr>
        <w:t xml:space="preserve"> </w:t>
      </w:r>
      <w:r>
        <w:rPr>
          <w:color w:val="494B49"/>
        </w:rPr>
        <w:t>se</w:t>
      </w:r>
      <w:r>
        <w:rPr>
          <w:color w:val="494B49"/>
          <w:spacing w:val="-14"/>
        </w:rPr>
        <w:t xml:space="preserve"> </w:t>
      </w:r>
      <w:r>
        <w:rPr>
          <w:color w:val="494B49"/>
        </w:rPr>
        <w:t>zpracováním</w:t>
      </w:r>
      <w:r>
        <w:rPr>
          <w:color w:val="494B49"/>
          <w:spacing w:val="-7"/>
        </w:rPr>
        <w:t xml:space="preserve"> </w:t>
      </w:r>
      <w:r>
        <w:rPr>
          <w:color w:val="494B49"/>
        </w:rPr>
        <w:t>osobních</w:t>
      </w:r>
      <w:r>
        <w:rPr>
          <w:color w:val="494B49"/>
          <w:spacing w:val="-7"/>
        </w:rPr>
        <w:t xml:space="preserve"> </w:t>
      </w:r>
      <w:r>
        <w:rPr>
          <w:color w:val="494B49"/>
        </w:rPr>
        <w:t>údajO</w:t>
      </w:r>
      <w:r>
        <w:rPr>
          <w:color w:val="494B49"/>
          <w:spacing w:val="-12"/>
        </w:rPr>
        <w:t xml:space="preserve"> </w:t>
      </w:r>
      <w:r>
        <w:rPr>
          <w:color w:val="494B49"/>
        </w:rPr>
        <w:t>a</w:t>
      </w:r>
      <w:r>
        <w:rPr>
          <w:color w:val="494B49"/>
          <w:spacing w:val="-16"/>
        </w:rPr>
        <w:t xml:space="preserve"> </w:t>
      </w:r>
      <w:r>
        <w:rPr>
          <w:color w:val="494B49"/>
        </w:rPr>
        <w:t xml:space="preserve">o volném pohybu těchto údajO a o zrušení </w:t>
      </w:r>
      <w:r>
        <w:rPr>
          <w:color w:val="494B49"/>
          <w:w w:val="95"/>
        </w:rPr>
        <w:t>směrnice</w:t>
      </w:r>
      <w:r>
        <w:rPr>
          <w:color w:val="494B49"/>
          <w:spacing w:val="33"/>
          <w:w w:val="95"/>
        </w:rPr>
        <w:t xml:space="preserve"> </w:t>
      </w:r>
      <w:r>
        <w:rPr>
          <w:color w:val="494B49"/>
          <w:w w:val="95"/>
        </w:rPr>
        <w:t>95/46/ES</w:t>
      </w:r>
    </w:p>
    <w:p w:rsidR="00726768" w:rsidRDefault="001D0484">
      <w:pPr>
        <w:pStyle w:val="Zkladntext"/>
        <w:tabs>
          <w:tab w:val="left" w:pos="1214"/>
          <w:tab w:val="left" w:pos="1943"/>
          <w:tab w:val="left" w:pos="2271"/>
        </w:tabs>
        <w:spacing w:line="247" w:lineRule="auto"/>
        <w:ind w:left="169" w:right="13"/>
      </w:pPr>
      <w:r>
        <w:rPr>
          <w:b/>
          <w:color w:val="494B49"/>
          <w:sz w:val="15"/>
        </w:rPr>
        <w:t>Objednávka</w:t>
      </w:r>
      <w:r>
        <w:rPr>
          <w:b/>
          <w:color w:val="494B49"/>
          <w:sz w:val="15"/>
        </w:rPr>
        <w:tab/>
        <w:t>Kreditu</w:t>
      </w:r>
      <w:r>
        <w:rPr>
          <w:b/>
          <w:color w:val="494B49"/>
          <w:sz w:val="15"/>
        </w:rPr>
        <w:tab/>
      </w:r>
      <w:r>
        <w:rPr>
          <w:color w:val="494B49"/>
        </w:rPr>
        <w:t>je</w:t>
      </w:r>
      <w:r>
        <w:rPr>
          <w:color w:val="494B49"/>
        </w:rPr>
        <w:tab/>
      </w:r>
      <w:r>
        <w:rPr>
          <w:color w:val="494B49"/>
          <w:w w:val="95"/>
        </w:rPr>
        <w:t xml:space="preserve">neodvolatelný </w:t>
      </w:r>
      <w:r>
        <w:rPr>
          <w:color w:val="494B49"/>
        </w:rPr>
        <w:t xml:space="preserve">požadavek Klienta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</w:rPr>
        <w:t xml:space="preserve"> navýšení hodnoty Kreditu učiněný individuálně či hromadně pro více Elektronických karet prostřednictvím </w:t>
      </w:r>
      <w:r>
        <w:rPr>
          <w:color w:val="494B49"/>
          <w:spacing w:val="-6"/>
        </w:rPr>
        <w:t>Systému</w:t>
      </w:r>
      <w:r>
        <w:rPr>
          <w:color w:val="777977"/>
          <w:spacing w:val="-6"/>
        </w:rPr>
        <w:t xml:space="preserve">. </w:t>
      </w:r>
      <w:r>
        <w:rPr>
          <w:b/>
          <w:color w:val="494B49"/>
          <w:sz w:val="15"/>
        </w:rPr>
        <w:t xml:space="preserve">Objednávka Elektronické karty </w:t>
      </w:r>
      <w:r>
        <w:rPr>
          <w:color w:val="494B49"/>
        </w:rPr>
        <w:t xml:space="preserve">znamená neodvolatelný požadavek Klienta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</w:rPr>
        <w:t xml:space="preserve"> vydání jedné či více Elektronických karet učiněný prostřednictvím</w:t>
      </w:r>
      <w:r>
        <w:rPr>
          <w:color w:val="494B49"/>
          <w:spacing w:val="14"/>
        </w:rPr>
        <w:t xml:space="preserve"> </w:t>
      </w:r>
      <w:r>
        <w:rPr>
          <w:color w:val="494B49"/>
          <w:spacing w:val="-4"/>
        </w:rPr>
        <w:t>Systému</w:t>
      </w:r>
      <w:r>
        <w:rPr>
          <w:color w:val="777977"/>
          <w:spacing w:val="-4"/>
        </w:rPr>
        <w:t>.</w:t>
      </w:r>
    </w:p>
    <w:p w:rsidR="00726768" w:rsidRDefault="001D0484">
      <w:pPr>
        <w:pStyle w:val="Zkladntext"/>
        <w:spacing w:before="6" w:line="249" w:lineRule="auto"/>
        <w:ind w:left="171" w:right="5" w:hanging="3"/>
        <w:jc w:val="both"/>
      </w:pPr>
      <w:r>
        <w:rPr>
          <w:color w:val="494B49"/>
        </w:rPr>
        <w:t xml:space="preserve">Osobní údaje jsou veškeré informace týkající se identifikovaných nebo identifikovatelných fyzických osob (subjektO údajO), jež Sodexo zpracovává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</w:rPr>
        <w:t xml:space="preserve"> základě Smlouvy nebo v přímé souvislosti s ní při zprostředkování BenefitO. Sodexo zpracovává osobní údaje v rozsahu: (i) jméno, pracovní pozice, e-mail, telefonní číslo/faxové číslo u Kontaktních osob pro doručení, (ii) jméno, pracovní pozice, e-mail, telefonní číslo/faxové číslo, adresa doručení u Kontaktních osob pro objednávky, (iii) jméno, pracovní pozice, e-mail, telefonní číslo/faxové číslo u Kontaktních osob pro fakturaci, (iv) jméno</w:t>
      </w:r>
      <w:proofErr w:type="gramStart"/>
      <w:r>
        <w:rPr>
          <w:color w:val="494B49"/>
        </w:rPr>
        <w:t>,u</w:t>
      </w:r>
      <w:proofErr w:type="gramEnd"/>
      <w:r>
        <w:rPr>
          <w:color w:val="494B49"/>
        </w:rPr>
        <w:t xml:space="preserve"> BeneficientO. Sodexo zpracovává Osobní údaje v bodech (i) až (iv</w:t>
      </w:r>
      <w:proofErr w:type="gramStart"/>
      <w:r>
        <w:rPr>
          <w:color w:val="494B49"/>
        </w:rPr>
        <w:t>)  tohoto</w:t>
      </w:r>
      <w:proofErr w:type="gramEnd"/>
      <w:r>
        <w:rPr>
          <w:color w:val="494B49"/>
        </w:rPr>
        <w:t xml:space="preserve"> odstavce za účelem plnění Smlouvy a dále Osobní údaje určené v bodech (i)  až  (iii) Sodexo pro účely zasílání obchodních a marketingových  sdělení   Klientovi   spojených s předmětem Smlouvy, </w:t>
      </w:r>
      <w:r>
        <w:rPr>
          <w:rFonts w:ascii="Times New Roman" w:hAnsi="Times New Roman"/>
          <w:color w:val="494B49"/>
        </w:rPr>
        <w:t>tj</w:t>
      </w:r>
      <w:r>
        <w:rPr>
          <w:rFonts w:ascii="Times New Roman" w:hAnsi="Times New Roman"/>
          <w:color w:val="777977"/>
        </w:rPr>
        <w:t xml:space="preserve">. </w:t>
      </w:r>
      <w:proofErr w:type="gramStart"/>
      <w:r>
        <w:rPr>
          <w:color w:val="494B49"/>
        </w:rPr>
        <w:t>nabízení</w:t>
      </w:r>
      <w:proofErr w:type="gramEnd"/>
      <w:r>
        <w:rPr>
          <w:color w:val="494B49"/>
        </w:rPr>
        <w:t xml:space="preserve"> výrobk1l a služeb, včetně zasílání informací o pořádaných akcích, výrobcích a jiných aktivitách, nebo </w:t>
      </w:r>
      <w:r>
        <w:rPr>
          <w:color w:val="494B49"/>
          <w:w w:val="95"/>
        </w:rPr>
        <w:t>zasílání dotazník1l spokojenosti.</w:t>
      </w:r>
    </w:p>
    <w:p w:rsidR="00726768" w:rsidRDefault="001D0484">
      <w:pPr>
        <w:pStyle w:val="Zkladntext"/>
        <w:spacing w:line="247" w:lineRule="auto"/>
        <w:ind w:left="177" w:right="16" w:hanging="4"/>
        <w:jc w:val="both"/>
      </w:pPr>
      <w:r>
        <w:rPr>
          <w:b/>
          <w:color w:val="494B49"/>
          <w:sz w:val="15"/>
        </w:rPr>
        <w:t xml:space="preserve">OZ </w:t>
      </w:r>
      <w:r>
        <w:rPr>
          <w:color w:val="494B49"/>
        </w:rPr>
        <w:t>znamená zákon č. 89/2012 Sb., občanský zákoník, v platném znění.</w:t>
      </w:r>
    </w:p>
    <w:p w:rsidR="00726768" w:rsidRDefault="001D0484">
      <w:pPr>
        <w:pStyle w:val="Zkladntext"/>
        <w:spacing w:line="249" w:lineRule="auto"/>
        <w:ind w:left="174" w:right="1" w:hanging="1"/>
        <w:jc w:val="both"/>
      </w:pPr>
      <w:r>
        <w:rPr>
          <w:b/>
          <w:color w:val="494B49"/>
          <w:sz w:val="15"/>
        </w:rPr>
        <w:t xml:space="preserve">Poukázka </w:t>
      </w:r>
      <w:r>
        <w:rPr>
          <w:color w:val="494B49"/>
        </w:rPr>
        <w:t>znamená papírovou poukázku Sodexo ve formě Asistence Pass, Bonus Pass, Dárkový Pass, Flexi Pass, Gastro Pass,</w:t>
      </w:r>
      <w:r>
        <w:rPr>
          <w:color w:val="494B49"/>
          <w:spacing w:val="-23"/>
        </w:rPr>
        <w:t xml:space="preserve"> </w:t>
      </w:r>
      <w:r>
        <w:rPr>
          <w:color w:val="494B49"/>
        </w:rPr>
        <w:t>Holiday Pass, Relax Pass, Smart Pass nebo Vital Pass</w:t>
      </w:r>
      <w:r>
        <w:rPr>
          <w:color w:val="777977"/>
        </w:rPr>
        <w:t xml:space="preserve">. </w:t>
      </w:r>
      <w:r>
        <w:rPr>
          <w:color w:val="494B49"/>
        </w:rPr>
        <w:t xml:space="preserve">Specifikace každé Poukázky včetně uvedení konkrétních služeb, které jí lze uhradit, je uvedena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</w:rPr>
        <w:t xml:space="preserve"> webových stránkách</w:t>
      </w:r>
      <w:r>
        <w:rPr>
          <w:color w:val="494B49"/>
          <w:spacing w:val="4"/>
        </w:rPr>
        <w:t xml:space="preserve"> </w:t>
      </w:r>
      <w:r>
        <w:rPr>
          <w:color w:val="494B49"/>
          <w:spacing w:val="-7"/>
        </w:rPr>
        <w:t>Sodexo</w:t>
      </w:r>
      <w:r>
        <w:rPr>
          <w:color w:val="878787"/>
          <w:spacing w:val="-7"/>
        </w:rPr>
        <w:t>.</w:t>
      </w:r>
    </w:p>
    <w:p w:rsidR="00726768" w:rsidRDefault="001D0484">
      <w:pPr>
        <w:spacing w:before="3" w:line="159" w:lineRule="exact"/>
        <w:ind w:left="181" w:hanging="2"/>
        <w:jc w:val="both"/>
        <w:rPr>
          <w:sz w:val="14"/>
        </w:rPr>
      </w:pPr>
      <w:r>
        <w:rPr>
          <w:b/>
          <w:color w:val="494B49"/>
          <w:sz w:val="15"/>
        </w:rPr>
        <w:t xml:space="preserve">Partner      </w:t>
      </w:r>
      <w:r>
        <w:rPr>
          <w:color w:val="494B49"/>
          <w:sz w:val="14"/>
        </w:rPr>
        <w:t>znamená      smluvního     partnera</w:t>
      </w:r>
    </w:p>
    <w:p w:rsidR="00726768" w:rsidRDefault="001D0484">
      <w:pPr>
        <w:pStyle w:val="Zkladntext"/>
        <w:spacing w:before="9" w:line="249" w:lineRule="auto"/>
        <w:ind w:left="176" w:right="7" w:firstLine="4"/>
        <w:jc w:val="both"/>
      </w:pPr>
      <w:proofErr w:type="gramStart"/>
      <w:r>
        <w:rPr>
          <w:color w:val="494B49"/>
        </w:rPr>
        <w:t>společnosti</w:t>
      </w:r>
      <w:proofErr w:type="gramEnd"/>
      <w:r>
        <w:rPr>
          <w:color w:val="494B49"/>
        </w:rPr>
        <w:t xml:space="preserve"> Sodexo, který bude přímým dodavatelem nebo ve vybraných případech (např </w:t>
      </w:r>
      <w:r>
        <w:rPr>
          <w:color w:val="777977"/>
        </w:rPr>
        <w:t xml:space="preserve">. </w:t>
      </w:r>
      <w:r>
        <w:rPr>
          <w:color w:val="494B49"/>
        </w:rPr>
        <w:t>provozovatelCi slevových portálO) zprostředkovatelem zboží a/nebo služeb Beneficient1lm</w:t>
      </w:r>
      <w:r>
        <w:rPr>
          <w:color w:val="777977"/>
        </w:rPr>
        <w:t>.</w:t>
      </w:r>
    </w:p>
    <w:p w:rsidR="00726768" w:rsidRDefault="001D0484">
      <w:pPr>
        <w:pStyle w:val="Zkladntext"/>
        <w:spacing w:line="249" w:lineRule="auto"/>
        <w:ind w:left="181" w:right="8" w:hanging="2"/>
        <w:jc w:val="both"/>
      </w:pPr>
      <w:r>
        <w:rPr>
          <w:color w:val="494B49"/>
          <w:w w:val="95"/>
        </w:rPr>
        <w:t xml:space="preserve">Příst11tp je zabezpečený elektronický uživatelský </w:t>
      </w:r>
      <w:r>
        <w:rPr>
          <w:color w:val="494B49"/>
        </w:rPr>
        <w:t>přístup    dostupný    Klientovi    nebo    Držiteli v</w:t>
      </w:r>
      <w:r>
        <w:rPr>
          <w:color w:val="494B49"/>
          <w:spacing w:val="-24"/>
        </w:rPr>
        <w:t xml:space="preserve"> </w:t>
      </w:r>
      <w:r>
        <w:rPr>
          <w:color w:val="494B49"/>
        </w:rPr>
        <w:t>Systému.</w:t>
      </w:r>
    </w:p>
    <w:p w:rsidR="00726768" w:rsidRDefault="001D0484">
      <w:pPr>
        <w:pStyle w:val="Zkladntext"/>
        <w:spacing w:line="247" w:lineRule="auto"/>
        <w:ind w:left="183" w:hanging="5"/>
        <w:jc w:val="both"/>
      </w:pPr>
      <w:r>
        <w:rPr>
          <w:b/>
          <w:color w:val="494B49"/>
          <w:sz w:val="15"/>
        </w:rPr>
        <w:t xml:space="preserve">Reklamační řád </w:t>
      </w:r>
      <w:r>
        <w:rPr>
          <w:color w:val="494B49"/>
        </w:rPr>
        <w:t xml:space="preserve">znamená Reklamační řád Sodexo. Jeho aktuální znění ke dni uzavření Smlouvy tvoří </w:t>
      </w:r>
      <w:r>
        <w:rPr>
          <w:color w:val="494B49"/>
          <w:u w:val="single" w:color="000000"/>
        </w:rPr>
        <w:t xml:space="preserve">přílohu č. 2 </w:t>
      </w:r>
      <w:r>
        <w:rPr>
          <w:color w:val="494B49"/>
        </w:rPr>
        <w:t>VOP</w:t>
      </w:r>
      <w:r>
        <w:rPr>
          <w:color w:val="777977"/>
        </w:rPr>
        <w:t>.</w:t>
      </w: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spacing w:before="3"/>
        <w:rPr>
          <w:sz w:val="23"/>
        </w:rPr>
      </w:pPr>
    </w:p>
    <w:p w:rsidR="00726768" w:rsidRDefault="001D0484">
      <w:pPr>
        <w:pStyle w:val="Nadpis3"/>
        <w:spacing w:before="1"/>
        <w:ind w:left="1494" w:right="1302"/>
        <w:jc w:val="center"/>
      </w:pPr>
      <w:r>
        <w:rPr>
          <w:color w:val="494B49"/>
          <w:w w:val="110"/>
        </w:rPr>
        <w:t>- 1 -</w:t>
      </w:r>
    </w:p>
    <w:p w:rsidR="00726768" w:rsidRDefault="001D0484">
      <w:pPr>
        <w:pStyle w:val="Zkladntext"/>
        <w:spacing w:before="95" w:line="252" w:lineRule="auto"/>
        <w:ind w:left="156" w:right="134"/>
        <w:jc w:val="both"/>
      </w:pPr>
      <w:r>
        <w:br w:type="column"/>
      </w:r>
      <w:r>
        <w:rPr>
          <w:b/>
          <w:color w:val="494B49"/>
          <w:sz w:val="15"/>
        </w:rPr>
        <w:t xml:space="preserve">Smlouva </w:t>
      </w:r>
      <w:r>
        <w:rPr>
          <w:color w:val="494B49"/>
        </w:rPr>
        <w:t>znamená smlouvu o zprostředkování BenefitO uzavřenou mezi Sodexo a Klientem ve znění případných dodatkO a změn.</w:t>
      </w:r>
    </w:p>
    <w:p w:rsidR="00726768" w:rsidRDefault="001D0484">
      <w:pPr>
        <w:pStyle w:val="Zkladntext"/>
        <w:tabs>
          <w:tab w:val="left" w:pos="1293"/>
          <w:tab w:val="left" w:pos="2003"/>
          <w:tab w:val="left" w:pos="2057"/>
          <w:tab w:val="left" w:pos="2332"/>
          <w:tab w:val="left" w:pos="2616"/>
        </w:tabs>
        <w:spacing w:line="247" w:lineRule="auto"/>
        <w:ind w:left="156" w:right="139" w:firstLine="1"/>
      </w:pPr>
      <w:r>
        <w:rPr>
          <w:b/>
          <w:color w:val="494B49"/>
          <w:sz w:val="15"/>
        </w:rPr>
        <w:t xml:space="preserve">Smluvní dokumentace </w:t>
      </w:r>
      <w:r>
        <w:rPr>
          <w:color w:val="494B49"/>
        </w:rPr>
        <w:t xml:space="preserve">znamená obecné oznacern   </w:t>
      </w:r>
      <w:r>
        <w:rPr>
          <w:color w:val="494B49"/>
          <w:spacing w:val="8"/>
        </w:rPr>
        <w:t xml:space="preserve"> </w:t>
      </w:r>
      <w:r>
        <w:rPr>
          <w:color w:val="494B49"/>
        </w:rPr>
        <w:t>pro</w:t>
      </w:r>
      <w:r>
        <w:rPr>
          <w:color w:val="494B49"/>
        </w:rPr>
        <w:tab/>
        <w:t>jakýkoliv</w:t>
      </w:r>
      <w:r>
        <w:rPr>
          <w:color w:val="494B49"/>
        </w:rPr>
        <w:tab/>
      </w:r>
      <w:r>
        <w:rPr>
          <w:color w:val="494B49"/>
        </w:rPr>
        <w:tab/>
        <w:t>z</w:t>
      </w:r>
      <w:r>
        <w:rPr>
          <w:color w:val="494B49"/>
        </w:rPr>
        <w:tab/>
      </w:r>
      <w:r>
        <w:rPr>
          <w:color w:val="494B49"/>
          <w:w w:val="95"/>
        </w:rPr>
        <w:t xml:space="preserve">následujících </w:t>
      </w:r>
      <w:r>
        <w:rPr>
          <w:color w:val="494B49"/>
        </w:rPr>
        <w:t xml:space="preserve">dokumentO nebo jejich celek - Smlouva, VOP, Reklamační řád, Ceník, objednávky Produkt1l, včetně   </w:t>
      </w:r>
      <w:r>
        <w:rPr>
          <w:color w:val="494B49"/>
          <w:spacing w:val="35"/>
        </w:rPr>
        <w:t xml:space="preserve"> </w:t>
      </w:r>
      <w:r>
        <w:rPr>
          <w:color w:val="494B49"/>
        </w:rPr>
        <w:t>jejich</w:t>
      </w:r>
      <w:r>
        <w:rPr>
          <w:color w:val="494B49"/>
        </w:rPr>
        <w:tab/>
        <w:t>dodatk1l</w:t>
      </w:r>
      <w:r>
        <w:rPr>
          <w:color w:val="494B49"/>
        </w:rPr>
        <w:tab/>
        <w:t>včetně</w:t>
      </w:r>
      <w:r>
        <w:rPr>
          <w:color w:val="494B49"/>
        </w:rPr>
        <w:tab/>
      </w:r>
      <w:r>
        <w:rPr>
          <w:color w:val="494B49"/>
          <w:w w:val="95"/>
        </w:rPr>
        <w:t xml:space="preserve">dodatkO </w:t>
      </w:r>
      <w:r>
        <w:rPr>
          <w:color w:val="494B49"/>
        </w:rPr>
        <w:t xml:space="preserve">k vybraným ProduktCim a příloh. </w:t>
      </w:r>
      <w:hyperlink r:id="rId12">
        <w:r>
          <w:rPr>
            <w:b/>
            <w:color w:val="2F75BA"/>
            <w:spacing w:val="-3"/>
            <w:sz w:val="15"/>
            <w:u w:val="single" w:color="000000"/>
          </w:rPr>
          <w:t>www.mojesodexo</w:t>
        </w:r>
        <w:r>
          <w:rPr>
            <w:b/>
            <w:color w:val="488EC6"/>
            <w:spacing w:val="-3"/>
            <w:sz w:val="15"/>
            <w:u w:val="single" w:color="000000"/>
          </w:rPr>
          <w:t>.</w:t>
        </w:r>
        <w:r>
          <w:rPr>
            <w:b/>
            <w:color w:val="2F75BA"/>
            <w:spacing w:val="-3"/>
            <w:sz w:val="15"/>
            <w:u w:val="single" w:color="000000"/>
          </w:rPr>
          <w:t>cz</w:t>
        </w:r>
      </w:hyperlink>
      <w:r>
        <w:rPr>
          <w:b/>
          <w:color w:val="2F75BA"/>
          <w:spacing w:val="-3"/>
          <w:sz w:val="15"/>
          <w:u w:val="single" w:color="000000"/>
        </w:rPr>
        <w:t xml:space="preserve"> </w:t>
      </w:r>
      <w:r>
        <w:rPr>
          <w:color w:val="494B49"/>
        </w:rPr>
        <w:t xml:space="preserve">znamená internetovou aplikaci (objednávkový portál), nacházející se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</w:rPr>
        <w:t xml:space="preserve"> internetové adrese </w:t>
      </w:r>
      <w:hyperlink r:id="rId13">
        <w:r>
          <w:rPr>
            <w:color w:val="494B49"/>
          </w:rPr>
          <w:t>www.mojesodexo</w:t>
        </w:r>
        <w:r>
          <w:rPr>
            <w:color w:val="777977"/>
          </w:rPr>
          <w:t>.</w:t>
        </w:r>
        <w:r>
          <w:rPr>
            <w:color w:val="494B49"/>
          </w:rPr>
          <w:t>cz,</w:t>
        </w:r>
      </w:hyperlink>
      <w:r>
        <w:rPr>
          <w:color w:val="494B49"/>
        </w:rPr>
        <w:t xml:space="preserve"> jejímž prostřednictvím lze elektronicky objednat Poukázky, Elektronické karty popř. </w:t>
      </w:r>
      <w:proofErr w:type="gramStart"/>
      <w:r>
        <w:rPr>
          <w:color w:val="494B49"/>
        </w:rPr>
        <w:t>další</w:t>
      </w:r>
      <w:proofErr w:type="gramEnd"/>
      <w:r>
        <w:rPr>
          <w:color w:val="494B49"/>
        </w:rPr>
        <w:t xml:space="preserve"> Produkty.</w:t>
      </w:r>
    </w:p>
    <w:p w:rsidR="00726768" w:rsidRDefault="001D0484">
      <w:pPr>
        <w:pStyle w:val="Zkladntext"/>
        <w:spacing w:before="4" w:line="244" w:lineRule="auto"/>
        <w:ind w:left="162" w:right="140" w:hanging="1"/>
        <w:jc w:val="both"/>
      </w:pPr>
      <w:r>
        <w:rPr>
          <w:b/>
          <w:color w:val="494B49"/>
          <w:sz w:val="15"/>
        </w:rPr>
        <w:t xml:space="preserve">Správce </w:t>
      </w:r>
      <w:r>
        <w:rPr>
          <w:color w:val="494B49"/>
        </w:rPr>
        <w:t xml:space="preserve">znamená správce osobních údajO ve smyslu Nařízení, </w:t>
      </w:r>
      <w:r>
        <w:rPr>
          <w:rFonts w:ascii="Times New Roman" w:hAnsi="Times New Roman"/>
          <w:color w:val="494B49"/>
        </w:rPr>
        <w:t xml:space="preserve">tj. </w:t>
      </w:r>
      <w:r>
        <w:rPr>
          <w:color w:val="494B49"/>
        </w:rPr>
        <w:t xml:space="preserve">Klienta, jenž určuje účel a </w:t>
      </w:r>
      <w:r>
        <w:rPr>
          <w:color w:val="494B49"/>
          <w:w w:val="95"/>
        </w:rPr>
        <w:t xml:space="preserve">prostředky zpracování Osobních </w:t>
      </w:r>
      <w:r>
        <w:rPr>
          <w:b/>
          <w:color w:val="494B49"/>
          <w:w w:val="95"/>
          <w:sz w:val="15"/>
        </w:rPr>
        <w:t xml:space="preserve">údaj1l.Strany </w:t>
      </w:r>
      <w:r>
        <w:rPr>
          <w:color w:val="494B49"/>
        </w:rPr>
        <w:t>znamená Sodexo a/nebo Klient.</w:t>
      </w:r>
    </w:p>
    <w:p w:rsidR="00726768" w:rsidRDefault="001D0484">
      <w:pPr>
        <w:pStyle w:val="Zkladntext"/>
        <w:spacing w:line="162" w:lineRule="exact"/>
        <w:ind w:left="162" w:hanging="1"/>
      </w:pPr>
      <w:r>
        <w:rPr>
          <w:b/>
          <w:color w:val="494B49"/>
          <w:sz w:val="15"/>
        </w:rPr>
        <w:t xml:space="preserve">Systém   </w:t>
      </w:r>
      <w:r>
        <w:rPr>
          <w:color w:val="494B49"/>
        </w:rPr>
        <w:t xml:space="preserve">znamená   elektronický   </w:t>
      </w:r>
      <w:proofErr w:type="gramStart"/>
      <w:r>
        <w:rPr>
          <w:color w:val="494B49"/>
        </w:rPr>
        <w:t>systém  pro</w:t>
      </w:r>
      <w:proofErr w:type="gramEnd"/>
    </w:p>
    <w:p w:rsidR="00726768" w:rsidRDefault="001D0484">
      <w:pPr>
        <w:pStyle w:val="Zkladntext"/>
        <w:spacing w:before="9" w:line="249" w:lineRule="auto"/>
        <w:ind w:left="165" w:right="139" w:hanging="3"/>
      </w:pPr>
      <w:proofErr w:type="gramStart"/>
      <w:r>
        <w:rPr>
          <w:color w:val="494B49"/>
        </w:rPr>
        <w:t>správu</w:t>
      </w:r>
      <w:proofErr w:type="gramEnd"/>
      <w:r>
        <w:rPr>
          <w:color w:val="494B49"/>
        </w:rPr>
        <w:t xml:space="preserve"> Elektronických karet provozovaný Sodexo a přístupný online.</w:t>
      </w:r>
    </w:p>
    <w:p w:rsidR="00726768" w:rsidRDefault="001D0484">
      <w:pPr>
        <w:pStyle w:val="Zkladntext"/>
        <w:spacing w:line="252" w:lineRule="auto"/>
        <w:ind w:left="162" w:right="139" w:firstLine="4"/>
      </w:pPr>
      <w:r>
        <w:rPr>
          <w:b/>
          <w:color w:val="494B49"/>
          <w:sz w:val="15"/>
        </w:rPr>
        <w:t xml:space="preserve">VOP </w:t>
      </w:r>
      <w:r>
        <w:rPr>
          <w:color w:val="494B49"/>
        </w:rPr>
        <w:t>znamená tyto všeobecné obchodní podmínky ke Smlouvě.</w:t>
      </w:r>
    </w:p>
    <w:p w:rsidR="00726768" w:rsidRDefault="001D0484">
      <w:pPr>
        <w:pStyle w:val="Zkladntext"/>
        <w:spacing w:before="9" w:line="162" w:lineRule="exact"/>
        <w:ind w:left="170"/>
      </w:pPr>
      <w:r>
        <w:rPr>
          <w:b/>
          <w:color w:val="494B49"/>
          <w:sz w:val="15"/>
        </w:rPr>
        <w:t xml:space="preserve">ZDP </w:t>
      </w:r>
      <w:r>
        <w:rPr>
          <w:color w:val="494B49"/>
        </w:rPr>
        <w:t>znamená zákon č</w:t>
      </w:r>
      <w:r>
        <w:rPr>
          <w:color w:val="777977"/>
        </w:rPr>
        <w:t xml:space="preserve">. </w:t>
      </w:r>
      <w:r>
        <w:rPr>
          <w:color w:val="494B49"/>
        </w:rPr>
        <w:t>586/1992 Sb., o daních</w:t>
      </w:r>
    </w:p>
    <w:p w:rsidR="00726768" w:rsidRDefault="001D0484">
      <w:pPr>
        <w:pStyle w:val="Zkladntext"/>
        <w:spacing w:before="4" w:line="160" w:lineRule="exact"/>
        <w:ind w:left="164"/>
      </w:pPr>
      <w:proofErr w:type="gramStart"/>
      <w:r>
        <w:rPr>
          <w:color w:val="494B49"/>
        </w:rPr>
        <w:t>z</w:t>
      </w:r>
      <w:proofErr w:type="gramEnd"/>
      <w:r>
        <w:rPr>
          <w:color w:val="494B49"/>
        </w:rPr>
        <w:t xml:space="preserve"> příjmu, v platném znění.</w:t>
      </w:r>
    </w:p>
    <w:p w:rsidR="00726768" w:rsidRDefault="001D0484">
      <w:pPr>
        <w:pStyle w:val="Zkladntext"/>
        <w:tabs>
          <w:tab w:val="left" w:pos="2109"/>
        </w:tabs>
        <w:spacing w:line="247" w:lineRule="auto"/>
        <w:ind w:left="167" w:right="130" w:firstLine="3"/>
      </w:pPr>
      <w:r>
        <w:rPr>
          <w:b/>
          <w:color w:val="494B49"/>
          <w:sz w:val="15"/>
        </w:rPr>
        <w:t xml:space="preserve">Zpracovatel </w:t>
      </w:r>
      <w:r>
        <w:rPr>
          <w:color w:val="494B49"/>
        </w:rPr>
        <w:t xml:space="preserve">znamená zpracovatele osobních údajO ve smyslu Nařízení, </w:t>
      </w:r>
      <w:proofErr w:type="gramStart"/>
      <w:r>
        <w:rPr>
          <w:rFonts w:ascii="Times New Roman" w:hAnsi="Times New Roman"/>
          <w:color w:val="494B49"/>
        </w:rPr>
        <w:t xml:space="preserve">tj </w:t>
      </w:r>
      <w:r>
        <w:rPr>
          <w:rFonts w:ascii="Times New Roman" w:hAnsi="Times New Roman"/>
          <w:color w:val="777977"/>
        </w:rPr>
        <w:t>.</w:t>
      </w:r>
      <w:proofErr w:type="gramEnd"/>
      <w:r>
        <w:rPr>
          <w:rFonts w:ascii="Times New Roman" w:hAnsi="Times New Roman"/>
          <w:color w:val="777977"/>
        </w:rPr>
        <w:t xml:space="preserve"> </w:t>
      </w:r>
      <w:r>
        <w:rPr>
          <w:color w:val="494B49"/>
        </w:rPr>
        <w:t>Sodexo, jež zpracovává</w:t>
      </w:r>
      <w:r>
        <w:rPr>
          <w:color w:val="494B49"/>
          <w:spacing w:val="-6"/>
        </w:rPr>
        <w:t xml:space="preserve"> </w:t>
      </w:r>
      <w:r>
        <w:rPr>
          <w:color w:val="494B49"/>
        </w:rPr>
        <w:t>Osobní</w:t>
      </w:r>
      <w:r>
        <w:rPr>
          <w:color w:val="494B49"/>
          <w:spacing w:val="-12"/>
        </w:rPr>
        <w:t xml:space="preserve"> </w:t>
      </w:r>
      <w:r>
        <w:rPr>
          <w:color w:val="494B49"/>
        </w:rPr>
        <w:t>údaje</w:t>
      </w:r>
      <w:r>
        <w:rPr>
          <w:color w:val="494B49"/>
          <w:spacing w:val="-12"/>
        </w:rPr>
        <w:t xml:space="preserve"> </w:t>
      </w:r>
      <w:r>
        <w:rPr>
          <w:color w:val="494B49"/>
        </w:rPr>
        <w:t>pro</w:t>
      </w:r>
      <w:r>
        <w:rPr>
          <w:color w:val="494B49"/>
          <w:spacing w:val="-13"/>
        </w:rPr>
        <w:t xml:space="preserve"> </w:t>
      </w:r>
      <w:r>
        <w:rPr>
          <w:color w:val="494B49"/>
        </w:rPr>
        <w:t>Klienta</w:t>
      </w:r>
      <w:r>
        <w:rPr>
          <w:color w:val="494B49"/>
          <w:spacing w:val="-3"/>
        </w:rPr>
        <w:t xml:space="preserve"> </w:t>
      </w:r>
      <w:proofErr w:type="gramStart"/>
      <w:r>
        <w:rPr>
          <w:color w:val="494B49"/>
        </w:rPr>
        <w:t>na</w:t>
      </w:r>
      <w:proofErr w:type="gramEnd"/>
      <w:r>
        <w:rPr>
          <w:color w:val="494B49"/>
          <w:spacing w:val="-9"/>
        </w:rPr>
        <w:t xml:space="preserve"> </w:t>
      </w:r>
      <w:r>
        <w:rPr>
          <w:color w:val="494B49"/>
        </w:rPr>
        <w:t xml:space="preserve">základě pokyn1l Klienta při plnění závazkO ze Smlouvy. </w:t>
      </w:r>
      <w:r>
        <w:rPr>
          <w:b/>
          <w:color w:val="494B49"/>
          <w:sz w:val="15"/>
        </w:rPr>
        <w:t xml:space="preserve">Zúčtovaci období </w:t>
      </w:r>
      <w:r>
        <w:rPr>
          <w:color w:val="494B49"/>
        </w:rPr>
        <w:t>znamená období určené</w:t>
      </w:r>
      <w:r>
        <w:rPr>
          <w:color w:val="494B49"/>
          <w:spacing w:val="-18"/>
        </w:rPr>
        <w:t xml:space="preserve"> </w:t>
      </w:r>
      <w:r>
        <w:rPr>
          <w:color w:val="494B49"/>
        </w:rPr>
        <w:t>ve Smluvní dokumentaci pro účely využívání systému Cafeterie (resp</w:t>
      </w:r>
      <w:r>
        <w:rPr>
          <w:color w:val="777977"/>
        </w:rPr>
        <w:t xml:space="preserve">. </w:t>
      </w:r>
      <w:r>
        <w:rPr>
          <w:color w:val="494B49"/>
        </w:rPr>
        <w:t xml:space="preserve">mojeBonusy), ve kterém   </w:t>
      </w:r>
      <w:r>
        <w:rPr>
          <w:color w:val="494B49"/>
          <w:spacing w:val="33"/>
        </w:rPr>
        <w:t xml:space="preserve"> </w:t>
      </w:r>
      <w:r>
        <w:rPr>
          <w:color w:val="494B49"/>
        </w:rPr>
        <w:t xml:space="preserve">budou   </w:t>
      </w:r>
      <w:r>
        <w:rPr>
          <w:color w:val="494B49"/>
          <w:spacing w:val="35"/>
        </w:rPr>
        <w:t xml:space="preserve"> </w:t>
      </w:r>
      <w:r>
        <w:rPr>
          <w:color w:val="494B49"/>
        </w:rPr>
        <w:t>Klientem</w:t>
      </w:r>
      <w:r>
        <w:rPr>
          <w:color w:val="494B49"/>
        </w:rPr>
        <w:tab/>
        <w:t xml:space="preserve">a   </w:t>
      </w:r>
      <w:r>
        <w:rPr>
          <w:color w:val="494B49"/>
          <w:spacing w:val="9"/>
        </w:rPr>
        <w:t xml:space="preserve"> </w:t>
      </w:r>
      <w:r>
        <w:rPr>
          <w:color w:val="494B49"/>
        </w:rPr>
        <w:t>Beneficienty</w:t>
      </w:r>
      <w:r>
        <w:rPr>
          <w:color w:val="494B49"/>
          <w:w w:val="96"/>
        </w:rPr>
        <w:t xml:space="preserve"> </w:t>
      </w:r>
      <w:r>
        <w:rPr>
          <w:color w:val="494B49"/>
        </w:rPr>
        <w:t>objednané Benefity fakturovány</w:t>
      </w:r>
      <w:r>
        <w:rPr>
          <w:color w:val="494B49"/>
          <w:spacing w:val="-27"/>
        </w:rPr>
        <w:t xml:space="preserve"> </w:t>
      </w:r>
      <w:r>
        <w:rPr>
          <w:color w:val="494B49"/>
        </w:rPr>
        <w:t>Sodexo.</w:t>
      </w:r>
    </w:p>
    <w:p w:rsidR="00726768" w:rsidRDefault="00726768">
      <w:pPr>
        <w:pStyle w:val="Zkladntext"/>
        <w:spacing w:before="5"/>
      </w:pPr>
    </w:p>
    <w:p w:rsidR="00726768" w:rsidRDefault="001D0484">
      <w:pPr>
        <w:pStyle w:val="Nadpis4"/>
        <w:numPr>
          <w:ilvl w:val="0"/>
          <w:numId w:val="39"/>
        </w:numPr>
        <w:tabs>
          <w:tab w:val="left" w:pos="682"/>
        </w:tabs>
        <w:ind w:left="681" w:hanging="286"/>
        <w:jc w:val="left"/>
        <w:rPr>
          <w:rFonts w:ascii="Arial" w:hAnsi="Arial"/>
          <w:color w:val="494B49"/>
        </w:rPr>
      </w:pPr>
      <w:r>
        <w:rPr>
          <w:rFonts w:ascii="Arial" w:hAnsi="Arial"/>
          <w:color w:val="494B49"/>
          <w:w w:val="95"/>
        </w:rPr>
        <w:t>PRÁVA A POVINNOSTI</w:t>
      </w:r>
      <w:r>
        <w:rPr>
          <w:rFonts w:ascii="Arial" w:hAnsi="Arial"/>
          <w:color w:val="494B49"/>
          <w:spacing w:val="-2"/>
          <w:w w:val="95"/>
        </w:rPr>
        <w:t xml:space="preserve"> </w:t>
      </w:r>
      <w:r>
        <w:rPr>
          <w:rFonts w:ascii="Arial" w:hAnsi="Arial"/>
          <w:color w:val="494B49"/>
          <w:w w:val="95"/>
        </w:rPr>
        <w:t>SODEXO</w:t>
      </w:r>
    </w:p>
    <w:p w:rsidR="00726768" w:rsidRDefault="00726768">
      <w:pPr>
        <w:pStyle w:val="Zkladntext"/>
        <w:spacing w:before="1"/>
        <w:rPr>
          <w:b/>
        </w:rPr>
      </w:pPr>
    </w:p>
    <w:p w:rsidR="00726768" w:rsidRDefault="001D0484">
      <w:pPr>
        <w:pStyle w:val="Odstavecseseznamem"/>
        <w:numPr>
          <w:ilvl w:val="0"/>
          <w:numId w:val="33"/>
        </w:numPr>
        <w:tabs>
          <w:tab w:val="left" w:pos="452"/>
        </w:tabs>
        <w:spacing w:before="1" w:line="249" w:lineRule="auto"/>
        <w:ind w:right="125"/>
        <w:jc w:val="both"/>
        <w:rPr>
          <w:rFonts w:ascii="Times New Roman" w:hAnsi="Times New Roman"/>
          <w:color w:val="494B49"/>
          <w:sz w:val="15"/>
        </w:rPr>
      </w:pPr>
      <w:r>
        <w:rPr>
          <w:color w:val="494B49"/>
          <w:sz w:val="14"/>
        </w:rPr>
        <w:t>Sodexo v rámci své zprostředkovatelské činnosti (resp</w:t>
      </w:r>
      <w:r>
        <w:rPr>
          <w:color w:val="777977"/>
          <w:sz w:val="14"/>
        </w:rPr>
        <w:t xml:space="preserve">. </w:t>
      </w:r>
      <w:r>
        <w:rPr>
          <w:color w:val="494B49"/>
          <w:sz w:val="14"/>
        </w:rPr>
        <w:t xml:space="preserve">přeprodeje u AP) zajištuje síť PartnerO, v jejichž provozovnách lze jednotlivé Produkty dle VOP uplatnit a kteří jsou k jejich přijímání smluvně zavázáni. Klient bere </w:t>
      </w:r>
      <w:proofErr w:type="gramStart"/>
      <w:r>
        <w:rPr>
          <w:color w:val="494B49"/>
          <w:sz w:val="14"/>
        </w:rPr>
        <w:t>na</w:t>
      </w:r>
      <w:proofErr w:type="gramEnd"/>
      <w:r>
        <w:rPr>
          <w:color w:val="494B49"/>
          <w:sz w:val="14"/>
        </w:rPr>
        <w:t xml:space="preserve"> vědomí, že tato síť PartnerO muže v prCiběhu času doznat změn, a Sodexo si vyhrazuje právo činit takovéto změny.</w:t>
      </w:r>
    </w:p>
    <w:p w:rsidR="00726768" w:rsidRDefault="001D0484">
      <w:pPr>
        <w:pStyle w:val="Odstavecseseznamem"/>
        <w:numPr>
          <w:ilvl w:val="0"/>
          <w:numId w:val="33"/>
        </w:numPr>
        <w:tabs>
          <w:tab w:val="left" w:pos="456"/>
        </w:tabs>
        <w:spacing w:before="5" w:line="249" w:lineRule="auto"/>
        <w:ind w:right="129" w:hanging="275"/>
        <w:jc w:val="both"/>
        <w:rPr>
          <w:color w:val="494B49"/>
          <w:sz w:val="14"/>
        </w:rPr>
      </w:pPr>
      <w:r>
        <w:rPr>
          <w:color w:val="494B49"/>
          <w:sz w:val="14"/>
        </w:rPr>
        <w:t>Závazek Sodexo zprostředkovat využití ProduktO u smluvených Partner1l je</w:t>
      </w:r>
      <w:r>
        <w:rPr>
          <w:color w:val="494B49"/>
          <w:spacing w:val="-21"/>
          <w:sz w:val="14"/>
        </w:rPr>
        <w:t xml:space="preserve"> </w:t>
      </w:r>
      <w:r>
        <w:rPr>
          <w:color w:val="494B49"/>
          <w:sz w:val="14"/>
        </w:rPr>
        <w:t xml:space="preserve">splněn </w:t>
      </w:r>
      <w:proofErr w:type="gramStart"/>
      <w:r>
        <w:rPr>
          <w:color w:val="494B49"/>
          <w:w w:val="95"/>
          <w:sz w:val="14"/>
        </w:rPr>
        <w:t>zajištěním  sítě</w:t>
      </w:r>
      <w:proofErr w:type="gramEnd"/>
      <w:r>
        <w:rPr>
          <w:color w:val="494B49"/>
          <w:spacing w:val="-21"/>
          <w:w w:val="95"/>
          <w:sz w:val="14"/>
        </w:rPr>
        <w:t xml:space="preserve"> </w:t>
      </w:r>
      <w:r>
        <w:rPr>
          <w:color w:val="494B49"/>
          <w:w w:val="95"/>
          <w:sz w:val="14"/>
        </w:rPr>
        <w:t>PartnerO.</w:t>
      </w:r>
    </w:p>
    <w:p w:rsidR="00726768" w:rsidRDefault="001D0484">
      <w:pPr>
        <w:pStyle w:val="Odstavecseseznamem"/>
        <w:numPr>
          <w:ilvl w:val="0"/>
          <w:numId w:val="33"/>
        </w:numPr>
        <w:tabs>
          <w:tab w:val="left" w:pos="457"/>
        </w:tabs>
        <w:spacing w:line="247" w:lineRule="auto"/>
        <w:ind w:left="455" w:right="122" w:hanging="280"/>
        <w:jc w:val="both"/>
        <w:rPr>
          <w:rFonts w:ascii="Times New Roman" w:hAnsi="Times New Roman"/>
          <w:color w:val="494B49"/>
          <w:sz w:val="15"/>
        </w:rPr>
      </w:pPr>
      <w:r>
        <w:rPr>
          <w:color w:val="494B49"/>
          <w:sz w:val="14"/>
        </w:rPr>
        <w:t xml:space="preserve">S ohledem na povahu programu umožňujícího úhradu ceny BenefitO zpCisoby dle VOP je dohodnuto, že ustanovení  </w:t>
      </w:r>
      <w:r>
        <w:rPr>
          <w:rFonts w:ascii="Times New Roman" w:hAnsi="Times New Roman"/>
          <w:color w:val="494B49"/>
          <w:sz w:val="14"/>
        </w:rPr>
        <w:t xml:space="preserve">§ </w:t>
      </w:r>
      <w:r>
        <w:rPr>
          <w:color w:val="494B49"/>
          <w:sz w:val="14"/>
        </w:rPr>
        <w:t xml:space="preserve">2446,  </w:t>
      </w:r>
      <w:r>
        <w:rPr>
          <w:rFonts w:ascii="Times New Roman" w:hAnsi="Times New Roman"/>
          <w:color w:val="494B49"/>
          <w:sz w:val="14"/>
        </w:rPr>
        <w:t xml:space="preserve">§   </w:t>
      </w:r>
      <w:r>
        <w:rPr>
          <w:color w:val="494B49"/>
          <w:sz w:val="14"/>
        </w:rPr>
        <w:t xml:space="preserve">24SO,  </w:t>
      </w:r>
      <w:r>
        <w:rPr>
          <w:rFonts w:ascii="Times New Roman" w:hAnsi="Times New Roman"/>
          <w:color w:val="494B49"/>
          <w:sz w:val="14"/>
        </w:rPr>
        <w:t xml:space="preserve">§   </w:t>
      </w:r>
      <w:r>
        <w:rPr>
          <w:color w:val="494B49"/>
          <w:sz w:val="14"/>
        </w:rPr>
        <w:t xml:space="preserve">2451  </w:t>
      </w:r>
      <w:r>
        <w:rPr>
          <w:color w:val="494B49"/>
          <w:spacing w:val="24"/>
          <w:sz w:val="14"/>
        </w:rPr>
        <w:t xml:space="preserve"> </w:t>
      </w:r>
      <w:r>
        <w:rPr>
          <w:color w:val="494B49"/>
          <w:sz w:val="14"/>
        </w:rPr>
        <w:t>a</w:t>
      </w:r>
    </w:p>
    <w:p w:rsidR="00726768" w:rsidRDefault="001D0484">
      <w:pPr>
        <w:pStyle w:val="Zkladntext"/>
        <w:spacing w:before="14"/>
        <w:ind w:left="457"/>
      </w:pPr>
      <w:r>
        <w:rPr>
          <w:color w:val="494B49"/>
          <w:sz w:val="13"/>
        </w:rPr>
        <w:t xml:space="preserve">§ </w:t>
      </w:r>
      <w:r>
        <w:rPr>
          <w:color w:val="494B49"/>
        </w:rPr>
        <w:t>2452 OZ se nepoužijí.</w:t>
      </w:r>
    </w:p>
    <w:p w:rsidR="00726768" w:rsidRDefault="001D0484">
      <w:pPr>
        <w:pStyle w:val="Odstavecseseznamem"/>
        <w:numPr>
          <w:ilvl w:val="0"/>
          <w:numId w:val="33"/>
        </w:numPr>
        <w:tabs>
          <w:tab w:val="left" w:pos="457"/>
        </w:tabs>
        <w:spacing w:before="7" w:line="237" w:lineRule="auto"/>
        <w:ind w:left="458" w:right="122" w:hanging="283"/>
        <w:jc w:val="both"/>
        <w:rPr>
          <w:color w:val="494B49"/>
          <w:sz w:val="14"/>
        </w:rPr>
      </w:pPr>
      <w:r>
        <w:rPr>
          <w:color w:val="494B49"/>
          <w:sz w:val="14"/>
        </w:rPr>
        <w:t xml:space="preserve">Sodexo je oprávněno přerušit plnění povinností mu vyplývajících ze Smlouvy </w:t>
      </w:r>
      <w:r>
        <w:rPr>
          <w:color w:val="494B49"/>
          <w:sz w:val="16"/>
        </w:rPr>
        <w:t xml:space="preserve">či </w:t>
      </w:r>
      <w:r>
        <w:rPr>
          <w:color w:val="494B49"/>
          <w:sz w:val="14"/>
        </w:rPr>
        <w:t>takovéto    plnění     odložit,    je-li     Klient v prodlení s plněním jakýchkoliv</w:t>
      </w:r>
      <w:r>
        <w:rPr>
          <w:color w:val="494B49"/>
          <w:spacing w:val="16"/>
          <w:sz w:val="14"/>
        </w:rPr>
        <w:t xml:space="preserve"> </w:t>
      </w:r>
      <w:r>
        <w:rPr>
          <w:color w:val="494B49"/>
          <w:sz w:val="14"/>
        </w:rPr>
        <w:t>povinností</w:t>
      </w:r>
    </w:p>
    <w:p w:rsidR="00726768" w:rsidRDefault="001D0484">
      <w:pPr>
        <w:pStyle w:val="Zkladntext"/>
        <w:spacing w:before="6"/>
        <w:ind w:left="461"/>
      </w:pPr>
      <w:proofErr w:type="gramStart"/>
      <w:r>
        <w:rPr>
          <w:color w:val="494B49"/>
          <w:w w:val="95"/>
        </w:rPr>
        <w:t>vyplývajících  ze</w:t>
      </w:r>
      <w:proofErr w:type="gramEnd"/>
      <w:r>
        <w:rPr>
          <w:color w:val="494B49"/>
          <w:w w:val="95"/>
        </w:rPr>
        <w:t xml:space="preserve"> Smlouvy.</w:t>
      </w:r>
    </w:p>
    <w:p w:rsidR="00726768" w:rsidRDefault="00726768">
      <w:pPr>
        <w:pStyle w:val="Zkladntext"/>
        <w:spacing w:before="9"/>
        <w:rPr>
          <w:sz w:val="13"/>
        </w:rPr>
      </w:pPr>
    </w:p>
    <w:p w:rsidR="00726768" w:rsidRDefault="001D0484">
      <w:pPr>
        <w:pStyle w:val="Nadpis4"/>
        <w:numPr>
          <w:ilvl w:val="0"/>
          <w:numId w:val="39"/>
        </w:numPr>
        <w:tabs>
          <w:tab w:val="left" w:pos="658"/>
        </w:tabs>
        <w:ind w:left="657" w:hanging="248"/>
        <w:jc w:val="left"/>
        <w:rPr>
          <w:rFonts w:ascii="Arial" w:hAnsi="Arial"/>
          <w:color w:val="494B49"/>
        </w:rPr>
      </w:pPr>
      <w:r>
        <w:rPr>
          <w:rFonts w:ascii="Arial" w:hAnsi="Arial"/>
          <w:color w:val="494B49"/>
          <w:w w:val="95"/>
        </w:rPr>
        <w:t>PRÁVA A POVINNOSTI</w:t>
      </w:r>
      <w:r>
        <w:rPr>
          <w:rFonts w:ascii="Arial" w:hAnsi="Arial"/>
          <w:color w:val="494B49"/>
          <w:spacing w:val="17"/>
          <w:w w:val="95"/>
        </w:rPr>
        <w:t xml:space="preserve"> </w:t>
      </w:r>
      <w:r>
        <w:rPr>
          <w:rFonts w:ascii="Arial" w:hAnsi="Arial"/>
          <w:color w:val="494B49"/>
          <w:w w:val="95"/>
        </w:rPr>
        <w:t>KLIENTA</w:t>
      </w:r>
    </w:p>
    <w:p w:rsidR="00726768" w:rsidRDefault="00726768">
      <w:pPr>
        <w:pStyle w:val="Zkladntext"/>
        <w:spacing w:before="1"/>
        <w:rPr>
          <w:b/>
        </w:rPr>
      </w:pPr>
    </w:p>
    <w:p w:rsidR="00726768" w:rsidRDefault="001D0484">
      <w:pPr>
        <w:pStyle w:val="Odstavecseseznamem"/>
        <w:numPr>
          <w:ilvl w:val="0"/>
          <w:numId w:val="32"/>
        </w:numPr>
        <w:tabs>
          <w:tab w:val="left" w:pos="458"/>
        </w:tabs>
        <w:spacing w:line="247" w:lineRule="auto"/>
        <w:ind w:right="126" w:hanging="284"/>
        <w:jc w:val="both"/>
        <w:rPr>
          <w:rFonts w:ascii="Times New Roman" w:hAnsi="Times New Roman"/>
          <w:color w:val="494B49"/>
          <w:sz w:val="15"/>
        </w:rPr>
      </w:pPr>
      <w:r>
        <w:rPr>
          <w:color w:val="494B49"/>
          <w:sz w:val="14"/>
        </w:rPr>
        <w:t>Klient se zavazuje zaplatit Sodexo za činnosti podle Smlouvy odměnu a poplatky ve</w:t>
      </w:r>
      <w:r>
        <w:rPr>
          <w:color w:val="494B49"/>
          <w:spacing w:val="-10"/>
          <w:sz w:val="14"/>
        </w:rPr>
        <w:t xml:space="preserve"> </w:t>
      </w:r>
      <w:r>
        <w:rPr>
          <w:color w:val="494B49"/>
          <w:sz w:val="14"/>
        </w:rPr>
        <w:t>výši</w:t>
      </w:r>
      <w:r>
        <w:rPr>
          <w:color w:val="494B49"/>
          <w:spacing w:val="-12"/>
          <w:sz w:val="14"/>
        </w:rPr>
        <w:t xml:space="preserve"> </w:t>
      </w:r>
      <w:r>
        <w:rPr>
          <w:color w:val="494B49"/>
          <w:sz w:val="14"/>
        </w:rPr>
        <w:t>dle</w:t>
      </w:r>
      <w:r>
        <w:rPr>
          <w:color w:val="494B49"/>
          <w:spacing w:val="-14"/>
          <w:sz w:val="14"/>
        </w:rPr>
        <w:t xml:space="preserve"> </w:t>
      </w:r>
      <w:r>
        <w:rPr>
          <w:color w:val="494B49"/>
          <w:sz w:val="14"/>
        </w:rPr>
        <w:t>Ceníku</w:t>
      </w:r>
      <w:r>
        <w:rPr>
          <w:color w:val="777977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32"/>
        </w:numPr>
        <w:tabs>
          <w:tab w:val="left" w:pos="463"/>
        </w:tabs>
        <w:spacing w:before="1" w:line="249" w:lineRule="auto"/>
        <w:ind w:left="458" w:right="121" w:hanging="276"/>
        <w:jc w:val="both"/>
        <w:rPr>
          <w:color w:val="494B49"/>
          <w:sz w:val="14"/>
        </w:rPr>
      </w:pPr>
      <w:r>
        <w:rPr>
          <w:color w:val="494B49"/>
          <w:sz w:val="14"/>
        </w:rPr>
        <w:t>Klient se zavazuje používat Produkty výlučně zpCisobem, který je v souladu se Smluvní dokumentací a jehož účelem je poskytnutí BenefitO BeneficientCim; Klient se</w:t>
      </w:r>
      <w:r>
        <w:rPr>
          <w:color w:val="494B49"/>
          <w:spacing w:val="-17"/>
          <w:sz w:val="14"/>
        </w:rPr>
        <w:t xml:space="preserve"> </w:t>
      </w:r>
      <w:r>
        <w:rPr>
          <w:color w:val="494B49"/>
          <w:sz w:val="14"/>
        </w:rPr>
        <w:t>zejména</w:t>
      </w:r>
      <w:r>
        <w:rPr>
          <w:color w:val="494B49"/>
          <w:spacing w:val="-5"/>
          <w:sz w:val="14"/>
        </w:rPr>
        <w:t xml:space="preserve"> </w:t>
      </w:r>
      <w:r>
        <w:rPr>
          <w:color w:val="494B49"/>
          <w:sz w:val="14"/>
        </w:rPr>
        <w:t>zavazuje,</w:t>
      </w:r>
      <w:r>
        <w:rPr>
          <w:color w:val="494B49"/>
          <w:spacing w:val="-7"/>
          <w:sz w:val="14"/>
        </w:rPr>
        <w:t xml:space="preserve"> </w:t>
      </w:r>
      <w:r>
        <w:rPr>
          <w:color w:val="494B49"/>
          <w:sz w:val="14"/>
        </w:rPr>
        <w:t>že</w:t>
      </w:r>
      <w:r>
        <w:rPr>
          <w:color w:val="494B49"/>
          <w:spacing w:val="-15"/>
          <w:sz w:val="14"/>
        </w:rPr>
        <w:t xml:space="preserve"> </w:t>
      </w:r>
      <w:r>
        <w:rPr>
          <w:color w:val="494B49"/>
          <w:sz w:val="14"/>
        </w:rPr>
        <w:t>se</w:t>
      </w:r>
      <w:r>
        <w:rPr>
          <w:color w:val="494B49"/>
          <w:spacing w:val="-13"/>
          <w:sz w:val="14"/>
        </w:rPr>
        <w:t xml:space="preserve"> </w:t>
      </w:r>
      <w:r>
        <w:rPr>
          <w:color w:val="494B49"/>
          <w:sz w:val="14"/>
        </w:rPr>
        <w:t>zdrží</w:t>
      </w:r>
      <w:r>
        <w:rPr>
          <w:color w:val="494B49"/>
          <w:spacing w:val="-15"/>
          <w:sz w:val="14"/>
        </w:rPr>
        <w:t xml:space="preserve"> </w:t>
      </w:r>
      <w:r>
        <w:rPr>
          <w:color w:val="494B49"/>
          <w:sz w:val="14"/>
        </w:rPr>
        <w:t>veškerého jednání, kterým by Produkty (např</w:t>
      </w:r>
      <w:r>
        <w:rPr>
          <w:color w:val="777977"/>
          <w:sz w:val="14"/>
        </w:rPr>
        <w:t xml:space="preserve">. </w:t>
      </w:r>
      <w:r>
        <w:rPr>
          <w:color w:val="494B49"/>
          <w:sz w:val="14"/>
        </w:rPr>
        <w:t xml:space="preserve">Poukázky) dále zpřístupnil nebo umožnil používat třetím osobám, kteří nejsou </w:t>
      </w:r>
      <w:r>
        <w:rPr>
          <w:color w:val="494B49"/>
          <w:spacing w:val="-3"/>
          <w:sz w:val="14"/>
        </w:rPr>
        <w:t>Beneficienty</w:t>
      </w:r>
      <w:r>
        <w:rPr>
          <w:color w:val="777977"/>
          <w:spacing w:val="-3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32"/>
        </w:numPr>
        <w:tabs>
          <w:tab w:val="left" w:pos="463"/>
        </w:tabs>
        <w:spacing w:line="249" w:lineRule="auto"/>
        <w:ind w:left="464" w:right="110" w:hanging="284"/>
        <w:jc w:val="both"/>
        <w:rPr>
          <w:color w:val="494B49"/>
          <w:sz w:val="14"/>
        </w:rPr>
      </w:pPr>
      <w:r>
        <w:rPr>
          <w:color w:val="494B49"/>
          <w:sz w:val="14"/>
        </w:rPr>
        <w:t>Klient se zavazuje informovat Sodexo o jakékoliv   změně   údaj1l,   které   je</w:t>
      </w:r>
      <w:r>
        <w:rPr>
          <w:color w:val="494B49"/>
          <w:spacing w:val="24"/>
          <w:sz w:val="14"/>
        </w:rPr>
        <w:t xml:space="preserve"> </w:t>
      </w:r>
      <w:r>
        <w:rPr>
          <w:color w:val="494B49"/>
          <w:sz w:val="14"/>
        </w:rPr>
        <w:t>podle</w:t>
      </w:r>
    </w:p>
    <w:p w:rsidR="00726768" w:rsidRDefault="00726768">
      <w:pPr>
        <w:spacing w:line="249" w:lineRule="auto"/>
        <w:jc w:val="both"/>
        <w:rPr>
          <w:sz w:val="14"/>
        </w:rPr>
        <w:sectPr w:rsidR="00726768">
          <w:type w:val="continuous"/>
          <w:pgSz w:w="11900" w:h="16820"/>
          <w:pgMar w:top="620" w:right="1100" w:bottom="280" w:left="0" w:header="708" w:footer="708" w:gutter="0"/>
          <w:cols w:num="3" w:space="708" w:equalWidth="0">
            <w:col w:w="4305" w:space="40"/>
            <w:col w:w="3148" w:space="40"/>
            <w:col w:w="3267"/>
          </w:cols>
        </w:sectPr>
      </w:pPr>
    </w:p>
    <w:p w:rsidR="00726768" w:rsidRDefault="00305CDE">
      <w:pPr>
        <w:pStyle w:val="Zkladntext"/>
        <w:spacing w:line="63" w:lineRule="exact"/>
        <w:ind w:left="9371" w:right="-14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038" style="width:57.15pt;height:3.15pt;mso-position-horizontal-relative:char;mso-position-vertical-relative:line" coordsize="1143,63">
            <v:line id="_x0000_s1039" style="position:absolute" from="32,32" to="1111,32" strokecolor="#838783" strokeweight="1.1003mm"/>
            <w10:wrap type="none"/>
            <w10:anchorlock/>
          </v:group>
        </w:pict>
      </w:r>
    </w:p>
    <w:p w:rsidR="00726768" w:rsidRDefault="00726768">
      <w:pPr>
        <w:pStyle w:val="Zkladntext"/>
        <w:rPr>
          <w:sz w:val="20"/>
        </w:rPr>
      </w:pPr>
    </w:p>
    <w:p w:rsidR="00726768" w:rsidRDefault="00726768">
      <w:pPr>
        <w:pStyle w:val="Zkladntext"/>
        <w:spacing w:before="1"/>
        <w:rPr>
          <w:sz w:val="23"/>
        </w:rPr>
      </w:pPr>
    </w:p>
    <w:p w:rsidR="00726768" w:rsidRDefault="001D0484">
      <w:pPr>
        <w:spacing w:before="95"/>
        <w:ind w:right="1089"/>
        <w:jc w:val="right"/>
        <w:rPr>
          <w:rFonts w:ascii="Times New Roman"/>
          <w:sz w:val="12"/>
        </w:rPr>
      </w:pPr>
      <w:r>
        <w:rPr>
          <w:rFonts w:ascii="Times New Roman"/>
          <w:color w:val="464848"/>
          <w:w w:val="105"/>
          <w:sz w:val="12"/>
        </w:rPr>
        <w:t>C/02</w:t>
      </w:r>
      <w:r>
        <w:rPr>
          <w:rFonts w:ascii="Times New Roman"/>
          <w:color w:val="6D6D6E"/>
          <w:w w:val="105"/>
          <w:sz w:val="12"/>
        </w:rPr>
        <w:t>/</w:t>
      </w:r>
      <w:r>
        <w:rPr>
          <w:rFonts w:ascii="Times New Roman"/>
          <w:color w:val="464848"/>
          <w:w w:val="105"/>
          <w:sz w:val="12"/>
        </w:rPr>
        <w:t>10</w:t>
      </w:r>
    </w:p>
    <w:p w:rsidR="00726768" w:rsidRDefault="00726768">
      <w:pPr>
        <w:pStyle w:val="Zkladntext"/>
        <w:rPr>
          <w:rFonts w:ascii="Times New Roman"/>
          <w:sz w:val="20"/>
        </w:rPr>
      </w:pPr>
    </w:p>
    <w:p w:rsidR="00726768" w:rsidRDefault="00726768">
      <w:pPr>
        <w:pStyle w:val="Zkladntext"/>
        <w:spacing w:before="8"/>
        <w:rPr>
          <w:rFonts w:ascii="Times New Roman"/>
          <w:sz w:val="22"/>
        </w:rPr>
      </w:pPr>
    </w:p>
    <w:p w:rsidR="00726768" w:rsidRDefault="00726768">
      <w:pPr>
        <w:rPr>
          <w:rFonts w:ascii="Times New Roman"/>
        </w:rPr>
        <w:sectPr w:rsidR="00726768">
          <w:headerReference w:type="default" r:id="rId14"/>
          <w:pgSz w:w="11900" w:h="16820"/>
          <w:pgMar w:top="60" w:right="0" w:bottom="280" w:left="1360" w:header="0" w:footer="0" w:gutter="0"/>
          <w:cols w:space="708"/>
        </w:sectPr>
      </w:pPr>
    </w:p>
    <w:p w:rsidR="00726768" w:rsidRDefault="001D0484">
      <w:pPr>
        <w:pStyle w:val="Zkladntext"/>
        <w:spacing w:before="100" w:line="249" w:lineRule="auto"/>
        <w:ind w:left="389" w:right="21"/>
        <w:jc w:val="both"/>
      </w:pPr>
      <w:r>
        <w:rPr>
          <w:color w:val="464848"/>
        </w:rPr>
        <w:t>Smluvní dokumentace povinen poskytnout Sodexo.</w:t>
      </w:r>
    </w:p>
    <w:p w:rsidR="00726768" w:rsidRDefault="001D0484">
      <w:pPr>
        <w:pStyle w:val="Odstavecseseznamem"/>
        <w:numPr>
          <w:ilvl w:val="0"/>
          <w:numId w:val="32"/>
        </w:numPr>
        <w:tabs>
          <w:tab w:val="left" w:pos="391"/>
        </w:tabs>
        <w:spacing w:before="5" w:line="252" w:lineRule="auto"/>
        <w:ind w:left="391" w:right="17"/>
        <w:jc w:val="both"/>
        <w:rPr>
          <w:color w:val="464848"/>
          <w:sz w:val="14"/>
        </w:rPr>
      </w:pPr>
      <w:r>
        <w:rPr>
          <w:color w:val="464848"/>
          <w:sz w:val="14"/>
        </w:rPr>
        <w:t>Klient bere na vědomí, že Sodexo při svém podnikání dflsledně uplatňuje kodexy "</w:t>
      </w:r>
      <w:r>
        <w:rPr>
          <w:color w:val="4279B3"/>
          <w:sz w:val="14"/>
          <w:u w:val="single" w:color="000000"/>
        </w:rPr>
        <w:t xml:space="preserve">Etický kodex pro obchodní </w:t>
      </w:r>
      <w:r>
        <w:rPr>
          <w:color w:val="4279B3"/>
          <w:spacing w:val="-3"/>
          <w:sz w:val="14"/>
          <w:u w:val="single" w:color="000000"/>
        </w:rPr>
        <w:t xml:space="preserve">partne </w:t>
      </w:r>
      <w:r>
        <w:rPr>
          <w:color w:val="4279B3"/>
          <w:sz w:val="14"/>
          <w:u w:val="single" w:color="000000"/>
        </w:rPr>
        <w:t>ry</w:t>
      </w:r>
      <w:r>
        <w:rPr>
          <w:color w:val="464848"/>
          <w:sz w:val="14"/>
        </w:rPr>
        <w:t>" a "</w:t>
      </w:r>
      <w:r>
        <w:rPr>
          <w:color w:val="4279B3"/>
          <w:sz w:val="14"/>
          <w:u w:val="single" w:color="000000"/>
        </w:rPr>
        <w:t xml:space="preserve">Prohlášení o obchodní </w:t>
      </w:r>
      <w:r>
        <w:rPr>
          <w:color w:val="4279B3"/>
          <w:spacing w:val="-5"/>
          <w:sz w:val="14"/>
          <w:u w:val="single" w:color="000000"/>
        </w:rPr>
        <w:t>bezúhonnos</w:t>
      </w:r>
      <w:r>
        <w:rPr>
          <w:color w:val="4279B3"/>
          <w:spacing w:val="-5"/>
          <w:sz w:val="14"/>
        </w:rPr>
        <w:t>t</w:t>
      </w:r>
      <w:r>
        <w:rPr>
          <w:color w:val="464848"/>
          <w:spacing w:val="-5"/>
          <w:sz w:val="14"/>
        </w:rPr>
        <w:t>"</w:t>
      </w:r>
      <w:r>
        <w:rPr>
          <w:color w:val="4279B3"/>
          <w:spacing w:val="-5"/>
          <w:sz w:val="14"/>
        </w:rPr>
        <w:t>i</w:t>
      </w:r>
      <w:r>
        <w:rPr>
          <w:color w:val="464848"/>
          <w:spacing w:val="-5"/>
          <w:sz w:val="14"/>
        </w:rPr>
        <w:t xml:space="preserve">, </w:t>
      </w:r>
      <w:r>
        <w:rPr>
          <w:color w:val="464848"/>
          <w:sz w:val="14"/>
        </w:rPr>
        <w:t xml:space="preserve">jejichž aktuální plný text je k dispozici na </w:t>
      </w:r>
      <w:proofErr w:type="gramStart"/>
      <w:r>
        <w:rPr>
          <w:color w:val="464848"/>
          <w:w w:val="95"/>
          <w:sz w:val="14"/>
        </w:rPr>
        <w:t xml:space="preserve">stránkách </w:t>
      </w:r>
      <w:r>
        <w:rPr>
          <w:color w:val="464848"/>
          <w:spacing w:val="17"/>
          <w:w w:val="95"/>
          <w:sz w:val="14"/>
        </w:rPr>
        <w:t xml:space="preserve"> </w:t>
      </w:r>
      <w:proofErr w:type="gramEnd"/>
      <w:r>
        <w:rPr>
          <w:color w:val="4279B3"/>
          <w:w w:val="95"/>
          <w:sz w:val="14"/>
          <w:u w:val="single" w:color="000000"/>
        </w:rPr>
        <w:fldChar w:fldCharType="begin"/>
      </w:r>
      <w:r>
        <w:rPr>
          <w:color w:val="4279B3"/>
          <w:w w:val="95"/>
          <w:sz w:val="14"/>
          <w:u w:val="single" w:color="000000"/>
        </w:rPr>
        <w:instrText xml:space="preserve"> HYPERLINK "http://www.sodexo.cz/" \h </w:instrText>
      </w:r>
      <w:r>
        <w:rPr>
          <w:color w:val="4279B3"/>
          <w:w w:val="95"/>
          <w:sz w:val="14"/>
          <w:u w:val="single" w:color="000000"/>
        </w:rPr>
        <w:fldChar w:fldCharType="separate"/>
      </w:r>
      <w:r>
        <w:rPr>
          <w:color w:val="4279B3"/>
          <w:w w:val="95"/>
          <w:sz w:val="14"/>
          <w:u w:val="single" w:color="000000"/>
        </w:rPr>
        <w:t>www.sodexo.cz</w:t>
      </w:r>
      <w:r>
        <w:rPr>
          <w:color w:val="6D6D6E"/>
          <w:w w:val="95"/>
          <w:sz w:val="14"/>
        </w:rPr>
        <w:t>.</w:t>
      </w:r>
      <w:r>
        <w:rPr>
          <w:color w:val="6D6D6E"/>
          <w:w w:val="95"/>
          <w:sz w:val="14"/>
        </w:rPr>
        <w:fldChar w:fldCharType="end"/>
      </w:r>
    </w:p>
    <w:p w:rsidR="00726768" w:rsidRDefault="001D0484">
      <w:pPr>
        <w:pStyle w:val="Odstavecseseznamem"/>
        <w:numPr>
          <w:ilvl w:val="0"/>
          <w:numId w:val="32"/>
        </w:numPr>
        <w:tabs>
          <w:tab w:val="left" w:pos="391"/>
        </w:tabs>
        <w:spacing w:line="252" w:lineRule="auto"/>
        <w:ind w:left="391" w:right="9" w:hanging="279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Klient je povinen všechny své Beneficienty po dobu trvání Smlouvy a) seznamovat s povinností používat jím zvolené Produkty pouze k nákupu a platbám za zboží a služby, k nimž jsou tyto Produkty výlučně dle těchto VOP a dle příslušných zákonných </w:t>
      </w:r>
      <w:proofErr w:type="gramStart"/>
      <w:r>
        <w:rPr>
          <w:color w:val="464848"/>
          <w:sz w:val="14"/>
        </w:rPr>
        <w:t>norem  určeny</w:t>
      </w:r>
      <w:proofErr w:type="gramEnd"/>
      <w:r>
        <w:rPr>
          <w:color w:val="464848"/>
          <w:sz w:val="14"/>
        </w:rPr>
        <w:t xml:space="preserve">,  a to  v souladu s podmínkami stanovenými Smluvní dokumentací nebo na jejím základě, a b) zavázat se k dodržování těchto </w:t>
      </w:r>
      <w:r>
        <w:rPr>
          <w:color w:val="464848"/>
          <w:spacing w:val="-3"/>
          <w:sz w:val="14"/>
        </w:rPr>
        <w:t>podmínek</w:t>
      </w:r>
      <w:r>
        <w:rPr>
          <w:color w:val="6D6D6E"/>
          <w:spacing w:val="-3"/>
          <w:sz w:val="14"/>
        </w:rPr>
        <w:t xml:space="preserve">. </w:t>
      </w:r>
      <w:r>
        <w:rPr>
          <w:color w:val="464848"/>
          <w:sz w:val="14"/>
        </w:rPr>
        <w:t xml:space="preserve">Je porušením Smlouvy ze strany Klienta, pokud Beneficient nedodrží povinnosti a omezení stanovená ve Smluvní dokumentací nebo </w:t>
      </w:r>
      <w:proofErr w:type="gramStart"/>
      <w:r>
        <w:rPr>
          <w:color w:val="464848"/>
          <w:sz w:val="14"/>
        </w:rPr>
        <w:t>na</w:t>
      </w:r>
      <w:proofErr w:type="gramEnd"/>
      <w:r>
        <w:rPr>
          <w:color w:val="464848"/>
          <w:sz w:val="14"/>
        </w:rPr>
        <w:t xml:space="preserve"> jejím základě pro </w:t>
      </w:r>
      <w:r>
        <w:rPr>
          <w:color w:val="464848"/>
          <w:w w:val="95"/>
          <w:sz w:val="14"/>
        </w:rPr>
        <w:t>užívání</w:t>
      </w:r>
      <w:r>
        <w:rPr>
          <w:color w:val="464848"/>
          <w:spacing w:val="24"/>
          <w:w w:val="95"/>
          <w:sz w:val="14"/>
        </w:rPr>
        <w:t xml:space="preserve"> </w:t>
      </w:r>
      <w:r>
        <w:rPr>
          <w:color w:val="464848"/>
          <w:w w:val="95"/>
          <w:sz w:val="14"/>
        </w:rPr>
        <w:t>Produktfl.</w:t>
      </w:r>
    </w:p>
    <w:p w:rsidR="00726768" w:rsidRDefault="001D0484">
      <w:pPr>
        <w:pStyle w:val="Odstavecseseznamem"/>
        <w:numPr>
          <w:ilvl w:val="0"/>
          <w:numId w:val="32"/>
        </w:numPr>
        <w:tabs>
          <w:tab w:val="left" w:pos="393"/>
        </w:tabs>
        <w:spacing w:line="252" w:lineRule="auto"/>
        <w:ind w:left="395" w:right="9" w:hanging="288"/>
        <w:jc w:val="both"/>
        <w:rPr>
          <w:color w:val="464848"/>
          <w:sz w:val="14"/>
        </w:rPr>
      </w:pPr>
      <w:r>
        <w:rPr>
          <w:color w:val="464848"/>
          <w:sz w:val="14"/>
        </w:rPr>
        <w:t>Jsou-li s některým zpflsobem úhrady dle VOP spojeny jakékoli daňové</w:t>
      </w:r>
      <w:r>
        <w:rPr>
          <w:color w:val="464848"/>
          <w:spacing w:val="-29"/>
          <w:sz w:val="14"/>
        </w:rPr>
        <w:t xml:space="preserve"> </w:t>
      </w:r>
      <w:r>
        <w:rPr>
          <w:color w:val="464848"/>
          <w:sz w:val="14"/>
        </w:rPr>
        <w:t xml:space="preserve">výhody, jejich uplatnění spočívá výhradně </w:t>
      </w:r>
      <w:proofErr w:type="gramStart"/>
      <w:r>
        <w:rPr>
          <w:color w:val="464848"/>
          <w:sz w:val="14"/>
        </w:rPr>
        <w:t>na</w:t>
      </w:r>
      <w:proofErr w:type="gramEnd"/>
      <w:r>
        <w:rPr>
          <w:color w:val="464848"/>
          <w:sz w:val="14"/>
        </w:rPr>
        <w:t xml:space="preserve"> rozhodnutí a odpovědnosti Klienta a řídí se zejména ZDP.</w:t>
      </w:r>
    </w:p>
    <w:p w:rsidR="00726768" w:rsidRDefault="001D0484">
      <w:pPr>
        <w:pStyle w:val="Odstavecseseznamem"/>
        <w:numPr>
          <w:ilvl w:val="0"/>
          <w:numId w:val="32"/>
        </w:numPr>
        <w:tabs>
          <w:tab w:val="left" w:pos="396"/>
        </w:tabs>
        <w:spacing w:line="252" w:lineRule="auto"/>
        <w:ind w:left="395" w:right="4" w:hanging="284"/>
        <w:jc w:val="both"/>
        <w:rPr>
          <w:color w:val="464848"/>
          <w:sz w:val="14"/>
        </w:rPr>
      </w:pPr>
      <w:r>
        <w:rPr>
          <w:color w:val="464848"/>
          <w:sz w:val="14"/>
        </w:rPr>
        <w:t>Klient bere na vědomí, že dodavatelem Benefitu je Partner a Sodexo neodpovídá za kvalitu zboží a služeb čerpaných prostřednictvím jednotlivých zpflsobfl úhrady a ani nepřebírá odpovědnost za možná rizika, která mohou být pro Beneficienty s čerpáním služeb nebo nákupu zboží u Partnerfl</w:t>
      </w:r>
      <w:r>
        <w:rPr>
          <w:color w:val="464848"/>
          <w:spacing w:val="-11"/>
          <w:sz w:val="14"/>
        </w:rPr>
        <w:t xml:space="preserve"> </w:t>
      </w:r>
      <w:r>
        <w:rPr>
          <w:color w:val="464848"/>
          <w:spacing w:val="-3"/>
          <w:sz w:val="14"/>
        </w:rPr>
        <w:t>spojena</w:t>
      </w:r>
      <w:r>
        <w:rPr>
          <w:color w:val="6D6D6E"/>
          <w:spacing w:val="-3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32"/>
        </w:numPr>
        <w:tabs>
          <w:tab w:val="left" w:pos="401"/>
        </w:tabs>
        <w:spacing w:before="5" w:line="249" w:lineRule="auto"/>
        <w:ind w:left="398" w:right="8" w:hanging="286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Klient je povinen </w:t>
      </w:r>
      <w:proofErr w:type="gramStart"/>
      <w:r>
        <w:rPr>
          <w:color w:val="464848"/>
          <w:sz w:val="14"/>
        </w:rPr>
        <w:t>udržovat  výčet</w:t>
      </w:r>
      <w:proofErr w:type="gramEnd"/>
      <w:r>
        <w:rPr>
          <w:color w:val="464848"/>
          <w:sz w:val="14"/>
        </w:rPr>
        <w:t xml:space="preserve"> Kontaktních osob a okruh jejich oprávnění ve vztahu k Sodexo vždy aktuální. Jednání Kontaktní osoby nebo </w:t>
      </w:r>
      <w:proofErr w:type="gramStart"/>
      <w:r>
        <w:rPr>
          <w:color w:val="464848"/>
          <w:sz w:val="14"/>
        </w:rPr>
        <w:t>jiné  osoby</w:t>
      </w:r>
      <w:proofErr w:type="gramEnd"/>
      <w:r>
        <w:rPr>
          <w:color w:val="464848"/>
          <w:sz w:val="14"/>
        </w:rPr>
        <w:t xml:space="preserve"> zastupující Klienta, pokud je provedeno zpflsobem předvídaným Smlouvou a</w:t>
      </w:r>
      <w:r>
        <w:rPr>
          <w:color w:val="464848"/>
          <w:spacing w:val="-13"/>
          <w:sz w:val="14"/>
        </w:rPr>
        <w:t xml:space="preserve"> </w:t>
      </w:r>
      <w:r>
        <w:rPr>
          <w:color w:val="464848"/>
          <w:sz w:val="14"/>
        </w:rPr>
        <w:t>těmito VOP, je pro účely vztahu se Sodexo bez dalšího vždy přičitatelné</w:t>
      </w:r>
      <w:r>
        <w:rPr>
          <w:color w:val="464848"/>
          <w:spacing w:val="-30"/>
          <w:sz w:val="14"/>
        </w:rPr>
        <w:t xml:space="preserve"> </w:t>
      </w:r>
      <w:r>
        <w:rPr>
          <w:color w:val="464848"/>
          <w:sz w:val="14"/>
        </w:rPr>
        <w:t>Klientovi</w:t>
      </w:r>
      <w:r>
        <w:rPr>
          <w:color w:val="7E7E7E"/>
          <w:sz w:val="14"/>
        </w:rPr>
        <w:t>.</w:t>
      </w:r>
    </w:p>
    <w:p w:rsidR="00726768" w:rsidRDefault="001D0484">
      <w:pPr>
        <w:spacing w:before="126" w:line="212" w:lineRule="exact"/>
        <w:ind w:left="159" w:right="82"/>
        <w:jc w:val="center"/>
        <w:rPr>
          <w:b/>
          <w:sz w:val="19"/>
        </w:rPr>
      </w:pPr>
      <w:proofErr w:type="gramStart"/>
      <w:r>
        <w:rPr>
          <w:b/>
          <w:color w:val="464848"/>
          <w:sz w:val="19"/>
        </w:rPr>
        <w:t>v</w:t>
      </w:r>
      <w:proofErr w:type="gramEnd"/>
      <w:r>
        <w:rPr>
          <w:b/>
          <w:color w:val="464848"/>
          <w:sz w:val="19"/>
        </w:rPr>
        <w:t>.</w:t>
      </w:r>
    </w:p>
    <w:p w:rsidR="00726768" w:rsidRDefault="001D0484">
      <w:pPr>
        <w:pStyle w:val="Nadpis4"/>
        <w:spacing w:line="166" w:lineRule="exact"/>
        <w:ind w:left="182" w:right="82"/>
        <w:jc w:val="center"/>
      </w:pPr>
      <w:proofErr w:type="gramStart"/>
      <w:r>
        <w:rPr>
          <w:color w:val="464848"/>
          <w:w w:val="90"/>
        </w:rPr>
        <w:t>MLČENLIVOST  A</w:t>
      </w:r>
      <w:proofErr w:type="gramEnd"/>
      <w:r>
        <w:rPr>
          <w:color w:val="464848"/>
          <w:w w:val="90"/>
        </w:rPr>
        <w:t xml:space="preserve"> OBCHODNÍ TAJEMSTVÍ</w:t>
      </w:r>
    </w:p>
    <w:p w:rsidR="00726768" w:rsidRDefault="00726768">
      <w:pPr>
        <w:pStyle w:val="Zkladntext"/>
        <w:spacing w:before="5"/>
        <w:rPr>
          <w:rFonts w:ascii="Times New Roman"/>
          <w:b/>
          <w:sz w:val="15"/>
        </w:rPr>
      </w:pPr>
    </w:p>
    <w:p w:rsidR="00726768" w:rsidRDefault="001D0484">
      <w:pPr>
        <w:pStyle w:val="Odstavecseseznamem"/>
        <w:numPr>
          <w:ilvl w:val="0"/>
          <w:numId w:val="31"/>
        </w:numPr>
        <w:tabs>
          <w:tab w:val="left" w:pos="405"/>
        </w:tabs>
        <w:spacing w:line="249" w:lineRule="auto"/>
        <w:ind w:hanging="285"/>
        <w:jc w:val="both"/>
        <w:rPr>
          <w:rFonts w:ascii="Times New Roman" w:hAnsi="Times New Roman"/>
          <w:color w:val="464848"/>
          <w:sz w:val="14"/>
        </w:rPr>
      </w:pPr>
      <w:r>
        <w:rPr>
          <w:color w:val="464848"/>
          <w:sz w:val="14"/>
        </w:rPr>
        <w:t xml:space="preserve">Strany považují Smluvní dokumentaci a její obsah za přísně dflvěrný. Strany se zavazují dodržovat mlčenlivost o obsahu Smlouvy a </w:t>
      </w:r>
      <w:proofErr w:type="gramStart"/>
      <w:r>
        <w:rPr>
          <w:color w:val="464848"/>
          <w:sz w:val="14"/>
        </w:rPr>
        <w:t>veškerých  informacích</w:t>
      </w:r>
      <w:proofErr w:type="gramEnd"/>
      <w:r>
        <w:rPr>
          <w:color w:val="464848"/>
          <w:sz w:val="14"/>
        </w:rPr>
        <w:t>,  jež  se v souvislosti s uzavřením a plněním Smlouvy dozvěděly (včetně konceptu spolupráce), a nesdělovat tyto informace žádné třetí</w:t>
      </w:r>
      <w:r>
        <w:rPr>
          <w:color w:val="464848"/>
          <w:spacing w:val="18"/>
          <w:sz w:val="14"/>
        </w:rPr>
        <w:t xml:space="preserve"> </w:t>
      </w:r>
      <w:r>
        <w:rPr>
          <w:color w:val="464848"/>
          <w:spacing w:val="-4"/>
          <w:sz w:val="14"/>
        </w:rPr>
        <w:t>straně</w:t>
      </w:r>
      <w:r>
        <w:rPr>
          <w:color w:val="6D6D6E"/>
          <w:spacing w:val="-4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31"/>
        </w:numPr>
        <w:tabs>
          <w:tab w:val="left" w:pos="406"/>
        </w:tabs>
        <w:spacing w:line="252" w:lineRule="auto"/>
        <w:ind w:left="400" w:right="3" w:hanging="277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V případě porušení povinnosti mlčenlivosti a obchodního tajemství </w:t>
      </w:r>
      <w:proofErr w:type="gramStart"/>
      <w:r>
        <w:rPr>
          <w:color w:val="464848"/>
          <w:sz w:val="14"/>
        </w:rPr>
        <w:t>podle  tohoto</w:t>
      </w:r>
      <w:proofErr w:type="gramEnd"/>
      <w:r>
        <w:rPr>
          <w:color w:val="464848"/>
          <w:sz w:val="14"/>
        </w:rPr>
        <w:t xml:space="preserve"> článku má oprávněná Strana nárok vflči Straně, která porušila povinnost mlčenlivosti, na uplatnění smluvní pokuty ve výši 200.000,-Kč (slovy: dvě stě tisíc korun českých) za každé jednotlivé porušení. Tím není dotčen nárok Stran </w:t>
      </w:r>
      <w:proofErr w:type="gramStart"/>
      <w:r>
        <w:rPr>
          <w:color w:val="464848"/>
          <w:sz w:val="14"/>
        </w:rPr>
        <w:t>na</w:t>
      </w:r>
      <w:proofErr w:type="gramEnd"/>
      <w:r>
        <w:rPr>
          <w:color w:val="464848"/>
          <w:sz w:val="14"/>
        </w:rPr>
        <w:t xml:space="preserve"> náhradu škody a/nebo ukončení</w:t>
      </w:r>
      <w:r>
        <w:rPr>
          <w:color w:val="464848"/>
          <w:spacing w:val="-14"/>
          <w:sz w:val="14"/>
        </w:rPr>
        <w:t xml:space="preserve"> </w:t>
      </w:r>
      <w:r>
        <w:rPr>
          <w:color w:val="464848"/>
          <w:spacing w:val="-3"/>
          <w:sz w:val="14"/>
        </w:rPr>
        <w:t>Smlouvy</w:t>
      </w:r>
      <w:r>
        <w:rPr>
          <w:color w:val="6D6D6E"/>
          <w:spacing w:val="-3"/>
          <w:sz w:val="14"/>
        </w:rPr>
        <w:t>.</w:t>
      </w:r>
    </w:p>
    <w:p w:rsidR="00726768" w:rsidRDefault="00726768">
      <w:pPr>
        <w:pStyle w:val="Zkladntext"/>
        <w:spacing w:before="3"/>
        <w:rPr>
          <w:sz w:val="13"/>
        </w:rPr>
      </w:pPr>
    </w:p>
    <w:p w:rsidR="00726768" w:rsidRDefault="001D0484">
      <w:pPr>
        <w:pStyle w:val="Nadpis4"/>
        <w:numPr>
          <w:ilvl w:val="1"/>
          <w:numId w:val="39"/>
        </w:numPr>
        <w:tabs>
          <w:tab w:val="left" w:pos="930"/>
        </w:tabs>
        <w:ind w:hanging="199"/>
      </w:pPr>
      <w:r>
        <w:rPr>
          <w:color w:val="464848"/>
          <w:w w:val="95"/>
        </w:rPr>
        <w:t>UKONČENÍ</w:t>
      </w:r>
      <w:r>
        <w:rPr>
          <w:color w:val="464848"/>
          <w:spacing w:val="-16"/>
          <w:w w:val="95"/>
        </w:rPr>
        <w:t xml:space="preserve"> </w:t>
      </w:r>
      <w:r>
        <w:rPr>
          <w:color w:val="464848"/>
          <w:w w:val="95"/>
        </w:rPr>
        <w:t>SMLOUVY</w:t>
      </w:r>
    </w:p>
    <w:p w:rsidR="00726768" w:rsidRDefault="00726768">
      <w:pPr>
        <w:pStyle w:val="Zkladntext"/>
        <w:spacing w:before="10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30"/>
        </w:numPr>
        <w:tabs>
          <w:tab w:val="left" w:pos="409"/>
        </w:tabs>
        <w:spacing w:line="249" w:lineRule="auto"/>
        <w:ind w:right="1" w:hanging="284"/>
        <w:jc w:val="both"/>
        <w:rPr>
          <w:rFonts w:ascii="Times New Roman" w:hAnsi="Times New Roman"/>
          <w:color w:val="464848"/>
          <w:sz w:val="14"/>
        </w:rPr>
      </w:pPr>
      <w:r>
        <w:rPr>
          <w:color w:val="464848"/>
          <w:sz w:val="14"/>
        </w:rPr>
        <w:t xml:space="preserve">Smlouva se uzavírá </w:t>
      </w:r>
      <w:proofErr w:type="gramStart"/>
      <w:r>
        <w:rPr>
          <w:color w:val="464848"/>
          <w:sz w:val="14"/>
        </w:rPr>
        <w:t>na</w:t>
      </w:r>
      <w:proofErr w:type="gramEnd"/>
      <w:r>
        <w:rPr>
          <w:color w:val="464848"/>
          <w:sz w:val="14"/>
        </w:rPr>
        <w:t xml:space="preserve"> dobu neurčitou. Smlouva mflže být ukončena písemnou výpovědí bez udání dflvodu kterékoliv ze Stran. Výpovědní doba činí tři (3) měsíce a začne běžet </w:t>
      </w:r>
      <w:proofErr w:type="gramStart"/>
      <w:r>
        <w:rPr>
          <w:color w:val="464848"/>
          <w:sz w:val="14"/>
        </w:rPr>
        <w:t>od</w:t>
      </w:r>
      <w:proofErr w:type="gramEnd"/>
      <w:r>
        <w:rPr>
          <w:color w:val="464848"/>
          <w:sz w:val="14"/>
        </w:rPr>
        <w:t xml:space="preserve"> prvního dne měsíce následujícího po měsíci, ve kterém byla výpověd'</w:t>
      </w:r>
      <w:r>
        <w:rPr>
          <w:color w:val="464848"/>
          <w:spacing w:val="-19"/>
          <w:sz w:val="14"/>
        </w:rPr>
        <w:t xml:space="preserve"> </w:t>
      </w:r>
      <w:r>
        <w:rPr>
          <w:color w:val="464848"/>
          <w:sz w:val="14"/>
        </w:rPr>
        <w:t>doručena</w:t>
      </w:r>
      <w:r>
        <w:rPr>
          <w:color w:val="464848"/>
          <w:spacing w:val="-10"/>
          <w:sz w:val="14"/>
        </w:rPr>
        <w:t xml:space="preserve"> </w:t>
      </w:r>
      <w:r>
        <w:rPr>
          <w:color w:val="464848"/>
          <w:sz w:val="14"/>
        </w:rPr>
        <w:t>druhé</w:t>
      </w:r>
      <w:r>
        <w:rPr>
          <w:color w:val="464848"/>
          <w:spacing w:val="-14"/>
          <w:sz w:val="14"/>
        </w:rPr>
        <w:t xml:space="preserve"> </w:t>
      </w:r>
      <w:r>
        <w:rPr>
          <w:color w:val="464848"/>
          <w:sz w:val="14"/>
        </w:rPr>
        <w:t>Straně</w:t>
      </w:r>
      <w:r>
        <w:rPr>
          <w:color w:val="6D6D6E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30"/>
        </w:numPr>
        <w:tabs>
          <w:tab w:val="left" w:pos="409"/>
        </w:tabs>
        <w:spacing w:before="5" w:line="247" w:lineRule="auto"/>
        <w:ind w:left="405" w:hanging="282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Sodexo je opravneno  odstoupit  od Smlouvy s účinky </w:t>
      </w:r>
      <w:r>
        <w:rPr>
          <w:b/>
          <w:color w:val="464848"/>
          <w:sz w:val="14"/>
        </w:rPr>
        <w:t xml:space="preserve">k </w:t>
      </w:r>
      <w:r>
        <w:rPr>
          <w:color w:val="464848"/>
          <w:sz w:val="14"/>
        </w:rPr>
        <w:t xml:space="preserve">doručení odstoupení Klientovi v případech (i) stanovených zákonem, (ii) těmito </w:t>
      </w:r>
      <w:r>
        <w:rPr>
          <w:b/>
          <w:color w:val="464848"/>
          <w:sz w:val="14"/>
        </w:rPr>
        <w:t xml:space="preserve">VOP </w:t>
      </w:r>
      <w:r>
        <w:rPr>
          <w:color w:val="464848"/>
          <w:sz w:val="14"/>
        </w:rPr>
        <w:t>a dále kdy</w:t>
      </w:r>
      <w:r>
        <w:rPr>
          <w:color w:val="464848"/>
          <w:spacing w:val="35"/>
          <w:sz w:val="14"/>
        </w:rPr>
        <w:t xml:space="preserve"> </w:t>
      </w:r>
      <w:r>
        <w:rPr>
          <w:color w:val="464848"/>
          <w:sz w:val="14"/>
        </w:rPr>
        <w:t>Klient</w:t>
      </w:r>
    </w:p>
    <w:p w:rsidR="00726768" w:rsidRDefault="001D0484">
      <w:pPr>
        <w:pStyle w:val="Zkladntext"/>
        <w:spacing w:before="2" w:line="249" w:lineRule="auto"/>
        <w:ind w:left="405" w:right="3"/>
        <w:jc w:val="both"/>
      </w:pPr>
      <w:r>
        <w:rPr>
          <w:color w:val="464848"/>
        </w:rPr>
        <w:t xml:space="preserve">(iii) </w:t>
      </w:r>
      <w:proofErr w:type="gramStart"/>
      <w:r>
        <w:rPr>
          <w:color w:val="464848"/>
        </w:rPr>
        <w:t>poruší</w:t>
      </w:r>
      <w:proofErr w:type="gramEnd"/>
      <w:r>
        <w:rPr>
          <w:color w:val="464848"/>
        </w:rPr>
        <w:t xml:space="preserve"> jakýmkoliv zpflsobem Smlouvu nebo tyto VOP, (iv) neoprávněně ohrožuje dobré jméno či pověst  Sodexo nebo  osob</w:t>
      </w:r>
    </w:p>
    <w:p w:rsidR="00726768" w:rsidRDefault="001D0484">
      <w:pPr>
        <w:pStyle w:val="Zkladntext"/>
        <w:spacing w:before="100" w:line="252" w:lineRule="auto"/>
        <w:ind w:left="385" w:right="16" w:firstLine="1"/>
        <w:jc w:val="both"/>
      </w:pPr>
      <w:r>
        <w:br w:type="column"/>
      </w:r>
      <w:r>
        <w:rPr>
          <w:color w:val="464848"/>
        </w:rPr>
        <w:t xml:space="preserve">s ním propojených, nebo (v) zasahuje do duševního </w:t>
      </w:r>
      <w:proofErr w:type="gramStart"/>
      <w:r>
        <w:rPr>
          <w:color w:val="464848"/>
        </w:rPr>
        <w:t>vlastnictví  Sodexo</w:t>
      </w:r>
      <w:proofErr w:type="gramEnd"/>
      <w:r>
        <w:rPr>
          <w:color w:val="464848"/>
        </w:rPr>
        <w:t xml:space="preserve">  nebo  osob s ním propojených (vi) Klient neposkytne společnosti Sodexo potřebnou součinnost, a to ani po předchozím písemném upozornění (vii) Klient po dobu </w:t>
      </w:r>
      <w:r>
        <w:rPr>
          <w:color w:val="464848"/>
          <w:spacing w:val="-3"/>
        </w:rPr>
        <w:t>min</w:t>
      </w:r>
      <w:r>
        <w:rPr>
          <w:color w:val="6D6D6E"/>
          <w:spacing w:val="-3"/>
        </w:rPr>
        <w:t xml:space="preserve">. </w:t>
      </w:r>
      <w:r>
        <w:rPr>
          <w:color w:val="464848"/>
        </w:rPr>
        <w:t>14 po sobě jdoucích měsícfl neučiní objednávky Poukázek, Kreditu, Elektronických karet či jiným benefitflm, ke kterým se Smlouvou zavázal, nebo (viii) dflvěra mezi Klientem a Sodexo</w:t>
      </w:r>
      <w:r>
        <w:rPr>
          <w:color w:val="464848"/>
          <w:spacing w:val="-20"/>
        </w:rPr>
        <w:t xml:space="preserve"> </w:t>
      </w:r>
      <w:r>
        <w:rPr>
          <w:color w:val="464848"/>
        </w:rPr>
        <w:t>byla</w:t>
      </w:r>
      <w:r>
        <w:rPr>
          <w:color w:val="464848"/>
          <w:spacing w:val="-20"/>
        </w:rPr>
        <w:t xml:space="preserve"> </w:t>
      </w:r>
      <w:r>
        <w:rPr>
          <w:color w:val="464848"/>
        </w:rPr>
        <w:t>prokazatelně</w:t>
      </w:r>
      <w:r>
        <w:rPr>
          <w:color w:val="464848"/>
          <w:spacing w:val="-20"/>
        </w:rPr>
        <w:t xml:space="preserve"> </w:t>
      </w:r>
      <w:r>
        <w:rPr>
          <w:color w:val="464848"/>
        </w:rPr>
        <w:t>narušena.</w:t>
      </w:r>
    </w:p>
    <w:p w:rsidR="00726768" w:rsidRDefault="001D0484">
      <w:pPr>
        <w:pStyle w:val="Odstavecseseznamem"/>
        <w:numPr>
          <w:ilvl w:val="0"/>
          <w:numId w:val="30"/>
        </w:numPr>
        <w:tabs>
          <w:tab w:val="left" w:pos="390"/>
        </w:tabs>
        <w:spacing w:line="252" w:lineRule="auto"/>
        <w:ind w:left="389" w:right="18" w:hanging="282"/>
        <w:jc w:val="both"/>
        <w:rPr>
          <w:color w:val="464848"/>
          <w:sz w:val="14"/>
        </w:rPr>
      </w:pPr>
      <w:r>
        <w:rPr>
          <w:color w:val="464848"/>
          <w:sz w:val="14"/>
        </w:rPr>
        <w:t>Sodexo je oprávněno odstoupit nebo Smlouvu    vypovědět     dle     své    volby v rozsahu celé Smlouvy nebo jen ve</w:t>
      </w:r>
      <w:r>
        <w:rPr>
          <w:color w:val="464848"/>
          <w:spacing w:val="-18"/>
          <w:sz w:val="14"/>
        </w:rPr>
        <w:t xml:space="preserve"> </w:t>
      </w:r>
      <w:r>
        <w:rPr>
          <w:color w:val="464848"/>
          <w:sz w:val="14"/>
        </w:rPr>
        <w:t>vztahu k určitému</w:t>
      </w:r>
      <w:r>
        <w:rPr>
          <w:color w:val="464848"/>
          <w:spacing w:val="-3"/>
          <w:sz w:val="14"/>
        </w:rPr>
        <w:t xml:space="preserve"> </w:t>
      </w:r>
      <w:r>
        <w:rPr>
          <w:color w:val="464848"/>
          <w:sz w:val="14"/>
        </w:rPr>
        <w:t>Produktu.</w:t>
      </w:r>
    </w:p>
    <w:p w:rsidR="00726768" w:rsidRDefault="001D0484">
      <w:pPr>
        <w:pStyle w:val="Odstavecseseznamem"/>
        <w:numPr>
          <w:ilvl w:val="0"/>
          <w:numId w:val="30"/>
        </w:numPr>
        <w:tabs>
          <w:tab w:val="left" w:pos="391"/>
        </w:tabs>
        <w:spacing w:line="252" w:lineRule="auto"/>
        <w:ind w:left="388" w:right="9" w:hanging="282"/>
        <w:jc w:val="both"/>
        <w:rPr>
          <w:color w:val="464848"/>
          <w:sz w:val="14"/>
        </w:rPr>
      </w:pPr>
      <w:r>
        <w:rPr>
          <w:color w:val="464848"/>
          <w:sz w:val="14"/>
        </w:rPr>
        <w:t>Klient není ve výpovědní době oprávněn zadávat nové Objednávky Elektronických karet. Vyúčtování objednávek v rámci systému Cafeteria proběhne v případě odstoupení až po skončení posledního Zúčtovacího období. Obdobně budou po ukončení Smlouvy vypořádány také vztahy ohledně Elektronických karet. Právo</w:t>
      </w:r>
      <w:r>
        <w:rPr>
          <w:color w:val="464848"/>
          <w:spacing w:val="-24"/>
          <w:sz w:val="14"/>
        </w:rPr>
        <w:t xml:space="preserve"> </w:t>
      </w:r>
      <w:r>
        <w:rPr>
          <w:color w:val="464848"/>
          <w:sz w:val="14"/>
        </w:rPr>
        <w:t xml:space="preserve">Klienta </w:t>
      </w:r>
      <w:proofErr w:type="gramStart"/>
      <w:r>
        <w:rPr>
          <w:color w:val="464848"/>
          <w:sz w:val="14"/>
        </w:rPr>
        <w:t>na</w:t>
      </w:r>
      <w:proofErr w:type="gramEnd"/>
      <w:r>
        <w:rPr>
          <w:color w:val="464848"/>
          <w:sz w:val="14"/>
        </w:rPr>
        <w:t xml:space="preserve"> vrácení Poukázek podle čl. XII. </w:t>
      </w:r>
      <w:proofErr w:type="gramStart"/>
      <w:r>
        <w:rPr>
          <w:color w:val="464848"/>
          <w:spacing w:val="-3"/>
          <w:sz w:val="14"/>
        </w:rPr>
        <w:t>odst</w:t>
      </w:r>
      <w:proofErr w:type="gramEnd"/>
      <w:r>
        <w:rPr>
          <w:color w:val="6D6D6E"/>
          <w:spacing w:val="-3"/>
          <w:sz w:val="14"/>
        </w:rPr>
        <w:t xml:space="preserve">. </w:t>
      </w:r>
      <w:r>
        <w:rPr>
          <w:color w:val="464848"/>
          <w:sz w:val="14"/>
        </w:rPr>
        <w:t xml:space="preserve">2 se v případě ukončení Smlouvy omezuje tak, že Klient je povinen Poukázky předat Sodexo k proplacení nejpozději do (i) 14 dnfl </w:t>
      </w:r>
      <w:proofErr w:type="gramStart"/>
      <w:r>
        <w:rPr>
          <w:color w:val="464848"/>
          <w:sz w:val="14"/>
        </w:rPr>
        <w:t>od</w:t>
      </w:r>
      <w:proofErr w:type="gramEnd"/>
      <w:r>
        <w:rPr>
          <w:color w:val="464848"/>
          <w:sz w:val="14"/>
        </w:rPr>
        <w:t xml:space="preserve"> data ukončení Smlouvy v případě odstoupení, nebo (ii) 1 měsíce od data ukončení Smlouvy v ostatních případech. Poukázky,   které   Klient   Sodexo   </w:t>
      </w:r>
      <w:proofErr w:type="gramStart"/>
      <w:r>
        <w:rPr>
          <w:color w:val="464848"/>
          <w:sz w:val="14"/>
        </w:rPr>
        <w:t>předá  k</w:t>
      </w:r>
      <w:proofErr w:type="gramEnd"/>
      <w:r>
        <w:rPr>
          <w:color w:val="464848"/>
          <w:sz w:val="14"/>
        </w:rPr>
        <w:t xml:space="preserve"> proplacení  po  uplynutí   doby   uvedené v předchozí větě, nebude Sodexo povinno proplatit a vrátí je</w:t>
      </w:r>
      <w:r>
        <w:rPr>
          <w:color w:val="464848"/>
          <w:spacing w:val="12"/>
          <w:sz w:val="14"/>
        </w:rPr>
        <w:t xml:space="preserve"> </w:t>
      </w:r>
      <w:r>
        <w:rPr>
          <w:color w:val="464848"/>
          <w:sz w:val="14"/>
        </w:rPr>
        <w:t>Klientovi.</w:t>
      </w:r>
    </w:p>
    <w:p w:rsidR="00726768" w:rsidRDefault="001D0484">
      <w:pPr>
        <w:pStyle w:val="Odstavecseseznamem"/>
        <w:numPr>
          <w:ilvl w:val="0"/>
          <w:numId w:val="30"/>
        </w:numPr>
        <w:tabs>
          <w:tab w:val="left" w:pos="396"/>
        </w:tabs>
        <w:spacing w:line="252" w:lineRule="auto"/>
        <w:ind w:left="394" w:right="8" w:hanging="278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V případě, že Klient využívá systém Cafeteria, má Sodexo i Klient </w:t>
      </w:r>
      <w:proofErr w:type="gramStart"/>
      <w:r>
        <w:rPr>
          <w:color w:val="464848"/>
          <w:sz w:val="14"/>
        </w:rPr>
        <w:t>právo  kdykoliv</w:t>
      </w:r>
      <w:proofErr w:type="gramEnd"/>
      <w:r>
        <w:rPr>
          <w:color w:val="464848"/>
          <w:sz w:val="14"/>
        </w:rPr>
        <w:t xml:space="preserve"> Smlouvu vypovědět v případě vážného porušení Smlouvy. Výpovědní doba v tomto případě začne běžet okamžikem doručení </w:t>
      </w:r>
      <w:proofErr w:type="gramStart"/>
      <w:r>
        <w:rPr>
          <w:color w:val="464848"/>
          <w:sz w:val="14"/>
        </w:rPr>
        <w:t>výpovědi  druhé</w:t>
      </w:r>
      <w:proofErr w:type="gramEnd"/>
      <w:r>
        <w:rPr>
          <w:color w:val="464848"/>
          <w:sz w:val="14"/>
        </w:rPr>
        <w:t xml:space="preserve"> Straně a skončí spolu s koncem probíhajícího Zúčtovacího období, v němž byla</w:t>
      </w:r>
      <w:r>
        <w:rPr>
          <w:color w:val="464848"/>
          <w:spacing w:val="-15"/>
          <w:sz w:val="14"/>
        </w:rPr>
        <w:t xml:space="preserve"> </w:t>
      </w:r>
      <w:r>
        <w:rPr>
          <w:color w:val="464848"/>
          <w:sz w:val="14"/>
        </w:rPr>
        <w:t>výpověd'</w:t>
      </w:r>
      <w:r>
        <w:rPr>
          <w:color w:val="464848"/>
          <w:spacing w:val="-18"/>
          <w:sz w:val="14"/>
        </w:rPr>
        <w:t xml:space="preserve"> </w:t>
      </w:r>
      <w:r>
        <w:rPr>
          <w:color w:val="464848"/>
          <w:sz w:val="14"/>
        </w:rPr>
        <w:t>doručena</w:t>
      </w:r>
      <w:r>
        <w:rPr>
          <w:color w:val="6D6D6E"/>
          <w:sz w:val="14"/>
        </w:rPr>
        <w:t>.</w:t>
      </w:r>
    </w:p>
    <w:p w:rsidR="00726768" w:rsidRDefault="001D0484">
      <w:pPr>
        <w:pStyle w:val="Zkladntext"/>
        <w:spacing w:line="256" w:lineRule="auto"/>
        <w:ind w:left="396" w:right="5" w:firstLine="1"/>
        <w:jc w:val="both"/>
      </w:pPr>
      <w:r>
        <w:rPr>
          <w:color w:val="464848"/>
        </w:rPr>
        <w:t>Za vážné porušení Smlouvy Klientem se považuje</w:t>
      </w:r>
      <w:r>
        <w:rPr>
          <w:color w:val="6D6D6E"/>
        </w:rPr>
        <w:t>:</w:t>
      </w:r>
    </w:p>
    <w:p w:rsidR="00726768" w:rsidRDefault="001D0484">
      <w:pPr>
        <w:pStyle w:val="Odstavecseseznamem"/>
        <w:numPr>
          <w:ilvl w:val="1"/>
          <w:numId w:val="30"/>
        </w:numPr>
        <w:tabs>
          <w:tab w:val="left" w:pos="680"/>
        </w:tabs>
        <w:spacing w:line="254" w:lineRule="auto"/>
        <w:ind w:right="4" w:hanging="283"/>
        <w:jc w:val="both"/>
        <w:rPr>
          <w:sz w:val="14"/>
        </w:rPr>
      </w:pPr>
      <w:r>
        <w:rPr>
          <w:color w:val="464848"/>
          <w:sz w:val="14"/>
        </w:rPr>
        <w:t>prodlení Klienta s jakoukoliv platbou dle Smlouvy v délce přesahující 10 dnfl;</w:t>
      </w:r>
    </w:p>
    <w:p w:rsidR="00726768" w:rsidRDefault="001D0484">
      <w:pPr>
        <w:pStyle w:val="Odstavecseseznamem"/>
        <w:numPr>
          <w:ilvl w:val="1"/>
          <w:numId w:val="30"/>
        </w:numPr>
        <w:tabs>
          <w:tab w:val="left" w:pos="680"/>
        </w:tabs>
        <w:spacing w:before="2" w:line="242" w:lineRule="auto"/>
        <w:ind w:right="11" w:hanging="283"/>
        <w:jc w:val="both"/>
        <w:rPr>
          <w:sz w:val="14"/>
        </w:rPr>
      </w:pPr>
      <w:proofErr w:type="gramStart"/>
      <w:r>
        <w:rPr>
          <w:color w:val="464848"/>
          <w:sz w:val="14"/>
        </w:rPr>
        <w:t>porušení</w:t>
      </w:r>
      <w:proofErr w:type="gramEnd"/>
      <w:r>
        <w:rPr>
          <w:color w:val="464848"/>
          <w:sz w:val="14"/>
        </w:rPr>
        <w:t xml:space="preserve"> ustanovení čl. </w:t>
      </w:r>
      <w:r>
        <w:rPr>
          <w:color w:val="464848"/>
          <w:spacing w:val="-4"/>
          <w:sz w:val="14"/>
        </w:rPr>
        <w:t>V</w:t>
      </w:r>
      <w:r>
        <w:rPr>
          <w:color w:val="6D6D6E"/>
          <w:spacing w:val="-4"/>
          <w:sz w:val="14"/>
        </w:rPr>
        <w:t xml:space="preserve">. </w:t>
      </w:r>
      <w:r>
        <w:rPr>
          <w:color w:val="464848"/>
          <w:sz w:val="14"/>
        </w:rPr>
        <w:t>VOP; a/ nebo</w:t>
      </w:r>
    </w:p>
    <w:p w:rsidR="00726768" w:rsidRDefault="001D0484">
      <w:pPr>
        <w:pStyle w:val="Odstavecseseznamem"/>
        <w:numPr>
          <w:ilvl w:val="1"/>
          <w:numId w:val="30"/>
        </w:numPr>
        <w:tabs>
          <w:tab w:val="left" w:pos="682"/>
        </w:tabs>
        <w:spacing w:before="5" w:line="252" w:lineRule="auto"/>
        <w:ind w:left="676" w:right="5" w:hanging="280"/>
        <w:jc w:val="both"/>
        <w:rPr>
          <w:sz w:val="14"/>
        </w:rPr>
      </w:pPr>
      <w:proofErr w:type="gramStart"/>
      <w:r>
        <w:rPr>
          <w:color w:val="464848"/>
          <w:sz w:val="14"/>
        </w:rPr>
        <w:t>zneužívání</w:t>
      </w:r>
      <w:proofErr w:type="gramEnd"/>
      <w:r>
        <w:rPr>
          <w:color w:val="464848"/>
          <w:sz w:val="14"/>
        </w:rPr>
        <w:t xml:space="preserve"> systému Cafeteria (tj </w:t>
      </w:r>
      <w:r>
        <w:rPr>
          <w:color w:val="6D6D6E"/>
          <w:sz w:val="14"/>
        </w:rPr>
        <w:t xml:space="preserve">. </w:t>
      </w:r>
      <w:r>
        <w:rPr>
          <w:color w:val="464848"/>
          <w:sz w:val="14"/>
        </w:rPr>
        <w:t>užívání systému Cafeteria k jinému účelu, než ke správě a umožnění čerpání Benefitfl, a to Klientem nebo jeho</w:t>
      </w:r>
      <w:r>
        <w:rPr>
          <w:color w:val="464848"/>
          <w:spacing w:val="-10"/>
          <w:sz w:val="14"/>
        </w:rPr>
        <w:t xml:space="preserve"> </w:t>
      </w:r>
      <w:r>
        <w:rPr>
          <w:color w:val="464848"/>
          <w:sz w:val="14"/>
        </w:rPr>
        <w:t>zaměstnanci).</w:t>
      </w:r>
    </w:p>
    <w:p w:rsidR="00726768" w:rsidRDefault="001D0484">
      <w:pPr>
        <w:pStyle w:val="Zkladntext"/>
        <w:spacing w:line="249" w:lineRule="auto"/>
        <w:ind w:left="399" w:right="11" w:firstLine="3"/>
        <w:jc w:val="both"/>
      </w:pPr>
      <w:r>
        <w:rPr>
          <w:color w:val="464848"/>
        </w:rPr>
        <w:t>Za vážné porušení Smlouvy ze strany Sodexo se považuje:</w:t>
      </w:r>
    </w:p>
    <w:p w:rsidR="00726768" w:rsidRDefault="001D0484">
      <w:pPr>
        <w:pStyle w:val="Zkladntext"/>
        <w:spacing w:before="2" w:line="252" w:lineRule="auto"/>
        <w:ind w:left="677" w:firstLine="2"/>
        <w:jc w:val="both"/>
      </w:pPr>
      <w:proofErr w:type="gramStart"/>
      <w:r>
        <w:rPr>
          <w:color w:val="464848"/>
        </w:rPr>
        <w:t>opakované</w:t>
      </w:r>
      <w:proofErr w:type="gramEnd"/>
      <w:r>
        <w:rPr>
          <w:color w:val="464848"/>
        </w:rPr>
        <w:t xml:space="preserve"> a neopodstatněné prodloužení lhflt uvedených v systému Cafeteria pro dodání Benefitfl Beneficientflm zpflsobené Sodexo; a/nebo</w:t>
      </w:r>
    </w:p>
    <w:p w:rsidR="00726768" w:rsidRDefault="001D0484">
      <w:pPr>
        <w:pStyle w:val="Zkladntext"/>
        <w:spacing w:line="249" w:lineRule="auto"/>
        <w:ind w:left="677" w:right="5" w:hanging="276"/>
        <w:jc w:val="both"/>
      </w:pPr>
      <w:r>
        <w:rPr>
          <w:color w:val="464848"/>
        </w:rPr>
        <w:t xml:space="preserve">ii. </w:t>
      </w:r>
      <w:proofErr w:type="gramStart"/>
      <w:r>
        <w:rPr>
          <w:color w:val="464848"/>
        </w:rPr>
        <w:t>opakovaná</w:t>
      </w:r>
      <w:proofErr w:type="gramEnd"/>
      <w:r>
        <w:rPr>
          <w:color w:val="464848"/>
        </w:rPr>
        <w:t xml:space="preserve"> nedostupnost systému Cafeteria na úrovni menší než dohodnuté Garance dostupnosti systému Cafeteria zpflsobená chybou softwarové aplikace  systému Cafeteria.</w:t>
      </w:r>
    </w:p>
    <w:p w:rsidR="00726768" w:rsidRDefault="001D0484">
      <w:pPr>
        <w:pStyle w:val="Odstavecseseznamem"/>
        <w:numPr>
          <w:ilvl w:val="0"/>
          <w:numId w:val="30"/>
        </w:numPr>
        <w:tabs>
          <w:tab w:val="left" w:pos="398"/>
        </w:tabs>
        <w:spacing w:before="1" w:line="249" w:lineRule="auto"/>
        <w:ind w:left="400" w:right="1" w:hanging="283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Je   dohodnuto,   že   ustanovení   </w:t>
      </w:r>
      <w:r>
        <w:rPr>
          <w:color w:val="464848"/>
          <w:sz w:val="13"/>
        </w:rPr>
        <w:t xml:space="preserve">§   </w:t>
      </w:r>
      <w:r>
        <w:rPr>
          <w:color w:val="464848"/>
          <w:sz w:val="14"/>
        </w:rPr>
        <w:t xml:space="preserve">2453 a § </w:t>
      </w:r>
      <w:proofErr w:type="gramStart"/>
      <w:r>
        <w:rPr>
          <w:color w:val="464848"/>
          <w:sz w:val="14"/>
        </w:rPr>
        <w:t>2454  OZ</w:t>
      </w:r>
      <w:proofErr w:type="gramEnd"/>
      <w:r>
        <w:rPr>
          <w:color w:val="464848"/>
          <w:sz w:val="14"/>
        </w:rPr>
        <w:t xml:space="preserve">   se   nepoužijí   a  pro   zánik a ukončení  vzájemných   vztahfl   Sodexo a Klienta platí ustanovení tohoto čl. VI. VOP.</w:t>
      </w:r>
    </w:p>
    <w:p w:rsidR="00726768" w:rsidRDefault="00726768">
      <w:pPr>
        <w:pStyle w:val="Zkladntext"/>
        <w:spacing w:before="3"/>
      </w:pPr>
    </w:p>
    <w:p w:rsidR="00726768" w:rsidRDefault="001D0484">
      <w:pPr>
        <w:pStyle w:val="Nadpis4"/>
        <w:spacing w:line="168" w:lineRule="exact"/>
        <w:ind w:left="193" w:right="119"/>
        <w:jc w:val="center"/>
      </w:pPr>
      <w:r>
        <w:rPr>
          <w:color w:val="464848"/>
        </w:rPr>
        <w:t>VII.</w:t>
      </w:r>
    </w:p>
    <w:p w:rsidR="00726768" w:rsidRDefault="001D0484">
      <w:pPr>
        <w:spacing w:line="168" w:lineRule="exact"/>
        <w:ind w:left="213" w:right="119"/>
        <w:jc w:val="center"/>
        <w:rPr>
          <w:rFonts w:ascii="Times New Roman" w:hAnsi="Times New Roman"/>
          <w:b/>
          <w:sz w:val="15"/>
        </w:rPr>
      </w:pPr>
      <w:proofErr w:type="gramStart"/>
      <w:r>
        <w:rPr>
          <w:rFonts w:ascii="Times New Roman" w:hAnsi="Times New Roman"/>
          <w:b/>
          <w:color w:val="464848"/>
          <w:w w:val="90"/>
          <w:sz w:val="15"/>
        </w:rPr>
        <w:t>SPOLEČNÁ  A</w:t>
      </w:r>
      <w:proofErr w:type="gramEnd"/>
      <w:r>
        <w:rPr>
          <w:rFonts w:ascii="Times New Roman" w:hAnsi="Times New Roman"/>
          <w:b/>
          <w:color w:val="464848"/>
          <w:w w:val="90"/>
          <w:sz w:val="15"/>
        </w:rPr>
        <w:t xml:space="preserve"> ZÁVĚREČNÁ USTANOVENÍ</w:t>
      </w:r>
    </w:p>
    <w:p w:rsidR="00726768" w:rsidRDefault="001D0484">
      <w:pPr>
        <w:pStyle w:val="Zkladntext"/>
        <w:spacing w:before="111" w:line="249" w:lineRule="auto"/>
        <w:ind w:left="401" w:hanging="281"/>
        <w:jc w:val="both"/>
      </w:pPr>
      <w:r>
        <w:rPr>
          <w:rFonts w:ascii="Times New Roman" w:hAnsi="Times New Roman"/>
          <w:color w:val="464848"/>
        </w:rPr>
        <w:t xml:space="preserve">1. </w:t>
      </w:r>
      <w:r>
        <w:rPr>
          <w:rFonts w:ascii="Times New Roman" w:hAnsi="Times New Roman"/>
          <w:color w:val="A5A3A3"/>
          <w:position w:val="9"/>
          <w:sz w:val="11"/>
        </w:rPr>
        <w:t xml:space="preserve">1 </w:t>
      </w:r>
      <w:r>
        <w:rPr>
          <w:color w:val="464848"/>
        </w:rPr>
        <w:t xml:space="preserve">Dnem úhrady příslušné částky ze strany Sodexo je den odepsání příslušné částky z bankovního účtu Sodexo za účelem převodu </w:t>
      </w:r>
      <w:proofErr w:type="gramStart"/>
      <w:r>
        <w:rPr>
          <w:color w:val="464848"/>
        </w:rPr>
        <w:t>na</w:t>
      </w:r>
      <w:proofErr w:type="gramEnd"/>
      <w:r>
        <w:rPr>
          <w:color w:val="464848"/>
        </w:rPr>
        <w:t xml:space="preserve"> bankovní účet Klienta.</w:t>
      </w: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1D0484">
      <w:pPr>
        <w:pStyle w:val="Nadpis3"/>
        <w:spacing w:before="125"/>
        <w:ind w:left="213" w:right="82"/>
        <w:jc w:val="center"/>
      </w:pPr>
      <w:r>
        <w:rPr>
          <w:color w:val="464848"/>
          <w:w w:val="105"/>
        </w:rPr>
        <w:t>- 2 -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386"/>
        </w:tabs>
        <w:spacing w:before="95" w:line="252" w:lineRule="auto"/>
        <w:ind w:right="1083" w:hanging="278"/>
        <w:jc w:val="both"/>
        <w:rPr>
          <w:color w:val="464848"/>
          <w:sz w:val="14"/>
        </w:rPr>
      </w:pPr>
      <w:r>
        <w:rPr>
          <w:color w:val="464848"/>
          <w:w w:val="98"/>
          <w:sz w:val="14"/>
        </w:rPr>
        <w:br w:type="column"/>
      </w:r>
      <w:r>
        <w:rPr>
          <w:color w:val="464848"/>
          <w:sz w:val="14"/>
        </w:rPr>
        <w:t xml:space="preserve">Klient se zavazuje nepoužít koncept spolupráce vytvořený Sodexo, </w:t>
      </w:r>
      <w:proofErr w:type="gramStart"/>
      <w:r>
        <w:rPr>
          <w:color w:val="464848"/>
          <w:sz w:val="14"/>
        </w:rPr>
        <w:t>na</w:t>
      </w:r>
      <w:proofErr w:type="gramEnd"/>
      <w:r>
        <w:rPr>
          <w:color w:val="464848"/>
          <w:sz w:val="14"/>
        </w:rPr>
        <w:t xml:space="preserve"> němž je Smlouva</w:t>
      </w:r>
      <w:r>
        <w:rPr>
          <w:color w:val="464848"/>
          <w:spacing w:val="-2"/>
          <w:sz w:val="14"/>
        </w:rPr>
        <w:t xml:space="preserve"> </w:t>
      </w:r>
      <w:r>
        <w:rPr>
          <w:color w:val="464848"/>
          <w:sz w:val="14"/>
        </w:rPr>
        <w:t>založena,</w:t>
      </w:r>
      <w:r>
        <w:rPr>
          <w:color w:val="464848"/>
          <w:spacing w:val="-5"/>
          <w:sz w:val="14"/>
        </w:rPr>
        <w:t xml:space="preserve"> </w:t>
      </w:r>
      <w:r>
        <w:rPr>
          <w:color w:val="464848"/>
          <w:sz w:val="14"/>
        </w:rPr>
        <w:t>pro</w:t>
      </w:r>
      <w:r>
        <w:rPr>
          <w:color w:val="464848"/>
          <w:spacing w:val="-14"/>
          <w:sz w:val="14"/>
        </w:rPr>
        <w:t xml:space="preserve"> </w:t>
      </w:r>
      <w:r>
        <w:rPr>
          <w:color w:val="464848"/>
          <w:sz w:val="14"/>
        </w:rPr>
        <w:t>spolupráci</w:t>
      </w:r>
      <w:r>
        <w:rPr>
          <w:color w:val="464848"/>
          <w:spacing w:val="-1"/>
          <w:sz w:val="14"/>
        </w:rPr>
        <w:t xml:space="preserve"> </w:t>
      </w:r>
      <w:r>
        <w:rPr>
          <w:color w:val="464848"/>
          <w:sz w:val="14"/>
        </w:rPr>
        <w:t>se</w:t>
      </w:r>
      <w:r>
        <w:rPr>
          <w:color w:val="464848"/>
          <w:spacing w:val="-15"/>
          <w:sz w:val="14"/>
        </w:rPr>
        <w:t xml:space="preserve"> </w:t>
      </w:r>
      <w:r>
        <w:rPr>
          <w:color w:val="464848"/>
          <w:sz w:val="14"/>
        </w:rPr>
        <w:t xml:space="preserve">třetími stranami bez předchozího písemného </w:t>
      </w:r>
      <w:r>
        <w:rPr>
          <w:color w:val="464848"/>
          <w:w w:val="95"/>
          <w:sz w:val="14"/>
        </w:rPr>
        <w:t>souhlasu</w:t>
      </w:r>
      <w:r>
        <w:rPr>
          <w:color w:val="464848"/>
          <w:spacing w:val="14"/>
          <w:w w:val="95"/>
          <w:sz w:val="14"/>
        </w:rPr>
        <w:t xml:space="preserve"> </w:t>
      </w:r>
      <w:r>
        <w:rPr>
          <w:color w:val="464848"/>
          <w:w w:val="95"/>
          <w:sz w:val="14"/>
        </w:rPr>
        <w:t>Sodexo</w:t>
      </w:r>
      <w:r>
        <w:rPr>
          <w:color w:val="7E7E7E"/>
          <w:w w:val="95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386"/>
        </w:tabs>
        <w:spacing w:line="254" w:lineRule="auto"/>
        <w:ind w:right="1083" w:hanging="280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Klient není oprávněn bez předchozího písemného souhlasu Sodexo převést pohledávky ze Smlouvy </w:t>
      </w:r>
      <w:proofErr w:type="gramStart"/>
      <w:r>
        <w:rPr>
          <w:color w:val="464848"/>
          <w:sz w:val="14"/>
        </w:rPr>
        <w:t>na</w:t>
      </w:r>
      <w:proofErr w:type="gramEnd"/>
      <w:r>
        <w:rPr>
          <w:color w:val="464848"/>
          <w:sz w:val="14"/>
        </w:rPr>
        <w:t xml:space="preserve"> třetí </w:t>
      </w:r>
      <w:r>
        <w:rPr>
          <w:color w:val="464848"/>
          <w:spacing w:val="-5"/>
          <w:sz w:val="14"/>
        </w:rPr>
        <w:t>osobu</w:t>
      </w:r>
      <w:r>
        <w:rPr>
          <w:color w:val="6D6D6E"/>
          <w:spacing w:val="-5"/>
          <w:sz w:val="14"/>
        </w:rPr>
        <w:t xml:space="preserve">. </w:t>
      </w:r>
      <w:r>
        <w:rPr>
          <w:color w:val="464848"/>
          <w:sz w:val="14"/>
        </w:rPr>
        <w:t xml:space="preserve">Klient není oprávněn své pohledávky vflči </w:t>
      </w:r>
      <w:r>
        <w:rPr>
          <w:color w:val="464848"/>
          <w:w w:val="95"/>
          <w:sz w:val="14"/>
        </w:rPr>
        <w:t>Sodexo</w:t>
      </w:r>
      <w:r>
        <w:rPr>
          <w:color w:val="464848"/>
          <w:spacing w:val="14"/>
          <w:w w:val="95"/>
          <w:sz w:val="14"/>
        </w:rPr>
        <w:t xml:space="preserve"> </w:t>
      </w:r>
      <w:r>
        <w:rPr>
          <w:color w:val="464848"/>
          <w:w w:val="95"/>
          <w:sz w:val="14"/>
        </w:rPr>
        <w:t>započítat.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390"/>
        </w:tabs>
        <w:spacing w:line="252" w:lineRule="auto"/>
        <w:ind w:left="389" w:right="1076" w:hanging="279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Nejde-li o (i) postup dle čl. </w:t>
      </w:r>
      <w:proofErr w:type="gramStart"/>
      <w:r>
        <w:rPr>
          <w:color w:val="464848"/>
          <w:sz w:val="14"/>
        </w:rPr>
        <w:t xml:space="preserve">VII </w:t>
      </w:r>
      <w:r>
        <w:rPr>
          <w:color w:val="6D6D6E"/>
          <w:sz w:val="14"/>
        </w:rPr>
        <w:t>.</w:t>
      </w:r>
      <w:proofErr w:type="gramEnd"/>
      <w:r>
        <w:rPr>
          <w:color w:val="6D6D6E"/>
          <w:sz w:val="14"/>
        </w:rPr>
        <w:t xml:space="preserve"> </w:t>
      </w:r>
      <w:proofErr w:type="gramStart"/>
      <w:r>
        <w:rPr>
          <w:color w:val="464848"/>
          <w:sz w:val="14"/>
        </w:rPr>
        <w:t>odst</w:t>
      </w:r>
      <w:proofErr w:type="gramEnd"/>
      <w:r>
        <w:rPr>
          <w:color w:val="464848"/>
          <w:sz w:val="14"/>
        </w:rPr>
        <w:t>.  7 nebo     (ii)      elektronickou      kontraktaci v systémech Sodexo, musí být změny a doplňky Smluvní dokumentace písemné a podepsané oběma Stranami, jinak jsou neplatné.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391"/>
        </w:tabs>
        <w:spacing w:line="249" w:lineRule="auto"/>
        <w:ind w:left="391" w:right="1077" w:hanging="280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Klient i Sodexo ohledně předmětu Smlouvy ve smyslu </w:t>
      </w:r>
      <w:r>
        <w:rPr>
          <w:color w:val="464848"/>
          <w:sz w:val="13"/>
        </w:rPr>
        <w:t xml:space="preserve">§ </w:t>
      </w:r>
      <w:r>
        <w:rPr>
          <w:color w:val="464848"/>
          <w:sz w:val="14"/>
        </w:rPr>
        <w:t>1765 odst. 2 OZ přebírají nebezpečí</w:t>
      </w:r>
      <w:r>
        <w:rPr>
          <w:color w:val="464848"/>
          <w:spacing w:val="-24"/>
          <w:sz w:val="14"/>
        </w:rPr>
        <w:t xml:space="preserve"> </w:t>
      </w:r>
      <w:r>
        <w:rPr>
          <w:color w:val="464848"/>
          <w:sz w:val="14"/>
        </w:rPr>
        <w:t>změny</w:t>
      </w:r>
      <w:r>
        <w:rPr>
          <w:color w:val="464848"/>
          <w:spacing w:val="-23"/>
          <w:sz w:val="14"/>
        </w:rPr>
        <w:t xml:space="preserve"> </w:t>
      </w:r>
      <w:r>
        <w:rPr>
          <w:color w:val="464848"/>
          <w:sz w:val="14"/>
        </w:rPr>
        <w:t>okolností.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390"/>
        </w:tabs>
        <w:spacing w:before="10" w:line="252" w:lineRule="auto"/>
        <w:ind w:left="390" w:right="1081" w:hanging="278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Práva a povinnosti ze Smlouvy Uako celku nebo po částech) mflže Sodexo postoupit </w:t>
      </w:r>
      <w:proofErr w:type="gramStart"/>
      <w:r>
        <w:rPr>
          <w:color w:val="464848"/>
          <w:sz w:val="14"/>
        </w:rPr>
        <w:t>na</w:t>
      </w:r>
      <w:proofErr w:type="gramEnd"/>
      <w:r>
        <w:rPr>
          <w:color w:val="464848"/>
          <w:sz w:val="14"/>
        </w:rPr>
        <w:t xml:space="preserve"> třetí osoby. O takovém postoupení práv a povinností bude Sodexo Klienta informovat. Klient s takovým postoupením předem souhlasí a vzdává se práva odmítnout osvobození Sodexo při takovém postoupení</w:t>
      </w:r>
      <w:r>
        <w:rPr>
          <w:color w:val="464848"/>
          <w:spacing w:val="-9"/>
          <w:sz w:val="14"/>
        </w:rPr>
        <w:t xml:space="preserve"> </w:t>
      </w:r>
      <w:r>
        <w:rPr>
          <w:color w:val="464848"/>
          <w:sz w:val="14"/>
        </w:rPr>
        <w:t>ve</w:t>
      </w:r>
      <w:r>
        <w:rPr>
          <w:color w:val="464848"/>
          <w:spacing w:val="-7"/>
          <w:sz w:val="14"/>
        </w:rPr>
        <w:t xml:space="preserve"> </w:t>
      </w:r>
      <w:r>
        <w:rPr>
          <w:color w:val="464848"/>
          <w:sz w:val="14"/>
        </w:rPr>
        <w:t>smyslu</w:t>
      </w:r>
      <w:r>
        <w:rPr>
          <w:color w:val="464848"/>
          <w:spacing w:val="-2"/>
          <w:sz w:val="14"/>
        </w:rPr>
        <w:t xml:space="preserve"> </w:t>
      </w:r>
      <w:r>
        <w:rPr>
          <w:color w:val="464848"/>
          <w:sz w:val="14"/>
        </w:rPr>
        <w:t>§</w:t>
      </w:r>
      <w:r>
        <w:rPr>
          <w:color w:val="464848"/>
          <w:spacing w:val="-7"/>
          <w:sz w:val="14"/>
        </w:rPr>
        <w:t xml:space="preserve"> </w:t>
      </w:r>
      <w:r>
        <w:rPr>
          <w:color w:val="464848"/>
          <w:sz w:val="14"/>
        </w:rPr>
        <w:t>1899</w:t>
      </w:r>
      <w:r>
        <w:rPr>
          <w:color w:val="464848"/>
          <w:spacing w:val="-7"/>
          <w:sz w:val="14"/>
        </w:rPr>
        <w:t xml:space="preserve"> </w:t>
      </w:r>
      <w:r>
        <w:rPr>
          <w:color w:val="464848"/>
          <w:spacing w:val="-3"/>
          <w:sz w:val="14"/>
        </w:rPr>
        <w:t>OZ</w:t>
      </w:r>
      <w:r>
        <w:rPr>
          <w:color w:val="6D6D6E"/>
          <w:spacing w:val="-3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394"/>
        </w:tabs>
        <w:spacing w:line="252" w:lineRule="auto"/>
        <w:ind w:left="393" w:right="1079" w:hanging="278"/>
        <w:jc w:val="both"/>
        <w:rPr>
          <w:color w:val="464848"/>
          <w:sz w:val="14"/>
        </w:rPr>
      </w:pPr>
      <w:r>
        <w:rPr>
          <w:color w:val="464848"/>
          <w:sz w:val="14"/>
        </w:rPr>
        <w:t>Sodexo je oprávněno VOP, Ceník nebo Reklamační řád nebo jejich část za doby trvání Smlouvy změnit, přičemž v takovém případě platí,</w:t>
      </w:r>
      <w:r>
        <w:rPr>
          <w:color w:val="464848"/>
          <w:spacing w:val="-7"/>
          <w:sz w:val="14"/>
        </w:rPr>
        <w:t xml:space="preserve"> </w:t>
      </w:r>
      <w:r>
        <w:rPr>
          <w:color w:val="464848"/>
          <w:sz w:val="14"/>
        </w:rPr>
        <w:t>že:</w:t>
      </w:r>
    </w:p>
    <w:p w:rsidR="00726768" w:rsidRDefault="001D0484">
      <w:pPr>
        <w:pStyle w:val="Odstavecseseznamem"/>
        <w:numPr>
          <w:ilvl w:val="1"/>
          <w:numId w:val="29"/>
        </w:numPr>
        <w:tabs>
          <w:tab w:val="left" w:pos="681"/>
        </w:tabs>
        <w:spacing w:line="242" w:lineRule="auto"/>
        <w:ind w:right="1081" w:hanging="283"/>
        <w:jc w:val="both"/>
        <w:rPr>
          <w:sz w:val="14"/>
        </w:rPr>
      </w:pPr>
      <w:r>
        <w:rPr>
          <w:color w:val="464848"/>
          <w:sz w:val="14"/>
        </w:rPr>
        <w:t>změněné</w:t>
      </w:r>
      <w:r>
        <w:rPr>
          <w:color w:val="464848"/>
          <w:spacing w:val="-21"/>
          <w:sz w:val="14"/>
        </w:rPr>
        <w:t xml:space="preserve"> </w:t>
      </w:r>
      <w:r>
        <w:rPr>
          <w:color w:val="464848"/>
          <w:sz w:val="14"/>
        </w:rPr>
        <w:t>VOP,</w:t>
      </w:r>
      <w:r>
        <w:rPr>
          <w:color w:val="464848"/>
          <w:spacing w:val="-23"/>
          <w:sz w:val="14"/>
        </w:rPr>
        <w:t xml:space="preserve"> </w:t>
      </w:r>
      <w:r>
        <w:rPr>
          <w:color w:val="464848"/>
          <w:sz w:val="14"/>
        </w:rPr>
        <w:t>Ceník</w:t>
      </w:r>
      <w:r>
        <w:rPr>
          <w:color w:val="464848"/>
          <w:spacing w:val="-20"/>
          <w:sz w:val="14"/>
        </w:rPr>
        <w:t xml:space="preserve"> </w:t>
      </w:r>
      <w:r>
        <w:rPr>
          <w:color w:val="464848"/>
          <w:sz w:val="14"/>
        </w:rPr>
        <w:t>nebo</w:t>
      </w:r>
      <w:r>
        <w:rPr>
          <w:color w:val="464848"/>
          <w:spacing w:val="-23"/>
          <w:sz w:val="14"/>
        </w:rPr>
        <w:t xml:space="preserve"> </w:t>
      </w:r>
      <w:r>
        <w:rPr>
          <w:color w:val="464848"/>
          <w:sz w:val="14"/>
        </w:rPr>
        <w:t xml:space="preserve">Reklamační řád je Sodexo povinno odeslat písemně </w:t>
      </w:r>
      <w:r>
        <w:rPr>
          <w:color w:val="464848"/>
          <w:sz w:val="16"/>
        </w:rPr>
        <w:t xml:space="preserve">či </w:t>
      </w:r>
      <w:r>
        <w:rPr>
          <w:color w:val="464848"/>
          <w:sz w:val="14"/>
        </w:rPr>
        <w:t>elektronicky Klientovi nejméně 30 dnfl před navrhovaným dnem</w:t>
      </w:r>
      <w:r>
        <w:rPr>
          <w:color w:val="464848"/>
          <w:spacing w:val="3"/>
          <w:sz w:val="14"/>
        </w:rPr>
        <w:t xml:space="preserve"> </w:t>
      </w:r>
      <w:r>
        <w:rPr>
          <w:color w:val="464848"/>
          <w:sz w:val="14"/>
        </w:rPr>
        <w:t>účinnosti;</w:t>
      </w:r>
    </w:p>
    <w:p w:rsidR="00726768" w:rsidRDefault="001D0484">
      <w:pPr>
        <w:pStyle w:val="Odstavecseseznamem"/>
        <w:numPr>
          <w:ilvl w:val="1"/>
          <w:numId w:val="29"/>
        </w:numPr>
        <w:tabs>
          <w:tab w:val="left" w:pos="680"/>
        </w:tabs>
        <w:spacing w:before="5" w:line="252" w:lineRule="auto"/>
        <w:ind w:right="1072" w:hanging="278"/>
        <w:jc w:val="both"/>
        <w:rPr>
          <w:sz w:val="14"/>
        </w:rPr>
      </w:pPr>
      <w:proofErr w:type="gramStart"/>
      <w:r>
        <w:rPr>
          <w:color w:val="464848"/>
          <w:sz w:val="14"/>
        </w:rPr>
        <w:t>pokud</w:t>
      </w:r>
      <w:proofErr w:type="gramEnd"/>
      <w:r>
        <w:rPr>
          <w:color w:val="464848"/>
          <w:sz w:val="14"/>
        </w:rPr>
        <w:t xml:space="preserve"> Klient se změnou nesouhlasí, je oprávněn Smlouvu vypovědět v souladu s čl. VI odst. 1 VOP, přičemž Smlouva se v takovém případě až do ukončení řídí pflvodním zněním VOP, Ceníku</w:t>
      </w:r>
      <w:r>
        <w:rPr>
          <w:color w:val="464848"/>
          <w:spacing w:val="-20"/>
          <w:sz w:val="14"/>
        </w:rPr>
        <w:t xml:space="preserve"> </w:t>
      </w:r>
      <w:r>
        <w:rPr>
          <w:color w:val="464848"/>
          <w:sz w:val="14"/>
        </w:rPr>
        <w:t>a</w:t>
      </w:r>
      <w:r>
        <w:rPr>
          <w:color w:val="464848"/>
          <w:spacing w:val="-23"/>
          <w:sz w:val="14"/>
        </w:rPr>
        <w:t xml:space="preserve"> </w:t>
      </w:r>
      <w:r>
        <w:rPr>
          <w:color w:val="464848"/>
          <w:sz w:val="14"/>
        </w:rPr>
        <w:t>Reklamačního</w:t>
      </w:r>
      <w:r>
        <w:rPr>
          <w:color w:val="464848"/>
          <w:spacing w:val="-16"/>
          <w:sz w:val="14"/>
        </w:rPr>
        <w:t xml:space="preserve"> </w:t>
      </w:r>
      <w:r>
        <w:rPr>
          <w:color w:val="464848"/>
          <w:sz w:val="14"/>
        </w:rPr>
        <w:t>řádu;</w:t>
      </w:r>
    </w:p>
    <w:p w:rsidR="00726768" w:rsidRDefault="001D0484">
      <w:pPr>
        <w:pStyle w:val="Odstavecseseznamem"/>
        <w:numPr>
          <w:ilvl w:val="1"/>
          <w:numId w:val="29"/>
        </w:numPr>
        <w:tabs>
          <w:tab w:val="left" w:pos="682"/>
        </w:tabs>
        <w:spacing w:line="249" w:lineRule="auto"/>
        <w:ind w:left="682" w:right="1067" w:hanging="282"/>
        <w:jc w:val="both"/>
        <w:rPr>
          <w:sz w:val="14"/>
        </w:rPr>
      </w:pPr>
      <w:r>
        <w:rPr>
          <w:color w:val="464848"/>
          <w:sz w:val="14"/>
        </w:rPr>
        <w:t>Sodexo</w:t>
      </w:r>
      <w:r>
        <w:rPr>
          <w:color w:val="464848"/>
          <w:spacing w:val="-10"/>
          <w:sz w:val="14"/>
        </w:rPr>
        <w:t xml:space="preserve"> </w:t>
      </w:r>
      <w:r>
        <w:rPr>
          <w:color w:val="464848"/>
          <w:sz w:val="14"/>
        </w:rPr>
        <w:t>je</w:t>
      </w:r>
      <w:r>
        <w:rPr>
          <w:color w:val="464848"/>
          <w:spacing w:val="-6"/>
          <w:sz w:val="14"/>
        </w:rPr>
        <w:t xml:space="preserve"> </w:t>
      </w:r>
      <w:r>
        <w:rPr>
          <w:color w:val="464848"/>
          <w:sz w:val="14"/>
        </w:rPr>
        <w:t>oprávněno</w:t>
      </w:r>
      <w:r>
        <w:rPr>
          <w:color w:val="464848"/>
          <w:spacing w:val="-7"/>
          <w:sz w:val="14"/>
        </w:rPr>
        <w:t xml:space="preserve"> </w:t>
      </w:r>
      <w:r>
        <w:rPr>
          <w:color w:val="464848"/>
          <w:sz w:val="14"/>
        </w:rPr>
        <w:t>VOP,</w:t>
      </w:r>
      <w:r>
        <w:rPr>
          <w:color w:val="464848"/>
          <w:spacing w:val="-14"/>
          <w:sz w:val="14"/>
        </w:rPr>
        <w:t xml:space="preserve"> </w:t>
      </w:r>
      <w:r>
        <w:rPr>
          <w:color w:val="464848"/>
          <w:sz w:val="14"/>
        </w:rPr>
        <w:t>Ceník</w:t>
      </w:r>
      <w:r>
        <w:rPr>
          <w:color w:val="464848"/>
          <w:spacing w:val="-14"/>
          <w:sz w:val="14"/>
        </w:rPr>
        <w:t xml:space="preserve"> </w:t>
      </w:r>
      <w:r>
        <w:rPr>
          <w:color w:val="464848"/>
          <w:sz w:val="14"/>
        </w:rPr>
        <w:t>nebo Reklamační řád měnit jen v přiměřeném rozsahu, a to pokud jde</w:t>
      </w:r>
      <w:r>
        <w:rPr>
          <w:color w:val="464848"/>
          <w:spacing w:val="34"/>
          <w:sz w:val="14"/>
        </w:rPr>
        <w:t xml:space="preserve"> </w:t>
      </w:r>
      <w:r>
        <w:rPr>
          <w:color w:val="464848"/>
          <w:sz w:val="14"/>
        </w:rPr>
        <w:t>o</w:t>
      </w:r>
    </w:p>
    <w:p w:rsidR="00726768" w:rsidRDefault="001D0484">
      <w:pPr>
        <w:pStyle w:val="Odstavecseseznamem"/>
        <w:numPr>
          <w:ilvl w:val="2"/>
          <w:numId w:val="29"/>
        </w:numPr>
        <w:tabs>
          <w:tab w:val="left" w:pos="992"/>
        </w:tabs>
        <w:spacing w:before="1" w:line="252" w:lineRule="auto"/>
        <w:ind w:right="1072" w:firstLine="1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rozsah, zpflsob, podmínky a vyúčtování služeb poskytovaných Sodexo podle Smlouvy, (ii) rozsah a vlastnosti Produktfl (včetně zavedení nových typfl  nebo rušení </w:t>
      </w:r>
      <w:r>
        <w:rPr>
          <w:color w:val="464848"/>
          <w:spacing w:val="3"/>
          <w:sz w:val="14"/>
        </w:rPr>
        <w:t xml:space="preserve"> </w:t>
      </w:r>
      <w:r>
        <w:rPr>
          <w:color w:val="464848"/>
          <w:sz w:val="14"/>
        </w:rPr>
        <w:t>stávajících),</w:t>
      </w:r>
    </w:p>
    <w:p w:rsidR="00726768" w:rsidRDefault="001D0484">
      <w:pPr>
        <w:pStyle w:val="Zkladntext"/>
        <w:spacing w:line="252" w:lineRule="auto"/>
        <w:ind w:left="683" w:right="1064"/>
        <w:jc w:val="both"/>
      </w:pPr>
      <w:r>
        <w:rPr>
          <w:color w:val="464848"/>
        </w:rPr>
        <w:t xml:space="preserve">(iii) </w:t>
      </w:r>
      <w:proofErr w:type="gramStart"/>
      <w:r>
        <w:rPr>
          <w:color w:val="464848"/>
        </w:rPr>
        <w:t>podobu</w:t>
      </w:r>
      <w:proofErr w:type="gramEnd"/>
      <w:r>
        <w:rPr>
          <w:color w:val="464848"/>
        </w:rPr>
        <w:t xml:space="preserve"> a design Produktfl, (iv) zpflsoby úhrady ceny  Produktfl (včetně zavedení nových typfl nebo rušení stávajících), (v) úpravy výše odměny Sodexo v návaznosti na vývoji inflace, daňové legislativy a  nákladfl na provoz systému umožňujících poskytování zprostředkovatelských služeb   podle   Smlouvy,   (vi)   úpravy v návaznosti na změny technologie zpracování Produktfl (např. nové technické nosiče) a poskytování</w:t>
      </w:r>
      <w:r>
        <w:rPr>
          <w:color w:val="464848"/>
          <w:spacing w:val="-25"/>
        </w:rPr>
        <w:t xml:space="preserve"> </w:t>
      </w:r>
      <w:r>
        <w:rPr>
          <w:color w:val="464848"/>
        </w:rPr>
        <w:t>služeb podle</w:t>
      </w:r>
      <w:r>
        <w:rPr>
          <w:color w:val="464848"/>
          <w:spacing w:val="-24"/>
        </w:rPr>
        <w:t xml:space="preserve"> </w:t>
      </w:r>
      <w:r>
        <w:rPr>
          <w:color w:val="464848"/>
        </w:rPr>
        <w:t>Smlouvy.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410"/>
        </w:tabs>
        <w:spacing w:before="5" w:line="249" w:lineRule="auto"/>
        <w:ind w:left="407" w:right="1064" w:hanging="286"/>
        <w:jc w:val="both"/>
        <w:rPr>
          <w:color w:val="464848"/>
          <w:sz w:val="14"/>
        </w:rPr>
      </w:pPr>
      <w:r>
        <w:rPr>
          <w:color w:val="464848"/>
          <w:sz w:val="14"/>
        </w:rPr>
        <w:t>Vyřizování reklamací a stížností Klientfl se řídí</w:t>
      </w:r>
      <w:r>
        <w:rPr>
          <w:color w:val="464848"/>
          <w:spacing w:val="-20"/>
          <w:sz w:val="14"/>
        </w:rPr>
        <w:t xml:space="preserve"> </w:t>
      </w:r>
      <w:r>
        <w:rPr>
          <w:color w:val="464848"/>
          <w:sz w:val="14"/>
        </w:rPr>
        <w:t>platným</w:t>
      </w:r>
      <w:r>
        <w:rPr>
          <w:color w:val="464848"/>
          <w:spacing w:val="-12"/>
          <w:sz w:val="14"/>
        </w:rPr>
        <w:t xml:space="preserve"> </w:t>
      </w:r>
      <w:r>
        <w:rPr>
          <w:color w:val="464848"/>
          <w:sz w:val="14"/>
        </w:rPr>
        <w:t>Reklamačním</w:t>
      </w:r>
      <w:r>
        <w:rPr>
          <w:color w:val="464848"/>
          <w:spacing w:val="-8"/>
          <w:sz w:val="14"/>
        </w:rPr>
        <w:t xml:space="preserve"> </w:t>
      </w:r>
      <w:r>
        <w:rPr>
          <w:color w:val="464848"/>
          <w:sz w:val="14"/>
        </w:rPr>
        <w:t>řádem.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405"/>
        </w:tabs>
        <w:spacing w:line="249" w:lineRule="auto"/>
        <w:ind w:left="404" w:right="1059" w:hanging="279"/>
        <w:jc w:val="both"/>
        <w:rPr>
          <w:color w:val="464848"/>
          <w:sz w:val="14"/>
        </w:rPr>
      </w:pPr>
      <w:r>
        <w:rPr>
          <w:color w:val="464848"/>
          <w:sz w:val="14"/>
        </w:rPr>
        <w:t xml:space="preserve">Pokud ve Smlouvě není uvedeno jinak, Klient </w:t>
      </w:r>
      <w:proofErr w:type="gramStart"/>
      <w:r>
        <w:rPr>
          <w:color w:val="464848"/>
          <w:sz w:val="14"/>
        </w:rPr>
        <w:t>souhlasí  s</w:t>
      </w:r>
      <w:proofErr w:type="gramEnd"/>
      <w:r>
        <w:rPr>
          <w:color w:val="464848"/>
          <w:sz w:val="14"/>
        </w:rPr>
        <w:t xml:space="preserve">  tím,  že  Sodexo  může  v souvislosti se Smlouvou používat elektronickou fakturaci, a to zasíláním faktur na e-mail pro fakturaci uvedený ve Smlouvě.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452"/>
        </w:tabs>
        <w:spacing w:line="249" w:lineRule="auto"/>
        <w:ind w:left="407" w:right="1066" w:hanging="281"/>
        <w:jc w:val="both"/>
        <w:rPr>
          <w:color w:val="464848"/>
          <w:sz w:val="14"/>
        </w:rPr>
      </w:pPr>
      <w:r>
        <w:rPr>
          <w:color w:val="464848"/>
          <w:sz w:val="14"/>
        </w:rPr>
        <w:t>Při plnění Smlouvy Sodexo jedná jako Zpracovatel a zpracovává Osobní údaje předané Klientem, jenž je Správcem. Sodexo</w:t>
      </w:r>
      <w:r>
        <w:rPr>
          <w:color w:val="464848"/>
          <w:spacing w:val="-9"/>
          <w:sz w:val="14"/>
        </w:rPr>
        <w:t xml:space="preserve"> </w:t>
      </w:r>
      <w:r>
        <w:rPr>
          <w:color w:val="464848"/>
          <w:sz w:val="14"/>
        </w:rPr>
        <w:t>zpracovává</w:t>
      </w:r>
      <w:r>
        <w:rPr>
          <w:color w:val="464848"/>
          <w:spacing w:val="-7"/>
          <w:sz w:val="14"/>
        </w:rPr>
        <w:t xml:space="preserve"> </w:t>
      </w:r>
      <w:r>
        <w:rPr>
          <w:color w:val="464848"/>
          <w:sz w:val="14"/>
        </w:rPr>
        <w:t>Osobní</w:t>
      </w:r>
      <w:r>
        <w:rPr>
          <w:color w:val="464848"/>
          <w:spacing w:val="-17"/>
          <w:sz w:val="14"/>
        </w:rPr>
        <w:t xml:space="preserve"> </w:t>
      </w:r>
      <w:r>
        <w:rPr>
          <w:color w:val="464848"/>
          <w:sz w:val="14"/>
        </w:rPr>
        <w:t>údaje</w:t>
      </w:r>
      <w:r>
        <w:rPr>
          <w:color w:val="464848"/>
          <w:spacing w:val="-14"/>
          <w:sz w:val="14"/>
        </w:rPr>
        <w:t xml:space="preserve"> </w:t>
      </w:r>
      <w:r>
        <w:rPr>
          <w:color w:val="464848"/>
          <w:sz w:val="14"/>
        </w:rPr>
        <w:t>v</w:t>
      </w:r>
      <w:r>
        <w:rPr>
          <w:color w:val="464848"/>
          <w:spacing w:val="-17"/>
          <w:sz w:val="14"/>
        </w:rPr>
        <w:t xml:space="preserve"> </w:t>
      </w:r>
      <w:r>
        <w:rPr>
          <w:color w:val="464848"/>
          <w:sz w:val="14"/>
        </w:rPr>
        <w:t>souladu s Nařízením, obecně závaznými předpisy České republiky, Smlouvou a dle pokynfl Klienta</w:t>
      </w:r>
      <w:proofErr w:type="gramStart"/>
      <w:r>
        <w:rPr>
          <w:color w:val="6D6D6E"/>
          <w:sz w:val="14"/>
        </w:rPr>
        <w:t>..</w:t>
      </w:r>
      <w:proofErr w:type="gramEnd"/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414"/>
        </w:tabs>
        <w:spacing w:before="1" w:line="247" w:lineRule="auto"/>
        <w:ind w:left="407" w:right="1063" w:hanging="276"/>
        <w:jc w:val="both"/>
        <w:rPr>
          <w:rFonts w:ascii="Times New Roman" w:hAnsi="Times New Roman"/>
          <w:color w:val="464848"/>
          <w:sz w:val="15"/>
        </w:rPr>
      </w:pPr>
      <w:r>
        <w:rPr>
          <w:color w:val="464848"/>
          <w:sz w:val="14"/>
        </w:rPr>
        <w:t>Sodexo zpracovává Osobní údaje po dobu trvání Smlouvy, a dále po jejím  ukončení po dobu vyžadovanou příslušnými platnými právními    předpisy    za    účely    v</w:t>
      </w:r>
      <w:r>
        <w:rPr>
          <w:color w:val="464848"/>
          <w:spacing w:val="3"/>
          <w:sz w:val="14"/>
        </w:rPr>
        <w:t xml:space="preserve"> </w:t>
      </w:r>
      <w:r>
        <w:rPr>
          <w:color w:val="464848"/>
          <w:sz w:val="14"/>
        </w:rPr>
        <w:t>těchto</w:t>
      </w:r>
    </w:p>
    <w:p w:rsidR="00726768" w:rsidRDefault="00726768">
      <w:pPr>
        <w:spacing w:line="247" w:lineRule="auto"/>
        <w:jc w:val="both"/>
        <w:rPr>
          <w:rFonts w:ascii="Times New Roman" w:hAnsi="Times New Roman"/>
          <w:sz w:val="15"/>
        </w:rPr>
        <w:sectPr w:rsidR="00726768">
          <w:type w:val="continuous"/>
          <w:pgSz w:w="11900" w:h="16820"/>
          <w:pgMar w:top="620" w:right="0" w:bottom="280" w:left="1360" w:header="708" w:footer="708" w:gutter="0"/>
          <w:cols w:num="3" w:space="708" w:equalWidth="0">
            <w:col w:w="3088" w:space="98"/>
            <w:col w:w="3095" w:space="97"/>
            <w:col w:w="4162"/>
          </w:cols>
        </w:sectPr>
      </w:pPr>
    </w:p>
    <w:p w:rsidR="00726768" w:rsidRDefault="00726768">
      <w:pPr>
        <w:pStyle w:val="Zkladntext"/>
        <w:rPr>
          <w:sz w:val="20"/>
        </w:rPr>
      </w:pPr>
    </w:p>
    <w:p w:rsidR="00726768" w:rsidRDefault="00726768">
      <w:pPr>
        <w:pStyle w:val="Zkladntext"/>
        <w:spacing w:before="6"/>
        <w:rPr>
          <w:sz w:val="22"/>
        </w:rPr>
      </w:pPr>
    </w:p>
    <w:p w:rsidR="00726768" w:rsidRDefault="00726768">
      <w:pPr>
        <w:sectPr w:rsidR="00726768">
          <w:headerReference w:type="default" r:id="rId15"/>
          <w:pgSz w:w="11900" w:h="16820"/>
          <w:pgMar w:top="900" w:right="1080" w:bottom="280" w:left="0" w:header="706" w:footer="0" w:gutter="0"/>
          <w:cols w:space="708"/>
        </w:sectPr>
      </w:pPr>
    </w:p>
    <w:p w:rsidR="00726768" w:rsidRDefault="00305CDE">
      <w:pPr>
        <w:pStyle w:val="Zkladntext"/>
        <w:spacing w:before="100" w:line="252" w:lineRule="auto"/>
        <w:ind w:left="1628" w:right="22"/>
        <w:jc w:val="both"/>
      </w:pPr>
      <w:r>
        <w:pict>
          <v:line id="_x0000_s1037" style="position:absolute;left:0;text-align:left;z-index:251655168;mso-position-horizontal-relative:page;mso-position-vertical-relative:page" from="2.85pt,6pt" to="56.1pt,6pt" strokecolor="#878787" strokeweight=".67358mm">
            <w10:wrap anchorx="page" anchory="page"/>
          </v:line>
        </w:pict>
      </w:r>
      <w:proofErr w:type="gramStart"/>
      <w:r w:rsidR="001D0484">
        <w:rPr>
          <w:color w:val="4B4B4B"/>
        </w:rPr>
        <w:t>předpisech</w:t>
      </w:r>
      <w:proofErr w:type="gramEnd"/>
      <w:r w:rsidR="001D0484">
        <w:rPr>
          <w:color w:val="4B4B4B"/>
        </w:rPr>
        <w:t xml:space="preserve"> uvedenými či po dobu nezbytnou pro hájení případných nároke Sodexo. Sodexo zpracovává Osobní údaje Beneficienta po celou dobu aktivního užívání osobního konta v systému (afeteria nebo jakéhokoli </w:t>
      </w:r>
      <w:proofErr w:type="gramStart"/>
      <w:r w:rsidR="001D0484">
        <w:rPr>
          <w:color w:val="4B4B4B"/>
        </w:rPr>
        <w:t>elektronického  systému</w:t>
      </w:r>
      <w:proofErr w:type="gramEnd"/>
      <w:r w:rsidR="001D0484">
        <w:rPr>
          <w:color w:val="4B4B4B"/>
        </w:rPr>
        <w:t xml:space="preserve"> pro správu a čerpání Benefite Beneficientem. Sodexo vede osobní konto Beneficienta jako aktivní po dobu trvání pracovního </w:t>
      </w:r>
      <w:proofErr w:type="gramStart"/>
      <w:r w:rsidR="001D0484">
        <w:rPr>
          <w:color w:val="4B4B4B"/>
        </w:rPr>
        <w:t>poměru  nebo</w:t>
      </w:r>
      <w:proofErr w:type="gramEnd"/>
      <w:r w:rsidR="001D0484">
        <w:rPr>
          <w:color w:val="4B4B4B"/>
        </w:rPr>
        <w:t xml:space="preserve">  jiného obdobného</w:t>
      </w:r>
      <w:r w:rsidR="001D0484">
        <w:rPr>
          <w:color w:val="4B4B4B"/>
          <w:spacing w:val="-7"/>
        </w:rPr>
        <w:t xml:space="preserve"> </w:t>
      </w:r>
      <w:r w:rsidR="001D0484">
        <w:rPr>
          <w:color w:val="4B4B4B"/>
        </w:rPr>
        <w:t>vztahu</w:t>
      </w:r>
      <w:r w:rsidR="001D0484">
        <w:rPr>
          <w:color w:val="4B4B4B"/>
          <w:spacing w:val="-4"/>
        </w:rPr>
        <w:t xml:space="preserve"> </w:t>
      </w:r>
      <w:r w:rsidR="001D0484">
        <w:rPr>
          <w:color w:val="4B4B4B"/>
        </w:rPr>
        <w:t>Beneficienta</w:t>
      </w:r>
      <w:r w:rsidR="001D0484">
        <w:rPr>
          <w:color w:val="4B4B4B"/>
          <w:spacing w:val="-6"/>
        </w:rPr>
        <w:t xml:space="preserve"> </w:t>
      </w:r>
      <w:r w:rsidR="001D0484">
        <w:rPr>
          <w:color w:val="4B4B4B"/>
        </w:rPr>
        <w:t>s</w:t>
      </w:r>
      <w:r w:rsidR="001D0484">
        <w:rPr>
          <w:color w:val="4B4B4B"/>
          <w:spacing w:val="-17"/>
        </w:rPr>
        <w:t xml:space="preserve"> </w:t>
      </w:r>
      <w:r w:rsidR="001D0484">
        <w:rPr>
          <w:color w:val="4B4B4B"/>
        </w:rPr>
        <w:t>Klientem, resp</w:t>
      </w:r>
      <w:r w:rsidR="001D0484">
        <w:rPr>
          <w:color w:val="6B6B6B"/>
        </w:rPr>
        <w:t xml:space="preserve">. </w:t>
      </w:r>
      <w:r w:rsidR="001D0484">
        <w:rPr>
          <w:color w:val="4B4B4B"/>
        </w:rPr>
        <w:t>po dobu trvání Smlouvy, a dále po dobu 2 let poté, co Klient ukončí pracovní poměr     nebo     jiný      obdobný     vztah s Beneficientem nebo po ukončení Smlouvy,</w:t>
      </w:r>
      <w:r w:rsidR="001D0484">
        <w:rPr>
          <w:color w:val="4B4B4B"/>
          <w:spacing w:val="-5"/>
        </w:rPr>
        <w:t xml:space="preserve"> </w:t>
      </w:r>
      <w:r w:rsidR="001D0484">
        <w:rPr>
          <w:color w:val="4B4B4B"/>
        </w:rPr>
        <w:t>podle</w:t>
      </w:r>
      <w:r w:rsidR="001D0484">
        <w:rPr>
          <w:color w:val="4B4B4B"/>
          <w:spacing w:val="-10"/>
        </w:rPr>
        <w:t xml:space="preserve"> </w:t>
      </w:r>
      <w:r w:rsidR="001D0484">
        <w:rPr>
          <w:color w:val="4B4B4B"/>
        </w:rPr>
        <w:t>toho,</w:t>
      </w:r>
      <w:r w:rsidR="001D0484">
        <w:rPr>
          <w:color w:val="4B4B4B"/>
          <w:spacing w:val="-9"/>
        </w:rPr>
        <w:t xml:space="preserve"> </w:t>
      </w:r>
      <w:r w:rsidR="001D0484">
        <w:rPr>
          <w:color w:val="4B4B4B"/>
        </w:rPr>
        <w:t>co</w:t>
      </w:r>
      <w:r w:rsidR="001D0484">
        <w:rPr>
          <w:color w:val="4B4B4B"/>
          <w:spacing w:val="-8"/>
        </w:rPr>
        <w:t xml:space="preserve"> </w:t>
      </w:r>
      <w:r w:rsidR="001D0484">
        <w:rPr>
          <w:color w:val="4B4B4B"/>
        </w:rPr>
        <w:t>nastane</w:t>
      </w:r>
      <w:r w:rsidR="001D0484">
        <w:rPr>
          <w:color w:val="4B4B4B"/>
          <w:spacing w:val="-4"/>
        </w:rPr>
        <w:t xml:space="preserve"> </w:t>
      </w:r>
      <w:r w:rsidR="001D0484">
        <w:rPr>
          <w:color w:val="4B4B4B"/>
        </w:rPr>
        <w:t>dříve</w:t>
      </w:r>
      <w:r w:rsidR="001D0484">
        <w:rPr>
          <w:color w:val="6B6B6B"/>
        </w:rPr>
        <w:t>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1632"/>
        </w:tabs>
        <w:spacing w:line="252" w:lineRule="auto"/>
        <w:ind w:left="1634" w:right="21" w:hanging="280"/>
        <w:jc w:val="both"/>
        <w:rPr>
          <w:color w:val="4B4B4B"/>
          <w:sz w:val="14"/>
        </w:rPr>
      </w:pPr>
      <w:r>
        <w:rPr>
          <w:color w:val="4B4B4B"/>
          <w:sz w:val="14"/>
        </w:rPr>
        <w:t>Klient garantuje, že Osobními údaji prokazatelně       disponuje        v souladu s</w:t>
      </w:r>
      <w:r>
        <w:rPr>
          <w:color w:val="4B4B4B"/>
          <w:spacing w:val="-21"/>
          <w:sz w:val="14"/>
        </w:rPr>
        <w:t xml:space="preserve"> </w:t>
      </w:r>
      <w:r>
        <w:rPr>
          <w:color w:val="4B4B4B"/>
          <w:sz w:val="14"/>
        </w:rPr>
        <w:t>Nařízením</w:t>
      </w:r>
      <w:r>
        <w:rPr>
          <w:color w:val="4B4B4B"/>
          <w:spacing w:val="-10"/>
          <w:sz w:val="14"/>
        </w:rPr>
        <w:t xml:space="preserve"> </w:t>
      </w:r>
      <w:r>
        <w:rPr>
          <w:color w:val="4B4B4B"/>
          <w:sz w:val="14"/>
        </w:rPr>
        <w:t>a</w:t>
      </w:r>
      <w:r>
        <w:rPr>
          <w:color w:val="4B4B4B"/>
          <w:spacing w:val="-15"/>
          <w:sz w:val="14"/>
        </w:rPr>
        <w:t xml:space="preserve"> </w:t>
      </w:r>
      <w:r>
        <w:rPr>
          <w:color w:val="4B4B4B"/>
          <w:sz w:val="14"/>
        </w:rPr>
        <w:t>s</w:t>
      </w:r>
      <w:r>
        <w:rPr>
          <w:color w:val="4B4B4B"/>
          <w:spacing w:val="-20"/>
          <w:sz w:val="14"/>
        </w:rPr>
        <w:t xml:space="preserve"> </w:t>
      </w:r>
      <w:r>
        <w:rPr>
          <w:color w:val="4B4B4B"/>
          <w:sz w:val="14"/>
        </w:rPr>
        <w:t>obecně</w:t>
      </w:r>
      <w:r>
        <w:rPr>
          <w:color w:val="4B4B4B"/>
          <w:spacing w:val="-14"/>
          <w:sz w:val="14"/>
        </w:rPr>
        <w:t xml:space="preserve"> </w:t>
      </w:r>
      <w:r>
        <w:rPr>
          <w:color w:val="4B4B4B"/>
          <w:sz w:val="14"/>
        </w:rPr>
        <w:t>závaznými</w:t>
      </w:r>
      <w:r>
        <w:rPr>
          <w:color w:val="4B4B4B"/>
          <w:spacing w:val="-9"/>
          <w:sz w:val="14"/>
        </w:rPr>
        <w:t xml:space="preserve"> </w:t>
      </w:r>
      <w:r>
        <w:rPr>
          <w:color w:val="4B4B4B"/>
          <w:sz w:val="14"/>
        </w:rPr>
        <w:t xml:space="preserve">předpisy </w:t>
      </w:r>
      <w:proofErr w:type="gramStart"/>
      <w:r>
        <w:rPr>
          <w:color w:val="4B4B4B"/>
          <w:sz w:val="14"/>
        </w:rPr>
        <w:t>České  republiky</w:t>
      </w:r>
      <w:proofErr w:type="gramEnd"/>
      <w:r>
        <w:rPr>
          <w:color w:val="4B4B4B"/>
          <w:sz w:val="14"/>
        </w:rPr>
        <w:t xml:space="preserve">   a   pokud   tak   vyplývá z těchto předpise, má rovněž  řádně udělený souhlas subjektu údaje se zpracováním Osobních údaje. Odvolá-li subjekt údajfl po dobu trvání závazku ze Smlouvy souhlas se zpracováním jeho osobních údajů, Klient bez zbytečného odkladu informuje Sodexo, které přestane Osobní údaje subjektu údaje zpracovávat</w:t>
      </w:r>
      <w:r>
        <w:rPr>
          <w:color w:val="4B4B4B"/>
          <w:spacing w:val="-18"/>
          <w:sz w:val="14"/>
        </w:rPr>
        <w:t xml:space="preserve"> </w:t>
      </w:r>
      <w:r>
        <w:rPr>
          <w:color w:val="4B4B4B"/>
          <w:sz w:val="14"/>
        </w:rPr>
        <w:t xml:space="preserve">a provede jejich výmaz, nepřetrvává-li u Sodexo jiný důvod pro  zpracování </w:t>
      </w:r>
      <w:r>
        <w:rPr>
          <w:color w:val="4B4B4B"/>
          <w:w w:val="95"/>
          <w:sz w:val="14"/>
        </w:rPr>
        <w:t>Osobních údaj</w:t>
      </w:r>
      <w:r>
        <w:rPr>
          <w:color w:val="4B4B4B"/>
          <w:spacing w:val="-11"/>
          <w:w w:val="95"/>
          <w:sz w:val="14"/>
        </w:rPr>
        <w:t xml:space="preserve"> </w:t>
      </w:r>
      <w:r>
        <w:rPr>
          <w:color w:val="4B4B4B"/>
          <w:w w:val="95"/>
          <w:sz w:val="14"/>
        </w:rPr>
        <w:t>fl</w:t>
      </w:r>
      <w:r>
        <w:rPr>
          <w:color w:val="6B6B6B"/>
          <w:w w:val="95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1641"/>
        </w:tabs>
        <w:spacing w:before="5" w:line="252" w:lineRule="auto"/>
        <w:ind w:left="1640" w:right="20" w:hanging="281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Sodexo postupuje při zpracovávání Osobních     údajfl     zeimena     v souladu s písemnými pokyny Klienta. Sodexo garantuje bezpečnost a ochranu Osobních údajll </w:t>
      </w:r>
      <w:proofErr w:type="gramStart"/>
      <w:r>
        <w:rPr>
          <w:color w:val="4B4B4B"/>
          <w:sz w:val="14"/>
        </w:rPr>
        <w:t>předaných  mu</w:t>
      </w:r>
      <w:proofErr w:type="gramEnd"/>
      <w:r>
        <w:rPr>
          <w:color w:val="4B4B4B"/>
          <w:sz w:val="14"/>
        </w:rPr>
        <w:t xml:space="preserve">  Klientem  v souladu s</w:t>
      </w:r>
      <w:r>
        <w:rPr>
          <w:color w:val="4B4B4B"/>
          <w:spacing w:val="-23"/>
          <w:sz w:val="14"/>
        </w:rPr>
        <w:t xml:space="preserve"> </w:t>
      </w:r>
      <w:r>
        <w:rPr>
          <w:color w:val="4B4B4B"/>
          <w:sz w:val="14"/>
        </w:rPr>
        <w:t>obecně</w:t>
      </w:r>
      <w:r>
        <w:rPr>
          <w:color w:val="4B4B4B"/>
          <w:spacing w:val="-22"/>
          <w:sz w:val="14"/>
        </w:rPr>
        <w:t xml:space="preserve"> </w:t>
      </w:r>
      <w:r>
        <w:rPr>
          <w:color w:val="4B4B4B"/>
          <w:sz w:val="14"/>
        </w:rPr>
        <w:t>závaznými</w:t>
      </w:r>
      <w:r>
        <w:rPr>
          <w:color w:val="4B4B4B"/>
          <w:spacing w:val="-15"/>
          <w:sz w:val="14"/>
        </w:rPr>
        <w:t xml:space="preserve"> </w:t>
      </w:r>
      <w:r>
        <w:rPr>
          <w:color w:val="4B4B4B"/>
          <w:sz w:val="14"/>
        </w:rPr>
        <w:t>předpisy.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1646"/>
        </w:tabs>
        <w:spacing w:line="252" w:lineRule="auto"/>
        <w:ind w:left="1643" w:right="12" w:hanging="279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Sodexo přijalo taková technická </w:t>
      </w:r>
      <w:proofErr w:type="gramStart"/>
      <w:r>
        <w:rPr>
          <w:color w:val="4B4B4B"/>
          <w:sz w:val="14"/>
        </w:rPr>
        <w:t>a</w:t>
      </w:r>
      <w:proofErr w:type="gramEnd"/>
      <w:r>
        <w:rPr>
          <w:color w:val="4B4B4B"/>
          <w:sz w:val="14"/>
        </w:rPr>
        <w:t xml:space="preserve"> organizační opatření, aby nemohlo dojít k protiprávnímu nebo náhodnému zničení, ztrátě, pozměňování, k neoprávněnému zpřístupnění předávaných, uložených nebo jinak zpracovávaných Osobních údaje, nebo neoprávněnému přístupu k nim. Klient implementuje proces pravidelného testování, posuzování a hodnocení účinnosti zavedených technických </w:t>
      </w:r>
      <w:proofErr w:type="gramStart"/>
      <w:r>
        <w:rPr>
          <w:color w:val="4B4B4B"/>
          <w:sz w:val="14"/>
        </w:rPr>
        <w:t>a</w:t>
      </w:r>
      <w:proofErr w:type="gramEnd"/>
      <w:r>
        <w:rPr>
          <w:color w:val="4B4B4B"/>
          <w:sz w:val="14"/>
        </w:rPr>
        <w:t xml:space="preserve"> organizačních opatření pro zajištění bezpečnosti předávání Osobních údaje společnosti Sodexo. Sodexo informuje Klienta o přijatých bezpečnostních opatřeních </w:t>
      </w:r>
      <w:proofErr w:type="gramStart"/>
      <w:r>
        <w:rPr>
          <w:color w:val="4B4B4B"/>
          <w:sz w:val="14"/>
        </w:rPr>
        <w:t>na</w:t>
      </w:r>
      <w:proofErr w:type="gramEnd"/>
      <w:r>
        <w:rPr>
          <w:color w:val="4B4B4B"/>
          <w:sz w:val="14"/>
        </w:rPr>
        <w:t xml:space="preserve"> vyžádání Klienta bez </w:t>
      </w:r>
      <w:r>
        <w:rPr>
          <w:color w:val="4B4B4B"/>
          <w:w w:val="95"/>
          <w:sz w:val="14"/>
        </w:rPr>
        <w:t>zbytečného</w:t>
      </w:r>
      <w:r>
        <w:rPr>
          <w:color w:val="4B4B4B"/>
          <w:spacing w:val="34"/>
          <w:w w:val="95"/>
          <w:sz w:val="14"/>
        </w:rPr>
        <w:t xml:space="preserve"> </w:t>
      </w:r>
      <w:r>
        <w:rPr>
          <w:color w:val="4B4B4B"/>
          <w:w w:val="95"/>
          <w:sz w:val="14"/>
        </w:rPr>
        <w:t>odkladu.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1655"/>
        </w:tabs>
        <w:spacing w:before="5" w:line="249" w:lineRule="auto"/>
        <w:ind w:left="1650" w:hanging="281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Sodexo zajistí: (i) informování osob, které pro Sodexo zpracovávají Osobní údaje, o pokynech Klienta; (ii) </w:t>
      </w:r>
      <w:proofErr w:type="gramStart"/>
      <w:r>
        <w:rPr>
          <w:color w:val="4B4B4B"/>
          <w:sz w:val="14"/>
        </w:rPr>
        <w:t>plnění  pokynE</w:t>
      </w:r>
      <w:proofErr w:type="gramEnd"/>
      <w:r>
        <w:rPr>
          <w:color w:val="4B4B4B"/>
          <w:sz w:val="14"/>
        </w:rPr>
        <w:t xml:space="preserve">! Klienta pro zpracování Osobních údajll osobami, které mají bezprostřední  přístup k Osobním údajem; (iii) zabránění přístupu neoprávněných osob </w:t>
      </w:r>
      <w:r>
        <w:rPr>
          <w:b/>
          <w:color w:val="4B4B4B"/>
          <w:sz w:val="14"/>
        </w:rPr>
        <w:t xml:space="preserve">k </w:t>
      </w:r>
      <w:r>
        <w:rPr>
          <w:color w:val="4B4B4B"/>
          <w:sz w:val="14"/>
        </w:rPr>
        <w:t xml:space="preserve">Osobním údajem a k prostředkElm pro jejich zpracování; </w:t>
      </w:r>
      <w:r>
        <w:rPr>
          <w:b/>
          <w:color w:val="4B4B4B"/>
          <w:sz w:val="14"/>
        </w:rPr>
        <w:t xml:space="preserve">(iv) </w:t>
      </w:r>
      <w:r>
        <w:rPr>
          <w:color w:val="4B4B4B"/>
          <w:sz w:val="14"/>
        </w:rPr>
        <w:t>zabránění</w:t>
      </w:r>
      <w:r>
        <w:rPr>
          <w:color w:val="4B4B4B"/>
          <w:spacing w:val="-31"/>
          <w:sz w:val="14"/>
        </w:rPr>
        <w:t xml:space="preserve"> </w:t>
      </w:r>
      <w:r>
        <w:rPr>
          <w:color w:val="4B4B4B"/>
          <w:sz w:val="14"/>
        </w:rPr>
        <w:t>neoprávněnému čtení, vytváření, kopírování, přenosu, úpravě či vymazání zázname obsahujících Osobní údaje; (v) informování osob, které pro Sodexo zpracovávají Osobní údaje, o tom, že příslušná přístupová hesla do jakékoli databáze nebo úložiště obsahující Osobní údaje je třeba uchovávat v tajnosti a neposkytovat je třetím stranám; (vi) přijetí opatření, která umožní určit a ověřit, komu byly Osobní údaje předány; a  (vii) obnovení dostupnosti Osobních údajfl a přístupu k nim včas v případě fyzických či technických incidente, pseudonymizaci a šifrování Osobních údajll, jakož i další opatření dle čl. 32 Nařízení, je</w:t>
      </w:r>
      <w:r>
        <w:rPr>
          <w:color w:val="6B6B6B"/>
          <w:sz w:val="14"/>
        </w:rPr>
        <w:t>-</w:t>
      </w:r>
      <w:r>
        <w:rPr>
          <w:color w:val="4B4B4B"/>
          <w:sz w:val="14"/>
        </w:rPr>
        <w:t xml:space="preserve">li to nezbytné s ohledem </w:t>
      </w:r>
      <w:proofErr w:type="gramStart"/>
      <w:r>
        <w:rPr>
          <w:color w:val="4B4B4B"/>
          <w:sz w:val="14"/>
        </w:rPr>
        <w:t>na</w:t>
      </w:r>
      <w:proofErr w:type="gramEnd"/>
      <w:r>
        <w:rPr>
          <w:color w:val="4B4B4B"/>
          <w:sz w:val="14"/>
        </w:rPr>
        <w:t xml:space="preserve"> riziko zpracování </w:t>
      </w:r>
      <w:r>
        <w:rPr>
          <w:color w:val="4B4B4B"/>
          <w:w w:val="95"/>
          <w:sz w:val="14"/>
        </w:rPr>
        <w:t>Osobních</w:t>
      </w:r>
      <w:r>
        <w:rPr>
          <w:color w:val="4B4B4B"/>
          <w:spacing w:val="21"/>
          <w:w w:val="95"/>
          <w:sz w:val="14"/>
        </w:rPr>
        <w:t xml:space="preserve"> </w:t>
      </w:r>
      <w:r>
        <w:rPr>
          <w:color w:val="4B4B4B"/>
          <w:w w:val="95"/>
          <w:sz w:val="14"/>
        </w:rPr>
        <w:t>údaje.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1665"/>
        </w:tabs>
        <w:spacing w:line="254" w:lineRule="auto"/>
        <w:ind w:left="1661" w:right="2" w:hanging="283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Sodexo není oprávněno Osobní údaje zveřejňovat, šířit, či předávat dalším </w:t>
      </w:r>
      <w:r>
        <w:rPr>
          <w:color w:val="4B4B4B"/>
          <w:w w:val="109"/>
          <w:sz w:val="14"/>
        </w:rPr>
        <w:t>osobá</w:t>
      </w:r>
      <w:r>
        <w:rPr>
          <w:color w:val="4B4B4B"/>
          <w:spacing w:val="-69"/>
          <w:w w:val="109"/>
          <w:sz w:val="14"/>
        </w:rPr>
        <w:t>m</w:t>
      </w:r>
      <w:r>
        <w:rPr>
          <w:color w:val="6B6B6B"/>
          <w:w w:val="104"/>
          <w:sz w:val="14"/>
        </w:rPr>
        <w:t>.</w:t>
      </w:r>
      <w:r>
        <w:rPr>
          <w:color w:val="6B6B6B"/>
          <w:sz w:val="14"/>
        </w:rPr>
        <w:t xml:space="preserve"> </w:t>
      </w:r>
      <w:r>
        <w:rPr>
          <w:color w:val="6B6B6B"/>
          <w:spacing w:val="11"/>
          <w:sz w:val="14"/>
        </w:rPr>
        <w:t xml:space="preserve"> </w:t>
      </w:r>
      <w:r>
        <w:rPr>
          <w:color w:val="4B4B4B"/>
          <w:w w:val="92"/>
          <w:sz w:val="14"/>
        </w:rPr>
        <w:t>Sodexo</w:t>
      </w:r>
      <w:r>
        <w:rPr>
          <w:color w:val="4B4B4B"/>
          <w:sz w:val="14"/>
        </w:rPr>
        <w:t xml:space="preserve">  </w:t>
      </w:r>
      <w:r>
        <w:rPr>
          <w:color w:val="4B4B4B"/>
          <w:spacing w:val="4"/>
          <w:sz w:val="14"/>
        </w:rPr>
        <w:t xml:space="preserve"> </w:t>
      </w:r>
      <w:r>
        <w:rPr>
          <w:color w:val="4B4B4B"/>
          <w:w w:val="98"/>
          <w:sz w:val="14"/>
        </w:rPr>
        <w:t>před</w:t>
      </w:r>
      <w:r>
        <w:rPr>
          <w:color w:val="4B4B4B"/>
          <w:sz w:val="14"/>
        </w:rPr>
        <w:t xml:space="preserve"> </w:t>
      </w:r>
      <w:r>
        <w:rPr>
          <w:color w:val="4B4B4B"/>
          <w:spacing w:val="-1"/>
          <w:sz w:val="14"/>
        </w:rPr>
        <w:t xml:space="preserve"> </w:t>
      </w:r>
      <w:r>
        <w:rPr>
          <w:color w:val="4B4B4B"/>
          <w:w w:val="95"/>
          <w:sz w:val="14"/>
        </w:rPr>
        <w:t>zapojením</w:t>
      </w:r>
      <w:r>
        <w:rPr>
          <w:color w:val="4B4B4B"/>
          <w:sz w:val="14"/>
        </w:rPr>
        <w:t xml:space="preserve"> </w:t>
      </w:r>
      <w:r>
        <w:rPr>
          <w:color w:val="4B4B4B"/>
          <w:spacing w:val="6"/>
          <w:sz w:val="14"/>
        </w:rPr>
        <w:t xml:space="preserve"> </w:t>
      </w:r>
      <w:r>
        <w:rPr>
          <w:color w:val="4B4B4B"/>
          <w:w w:val="93"/>
          <w:sz w:val="14"/>
        </w:rPr>
        <w:t>dalšího</w:t>
      </w:r>
    </w:p>
    <w:p w:rsidR="00726768" w:rsidRDefault="001D0484">
      <w:pPr>
        <w:pStyle w:val="Zkladntext"/>
        <w:spacing w:before="96" w:line="249" w:lineRule="auto"/>
        <w:ind w:left="428" w:right="33" w:firstLine="1"/>
        <w:jc w:val="both"/>
      </w:pPr>
      <w:r>
        <w:br w:type="column"/>
      </w:r>
      <w:proofErr w:type="gramStart"/>
      <w:r>
        <w:rPr>
          <w:color w:val="4B4B4B"/>
        </w:rPr>
        <w:t>zpracovatele</w:t>
      </w:r>
      <w:proofErr w:type="gramEnd"/>
      <w:r>
        <w:rPr>
          <w:color w:val="4B4B4B"/>
        </w:rPr>
        <w:t xml:space="preserve"> informuje Klienta o takové skutečnosti.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432"/>
        </w:tabs>
        <w:spacing w:before="5" w:line="252" w:lineRule="auto"/>
        <w:ind w:left="431" w:right="31" w:hanging="281"/>
        <w:jc w:val="both"/>
        <w:rPr>
          <w:color w:val="4B4B4B"/>
          <w:sz w:val="14"/>
        </w:rPr>
      </w:pPr>
      <w:r>
        <w:rPr>
          <w:color w:val="4B4B4B"/>
          <w:sz w:val="14"/>
        </w:rPr>
        <w:t>Sodexo poskytne bez zbytečného odkladu součinnost Klientovi: (i) při  plnění povinnosti Klienta reagovat na žádost o výkon práv subjekte údajfl (právo na přístup k Osobním údajem, právo na přenositelnost Osobních údaje, právo na opravu a výmaz Osobních údajfl, právo na omezení</w:t>
      </w:r>
      <w:r>
        <w:rPr>
          <w:color w:val="4B4B4B"/>
          <w:spacing w:val="-10"/>
          <w:sz w:val="14"/>
        </w:rPr>
        <w:t xml:space="preserve"> </w:t>
      </w:r>
      <w:r>
        <w:rPr>
          <w:color w:val="4B4B4B"/>
          <w:sz w:val="14"/>
        </w:rPr>
        <w:t>zpracování</w:t>
      </w:r>
      <w:r>
        <w:rPr>
          <w:color w:val="4B4B4B"/>
          <w:spacing w:val="-11"/>
          <w:sz w:val="14"/>
        </w:rPr>
        <w:t xml:space="preserve"> </w:t>
      </w:r>
      <w:r>
        <w:rPr>
          <w:color w:val="4B4B4B"/>
          <w:sz w:val="14"/>
        </w:rPr>
        <w:t>Osobních</w:t>
      </w:r>
      <w:r>
        <w:rPr>
          <w:color w:val="4B4B4B"/>
          <w:spacing w:val="-9"/>
          <w:sz w:val="14"/>
        </w:rPr>
        <w:t xml:space="preserve"> </w:t>
      </w:r>
      <w:r>
        <w:rPr>
          <w:color w:val="4B4B4B"/>
          <w:sz w:val="14"/>
        </w:rPr>
        <w:t>údaje,</w:t>
      </w:r>
      <w:r>
        <w:rPr>
          <w:color w:val="4B4B4B"/>
          <w:spacing w:val="-8"/>
          <w:sz w:val="14"/>
        </w:rPr>
        <w:t xml:space="preserve"> </w:t>
      </w:r>
      <w:r>
        <w:rPr>
          <w:color w:val="4B4B4B"/>
          <w:sz w:val="14"/>
        </w:rPr>
        <w:t>právo vznést námitku proti zpracování Osobních údaje); případnou žádost subjektu údajO adresovanou Sodexo předá Sodexo Klientovi</w:t>
      </w:r>
      <w:r>
        <w:rPr>
          <w:color w:val="4B4B4B"/>
          <w:spacing w:val="-5"/>
          <w:sz w:val="14"/>
        </w:rPr>
        <w:t xml:space="preserve"> </w:t>
      </w:r>
      <w:r>
        <w:rPr>
          <w:color w:val="4B4B4B"/>
          <w:sz w:val="14"/>
        </w:rPr>
        <w:t>ve</w:t>
      </w:r>
      <w:r>
        <w:rPr>
          <w:color w:val="4B4B4B"/>
          <w:spacing w:val="-10"/>
          <w:sz w:val="14"/>
        </w:rPr>
        <w:t xml:space="preserve"> </w:t>
      </w:r>
      <w:r>
        <w:rPr>
          <w:color w:val="4B4B4B"/>
          <w:sz w:val="14"/>
        </w:rPr>
        <w:t>lhi'.ltě</w:t>
      </w:r>
      <w:r>
        <w:rPr>
          <w:color w:val="4B4B4B"/>
          <w:spacing w:val="-11"/>
          <w:sz w:val="14"/>
        </w:rPr>
        <w:t xml:space="preserve"> </w:t>
      </w:r>
      <w:r>
        <w:rPr>
          <w:color w:val="4B4B4B"/>
          <w:sz w:val="14"/>
        </w:rPr>
        <w:t>bez</w:t>
      </w:r>
      <w:r>
        <w:rPr>
          <w:color w:val="4B4B4B"/>
          <w:spacing w:val="-9"/>
          <w:sz w:val="14"/>
        </w:rPr>
        <w:t xml:space="preserve"> </w:t>
      </w:r>
      <w:r>
        <w:rPr>
          <w:color w:val="4B4B4B"/>
          <w:sz w:val="14"/>
        </w:rPr>
        <w:t>zbytečného</w:t>
      </w:r>
      <w:r>
        <w:rPr>
          <w:color w:val="4B4B4B"/>
          <w:spacing w:val="-5"/>
          <w:sz w:val="14"/>
        </w:rPr>
        <w:t xml:space="preserve"> </w:t>
      </w:r>
      <w:r>
        <w:rPr>
          <w:color w:val="4B4B4B"/>
          <w:sz w:val="14"/>
        </w:rPr>
        <w:t>odkladu;</w:t>
      </w:r>
    </w:p>
    <w:p w:rsidR="00726768" w:rsidRDefault="001D0484">
      <w:pPr>
        <w:pStyle w:val="Odstavecseseznamem"/>
        <w:numPr>
          <w:ilvl w:val="2"/>
          <w:numId w:val="29"/>
        </w:numPr>
        <w:tabs>
          <w:tab w:val="left" w:pos="711"/>
        </w:tabs>
        <w:spacing w:before="3" w:line="252" w:lineRule="auto"/>
        <w:ind w:left="435" w:right="15" w:hanging="1"/>
        <w:jc w:val="both"/>
        <w:rPr>
          <w:color w:val="4B4B4B"/>
          <w:sz w:val="14"/>
        </w:rPr>
      </w:pPr>
      <w:proofErr w:type="gramStart"/>
      <w:r>
        <w:rPr>
          <w:color w:val="4B4B4B"/>
          <w:sz w:val="14"/>
        </w:rPr>
        <w:t>při</w:t>
      </w:r>
      <w:proofErr w:type="gramEnd"/>
      <w:r>
        <w:rPr>
          <w:color w:val="4B4B4B"/>
          <w:sz w:val="14"/>
        </w:rPr>
        <w:t xml:space="preserve"> zavádění a udržování vhodných technických a organizačních opatření k zabezpečení Osobních údaje; (iii) při zajišťování souladu s povinnostmi podle čl. 32 až 36 Nařízení (ohlašování/oznamování porušení zabezpečení Osobních údajfl, případně posouzení vlivu na ochranu Osobních údaje či předchozí konzultace s dozorovým úřadem), zejména ohlásí</w:t>
      </w:r>
      <w:r>
        <w:rPr>
          <w:color w:val="4B4B4B"/>
          <w:spacing w:val="-27"/>
          <w:sz w:val="14"/>
        </w:rPr>
        <w:t xml:space="preserve"> </w:t>
      </w:r>
      <w:r>
        <w:rPr>
          <w:color w:val="4B4B4B"/>
          <w:sz w:val="14"/>
        </w:rPr>
        <w:t>případ porušení zabezpečení Osobních údaje Klientovi bez zbytečného odkladu a pokud možno do 24 hodin od okamžiku, kdy se o něm dozvěděl, a v případě zpoždění uvede devody tohoto zpoždění. Sodexo v zájmu naplnění</w:t>
      </w:r>
      <w:r>
        <w:rPr>
          <w:color w:val="4B4B4B"/>
          <w:spacing w:val="-17"/>
          <w:sz w:val="14"/>
        </w:rPr>
        <w:t xml:space="preserve"> </w:t>
      </w:r>
      <w:r>
        <w:rPr>
          <w:color w:val="4B4B4B"/>
          <w:sz w:val="14"/>
        </w:rPr>
        <w:t>povinností</w:t>
      </w:r>
      <w:r>
        <w:rPr>
          <w:color w:val="4B4B4B"/>
          <w:spacing w:val="-17"/>
          <w:sz w:val="14"/>
        </w:rPr>
        <w:t xml:space="preserve"> </w:t>
      </w:r>
      <w:r>
        <w:rPr>
          <w:color w:val="4B4B4B"/>
          <w:sz w:val="14"/>
        </w:rPr>
        <w:t>stanovených</w:t>
      </w:r>
      <w:r>
        <w:rPr>
          <w:color w:val="4B4B4B"/>
          <w:spacing w:val="-10"/>
          <w:sz w:val="14"/>
        </w:rPr>
        <w:t xml:space="preserve"> </w:t>
      </w:r>
      <w:r>
        <w:rPr>
          <w:color w:val="4B4B4B"/>
          <w:sz w:val="14"/>
        </w:rPr>
        <w:t>Nařízením a zejména v souvislosti s právy subjektu údajll přijalo dokument</w:t>
      </w:r>
      <w:r>
        <w:rPr>
          <w:color w:val="6B6B6B"/>
          <w:sz w:val="14"/>
        </w:rPr>
        <w:t xml:space="preserve">: </w:t>
      </w:r>
      <w:r>
        <w:rPr>
          <w:color w:val="4282B8"/>
          <w:sz w:val="14"/>
          <w:u w:val="single" w:color="000000"/>
        </w:rPr>
        <w:t xml:space="preserve">Prohlášení společnosti Sodexo o zásadách ochrany osobních údajO </w:t>
      </w:r>
      <w:r>
        <w:rPr>
          <w:color w:val="4B4B4B"/>
          <w:sz w:val="14"/>
        </w:rPr>
        <w:t xml:space="preserve">volně přístupný na </w:t>
      </w:r>
      <w:proofErr w:type="gramStart"/>
      <w:r>
        <w:rPr>
          <w:color w:val="4B4B4B"/>
          <w:w w:val="95"/>
          <w:sz w:val="14"/>
        </w:rPr>
        <w:t>webových  stránkách</w:t>
      </w:r>
      <w:proofErr w:type="gramEnd"/>
      <w:r>
        <w:rPr>
          <w:color w:val="4B4B4B"/>
          <w:spacing w:val="2"/>
          <w:w w:val="95"/>
          <w:sz w:val="14"/>
        </w:rPr>
        <w:t xml:space="preserve"> </w:t>
      </w:r>
      <w:r>
        <w:rPr>
          <w:color w:val="4B4B4B"/>
          <w:w w:val="95"/>
          <w:sz w:val="14"/>
        </w:rPr>
        <w:t>Sodexo.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446"/>
        </w:tabs>
        <w:spacing w:line="252" w:lineRule="auto"/>
        <w:ind w:left="442" w:right="20" w:hanging="282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Sodexo umožní Klientovi, příp. </w:t>
      </w:r>
      <w:proofErr w:type="gramStart"/>
      <w:r>
        <w:rPr>
          <w:color w:val="4B4B4B"/>
          <w:sz w:val="14"/>
        </w:rPr>
        <w:t>auditorovi</w:t>
      </w:r>
      <w:proofErr w:type="gramEnd"/>
      <w:r>
        <w:rPr>
          <w:color w:val="4B4B4B"/>
          <w:sz w:val="14"/>
        </w:rPr>
        <w:t xml:space="preserve"> pověřenému Klientem, provádění inspekcí a audite zpracování Osobních údaje za účelem kontroly plnění povinností k zabezpečení ochrany Osobních údaje, které vyplývají Sodexo z těchto VOP.</w:t>
      </w:r>
      <w:r>
        <w:rPr>
          <w:color w:val="4B4B4B"/>
          <w:spacing w:val="-21"/>
          <w:sz w:val="14"/>
        </w:rPr>
        <w:t xml:space="preserve"> </w:t>
      </w:r>
      <w:r>
        <w:rPr>
          <w:color w:val="4B4B4B"/>
          <w:sz w:val="14"/>
        </w:rPr>
        <w:t>Klient nejméně 7 dní před provedením auditu informuje Sodexo o takovém</w:t>
      </w:r>
      <w:r>
        <w:rPr>
          <w:color w:val="4B4B4B"/>
          <w:spacing w:val="-10"/>
          <w:sz w:val="14"/>
        </w:rPr>
        <w:t xml:space="preserve"> </w:t>
      </w:r>
      <w:r>
        <w:rPr>
          <w:color w:val="4B4B4B"/>
          <w:sz w:val="14"/>
        </w:rPr>
        <w:t>auditu</w:t>
      </w:r>
      <w:r>
        <w:rPr>
          <w:color w:val="6B6B6B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447"/>
        </w:tabs>
        <w:spacing w:line="249" w:lineRule="auto"/>
        <w:ind w:left="445" w:right="3" w:hanging="280"/>
        <w:jc w:val="both"/>
        <w:rPr>
          <w:color w:val="4B4B4B"/>
          <w:sz w:val="14"/>
        </w:rPr>
      </w:pPr>
      <w:r>
        <w:rPr>
          <w:color w:val="4B4B4B"/>
          <w:sz w:val="14"/>
        </w:rPr>
        <w:t>Pokud Sodexo zjistí porušení zabezpečení Osobních údaje, ohlásí je bez zbytečného odkladu Klientovi. Porušením zabezpečen</w:t>
      </w:r>
      <w:r>
        <w:rPr>
          <w:color w:val="6B6B6B"/>
          <w:sz w:val="14"/>
        </w:rPr>
        <w:t xml:space="preserve">í </w:t>
      </w:r>
      <w:r>
        <w:rPr>
          <w:color w:val="4B4B4B"/>
          <w:sz w:val="14"/>
        </w:rPr>
        <w:t xml:space="preserve">Osobních údajll se rozumí porušení zabezpečení, které vede k náhodnému nebo protiprávnímu zničení, ztrátě, změně nebo neoprávněnému poskytnutí nebo zpřístupnění přenášených, uložených nebo jinak zpracovávaných Osobních údaje. Ohlášení obsahuje </w:t>
      </w:r>
      <w:r>
        <w:rPr>
          <w:color w:val="6B6B6B"/>
          <w:sz w:val="14"/>
        </w:rPr>
        <w:t xml:space="preserve">: </w:t>
      </w:r>
      <w:r>
        <w:rPr>
          <w:color w:val="4B4B4B"/>
          <w:sz w:val="14"/>
        </w:rPr>
        <w:t xml:space="preserve">(i) popis povahy daného případu porušení zabezpečení Osobních údajfl včetně, pokud je  to možné, kategorií a přibližného počtu dotčených subjektll údaje a kategorií a přibližného množství dotčených zázname Osobních údajfl; (ii) jméno a  kontaktní údaje pověřence pro ochranu osobních údajů nebo jiného kontaktního místa, které meže poskytnout bližší informace;  (iii) popis pravděpodobných desledke porušení zabezpečení Osobních údaje; </w:t>
      </w:r>
      <w:r>
        <w:rPr>
          <w:b/>
          <w:color w:val="4B4B4B"/>
          <w:sz w:val="14"/>
        </w:rPr>
        <w:t xml:space="preserve">(iv) </w:t>
      </w:r>
      <w:r>
        <w:rPr>
          <w:color w:val="4B4B4B"/>
          <w:sz w:val="14"/>
        </w:rPr>
        <w:t xml:space="preserve">popis opatření, která Sodexo přijalo nebo navrhlo k přijetí s cílem vyřešit dané porušení zabezpečení Osobních údaje, včetně případných opatření ke zmírnění možných </w:t>
      </w:r>
      <w:r>
        <w:rPr>
          <w:color w:val="4B4B4B"/>
          <w:w w:val="95"/>
          <w:sz w:val="14"/>
        </w:rPr>
        <w:t>nepříznivých</w:t>
      </w:r>
      <w:r>
        <w:rPr>
          <w:color w:val="4B4B4B"/>
          <w:spacing w:val="35"/>
          <w:w w:val="95"/>
          <w:sz w:val="14"/>
        </w:rPr>
        <w:t xml:space="preserve"> </w:t>
      </w:r>
      <w:r>
        <w:rPr>
          <w:color w:val="4B4B4B"/>
          <w:w w:val="95"/>
          <w:sz w:val="14"/>
        </w:rPr>
        <w:t>dopade.</w:t>
      </w:r>
    </w:p>
    <w:p w:rsidR="00726768" w:rsidRDefault="001D0484">
      <w:pPr>
        <w:pStyle w:val="Odstavecseseznamem"/>
        <w:numPr>
          <w:ilvl w:val="0"/>
          <w:numId w:val="29"/>
        </w:numPr>
        <w:tabs>
          <w:tab w:val="left" w:pos="462"/>
        </w:tabs>
        <w:spacing w:line="249" w:lineRule="auto"/>
        <w:ind w:left="456" w:right="3" w:hanging="275"/>
        <w:jc w:val="both"/>
        <w:rPr>
          <w:color w:val="4B4B4B"/>
          <w:sz w:val="14"/>
        </w:rPr>
      </w:pPr>
      <w:r>
        <w:rPr>
          <w:color w:val="4B4B4B"/>
          <w:sz w:val="14"/>
        </w:rPr>
        <w:t>V případě zániku závazku ze Smlouvy je Sodexo povinno Osobní údaje vymazat nebo je vrátit Klientovi a vymazat všechny existující kopie, není-li dohodnuto jinak</w:t>
      </w:r>
      <w:r>
        <w:rPr>
          <w:color w:val="7C7C7C"/>
          <w:sz w:val="14"/>
        </w:rPr>
        <w:t xml:space="preserve">. </w:t>
      </w:r>
      <w:r>
        <w:rPr>
          <w:color w:val="4B4B4B"/>
          <w:sz w:val="14"/>
        </w:rPr>
        <w:t>Sodexo tuto povinnost vymazat všechny existující kopie Osobních údaje rovněž nemá, pokud je jejich další uložení vyžadováno  právem  Evropské  unie</w:t>
      </w:r>
      <w:r>
        <w:rPr>
          <w:color w:val="4B4B4B"/>
          <w:spacing w:val="23"/>
          <w:sz w:val="14"/>
        </w:rPr>
        <w:t xml:space="preserve"> </w:t>
      </w:r>
      <w:r>
        <w:rPr>
          <w:color w:val="4B4B4B"/>
          <w:sz w:val="14"/>
        </w:rPr>
        <w:t>nebo</w:t>
      </w:r>
    </w:p>
    <w:p w:rsidR="00726768" w:rsidRDefault="001D0484">
      <w:pPr>
        <w:pStyle w:val="Zkladntext"/>
        <w:spacing w:line="249" w:lineRule="auto"/>
        <w:ind w:left="459" w:hanging="24"/>
        <w:jc w:val="both"/>
      </w:pPr>
      <w:proofErr w:type="gramStart"/>
      <w:r>
        <w:rPr>
          <w:color w:val="4B4B4B"/>
        </w:rPr>
        <w:t>,českým</w:t>
      </w:r>
      <w:proofErr w:type="gramEnd"/>
      <w:r>
        <w:rPr>
          <w:color w:val="4B4B4B"/>
        </w:rPr>
        <w:t xml:space="preserve"> právním řádem</w:t>
      </w:r>
      <w:r>
        <w:rPr>
          <w:color w:val="7C7C7C"/>
        </w:rPr>
        <w:t xml:space="preserve">. </w:t>
      </w:r>
      <w:r>
        <w:rPr>
          <w:color w:val="4B4B4B"/>
        </w:rPr>
        <w:t xml:space="preserve">Sodexo není povinno vymazat Osobní údaje rovněž v případě, že je oprávněno Osobní údaje zpracovávat z jiného devodu; o této skutečnosti   však   informuje   </w:t>
      </w:r>
      <w:proofErr w:type="gramStart"/>
      <w:r>
        <w:rPr>
          <w:color w:val="4B4B4B"/>
        </w:rPr>
        <w:t>Klienta  bez</w:t>
      </w:r>
      <w:proofErr w:type="gramEnd"/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1D0484">
      <w:pPr>
        <w:pStyle w:val="Nadpis3"/>
        <w:spacing w:before="125"/>
        <w:ind w:left="1492" w:right="1309"/>
        <w:jc w:val="center"/>
        <w:rPr>
          <w:rFonts w:ascii="Arial"/>
        </w:rPr>
      </w:pPr>
      <w:r>
        <w:rPr>
          <w:rFonts w:ascii="Arial"/>
          <w:color w:val="4B4B4B"/>
        </w:rPr>
        <w:t>- 3 -</w:t>
      </w:r>
    </w:p>
    <w:p w:rsidR="00726768" w:rsidRDefault="001D0484">
      <w:pPr>
        <w:pStyle w:val="Zkladntext"/>
        <w:spacing w:before="96" w:line="249" w:lineRule="auto"/>
        <w:ind w:left="430" w:right="151" w:hanging="2"/>
        <w:jc w:val="both"/>
      </w:pPr>
      <w:r>
        <w:br w:type="column"/>
      </w:r>
      <w:proofErr w:type="gramStart"/>
      <w:r>
        <w:rPr>
          <w:color w:val="4B4B4B"/>
        </w:rPr>
        <w:t>zbytečného</w:t>
      </w:r>
      <w:proofErr w:type="gramEnd"/>
      <w:r>
        <w:rPr>
          <w:color w:val="4B4B4B"/>
        </w:rPr>
        <w:t xml:space="preserve"> odkladu po zániku závazku ze Smlouvy.</w:t>
      </w:r>
    </w:p>
    <w:p w:rsidR="00726768" w:rsidRDefault="001D0484">
      <w:pPr>
        <w:pStyle w:val="Nadpis4"/>
        <w:numPr>
          <w:ilvl w:val="0"/>
          <w:numId w:val="28"/>
        </w:numPr>
        <w:tabs>
          <w:tab w:val="left" w:pos="1331"/>
        </w:tabs>
        <w:spacing w:before="6" w:line="330" w:lineRule="atLeast"/>
        <w:ind w:right="1175" w:hanging="284"/>
        <w:jc w:val="left"/>
      </w:pPr>
      <w:r>
        <w:rPr>
          <w:color w:val="4B4B4B"/>
          <w:w w:val="85"/>
        </w:rPr>
        <w:t xml:space="preserve">POUKÁZKY </w:t>
      </w:r>
      <w:r>
        <w:rPr>
          <w:color w:val="4B4B4B"/>
        </w:rPr>
        <w:t>VIII.</w:t>
      </w:r>
    </w:p>
    <w:p w:rsidR="00726768" w:rsidRDefault="001D0484">
      <w:pPr>
        <w:ind w:left="920" w:hanging="591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color w:val="4B4B4B"/>
          <w:w w:val="90"/>
          <w:sz w:val="15"/>
        </w:rPr>
        <w:t>ROZSAH POSKYTOVANÝCH SLUŽEB A POUŽITÍ POUKÁZEK</w:t>
      </w:r>
    </w:p>
    <w:p w:rsidR="00726768" w:rsidRDefault="00726768">
      <w:pPr>
        <w:pStyle w:val="Zkladntext"/>
        <w:spacing w:before="4"/>
        <w:rPr>
          <w:rFonts w:ascii="Times New Roman"/>
          <w:b/>
          <w:sz w:val="15"/>
        </w:rPr>
      </w:pPr>
    </w:p>
    <w:p w:rsidR="00726768" w:rsidRDefault="001D0484">
      <w:pPr>
        <w:pStyle w:val="Zkladntext"/>
        <w:spacing w:line="252" w:lineRule="auto"/>
        <w:ind w:left="147" w:right="155" w:hanging="3"/>
        <w:jc w:val="both"/>
      </w:pPr>
      <w:r>
        <w:rPr>
          <w:color w:val="4B4B4B"/>
        </w:rPr>
        <w:t>Poukázky lze použít pouze k úhradě Benefite</w:t>
      </w:r>
      <w:r>
        <w:rPr>
          <w:color w:val="6B6B6B"/>
        </w:rPr>
        <w:t xml:space="preserve">, </w:t>
      </w:r>
      <w:r>
        <w:rPr>
          <w:color w:val="4B4B4B"/>
        </w:rPr>
        <w:t xml:space="preserve">jež jsou uvedeny </w:t>
      </w:r>
      <w:proofErr w:type="gramStart"/>
      <w:r>
        <w:rPr>
          <w:color w:val="4B4B4B"/>
        </w:rPr>
        <w:t>na</w:t>
      </w:r>
      <w:proofErr w:type="gramEnd"/>
      <w:r>
        <w:rPr>
          <w:color w:val="4B4B4B"/>
        </w:rPr>
        <w:t xml:space="preserve"> webových stránkách Sodexo či vyobrazeny na jednotlivých Poukázkách.</w:t>
      </w:r>
    </w:p>
    <w:p w:rsidR="00726768" w:rsidRDefault="00726768">
      <w:pPr>
        <w:pStyle w:val="Zkladntext"/>
        <w:spacing w:before="1"/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1272"/>
        </w:tabs>
        <w:ind w:hanging="1286"/>
        <w:jc w:val="left"/>
        <w:rPr>
          <w:color w:val="4B4B4B"/>
        </w:rPr>
      </w:pPr>
      <w:r>
        <w:rPr>
          <w:color w:val="4B4B4B"/>
        </w:rPr>
        <w:t>OBJEDNÁVKA</w:t>
      </w:r>
    </w:p>
    <w:p w:rsidR="00726768" w:rsidRDefault="00726768">
      <w:pPr>
        <w:pStyle w:val="Zkladntext"/>
        <w:spacing w:before="5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27"/>
        </w:numPr>
        <w:tabs>
          <w:tab w:val="left" w:pos="432"/>
        </w:tabs>
        <w:spacing w:line="252" w:lineRule="auto"/>
        <w:ind w:right="141" w:hanging="287"/>
        <w:jc w:val="both"/>
        <w:rPr>
          <w:rFonts w:ascii="Times New Roman" w:hAnsi="Times New Roman"/>
          <w:color w:val="4B4B4B"/>
          <w:sz w:val="14"/>
        </w:rPr>
      </w:pPr>
      <w:r>
        <w:rPr>
          <w:color w:val="4B4B4B"/>
          <w:sz w:val="14"/>
        </w:rPr>
        <w:t xml:space="preserve">Klient mflže Poukázky objednat prostřednictvím </w:t>
      </w:r>
      <w:hyperlink r:id="rId16">
        <w:r>
          <w:rPr>
            <w:color w:val="4B4B4B"/>
            <w:sz w:val="14"/>
          </w:rPr>
          <w:t>www.mojesodexo.cz</w:t>
        </w:r>
      </w:hyperlink>
      <w:r>
        <w:rPr>
          <w:color w:val="4B4B4B"/>
          <w:sz w:val="14"/>
        </w:rPr>
        <w:t xml:space="preserve"> nebo vyplněním typizovaného objednávkového formuláře a jeho osobním doručením zákaznickému centru</w:t>
      </w:r>
      <w:r>
        <w:rPr>
          <w:color w:val="6B6B6B"/>
          <w:sz w:val="14"/>
        </w:rPr>
        <w:t xml:space="preserve">. </w:t>
      </w:r>
      <w:r>
        <w:rPr>
          <w:color w:val="4B4B4B"/>
          <w:sz w:val="14"/>
        </w:rPr>
        <w:t xml:space="preserve">Klient s písemnou smlouvou mllže Poukázky dále objednat i faxem nebo e-mailem zaslaným </w:t>
      </w:r>
      <w:proofErr w:type="gramStart"/>
      <w:r>
        <w:rPr>
          <w:color w:val="4B4B4B"/>
          <w:sz w:val="14"/>
        </w:rPr>
        <w:t>na</w:t>
      </w:r>
      <w:proofErr w:type="gramEnd"/>
      <w:r>
        <w:rPr>
          <w:color w:val="4B4B4B"/>
          <w:sz w:val="14"/>
        </w:rPr>
        <w:t xml:space="preserve"> adresu </w:t>
      </w:r>
      <w:hyperlink r:id="rId17">
        <w:r>
          <w:rPr>
            <w:color w:val="4282B8"/>
            <w:sz w:val="14"/>
            <w:u w:val="single" w:color="000000"/>
          </w:rPr>
          <w:t xml:space="preserve">info.cz@sodexo.com </w:t>
        </w:r>
      </w:hyperlink>
      <w:r>
        <w:rPr>
          <w:color w:val="4B4B4B"/>
          <w:sz w:val="14"/>
        </w:rPr>
        <w:t xml:space="preserve">z emailové adresy Kontaktní osoby nebo prostřednictvím </w:t>
      </w:r>
      <w:r>
        <w:rPr>
          <w:color w:val="4B4B4B"/>
          <w:w w:val="95"/>
          <w:sz w:val="14"/>
        </w:rPr>
        <w:t>systému</w:t>
      </w:r>
      <w:r>
        <w:rPr>
          <w:color w:val="4B4B4B"/>
          <w:spacing w:val="24"/>
          <w:w w:val="95"/>
          <w:sz w:val="14"/>
        </w:rPr>
        <w:t xml:space="preserve"> </w:t>
      </w:r>
      <w:r>
        <w:rPr>
          <w:color w:val="4B4B4B"/>
          <w:w w:val="95"/>
          <w:sz w:val="14"/>
        </w:rPr>
        <w:t>Cafeteria</w:t>
      </w:r>
      <w:r>
        <w:rPr>
          <w:color w:val="6B6B6B"/>
          <w:w w:val="95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7"/>
        </w:numPr>
        <w:tabs>
          <w:tab w:val="left" w:pos="442"/>
        </w:tabs>
        <w:spacing w:line="256" w:lineRule="auto"/>
        <w:ind w:left="442" w:right="149" w:hanging="281"/>
        <w:jc w:val="both"/>
        <w:rPr>
          <w:color w:val="4B4B4B"/>
          <w:sz w:val="14"/>
        </w:rPr>
      </w:pPr>
      <w:r>
        <w:rPr>
          <w:color w:val="4B4B4B"/>
          <w:sz w:val="14"/>
        </w:rPr>
        <w:t>Klient je povinen řádně vyplnit všechny údaje v</w:t>
      </w:r>
      <w:r>
        <w:rPr>
          <w:color w:val="4B4B4B"/>
          <w:spacing w:val="30"/>
          <w:sz w:val="14"/>
        </w:rPr>
        <w:t xml:space="preserve"> </w:t>
      </w:r>
      <w:r>
        <w:rPr>
          <w:color w:val="4B4B4B"/>
          <w:spacing w:val="-4"/>
          <w:sz w:val="14"/>
        </w:rPr>
        <w:t>objednávce</w:t>
      </w:r>
      <w:r>
        <w:rPr>
          <w:color w:val="7C7C7C"/>
          <w:spacing w:val="-4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7"/>
        </w:numPr>
        <w:tabs>
          <w:tab w:val="left" w:pos="441"/>
        </w:tabs>
        <w:spacing w:before="1" w:line="152" w:lineRule="exact"/>
        <w:ind w:left="440" w:hanging="281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Sodexo  neodpovídá   za  výsledek </w:t>
      </w:r>
      <w:r>
        <w:rPr>
          <w:color w:val="4B4B4B"/>
          <w:spacing w:val="36"/>
          <w:sz w:val="14"/>
        </w:rPr>
        <w:t xml:space="preserve"> </w:t>
      </w:r>
      <w:r>
        <w:rPr>
          <w:color w:val="4B4B4B"/>
          <w:sz w:val="14"/>
        </w:rPr>
        <w:t>plnění</w:t>
      </w:r>
    </w:p>
    <w:p w:rsidR="00726768" w:rsidRDefault="001D0484">
      <w:pPr>
        <w:pStyle w:val="Zkladntext"/>
        <w:spacing w:before="10" w:line="254" w:lineRule="auto"/>
        <w:ind w:left="442" w:right="138"/>
        <w:jc w:val="both"/>
      </w:pPr>
      <w:proofErr w:type="gramStart"/>
      <w:r>
        <w:rPr>
          <w:color w:val="4B4B4B"/>
        </w:rPr>
        <w:t>objednávky</w:t>
      </w:r>
      <w:proofErr w:type="gramEnd"/>
      <w:r>
        <w:rPr>
          <w:color w:val="4B4B4B"/>
        </w:rPr>
        <w:t xml:space="preserve"> Klienta v případě, že objednávka obsahuje vady či zjevné nesprávnosti.</w:t>
      </w:r>
    </w:p>
    <w:p w:rsidR="00726768" w:rsidRDefault="001D0484">
      <w:pPr>
        <w:pStyle w:val="Odstavecseseznamem"/>
        <w:numPr>
          <w:ilvl w:val="0"/>
          <w:numId w:val="27"/>
        </w:numPr>
        <w:tabs>
          <w:tab w:val="left" w:pos="440"/>
        </w:tabs>
        <w:spacing w:line="252" w:lineRule="auto"/>
        <w:ind w:left="442" w:right="133" w:hanging="284"/>
        <w:jc w:val="both"/>
        <w:rPr>
          <w:color w:val="4B4B4B"/>
          <w:sz w:val="14"/>
        </w:rPr>
      </w:pPr>
      <w:r>
        <w:rPr>
          <w:color w:val="4B4B4B"/>
          <w:sz w:val="14"/>
        </w:rPr>
        <w:t>Odměna za každou objednanou Poukázku je stanovena jako součet její nominální hodnoty a poplatku za vydání Poukázky specifikovaného v Ceníku. V případě, že je celková</w:t>
      </w:r>
      <w:r>
        <w:rPr>
          <w:color w:val="4B4B4B"/>
          <w:spacing w:val="-14"/>
          <w:sz w:val="14"/>
        </w:rPr>
        <w:t xml:space="preserve"> </w:t>
      </w:r>
      <w:r>
        <w:rPr>
          <w:color w:val="4B4B4B"/>
          <w:sz w:val="14"/>
        </w:rPr>
        <w:t>částka</w:t>
      </w:r>
      <w:r>
        <w:rPr>
          <w:color w:val="4B4B4B"/>
          <w:spacing w:val="-11"/>
          <w:sz w:val="14"/>
        </w:rPr>
        <w:t xml:space="preserve"> </w:t>
      </w:r>
      <w:r>
        <w:rPr>
          <w:color w:val="4B4B4B"/>
          <w:sz w:val="14"/>
        </w:rPr>
        <w:t>odměny</w:t>
      </w:r>
      <w:r>
        <w:rPr>
          <w:color w:val="4B4B4B"/>
          <w:spacing w:val="-12"/>
          <w:sz w:val="14"/>
        </w:rPr>
        <w:t xml:space="preserve"> </w:t>
      </w:r>
      <w:r>
        <w:rPr>
          <w:color w:val="4B4B4B"/>
          <w:sz w:val="14"/>
        </w:rPr>
        <w:t>za</w:t>
      </w:r>
      <w:r>
        <w:rPr>
          <w:color w:val="4B4B4B"/>
          <w:spacing w:val="-16"/>
          <w:sz w:val="14"/>
        </w:rPr>
        <w:t xml:space="preserve"> </w:t>
      </w:r>
      <w:r>
        <w:rPr>
          <w:color w:val="4B4B4B"/>
          <w:sz w:val="14"/>
        </w:rPr>
        <w:t>vydání</w:t>
      </w:r>
      <w:r>
        <w:rPr>
          <w:color w:val="4B4B4B"/>
          <w:spacing w:val="-19"/>
          <w:sz w:val="14"/>
        </w:rPr>
        <w:t xml:space="preserve"> </w:t>
      </w:r>
      <w:r>
        <w:rPr>
          <w:color w:val="4B4B4B"/>
          <w:sz w:val="14"/>
        </w:rPr>
        <w:t xml:space="preserve">Poukázky bez DPH v rámci jedné objednávky nižší než   minimální    odměna    specifikovaná v Ceníku, zavazuje se Klient zaplatit za objednané Poukázky celkovou odměnu odpovídající takové minimální </w:t>
      </w:r>
      <w:r>
        <w:rPr>
          <w:color w:val="4B4B4B"/>
          <w:spacing w:val="-5"/>
          <w:sz w:val="14"/>
        </w:rPr>
        <w:t>odměně</w:t>
      </w:r>
      <w:r>
        <w:rPr>
          <w:color w:val="6B6B6B"/>
          <w:spacing w:val="-5"/>
          <w:sz w:val="14"/>
        </w:rPr>
        <w:t xml:space="preserve">, </w:t>
      </w:r>
      <w:r>
        <w:rPr>
          <w:color w:val="4B4B4B"/>
          <w:sz w:val="14"/>
        </w:rPr>
        <w:t>navýšené o</w:t>
      </w:r>
      <w:r>
        <w:rPr>
          <w:color w:val="4B4B4B"/>
          <w:spacing w:val="-13"/>
          <w:sz w:val="14"/>
        </w:rPr>
        <w:t xml:space="preserve"> </w:t>
      </w:r>
      <w:r>
        <w:rPr>
          <w:color w:val="4B4B4B"/>
          <w:spacing w:val="-9"/>
          <w:sz w:val="14"/>
        </w:rPr>
        <w:t>DPH</w:t>
      </w:r>
      <w:r>
        <w:rPr>
          <w:color w:val="7C7C7C"/>
          <w:spacing w:val="-9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7"/>
        </w:numPr>
        <w:tabs>
          <w:tab w:val="left" w:pos="445"/>
        </w:tabs>
        <w:spacing w:before="7" w:line="252" w:lineRule="auto"/>
        <w:ind w:left="446" w:right="130" w:hanging="278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Odměnu za objednané Poukázky hradí Klient předem bankovním převodem </w:t>
      </w:r>
      <w:proofErr w:type="gramStart"/>
      <w:r>
        <w:rPr>
          <w:color w:val="4B4B4B"/>
          <w:sz w:val="14"/>
        </w:rPr>
        <w:t>na</w:t>
      </w:r>
      <w:proofErr w:type="gramEnd"/>
      <w:r>
        <w:rPr>
          <w:color w:val="4B4B4B"/>
          <w:sz w:val="14"/>
        </w:rPr>
        <w:t xml:space="preserve"> základě proforma faktury, hotově </w:t>
      </w:r>
      <w:r>
        <w:rPr>
          <w:color w:val="6B6B6B"/>
          <w:sz w:val="14"/>
        </w:rPr>
        <w:t xml:space="preserve">v </w:t>
      </w:r>
      <w:r>
        <w:rPr>
          <w:color w:val="4B4B4B"/>
          <w:sz w:val="14"/>
        </w:rPr>
        <w:t>zákaznickém centru nebo na</w:t>
      </w:r>
      <w:r>
        <w:rPr>
          <w:color w:val="4B4B4B"/>
          <w:spacing w:val="-12"/>
          <w:sz w:val="14"/>
        </w:rPr>
        <w:t xml:space="preserve"> </w:t>
      </w:r>
      <w:r>
        <w:rPr>
          <w:color w:val="4B4B4B"/>
          <w:spacing w:val="-4"/>
          <w:sz w:val="14"/>
        </w:rPr>
        <w:t>dobírku</w:t>
      </w:r>
      <w:r>
        <w:rPr>
          <w:color w:val="6B6B6B"/>
          <w:spacing w:val="-4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7"/>
        </w:numPr>
        <w:tabs>
          <w:tab w:val="left" w:pos="450"/>
        </w:tabs>
        <w:spacing w:line="254" w:lineRule="auto"/>
        <w:ind w:left="451" w:right="133" w:hanging="282"/>
        <w:jc w:val="both"/>
        <w:rPr>
          <w:color w:val="4B4B4B"/>
          <w:sz w:val="14"/>
        </w:rPr>
      </w:pPr>
      <w:r>
        <w:rPr>
          <w:color w:val="4B4B4B"/>
          <w:sz w:val="14"/>
        </w:rPr>
        <w:t>Ustanovení čl</w:t>
      </w:r>
      <w:r>
        <w:rPr>
          <w:color w:val="6B6B6B"/>
          <w:sz w:val="14"/>
        </w:rPr>
        <w:t xml:space="preserve">. </w:t>
      </w:r>
      <w:r>
        <w:rPr>
          <w:color w:val="4B4B4B"/>
          <w:spacing w:val="3"/>
          <w:sz w:val="14"/>
        </w:rPr>
        <w:t>IX</w:t>
      </w:r>
      <w:r>
        <w:rPr>
          <w:color w:val="6B6B6B"/>
          <w:spacing w:val="3"/>
          <w:sz w:val="14"/>
        </w:rPr>
        <w:t xml:space="preserve">. </w:t>
      </w:r>
      <w:proofErr w:type="gramStart"/>
      <w:r>
        <w:rPr>
          <w:color w:val="4B4B4B"/>
          <w:spacing w:val="-3"/>
          <w:sz w:val="14"/>
        </w:rPr>
        <w:t>odst</w:t>
      </w:r>
      <w:proofErr w:type="gramEnd"/>
      <w:r>
        <w:rPr>
          <w:color w:val="6B6B6B"/>
          <w:spacing w:val="-3"/>
          <w:sz w:val="14"/>
        </w:rPr>
        <w:t xml:space="preserve">. </w:t>
      </w:r>
      <w:r>
        <w:rPr>
          <w:color w:val="4B4B4B"/>
          <w:sz w:val="14"/>
        </w:rPr>
        <w:t>5 výše se</w:t>
      </w:r>
      <w:r>
        <w:rPr>
          <w:color w:val="4B4B4B"/>
          <w:spacing w:val="-17"/>
          <w:sz w:val="14"/>
        </w:rPr>
        <w:t xml:space="preserve"> </w:t>
      </w:r>
      <w:r>
        <w:rPr>
          <w:color w:val="4B4B4B"/>
          <w:sz w:val="14"/>
        </w:rPr>
        <w:t>neuplatní při platbě Poukázek objednaných prostřednictvím</w:t>
      </w:r>
      <w:r>
        <w:rPr>
          <w:color w:val="4B4B4B"/>
          <w:spacing w:val="-19"/>
          <w:sz w:val="14"/>
        </w:rPr>
        <w:t xml:space="preserve"> </w:t>
      </w:r>
      <w:r>
        <w:rPr>
          <w:color w:val="4B4B4B"/>
          <w:sz w:val="14"/>
        </w:rPr>
        <w:t>systému</w:t>
      </w:r>
      <w:r>
        <w:rPr>
          <w:color w:val="4B4B4B"/>
          <w:spacing w:val="-14"/>
          <w:sz w:val="14"/>
        </w:rPr>
        <w:t xml:space="preserve"> </w:t>
      </w:r>
      <w:r>
        <w:rPr>
          <w:color w:val="4B4B4B"/>
          <w:sz w:val="14"/>
        </w:rPr>
        <w:t>Cafeteria</w:t>
      </w:r>
      <w:r>
        <w:rPr>
          <w:color w:val="7C7C7C"/>
          <w:sz w:val="14"/>
        </w:rPr>
        <w:t>.</w:t>
      </w:r>
    </w:p>
    <w:p w:rsidR="00726768" w:rsidRDefault="00726768">
      <w:pPr>
        <w:pStyle w:val="Zkladntext"/>
        <w:spacing w:before="7"/>
        <w:rPr>
          <w:sz w:val="13"/>
        </w:rPr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453"/>
        </w:tabs>
        <w:spacing w:before="1"/>
        <w:ind w:left="452" w:hanging="179"/>
        <w:jc w:val="left"/>
        <w:rPr>
          <w:color w:val="4B4B4B"/>
        </w:rPr>
      </w:pPr>
      <w:r>
        <w:rPr>
          <w:color w:val="4B4B4B"/>
          <w:w w:val="90"/>
        </w:rPr>
        <w:t>PERSONALIZACE A KLIENTSKÝ</w:t>
      </w:r>
      <w:r>
        <w:rPr>
          <w:color w:val="4B4B4B"/>
          <w:spacing w:val="30"/>
          <w:w w:val="90"/>
        </w:rPr>
        <w:t xml:space="preserve"> </w:t>
      </w:r>
      <w:r>
        <w:rPr>
          <w:color w:val="4B4B4B"/>
          <w:w w:val="90"/>
        </w:rPr>
        <w:t>ÚČET</w:t>
      </w:r>
    </w:p>
    <w:p w:rsidR="00726768" w:rsidRDefault="00726768">
      <w:pPr>
        <w:pStyle w:val="Zkladntext"/>
        <w:spacing w:before="10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26"/>
        </w:numPr>
        <w:tabs>
          <w:tab w:val="left" w:pos="456"/>
          <w:tab w:val="left" w:pos="1626"/>
          <w:tab w:val="left" w:pos="2618"/>
        </w:tabs>
        <w:spacing w:line="249" w:lineRule="auto"/>
        <w:ind w:right="122" w:hanging="287"/>
        <w:jc w:val="both"/>
        <w:rPr>
          <w:rFonts w:ascii="Times New Roman" w:hAnsi="Times New Roman"/>
          <w:color w:val="4B4B4B"/>
          <w:sz w:val="14"/>
        </w:rPr>
      </w:pPr>
      <w:r>
        <w:rPr>
          <w:color w:val="4B4B4B"/>
          <w:sz w:val="14"/>
        </w:rPr>
        <w:t xml:space="preserve">V případě objednávky prostřednictvím </w:t>
      </w:r>
      <w:hyperlink r:id="rId18">
        <w:r>
          <w:rPr>
            <w:color w:val="4B4B4B"/>
            <w:sz w:val="14"/>
          </w:rPr>
          <w:t>www.mojesodexo</w:t>
        </w:r>
        <w:r>
          <w:rPr>
            <w:color w:val="7C7C7C"/>
            <w:sz w:val="14"/>
          </w:rPr>
          <w:t>.</w:t>
        </w:r>
        <w:r>
          <w:rPr>
            <w:color w:val="4B4B4B"/>
            <w:sz w:val="14"/>
          </w:rPr>
          <w:t>cz</w:t>
        </w:r>
      </w:hyperlink>
      <w:r>
        <w:rPr>
          <w:color w:val="4B4B4B"/>
          <w:sz w:val="14"/>
        </w:rPr>
        <w:t xml:space="preserve"> má Klient př</w:t>
      </w:r>
      <w:r>
        <w:rPr>
          <w:color w:val="6B6B6B"/>
          <w:sz w:val="14"/>
        </w:rPr>
        <w:t xml:space="preserve">i </w:t>
      </w:r>
      <w:r>
        <w:rPr>
          <w:color w:val="4B4B4B"/>
          <w:sz w:val="14"/>
        </w:rPr>
        <w:t>zasílání Poukázek možnost přiobjednat speciální službu spočívající v rozdělení Poukázek do obálek dle  požadavku  Klienta  zadaného  v</w:t>
      </w:r>
      <w:r>
        <w:rPr>
          <w:color w:val="4B4B4B"/>
          <w:spacing w:val="-8"/>
          <w:sz w:val="14"/>
        </w:rPr>
        <w:t xml:space="preserve"> </w:t>
      </w:r>
      <w:r>
        <w:rPr>
          <w:color w:val="4B4B4B"/>
          <w:sz w:val="14"/>
        </w:rPr>
        <w:t>příslušné</w:t>
      </w:r>
      <w:r>
        <w:rPr>
          <w:color w:val="4B4B4B"/>
          <w:sz w:val="14"/>
        </w:rPr>
        <w:tab/>
        <w:t>šabloně</w:t>
      </w:r>
      <w:r>
        <w:rPr>
          <w:color w:val="4B4B4B"/>
          <w:sz w:val="14"/>
        </w:rPr>
        <w:tab/>
      </w:r>
      <w:r>
        <w:rPr>
          <w:color w:val="4B4B4B"/>
          <w:w w:val="95"/>
          <w:sz w:val="14"/>
        </w:rPr>
        <w:t xml:space="preserve">systému </w:t>
      </w:r>
      <w:hyperlink r:id="rId19">
        <w:r>
          <w:rPr>
            <w:color w:val="4B4B4B"/>
            <w:sz w:val="14"/>
          </w:rPr>
          <w:t>www.mojesodexo.cz</w:t>
        </w:r>
      </w:hyperlink>
      <w:r>
        <w:rPr>
          <w:color w:val="4B4B4B"/>
          <w:sz w:val="14"/>
        </w:rPr>
        <w:t xml:space="preserve"> a údaje uvedených Klientem  v příslušné objednávce  (dále</w:t>
      </w:r>
      <w:r>
        <w:rPr>
          <w:color w:val="4B4B4B"/>
          <w:spacing w:val="-4"/>
          <w:sz w:val="14"/>
        </w:rPr>
        <w:t xml:space="preserve"> </w:t>
      </w:r>
      <w:r>
        <w:rPr>
          <w:color w:val="4B4B4B"/>
          <w:sz w:val="14"/>
        </w:rPr>
        <w:t>jen</w:t>
      </w:r>
    </w:p>
    <w:p w:rsidR="00726768" w:rsidRDefault="001D0484">
      <w:pPr>
        <w:spacing w:line="254" w:lineRule="auto"/>
        <w:ind w:left="455" w:right="123" w:hanging="2"/>
        <w:jc w:val="both"/>
        <w:rPr>
          <w:sz w:val="14"/>
        </w:rPr>
      </w:pPr>
      <w:r>
        <w:rPr>
          <w:b/>
          <w:color w:val="6B6B6B"/>
          <w:sz w:val="14"/>
        </w:rPr>
        <w:t>„</w:t>
      </w:r>
      <w:r>
        <w:rPr>
          <w:b/>
          <w:color w:val="4B4B4B"/>
          <w:sz w:val="14"/>
        </w:rPr>
        <w:t xml:space="preserve">Personalizace Poukázek").  </w:t>
      </w:r>
      <w:proofErr w:type="gramStart"/>
      <w:r>
        <w:rPr>
          <w:color w:val="4B4B4B"/>
          <w:sz w:val="14"/>
        </w:rPr>
        <w:t>Sodexo  se</w:t>
      </w:r>
      <w:proofErr w:type="gramEnd"/>
      <w:r>
        <w:rPr>
          <w:color w:val="4B4B4B"/>
          <w:sz w:val="14"/>
        </w:rPr>
        <w:t xml:space="preserve"> v takovém případě zavazuje provést </w:t>
      </w:r>
      <w:r>
        <w:rPr>
          <w:color w:val="4B4B4B"/>
          <w:w w:val="95"/>
          <w:sz w:val="14"/>
        </w:rPr>
        <w:t>Klientem zadanou Personalizaci Poukázek.</w:t>
      </w:r>
    </w:p>
    <w:p w:rsidR="00726768" w:rsidRDefault="001D0484">
      <w:pPr>
        <w:pStyle w:val="Odstavecseseznamem"/>
        <w:numPr>
          <w:ilvl w:val="0"/>
          <w:numId w:val="26"/>
        </w:numPr>
        <w:tabs>
          <w:tab w:val="left" w:pos="460"/>
        </w:tabs>
        <w:spacing w:line="249" w:lineRule="auto"/>
        <w:ind w:left="455" w:right="120" w:hanging="275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Sodexo se zavazuje, že zřídí Klientovi Klientský účet, a to s využitím údaje obsažených ve Smlouvě </w:t>
      </w:r>
      <w:r>
        <w:rPr>
          <w:color w:val="4B4B4B"/>
          <w:spacing w:val="-3"/>
          <w:sz w:val="14"/>
        </w:rPr>
        <w:t>a</w:t>
      </w:r>
      <w:r>
        <w:rPr>
          <w:color w:val="6B6B6B"/>
          <w:spacing w:val="-3"/>
          <w:sz w:val="14"/>
        </w:rPr>
        <w:t xml:space="preserve">/ </w:t>
      </w:r>
      <w:r>
        <w:rPr>
          <w:color w:val="4B4B4B"/>
          <w:sz w:val="14"/>
        </w:rPr>
        <w:t>nebo v objednávce dle čl. I X</w:t>
      </w:r>
      <w:r>
        <w:rPr>
          <w:color w:val="6B6B6B"/>
          <w:sz w:val="14"/>
        </w:rPr>
        <w:t xml:space="preserve">. </w:t>
      </w:r>
      <w:r>
        <w:rPr>
          <w:color w:val="4B4B4B"/>
          <w:sz w:val="14"/>
        </w:rPr>
        <w:t>VOP, nemá-li již Klient tento účet</w:t>
      </w:r>
      <w:r>
        <w:rPr>
          <w:color w:val="4B4B4B"/>
          <w:spacing w:val="-16"/>
          <w:sz w:val="14"/>
        </w:rPr>
        <w:t xml:space="preserve"> </w:t>
      </w:r>
      <w:r>
        <w:rPr>
          <w:color w:val="4B4B4B"/>
          <w:sz w:val="14"/>
        </w:rPr>
        <w:t>zřízen</w:t>
      </w:r>
      <w:r>
        <w:rPr>
          <w:color w:val="7C7C7C"/>
          <w:sz w:val="14"/>
        </w:rPr>
        <w:t>.</w:t>
      </w:r>
    </w:p>
    <w:p w:rsidR="00726768" w:rsidRDefault="00726768">
      <w:pPr>
        <w:pStyle w:val="Zkladntext"/>
        <w:spacing w:before="5"/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961"/>
        </w:tabs>
        <w:ind w:left="960" w:hanging="248"/>
        <w:jc w:val="left"/>
        <w:rPr>
          <w:color w:val="4B4B4B"/>
        </w:rPr>
      </w:pPr>
      <w:proofErr w:type="gramStart"/>
      <w:r>
        <w:rPr>
          <w:color w:val="4B4B4B"/>
          <w:w w:val="90"/>
        </w:rPr>
        <w:t>DORUČOVÁNÍ  A</w:t>
      </w:r>
      <w:proofErr w:type="gramEnd"/>
      <w:r>
        <w:rPr>
          <w:color w:val="4B4B4B"/>
          <w:spacing w:val="15"/>
          <w:w w:val="90"/>
        </w:rPr>
        <w:t xml:space="preserve"> </w:t>
      </w:r>
      <w:r>
        <w:rPr>
          <w:color w:val="4B4B4B"/>
          <w:w w:val="90"/>
        </w:rPr>
        <w:t>ODBĚR</w:t>
      </w:r>
    </w:p>
    <w:p w:rsidR="00726768" w:rsidRDefault="00726768">
      <w:pPr>
        <w:pStyle w:val="Zkladntext"/>
        <w:spacing w:before="9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25"/>
        </w:numPr>
        <w:tabs>
          <w:tab w:val="left" w:pos="460"/>
        </w:tabs>
        <w:spacing w:line="249" w:lineRule="auto"/>
        <w:ind w:right="113" w:hanging="283"/>
        <w:jc w:val="both"/>
        <w:rPr>
          <w:rFonts w:ascii="Times New Roman" w:hAnsi="Times New Roman"/>
          <w:color w:val="4B4B4B"/>
          <w:sz w:val="14"/>
        </w:rPr>
      </w:pPr>
      <w:r>
        <w:rPr>
          <w:color w:val="4B4B4B"/>
          <w:sz w:val="14"/>
        </w:rPr>
        <w:t xml:space="preserve">Objednané Poukázky se Sodexo zavazuje Klientovi doručit do pěti pracovních dní po úplné úhradě odměny za jejich vydání na doručovací adresu Klienta uvedenou ve </w:t>
      </w:r>
      <w:proofErr w:type="gramStart"/>
      <w:r>
        <w:rPr>
          <w:color w:val="4B4B4B"/>
          <w:w w:val="95"/>
          <w:sz w:val="14"/>
        </w:rPr>
        <w:t>Smlouvě</w:t>
      </w:r>
      <w:r>
        <w:rPr>
          <w:color w:val="4B4B4B"/>
          <w:sz w:val="14"/>
        </w:rPr>
        <w:t xml:space="preserve"> </w:t>
      </w:r>
      <w:r>
        <w:rPr>
          <w:color w:val="4B4B4B"/>
          <w:spacing w:val="-13"/>
          <w:sz w:val="14"/>
        </w:rPr>
        <w:t xml:space="preserve"> </w:t>
      </w:r>
      <w:r>
        <w:rPr>
          <w:color w:val="4B4B4B"/>
          <w:w w:val="97"/>
          <w:sz w:val="14"/>
        </w:rPr>
        <w:t>nebo</w:t>
      </w:r>
      <w:proofErr w:type="gramEnd"/>
      <w:r>
        <w:rPr>
          <w:color w:val="4B4B4B"/>
          <w:sz w:val="14"/>
        </w:rPr>
        <w:t xml:space="preserve"> </w:t>
      </w:r>
      <w:r>
        <w:rPr>
          <w:color w:val="4B4B4B"/>
          <w:spacing w:val="-17"/>
          <w:sz w:val="14"/>
        </w:rPr>
        <w:t xml:space="preserve"> </w:t>
      </w:r>
      <w:r>
        <w:rPr>
          <w:color w:val="4B4B4B"/>
          <w:w w:val="105"/>
          <w:sz w:val="14"/>
        </w:rPr>
        <w:t>v</w:t>
      </w:r>
      <w:r>
        <w:rPr>
          <w:color w:val="4B4B4B"/>
          <w:spacing w:val="-3"/>
          <w:sz w:val="14"/>
        </w:rPr>
        <w:t xml:space="preserve"> </w:t>
      </w:r>
      <w:r>
        <w:rPr>
          <w:color w:val="4B4B4B"/>
          <w:w w:val="109"/>
          <w:sz w:val="14"/>
        </w:rPr>
        <w:t>objednáv</w:t>
      </w:r>
      <w:r>
        <w:rPr>
          <w:color w:val="4B4B4B"/>
          <w:spacing w:val="-2"/>
          <w:w w:val="109"/>
          <w:sz w:val="14"/>
        </w:rPr>
        <w:t>c</w:t>
      </w:r>
      <w:r>
        <w:rPr>
          <w:color w:val="4B4B4B"/>
          <w:spacing w:val="-82"/>
          <w:w w:val="109"/>
          <w:sz w:val="14"/>
        </w:rPr>
        <w:t>e</w:t>
      </w:r>
      <w:r>
        <w:rPr>
          <w:color w:val="7C7C7C"/>
          <w:w w:val="104"/>
          <w:sz w:val="14"/>
        </w:rPr>
        <w:t>.</w:t>
      </w:r>
      <w:r>
        <w:rPr>
          <w:color w:val="7C7C7C"/>
          <w:sz w:val="14"/>
        </w:rPr>
        <w:t xml:space="preserve"> </w:t>
      </w:r>
      <w:r>
        <w:rPr>
          <w:color w:val="7C7C7C"/>
          <w:spacing w:val="-12"/>
          <w:sz w:val="14"/>
        </w:rPr>
        <w:t xml:space="preserve"> </w:t>
      </w:r>
      <w:proofErr w:type="gramStart"/>
      <w:r>
        <w:rPr>
          <w:color w:val="4B4B4B"/>
          <w:w w:val="94"/>
          <w:sz w:val="14"/>
        </w:rPr>
        <w:t>Pokud</w:t>
      </w:r>
      <w:r>
        <w:rPr>
          <w:color w:val="4B4B4B"/>
          <w:sz w:val="14"/>
        </w:rPr>
        <w:t xml:space="preserve"> </w:t>
      </w:r>
      <w:r>
        <w:rPr>
          <w:color w:val="4B4B4B"/>
          <w:spacing w:val="-13"/>
          <w:sz w:val="14"/>
        </w:rPr>
        <w:t xml:space="preserve"> </w:t>
      </w:r>
      <w:r>
        <w:rPr>
          <w:color w:val="4B4B4B"/>
          <w:w w:val="97"/>
          <w:sz w:val="14"/>
        </w:rPr>
        <w:t>Klient</w:t>
      </w:r>
      <w:proofErr w:type="gramEnd"/>
      <w:r>
        <w:rPr>
          <w:color w:val="4B4B4B"/>
          <w:w w:val="97"/>
          <w:sz w:val="14"/>
        </w:rPr>
        <w:t xml:space="preserve"> </w:t>
      </w:r>
      <w:r>
        <w:rPr>
          <w:color w:val="4B4B4B"/>
          <w:sz w:val="14"/>
        </w:rPr>
        <w:t>požaduje dřívější dodání Poukázek, náleží společnosti</w:t>
      </w:r>
      <w:r>
        <w:rPr>
          <w:color w:val="4B4B4B"/>
          <w:spacing w:val="-19"/>
          <w:sz w:val="14"/>
        </w:rPr>
        <w:t xml:space="preserve"> </w:t>
      </w:r>
      <w:r>
        <w:rPr>
          <w:color w:val="4B4B4B"/>
          <w:sz w:val="14"/>
        </w:rPr>
        <w:t>Sodexo</w:t>
      </w:r>
      <w:r>
        <w:rPr>
          <w:color w:val="4B4B4B"/>
          <w:spacing w:val="-24"/>
          <w:sz w:val="14"/>
        </w:rPr>
        <w:t xml:space="preserve"> </w:t>
      </w:r>
      <w:r>
        <w:rPr>
          <w:color w:val="4B4B4B"/>
          <w:sz w:val="14"/>
        </w:rPr>
        <w:t>zvláštní</w:t>
      </w:r>
      <w:r>
        <w:rPr>
          <w:color w:val="4B4B4B"/>
          <w:spacing w:val="-26"/>
          <w:sz w:val="14"/>
        </w:rPr>
        <w:t xml:space="preserve"> </w:t>
      </w:r>
      <w:r>
        <w:rPr>
          <w:color w:val="4B4B4B"/>
          <w:sz w:val="14"/>
        </w:rPr>
        <w:t>poplatek.</w:t>
      </w:r>
    </w:p>
    <w:p w:rsidR="00726768" w:rsidRDefault="001D0484">
      <w:pPr>
        <w:pStyle w:val="Odstavecseseznamem"/>
        <w:numPr>
          <w:ilvl w:val="0"/>
          <w:numId w:val="25"/>
        </w:numPr>
        <w:tabs>
          <w:tab w:val="left" w:pos="469"/>
        </w:tabs>
        <w:spacing w:line="256" w:lineRule="auto"/>
        <w:ind w:left="467" w:right="122" w:hanging="283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Sodexo je oprávněno pro doručování zásilek  </w:t>
      </w:r>
      <w:r>
        <w:rPr>
          <w:color w:val="4B4B4B"/>
          <w:spacing w:val="2"/>
          <w:sz w:val="14"/>
        </w:rPr>
        <w:t>urč</w:t>
      </w:r>
      <w:r>
        <w:rPr>
          <w:color w:val="6B6B6B"/>
          <w:spacing w:val="2"/>
          <w:sz w:val="14"/>
        </w:rPr>
        <w:t>i</w:t>
      </w:r>
      <w:r>
        <w:rPr>
          <w:color w:val="4B4B4B"/>
          <w:spacing w:val="2"/>
          <w:sz w:val="14"/>
        </w:rPr>
        <w:t xml:space="preserve">t  </w:t>
      </w:r>
      <w:r>
        <w:rPr>
          <w:color w:val="4B4B4B"/>
          <w:sz w:val="14"/>
        </w:rPr>
        <w:t>dopravce  dle  jeho</w:t>
      </w:r>
      <w:r>
        <w:rPr>
          <w:color w:val="4B4B4B"/>
          <w:spacing w:val="16"/>
          <w:sz w:val="14"/>
        </w:rPr>
        <w:t xml:space="preserve"> </w:t>
      </w:r>
      <w:r>
        <w:rPr>
          <w:color w:val="4B4B4B"/>
          <w:sz w:val="14"/>
        </w:rPr>
        <w:t>vlastního</w:t>
      </w:r>
    </w:p>
    <w:p w:rsidR="00726768" w:rsidRDefault="00726768">
      <w:pPr>
        <w:spacing w:line="256" w:lineRule="auto"/>
        <w:jc w:val="both"/>
        <w:rPr>
          <w:sz w:val="14"/>
        </w:rPr>
        <w:sectPr w:rsidR="00726768">
          <w:type w:val="continuous"/>
          <w:pgSz w:w="11900" w:h="16820"/>
          <w:pgMar w:top="620" w:right="1080" w:bottom="280" w:left="0" w:header="708" w:footer="708" w:gutter="0"/>
          <w:cols w:num="3" w:space="708" w:equalWidth="0">
            <w:col w:w="4334" w:space="40"/>
            <w:col w:w="3145" w:space="40"/>
            <w:col w:w="3261"/>
          </w:cols>
        </w:sectPr>
      </w:pPr>
    </w:p>
    <w:p w:rsidR="00726768" w:rsidRDefault="00726768">
      <w:pPr>
        <w:pStyle w:val="Zkladntext"/>
        <w:rPr>
          <w:sz w:val="20"/>
        </w:rPr>
      </w:pPr>
    </w:p>
    <w:p w:rsidR="00726768" w:rsidRDefault="00726768">
      <w:pPr>
        <w:pStyle w:val="Zkladntext"/>
        <w:spacing w:before="7"/>
        <w:rPr>
          <w:sz w:val="22"/>
        </w:rPr>
      </w:pPr>
    </w:p>
    <w:p w:rsidR="00726768" w:rsidRDefault="00726768">
      <w:pPr>
        <w:sectPr w:rsidR="00726768">
          <w:headerReference w:type="default" r:id="rId20"/>
          <w:pgSz w:w="11900" w:h="16820"/>
          <w:pgMar w:top="860" w:right="0" w:bottom="280" w:left="1360" w:header="669" w:footer="0" w:gutter="0"/>
          <w:cols w:space="708"/>
        </w:sectPr>
      </w:pPr>
    </w:p>
    <w:p w:rsidR="00726768" w:rsidRDefault="00305CDE">
      <w:pPr>
        <w:pStyle w:val="Zkladntext"/>
        <w:spacing w:before="101"/>
        <w:ind w:left="394" w:right="24"/>
      </w:pPr>
      <w:r>
        <w:pict>
          <v:line id="_x0000_s1036" style="position:absolute;left:0;text-align:left;z-index:251656192;mso-position-horizontal-relative:page;mso-position-vertical-relative:page" from="537.6pt,5.4pt" to="592.15pt,5.4pt" strokecolor="#838783" strokeweight="1.0128mm">
            <w10:wrap anchorx="page" anchory="page"/>
          </v:line>
        </w:pict>
      </w:r>
      <w:proofErr w:type="gramStart"/>
      <w:r w:rsidR="001D0484">
        <w:rPr>
          <w:color w:val="4B4B4B"/>
        </w:rPr>
        <w:t>výběru</w:t>
      </w:r>
      <w:proofErr w:type="gramEnd"/>
      <w:r w:rsidR="001D0484">
        <w:rPr>
          <w:color w:val="4B4B4B"/>
        </w:rPr>
        <w:t xml:space="preserve">. Ceny </w:t>
      </w:r>
      <w:proofErr w:type="gramStart"/>
      <w:r w:rsidR="001D0484">
        <w:rPr>
          <w:color w:val="4B4B4B"/>
        </w:rPr>
        <w:t>přepravného  jsou</w:t>
      </w:r>
      <w:proofErr w:type="gramEnd"/>
      <w:r w:rsidR="001D0484">
        <w:rPr>
          <w:color w:val="4B4B4B"/>
        </w:rPr>
        <w:t xml:space="preserve">  uvedeny v</w:t>
      </w:r>
      <w:r w:rsidR="001D0484">
        <w:rPr>
          <w:color w:val="4B4B4B"/>
          <w:spacing w:val="-27"/>
        </w:rPr>
        <w:t xml:space="preserve"> </w:t>
      </w:r>
      <w:r w:rsidR="001D0484">
        <w:rPr>
          <w:color w:val="4B4B4B"/>
        </w:rPr>
        <w:t>Ceníku</w:t>
      </w:r>
      <w:r w:rsidR="001D0484">
        <w:rPr>
          <w:color w:val="7C7C7C"/>
        </w:rPr>
        <w:t>.</w:t>
      </w:r>
    </w:p>
    <w:p w:rsidR="00726768" w:rsidRDefault="001D0484">
      <w:pPr>
        <w:pStyle w:val="Odstavecseseznamem"/>
        <w:numPr>
          <w:ilvl w:val="0"/>
          <w:numId w:val="25"/>
        </w:numPr>
        <w:tabs>
          <w:tab w:val="left" w:pos="391"/>
        </w:tabs>
        <w:spacing w:before="11" w:line="252" w:lineRule="auto"/>
        <w:ind w:left="393" w:right="17" w:hanging="281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Při předání objednaných Poukázek podepíše osoba oprávněná Klienta zastupovat předávací protokol prokazující </w:t>
      </w:r>
      <w:r>
        <w:rPr>
          <w:color w:val="4B4B4B"/>
          <w:w w:val="95"/>
          <w:sz w:val="14"/>
        </w:rPr>
        <w:t xml:space="preserve">doručení </w:t>
      </w:r>
      <w:proofErr w:type="gramStart"/>
      <w:r>
        <w:rPr>
          <w:color w:val="4B4B4B"/>
          <w:w w:val="95"/>
          <w:sz w:val="14"/>
        </w:rPr>
        <w:t xml:space="preserve">objednaných </w:t>
      </w:r>
      <w:r>
        <w:rPr>
          <w:color w:val="4B4B4B"/>
          <w:spacing w:val="3"/>
          <w:w w:val="95"/>
          <w:sz w:val="14"/>
        </w:rPr>
        <w:t xml:space="preserve"> </w:t>
      </w:r>
      <w:r>
        <w:rPr>
          <w:color w:val="4B4B4B"/>
          <w:w w:val="95"/>
          <w:sz w:val="14"/>
        </w:rPr>
        <w:t>Poukázek</w:t>
      </w:r>
      <w:proofErr w:type="gramEnd"/>
      <w:r>
        <w:rPr>
          <w:color w:val="7C7C7C"/>
          <w:w w:val="95"/>
          <w:sz w:val="14"/>
        </w:rPr>
        <w:t>.</w:t>
      </w:r>
    </w:p>
    <w:p w:rsidR="00726768" w:rsidRDefault="00726768">
      <w:pPr>
        <w:pStyle w:val="Zkladntext"/>
        <w:spacing w:before="8"/>
        <w:rPr>
          <w:sz w:val="13"/>
        </w:rPr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1378"/>
        </w:tabs>
        <w:ind w:left="1378" w:hanging="314"/>
        <w:jc w:val="left"/>
        <w:rPr>
          <w:color w:val="4B4B4B"/>
        </w:rPr>
      </w:pPr>
      <w:r>
        <w:rPr>
          <w:color w:val="4B4B4B"/>
        </w:rPr>
        <w:t>PLATNOST</w:t>
      </w:r>
    </w:p>
    <w:p w:rsidR="00726768" w:rsidRDefault="00726768">
      <w:pPr>
        <w:pStyle w:val="Zkladntext"/>
        <w:spacing w:before="6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24"/>
        </w:numPr>
        <w:tabs>
          <w:tab w:val="left" w:pos="395"/>
        </w:tabs>
        <w:spacing w:before="1" w:line="249" w:lineRule="auto"/>
        <w:ind w:right="15" w:hanging="284"/>
        <w:jc w:val="both"/>
        <w:rPr>
          <w:rFonts w:ascii="Times New Roman" w:hAnsi="Times New Roman"/>
          <w:color w:val="4B4B4B"/>
          <w:sz w:val="15"/>
        </w:rPr>
      </w:pPr>
      <w:r>
        <w:rPr>
          <w:color w:val="4B4B4B"/>
          <w:sz w:val="14"/>
        </w:rPr>
        <w:t xml:space="preserve">Poukázka je platná ode dne jejího vydání, </w:t>
      </w:r>
      <w:r>
        <w:rPr>
          <w:color w:val="4B4B4B"/>
          <w:spacing w:val="-4"/>
          <w:sz w:val="14"/>
        </w:rPr>
        <w:t>není</w:t>
      </w:r>
      <w:r>
        <w:rPr>
          <w:color w:val="646464"/>
          <w:spacing w:val="-4"/>
          <w:sz w:val="14"/>
        </w:rPr>
        <w:t>-</w:t>
      </w:r>
      <w:r>
        <w:rPr>
          <w:color w:val="4B4B4B"/>
          <w:spacing w:val="-4"/>
          <w:sz w:val="14"/>
        </w:rPr>
        <w:t xml:space="preserve">li </w:t>
      </w:r>
      <w:proofErr w:type="gramStart"/>
      <w:r>
        <w:rPr>
          <w:color w:val="4B4B4B"/>
          <w:sz w:val="14"/>
        </w:rPr>
        <w:t>na</w:t>
      </w:r>
      <w:proofErr w:type="gramEnd"/>
      <w:r>
        <w:rPr>
          <w:color w:val="4B4B4B"/>
          <w:sz w:val="14"/>
        </w:rPr>
        <w:t xml:space="preserve"> ní vyznačeno jinak</w:t>
      </w:r>
      <w:r>
        <w:rPr>
          <w:color w:val="7C7C7C"/>
          <w:sz w:val="14"/>
        </w:rPr>
        <w:t xml:space="preserve">. </w:t>
      </w:r>
      <w:r>
        <w:rPr>
          <w:color w:val="4B4B4B"/>
          <w:sz w:val="14"/>
        </w:rPr>
        <w:t xml:space="preserve">Platnost Poukázek je časově </w:t>
      </w:r>
      <w:r>
        <w:rPr>
          <w:color w:val="4B4B4B"/>
          <w:spacing w:val="-6"/>
          <w:sz w:val="14"/>
        </w:rPr>
        <w:t>omezena</w:t>
      </w:r>
      <w:r>
        <w:rPr>
          <w:color w:val="7C7C7C"/>
          <w:spacing w:val="-6"/>
          <w:sz w:val="14"/>
        </w:rPr>
        <w:t xml:space="preserve">. </w:t>
      </w:r>
      <w:r>
        <w:rPr>
          <w:color w:val="4B4B4B"/>
          <w:sz w:val="14"/>
        </w:rPr>
        <w:t xml:space="preserve">Doba platnosti je </w:t>
      </w:r>
      <w:proofErr w:type="gramStart"/>
      <w:r>
        <w:rPr>
          <w:color w:val="4B4B4B"/>
          <w:sz w:val="14"/>
        </w:rPr>
        <w:t>na</w:t>
      </w:r>
      <w:proofErr w:type="gramEnd"/>
      <w:r>
        <w:rPr>
          <w:color w:val="4B4B4B"/>
          <w:sz w:val="14"/>
        </w:rPr>
        <w:t xml:space="preserve"> každé Poukázce vyznačena a po jejím uplynutí již nelze Poukázku použít</w:t>
      </w:r>
      <w:r>
        <w:rPr>
          <w:color w:val="4B4B4B"/>
          <w:spacing w:val="-11"/>
          <w:sz w:val="14"/>
        </w:rPr>
        <w:t xml:space="preserve"> </w:t>
      </w:r>
      <w:r>
        <w:rPr>
          <w:color w:val="4B4B4B"/>
          <w:sz w:val="14"/>
        </w:rPr>
        <w:t>k</w:t>
      </w:r>
      <w:r>
        <w:rPr>
          <w:color w:val="4B4B4B"/>
          <w:spacing w:val="-12"/>
          <w:sz w:val="14"/>
        </w:rPr>
        <w:t xml:space="preserve"> </w:t>
      </w:r>
      <w:r>
        <w:rPr>
          <w:color w:val="4B4B4B"/>
          <w:sz w:val="14"/>
        </w:rPr>
        <w:t>úhradě</w:t>
      </w:r>
      <w:r>
        <w:rPr>
          <w:color w:val="4B4B4B"/>
          <w:spacing w:val="-12"/>
          <w:sz w:val="14"/>
        </w:rPr>
        <w:t xml:space="preserve"> </w:t>
      </w:r>
      <w:r>
        <w:rPr>
          <w:color w:val="4B4B4B"/>
          <w:sz w:val="14"/>
        </w:rPr>
        <w:t>zboží</w:t>
      </w:r>
      <w:r>
        <w:rPr>
          <w:color w:val="4B4B4B"/>
          <w:spacing w:val="-19"/>
          <w:sz w:val="14"/>
        </w:rPr>
        <w:t xml:space="preserve"> </w:t>
      </w:r>
      <w:r>
        <w:rPr>
          <w:color w:val="4B4B4B"/>
          <w:sz w:val="14"/>
        </w:rPr>
        <w:t>či</w:t>
      </w:r>
      <w:r>
        <w:rPr>
          <w:color w:val="4B4B4B"/>
          <w:spacing w:val="-15"/>
          <w:sz w:val="14"/>
        </w:rPr>
        <w:t xml:space="preserve"> </w:t>
      </w:r>
      <w:r>
        <w:rPr>
          <w:color w:val="4B4B4B"/>
          <w:sz w:val="14"/>
        </w:rPr>
        <w:t>služeb.</w:t>
      </w:r>
    </w:p>
    <w:p w:rsidR="00726768" w:rsidRDefault="001D0484">
      <w:pPr>
        <w:pStyle w:val="Odstavecseseznamem"/>
        <w:numPr>
          <w:ilvl w:val="0"/>
          <w:numId w:val="24"/>
        </w:numPr>
        <w:tabs>
          <w:tab w:val="left" w:pos="395"/>
        </w:tabs>
        <w:spacing w:line="249" w:lineRule="auto"/>
        <w:ind w:right="4" w:hanging="280"/>
        <w:jc w:val="both"/>
        <w:rPr>
          <w:color w:val="4B4B4B"/>
          <w:sz w:val="14"/>
        </w:rPr>
      </w:pPr>
      <w:r>
        <w:rPr>
          <w:color w:val="4B4B4B"/>
          <w:sz w:val="14"/>
        </w:rPr>
        <w:t>Nepoškozené</w:t>
      </w:r>
      <w:r>
        <w:rPr>
          <w:color w:val="4B4B4B"/>
          <w:spacing w:val="-16"/>
          <w:sz w:val="14"/>
        </w:rPr>
        <w:t xml:space="preserve"> </w:t>
      </w:r>
      <w:r>
        <w:rPr>
          <w:color w:val="4B4B4B"/>
          <w:sz w:val="14"/>
        </w:rPr>
        <w:t>a</w:t>
      </w:r>
      <w:r>
        <w:rPr>
          <w:color w:val="4B4B4B"/>
          <w:spacing w:val="-18"/>
          <w:sz w:val="14"/>
        </w:rPr>
        <w:t xml:space="preserve"> </w:t>
      </w:r>
      <w:r>
        <w:rPr>
          <w:color w:val="4B4B4B"/>
          <w:sz w:val="14"/>
        </w:rPr>
        <w:t>neznehodnocené</w:t>
      </w:r>
      <w:r>
        <w:rPr>
          <w:color w:val="4B4B4B"/>
          <w:spacing w:val="-27"/>
          <w:sz w:val="14"/>
        </w:rPr>
        <w:t xml:space="preserve"> </w:t>
      </w:r>
      <w:r>
        <w:rPr>
          <w:color w:val="4B4B4B"/>
          <w:spacing w:val="-5"/>
          <w:sz w:val="14"/>
        </w:rPr>
        <w:t>Poukázky</w:t>
      </w:r>
      <w:r>
        <w:rPr>
          <w:color w:val="646464"/>
          <w:spacing w:val="-5"/>
          <w:sz w:val="14"/>
        </w:rPr>
        <w:t xml:space="preserve">, </w:t>
      </w:r>
      <w:r>
        <w:rPr>
          <w:color w:val="4B4B4B"/>
          <w:sz w:val="14"/>
        </w:rPr>
        <w:t xml:space="preserve">které Klient nespotřebuje před uplynutím doby jejich platnosti, je Klient oprávněn Sodexo vrátit, nejpozději však do 10. </w:t>
      </w:r>
      <w:proofErr w:type="gramStart"/>
      <w:r>
        <w:rPr>
          <w:color w:val="4B4B4B"/>
          <w:sz w:val="14"/>
        </w:rPr>
        <w:t>dne</w:t>
      </w:r>
      <w:proofErr w:type="gramEnd"/>
      <w:r>
        <w:rPr>
          <w:color w:val="4B4B4B"/>
          <w:sz w:val="14"/>
        </w:rPr>
        <w:t xml:space="preserve"> po uplynutí doby platnosti příslušné </w:t>
      </w:r>
      <w:r>
        <w:rPr>
          <w:color w:val="4B4B4B"/>
          <w:spacing w:val="-6"/>
          <w:sz w:val="14"/>
        </w:rPr>
        <w:t>Poukázky</w:t>
      </w:r>
      <w:r>
        <w:rPr>
          <w:color w:val="646464"/>
          <w:spacing w:val="-6"/>
          <w:sz w:val="14"/>
        </w:rPr>
        <w:t xml:space="preserve">. </w:t>
      </w:r>
      <w:r>
        <w:rPr>
          <w:color w:val="4B4B4B"/>
          <w:sz w:val="14"/>
        </w:rPr>
        <w:t xml:space="preserve">Pokud jsou Poukázky odeslané poštou nebo dopravcem, rozhodující je datum razítka podací pošty nebo datum vyzvednutí zásilky u Klienta vyznačené </w:t>
      </w:r>
      <w:proofErr w:type="gramStart"/>
      <w:r>
        <w:rPr>
          <w:color w:val="4B4B4B"/>
          <w:sz w:val="14"/>
        </w:rPr>
        <w:t>na</w:t>
      </w:r>
      <w:proofErr w:type="gramEnd"/>
      <w:r>
        <w:rPr>
          <w:color w:val="4B4B4B"/>
          <w:sz w:val="14"/>
        </w:rPr>
        <w:t xml:space="preserve"> přepravním dokladu. Řádně vrácené Poukázky Sodexo Klientovi proplatí</w:t>
      </w:r>
      <w:r>
        <w:rPr>
          <w:color w:val="646464"/>
          <w:sz w:val="14"/>
        </w:rPr>
        <w:t xml:space="preserve">, </w:t>
      </w:r>
      <w:r>
        <w:rPr>
          <w:color w:val="4B4B4B"/>
          <w:sz w:val="14"/>
        </w:rPr>
        <w:t>a to</w:t>
      </w:r>
      <w:r>
        <w:rPr>
          <w:color w:val="4B4B4B"/>
          <w:spacing w:val="-22"/>
          <w:sz w:val="14"/>
        </w:rPr>
        <w:t xml:space="preserve"> </w:t>
      </w:r>
      <w:r>
        <w:rPr>
          <w:color w:val="4B4B4B"/>
          <w:sz w:val="14"/>
        </w:rPr>
        <w:t xml:space="preserve">ve výši nominální hodnoty vrácených </w:t>
      </w:r>
      <w:r>
        <w:rPr>
          <w:color w:val="4B4B4B"/>
          <w:spacing w:val="-6"/>
          <w:sz w:val="14"/>
        </w:rPr>
        <w:t>Poukázek</w:t>
      </w:r>
      <w:r>
        <w:rPr>
          <w:color w:val="646464"/>
          <w:spacing w:val="-6"/>
          <w:sz w:val="14"/>
        </w:rPr>
        <w:t>.</w:t>
      </w:r>
    </w:p>
    <w:p w:rsidR="00726768" w:rsidRDefault="00726768">
      <w:pPr>
        <w:pStyle w:val="Zkladntext"/>
        <w:spacing w:before="2"/>
      </w:pPr>
    </w:p>
    <w:p w:rsidR="00726768" w:rsidRDefault="001D0484">
      <w:pPr>
        <w:pStyle w:val="Nadpis4"/>
        <w:numPr>
          <w:ilvl w:val="0"/>
          <w:numId w:val="28"/>
        </w:numPr>
        <w:tabs>
          <w:tab w:val="left" w:pos="1285"/>
        </w:tabs>
        <w:ind w:left="1284" w:hanging="177"/>
        <w:jc w:val="left"/>
      </w:pPr>
      <w:r>
        <w:rPr>
          <w:color w:val="4B4B4B"/>
        </w:rPr>
        <w:t>CAFETERIA</w:t>
      </w:r>
    </w:p>
    <w:p w:rsidR="00726768" w:rsidRDefault="00726768">
      <w:pPr>
        <w:pStyle w:val="Zkladntext"/>
        <w:spacing w:before="1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2"/>
          <w:numId w:val="39"/>
        </w:numPr>
        <w:tabs>
          <w:tab w:val="left" w:pos="1494"/>
        </w:tabs>
        <w:ind w:left="1493" w:hanging="371"/>
        <w:jc w:val="left"/>
        <w:rPr>
          <w:rFonts w:ascii="Times New Roman" w:hAnsi="Times New Roman"/>
          <w:b/>
          <w:color w:val="4B4B4B"/>
          <w:sz w:val="15"/>
        </w:rPr>
      </w:pPr>
      <w:r>
        <w:rPr>
          <w:rFonts w:ascii="Times New Roman" w:hAnsi="Times New Roman"/>
          <w:b/>
          <w:color w:val="4B4B4B"/>
          <w:sz w:val="15"/>
        </w:rPr>
        <w:t>SYSTÉM</w:t>
      </w:r>
    </w:p>
    <w:p w:rsidR="00726768" w:rsidRDefault="00726768">
      <w:pPr>
        <w:pStyle w:val="Zkladntext"/>
        <w:spacing w:before="1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23"/>
        </w:numPr>
        <w:tabs>
          <w:tab w:val="left" w:pos="400"/>
        </w:tabs>
        <w:spacing w:line="244" w:lineRule="auto"/>
        <w:ind w:right="8" w:hanging="283"/>
        <w:jc w:val="both"/>
        <w:rPr>
          <w:rFonts w:ascii="Times New Roman" w:hAnsi="Times New Roman"/>
          <w:color w:val="4B4B4B"/>
          <w:sz w:val="15"/>
        </w:rPr>
      </w:pPr>
      <w:r>
        <w:rPr>
          <w:color w:val="4B4B4B"/>
          <w:sz w:val="14"/>
        </w:rPr>
        <w:t xml:space="preserve">Sodexo poskytne k užívání Klientovi a jeho </w:t>
      </w:r>
      <w:proofErr w:type="gramStart"/>
      <w:r>
        <w:rPr>
          <w:color w:val="4B4B4B"/>
          <w:w w:val="95"/>
          <w:sz w:val="14"/>
        </w:rPr>
        <w:t>zaměstnancam  systém</w:t>
      </w:r>
      <w:proofErr w:type="gramEnd"/>
      <w:r>
        <w:rPr>
          <w:color w:val="4B4B4B"/>
          <w:spacing w:val="5"/>
          <w:w w:val="95"/>
          <w:sz w:val="14"/>
        </w:rPr>
        <w:t xml:space="preserve"> </w:t>
      </w:r>
      <w:r>
        <w:rPr>
          <w:color w:val="4B4B4B"/>
          <w:w w:val="95"/>
          <w:sz w:val="14"/>
        </w:rPr>
        <w:t>Cafeteria</w:t>
      </w:r>
      <w:r>
        <w:rPr>
          <w:color w:val="7C7C7C"/>
          <w:w w:val="95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3"/>
        </w:numPr>
        <w:tabs>
          <w:tab w:val="left" w:pos="401"/>
        </w:tabs>
        <w:spacing w:before="3" w:line="252" w:lineRule="auto"/>
        <w:ind w:right="4" w:hanging="279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Klient se zavazuje za využívání systému Cafeteria hradit Sodexo </w:t>
      </w:r>
      <w:r>
        <w:rPr>
          <w:color w:val="4B4B4B"/>
          <w:spacing w:val="-4"/>
          <w:sz w:val="14"/>
        </w:rPr>
        <w:t>poplatek</w:t>
      </w:r>
      <w:r>
        <w:rPr>
          <w:color w:val="646464"/>
          <w:spacing w:val="-4"/>
          <w:sz w:val="14"/>
        </w:rPr>
        <w:t xml:space="preserve">. </w:t>
      </w:r>
      <w:r>
        <w:rPr>
          <w:color w:val="4B4B4B"/>
          <w:sz w:val="14"/>
        </w:rPr>
        <w:t>Klient se dále zavazuje hradit Benefity objednané Beneficienty prostřednictvím systému Cafeteria,</w:t>
      </w:r>
      <w:r>
        <w:rPr>
          <w:color w:val="4B4B4B"/>
          <w:spacing w:val="-5"/>
          <w:sz w:val="14"/>
        </w:rPr>
        <w:t xml:space="preserve"> </w:t>
      </w:r>
      <w:r>
        <w:rPr>
          <w:color w:val="4B4B4B"/>
          <w:sz w:val="14"/>
        </w:rPr>
        <w:t>a</w:t>
      </w:r>
      <w:r>
        <w:rPr>
          <w:color w:val="4B4B4B"/>
          <w:spacing w:val="-14"/>
          <w:sz w:val="14"/>
        </w:rPr>
        <w:t xml:space="preserve"> </w:t>
      </w:r>
      <w:r>
        <w:rPr>
          <w:color w:val="4B4B4B"/>
          <w:sz w:val="14"/>
        </w:rPr>
        <w:t>to dle</w:t>
      </w:r>
      <w:r>
        <w:rPr>
          <w:color w:val="4B4B4B"/>
          <w:spacing w:val="-10"/>
          <w:sz w:val="14"/>
        </w:rPr>
        <w:t xml:space="preserve"> </w:t>
      </w:r>
      <w:r>
        <w:rPr>
          <w:color w:val="4B4B4B"/>
          <w:sz w:val="14"/>
        </w:rPr>
        <w:t>podmínek</w:t>
      </w:r>
      <w:r>
        <w:rPr>
          <w:color w:val="4B4B4B"/>
          <w:spacing w:val="-7"/>
          <w:sz w:val="14"/>
        </w:rPr>
        <w:t xml:space="preserve"> </w:t>
      </w:r>
      <w:r>
        <w:rPr>
          <w:color w:val="4B4B4B"/>
          <w:sz w:val="14"/>
        </w:rPr>
        <w:t>těchto</w:t>
      </w:r>
      <w:r>
        <w:rPr>
          <w:color w:val="4B4B4B"/>
          <w:spacing w:val="-7"/>
          <w:sz w:val="14"/>
        </w:rPr>
        <w:t xml:space="preserve"> </w:t>
      </w:r>
      <w:r>
        <w:rPr>
          <w:color w:val="4B4B4B"/>
          <w:spacing w:val="-3"/>
          <w:sz w:val="14"/>
        </w:rPr>
        <w:t>VOP</w:t>
      </w:r>
      <w:r>
        <w:rPr>
          <w:color w:val="7C7C7C"/>
          <w:spacing w:val="-3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3"/>
        </w:numPr>
        <w:tabs>
          <w:tab w:val="left" w:pos="404"/>
        </w:tabs>
        <w:spacing w:line="249" w:lineRule="auto"/>
        <w:ind w:right="9" w:hanging="276"/>
        <w:jc w:val="both"/>
        <w:rPr>
          <w:color w:val="4B4B4B"/>
          <w:sz w:val="14"/>
        </w:rPr>
      </w:pPr>
      <w:r>
        <w:rPr>
          <w:color w:val="4B4B4B"/>
          <w:sz w:val="14"/>
        </w:rPr>
        <w:t>Sodexo je oprávněno realizovat nezbytné servisní odstávky systému Cafeteria, za jejichž trvání nebude možné systém Cafeteria</w:t>
      </w:r>
      <w:r>
        <w:rPr>
          <w:color w:val="4B4B4B"/>
          <w:spacing w:val="-9"/>
          <w:sz w:val="14"/>
        </w:rPr>
        <w:t xml:space="preserve"> </w:t>
      </w:r>
      <w:r>
        <w:rPr>
          <w:color w:val="4B4B4B"/>
          <w:sz w:val="14"/>
        </w:rPr>
        <w:t>po</w:t>
      </w:r>
      <w:r>
        <w:rPr>
          <w:color w:val="4B4B4B"/>
          <w:spacing w:val="-19"/>
          <w:sz w:val="14"/>
        </w:rPr>
        <w:t xml:space="preserve"> </w:t>
      </w:r>
      <w:r>
        <w:rPr>
          <w:color w:val="4B4B4B"/>
          <w:sz w:val="14"/>
        </w:rPr>
        <w:t>přechodnou</w:t>
      </w:r>
      <w:r>
        <w:rPr>
          <w:color w:val="4B4B4B"/>
          <w:spacing w:val="-12"/>
          <w:sz w:val="14"/>
        </w:rPr>
        <w:t xml:space="preserve"> </w:t>
      </w:r>
      <w:r>
        <w:rPr>
          <w:color w:val="4B4B4B"/>
          <w:sz w:val="14"/>
        </w:rPr>
        <w:t>dobu</w:t>
      </w:r>
      <w:r>
        <w:rPr>
          <w:color w:val="4B4B4B"/>
          <w:spacing w:val="-16"/>
          <w:sz w:val="14"/>
        </w:rPr>
        <w:t xml:space="preserve"> </w:t>
      </w:r>
      <w:r>
        <w:rPr>
          <w:color w:val="4B4B4B"/>
          <w:sz w:val="14"/>
        </w:rPr>
        <w:t>vyu</w:t>
      </w:r>
      <w:r>
        <w:rPr>
          <w:color w:val="646464"/>
          <w:sz w:val="14"/>
        </w:rPr>
        <w:t>ž</w:t>
      </w:r>
      <w:r>
        <w:rPr>
          <w:color w:val="4B4B4B"/>
          <w:sz w:val="14"/>
        </w:rPr>
        <w:t>ívat.</w:t>
      </w:r>
    </w:p>
    <w:p w:rsidR="00726768" w:rsidRDefault="001D0484">
      <w:pPr>
        <w:pStyle w:val="Odstavecseseznamem"/>
        <w:numPr>
          <w:ilvl w:val="0"/>
          <w:numId w:val="23"/>
        </w:numPr>
        <w:tabs>
          <w:tab w:val="left" w:pos="404"/>
        </w:tabs>
        <w:spacing w:before="1" w:line="252" w:lineRule="auto"/>
        <w:ind w:left="400" w:right="6" w:hanging="279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Sodexo </w:t>
      </w:r>
      <w:r>
        <w:rPr>
          <w:color w:val="4B4B4B"/>
          <w:spacing w:val="-3"/>
          <w:sz w:val="14"/>
        </w:rPr>
        <w:t>garantuje</w:t>
      </w:r>
      <w:r>
        <w:rPr>
          <w:color w:val="646464"/>
          <w:spacing w:val="-3"/>
          <w:sz w:val="14"/>
        </w:rPr>
        <w:t xml:space="preserve">, </w:t>
      </w:r>
      <w:r>
        <w:rPr>
          <w:color w:val="4B4B4B"/>
          <w:sz w:val="14"/>
        </w:rPr>
        <w:t>že služby a zboží nabízené v systému Cafeteria jsou pro Beneficienta</w:t>
      </w:r>
      <w:r>
        <w:rPr>
          <w:color w:val="4B4B4B"/>
          <w:spacing w:val="-5"/>
          <w:sz w:val="14"/>
        </w:rPr>
        <w:t xml:space="preserve"> </w:t>
      </w:r>
      <w:r>
        <w:rPr>
          <w:color w:val="4B4B4B"/>
          <w:sz w:val="14"/>
        </w:rPr>
        <w:t>daňově</w:t>
      </w:r>
      <w:r>
        <w:rPr>
          <w:color w:val="4B4B4B"/>
          <w:spacing w:val="-13"/>
          <w:sz w:val="14"/>
        </w:rPr>
        <w:t xml:space="preserve"> </w:t>
      </w:r>
      <w:r>
        <w:rPr>
          <w:color w:val="4B4B4B"/>
          <w:sz w:val="14"/>
        </w:rPr>
        <w:t>optimalizované,</w:t>
      </w:r>
      <w:r>
        <w:rPr>
          <w:color w:val="4B4B4B"/>
          <w:spacing w:val="-16"/>
          <w:sz w:val="14"/>
        </w:rPr>
        <w:t xml:space="preserve"> </w:t>
      </w:r>
      <w:r>
        <w:rPr>
          <w:color w:val="4B4B4B"/>
          <w:sz w:val="14"/>
        </w:rPr>
        <w:t>pokud jsou jako daňově optimalizované označené v systému Cafeteria v okamžiku jejich objednání</w:t>
      </w:r>
      <w:r>
        <w:rPr>
          <w:color w:val="4B4B4B"/>
          <w:spacing w:val="-15"/>
          <w:sz w:val="14"/>
        </w:rPr>
        <w:t xml:space="preserve"> </w:t>
      </w:r>
      <w:r>
        <w:rPr>
          <w:color w:val="4B4B4B"/>
          <w:sz w:val="14"/>
        </w:rPr>
        <w:t>Klientem</w:t>
      </w:r>
      <w:r>
        <w:rPr>
          <w:color w:val="4B4B4B"/>
          <w:spacing w:val="-10"/>
          <w:sz w:val="14"/>
        </w:rPr>
        <w:t xml:space="preserve"> </w:t>
      </w:r>
      <w:r>
        <w:rPr>
          <w:color w:val="4B4B4B"/>
          <w:sz w:val="14"/>
        </w:rPr>
        <w:t>nebo</w:t>
      </w:r>
      <w:r>
        <w:rPr>
          <w:color w:val="4B4B4B"/>
          <w:spacing w:val="-14"/>
          <w:sz w:val="14"/>
        </w:rPr>
        <w:t xml:space="preserve"> </w:t>
      </w:r>
      <w:r>
        <w:rPr>
          <w:color w:val="4B4B4B"/>
          <w:sz w:val="14"/>
        </w:rPr>
        <w:t>Beneficienty</w:t>
      </w:r>
      <w:r>
        <w:rPr>
          <w:color w:val="646464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3"/>
        </w:numPr>
        <w:tabs>
          <w:tab w:val="left" w:pos="404"/>
        </w:tabs>
        <w:spacing w:line="249" w:lineRule="auto"/>
        <w:ind w:left="403" w:right="3" w:hanging="276"/>
        <w:jc w:val="both"/>
        <w:rPr>
          <w:color w:val="4B4B4B"/>
          <w:sz w:val="14"/>
        </w:rPr>
      </w:pPr>
      <w:proofErr w:type="gramStart"/>
      <w:r>
        <w:rPr>
          <w:color w:val="4B4B4B"/>
          <w:sz w:val="14"/>
        </w:rPr>
        <w:t>Seznam  služeb</w:t>
      </w:r>
      <w:proofErr w:type="gramEnd"/>
      <w:r>
        <w:rPr>
          <w:color w:val="4B4B4B"/>
          <w:sz w:val="14"/>
        </w:rPr>
        <w:t xml:space="preserve">   poskytovaných   Sodexo v rámci  systému   Cafeteria  je  k </w:t>
      </w:r>
      <w:r>
        <w:rPr>
          <w:color w:val="4B4B4B"/>
          <w:spacing w:val="-3"/>
          <w:sz w:val="14"/>
        </w:rPr>
        <w:t>d</w:t>
      </w:r>
      <w:r>
        <w:rPr>
          <w:color w:val="646464"/>
          <w:spacing w:val="-3"/>
          <w:sz w:val="14"/>
        </w:rPr>
        <w:t>i</w:t>
      </w:r>
      <w:r>
        <w:rPr>
          <w:color w:val="4B4B4B"/>
          <w:spacing w:val="-3"/>
          <w:sz w:val="14"/>
        </w:rPr>
        <w:t>spozic</w:t>
      </w:r>
      <w:r>
        <w:rPr>
          <w:color w:val="646464"/>
          <w:spacing w:val="-3"/>
          <w:sz w:val="14"/>
        </w:rPr>
        <w:t xml:space="preserve">i </w:t>
      </w:r>
      <w:r>
        <w:rPr>
          <w:color w:val="4B4B4B"/>
          <w:w w:val="95"/>
          <w:sz w:val="14"/>
        </w:rPr>
        <w:t>v Podmínkách</w:t>
      </w:r>
      <w:r>
        <w:rPr>
          <w:color w:val="4B4B4B"/>
          <w:spacing w:val="6"/>
          <w:w w:val="95"/>
          <w:sz w:val="14"/>
        </w:rPr>
        <w:t xml:space="preserve"> </w:t>
      </w:r>
      <w:r>
        <w:rPr>
          <w:color w:val="4B4B4B"/>
          <w:w w:val="95"/>
          <w:sz w:val="14"/>
        </w:rPr>
        <w:t>užívání.</w:t>
      </w:r>
    </w:p>
    <w:p w:rsidR="00726768" w:rsidRDefault="00726768">
      <w:pPr>
        <w:pStyle w:val="Zkladntext"/>
        <w:spacing w:before="4"/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1042"/>
        </w:tabs>
        <w:spacing w:before="1"/>
        <w:ind w:left="1041" w:hanging="336"/>
        <w:jc w:val="left"/>
        <w:rPr>
          <w:color w:val="4B4B4B"/>
        </w:rPr>
      </w:pPr>
      <w:proofErr w:type="gramStart"/>
      <w:r>
        <w:rPr>
          <w:color w:val="4B4B4B"/>
          <w:w w:val="90"/>
        </w:rPr>
        <w:t xml:space="preserve">OBJEDNÁNÍ </w:t>
      </w:r>
      <w:r>
        <w:rPr>
          <w:color w:val="4B4B4B"/>
          <w:spacing w:val="18"/>
          <w:w w:val="90"/>
        </w:rPr>
        <w:t xml:space="preserve"> </w:t>
      </w:r>
      <w:r>
        <w:rPr>
          <w:color w:val="4B4B4B"/>
          <w:w w:val="90"/>
        </w:rPr>
        <w:t>BENEFITŮ</w:t>
      </w:r>
      <w:proofErr w:type="gramEnd"/>
    </w:p>
    <w:p w:rsidR="00726768" w:rsidRDefault="00726768">
      <w:pPr>
        <w:pStyle w:val="Zkladntext"/>
        <w:spacing w:before="2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22"/>
        </w:numPr>
        <w:tabs>
          <w:tab w:val="left" w:pos="404"/>
        </w:tabs>
        <w:spacing w:line="249" w:lineRule="auto"/>
        <w:ind w:right="13" w:hanging="278"/>
        <w:jc w:val="both"/>
        <w:rPr>
          <w:rFonts w:ascii="Times New Roman" w:hAnsi="Times New Roman"/>
          <w:color w:val="4B4B4B"/>
          <w:sz w:val="15"/>
        </w:rPr>
      </w:pPr>
      <w:r>
        <w:rPr>
          <w:color w:val="4B4B4B"/>
          <w:sz w:val="14"/>
        </w:rPr>
        <w:t>Sodexo umožní prostřednictvím systému Cafeteria Beneficientam objednávat Benefity v rámci programu a logistických kanála</w:t>
      </w:r>
      <w:r>
        <w:rPr>
          <w:color w:val="4B4B4B"/>
          <w:spacing w:val="-15"/>
          <w:sz w:val="14"/>
        </w:rPr>
        <w:t xml:space="preserve"> </w:t>
      </w:r>
      <w:r>
        <w:rPr>
          <w:color w:val="4B4B4B"/>
          <w:sz w:val="14"/>
        </w:rPr>
        <w:t>zvolených</w:t>
      </w:r>
      <w:r>
        <w:rPr>
          <w:color w:val="4B4B4B"/>
          <w:spacing w:val="-13"/>
          <w:sz w:val="14"/>
        </w:rPr>
        <w:t xml:space="preserve"> </w:t>
      </w:r>
      <w:r>
        <w:rPr>
          <w:color w:val="4B4B4B"/>
          <w:sz w:val="14"/>
        </w:rPr>
        <w:t>Klientem</w:t>
      </w:r>
      <w:r>
        <w:rPr>
          <w:color w:val="4B4B4B"/>
          <w:spacing w:val="-14"/>
          <w:sz w:val="14"/>
        </w:rPr>
        <w:t xml:space="preserve"> </w:t>
      </w:r>
      <w:r>
        <w:rPr>
          <w:color w:val="4B4B4B"/>
          <w:sz w:val="14"/>
        </w:rPr>
        <w:t>ve</w:t>
      </w:r>
      <w:r>
        <w:rPr>
          <w:color w:val="4B4B4B"/>
          <w:spacing w:val="-22"/>
          <w:sz w:val="14"/>
        </w:rPr>
        <w:t xml:space="preserve"> </w:t>
      </w:r>
      <w:r>
        <w:rPr>
          <w:color w:val="4B4B4B"/>
          <w:sz w:val="14"/>
        </w:rPr>
        <w:t>Smlouvě.</w:t>
      </w:r>
    </w:p>
    <w:p w:rsidR="00726768" w:rsidRDefault="001D0484">
      <w:pPr>
        <w:pStyle w:val="Odstavecseseznamem"/>
        <w:numPr>
          <w:ilvl w:val="0"/>
          <w:numId w:val="22"/>
        </w:numPr>
        <w:tabs>
          <w:tab w:val="left" w:pos="404"/>
        </w:tabs>
        <w:spacing w:line="249" w:lineRule="auto"/>
        <w:ind w:left="406" w:right="7" w:hanging="282"/>
        <w:jc w:val="both"/>
        <w:rPr>
          <w:color w:val="4B4B4B"/>
          <w:sz w:val="14"/>
        </w:rPr>
      </w:pPr>
      <w:r>
        <w:rPr>
          <w:color w:val="4B4B4B"/>
          <w:sz w:val="14"/>
        </w:rPr>
        <w:t>Objednávky Benefita Beneficienty jsou realizovány</w:t>
      </w:r>
      <w:r>
        <w:rPr>
          <w:color w:val="4B4B4B"/>
          <w:spacing w:val="-10"/>
          <w:sz w:val="14"/>
        </w:rPr>
        <w:t xml:space="preserve"> </w:t>
      </w:r>
      <w:r>
        <w:rPr>
          <w:color w:val="4B4B4B"/>
          <w:sz w:val="14"/>
        </w:rPr>
        <w:t>za</w:t>
      </w:r>
      <w:r>
        <w:rPr>
          <w:color w:val="4B4B4B"/>
          <w:spacing w:val="-20"/>
          <w:sz w:val="14"/>
        </w:rPr>
        <w:t xml:space="preserve"> </w:t>
      </w:r>
      <w:r>
        <w:rPr>
          <w:color w:val="4B4B4B"/>
          <w:sz w:val="14"/>
        </w:rPr>
        <w:t>použití</w:t>
      </w:r>
      <w:r>
        <w:rPr>
          <w:color w:val="4B4B4B"/>
          <w:spacing w:val="-20"/>
          <w:sz w:val="14"/>
        </w:rPr>
        <w:t xml:space="preserve"> </w:t>
      </w:r>
      <w:r>
        <w:rPr>
          <w:color w:val="4B4B4B"/>
          <w:spacing w:val="-3"/>
          <w:sz w:val="14"/>
        </w:rPr>
        <w:t>Boda</w:t>
      </w:r>
      <w:r>
        <w:rPr>
          <w:color w:val="646464"/>
          <w:spacing w:val="-3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2"/>
        </w:numPr>
        <w:tabs>
          <w:tab w:val="left" w:pos="404"/>
        </w:tabs>
        <w:spacing w:line="249" w:lineRule="auto"/>
        <w:ind w:left="403" w:right="6" w:hanging="281"/>
        <w:jc w:val="both"/>
        <w:rPr>
          <w:color w:val="4B4B4B"/>
          <w:sz w:val="14"/>
        </w:rPr>
      </w:pPr>
      <w:r>
        <w:rPr>
          <w:color w:val="4B4B4B"/>
          <w:sz w:val="14"/>
        </w:rPr>
        <w:t>Sodexo se zavazuje, že v Zúčtovacím období bude systém Cafeteria evidovat veškeré objednávky Beneficienta ( dále jen</w:t>
      </w:r>
    </w:p>
    <w:p w:rsidR="00726768" w:rsidRDefault="001D0484">
      <w:pPr>
        <w:pStyle w:val="Nadpis6"/>
        <w:ind w:left="397"/>
      </w:pPr>
      <w:r>
        <w:rPr>
          <w:color w:val="4B4B4B"/>
        </w:rPr>
        <w:t>,</w:t>
      </w:r>
      <w:proofErr w:type="gramStart"/>
      <w:r>
        <w:rPr>
          <w:color w:val="4B4B4B"/>
        </w:rPr>
        <w:t>,Seznam</w:t>
      </w:r>
      <w:proofErr w:type="gramEnd"/>
      <w:r>
        <w:rPr>
          <w:color w:val="4B4B4B"/>
        </w:rPr>
        <w:t xml:space="preserve"> objednaných  BenefitO</w:t>
      </w:r>
      <w:r>
        <w:rPr>
          <w:color w:val="646464"/>
        </w:rPr>
        <w:t>"</w:t>
      </w:r>
      <w:r>
        <w:rPr>
          <w:color w:val="4B4B4B"/>
        </w:rPr>
        <w:t>)</w:t>
      </w:r>
      <w:r>
        <w:rPr>
          <w:color w:val="7C7C7C"/>
        </w:rPr>
        <w:t>.</w:t>
      </w:r>
    </w:p>
    <w:p w:rsidR="00726768" w:rsidRDefault="001D0484">
      <w:pPr>
        <w:pStyle w:val="Odstavecseseznamem"/>
        <w:numPr>
          <w:ilvl w:val="0"/>
          <w:numId w:val="22"/>
        </w:numPr>
        <w:tabs>
          <w:tab w:val="left" w:pos="405"/>
        </w:tabs>
        <w:spacing w:before="1" w:line="252" w:lineRule="auto"/>
        <w:ind w:left="404" w:right="2"/>
        <w:jc w:val="both"/>
        <w:rPr>
          <w:color w:val="4B4B4B"/>
          <w:sz w:val="14"/>
        </w:rPr>
      </w:pPr>
      <w:r>
        <w:rPr>
          <w:b/>
          <w:color w:val="4B4B4B"/>
          <w:sz w:val="14"/>
        </w:rPr>
        <w:t>Na</w:t>
      </w:r>
      <w:r>
        <w:rPr>
          <w:b/>
          <w:color w:val="4B4B4B"/>
          <w:spacing w:val="-16"/>
          <w:sz w:val="14"/>
        </w:rPr>
        <w:t xml:space="preserve"> </w:t>
      </w:r>
      <w:r>
        <w:rPr>
          <w:color w:val="4B4B4B"/>
          <w:sz w:val="14"/>
        </w:rPr>
        <w:t>základě</w:t>
      </w:r>
      <w:r>
        <w:rPr>
          <w:color w:val="4B4B4B"/>
          <w:spacing w:val="-15"/>
          <w:sz w:val="14"/>
        </w:rPr>
        <w:t xml:space="preserve"> </w:t>
      </w:r>
      <w:r>
        <w:rPr>
          <w:color w:val="4B4B4B"/>
          <w:sz w:val="14"/>
        </w:rPr>
        <w:t>Seznamu</w:t>
      </w:r>
      <w:r>
        <w:rPr>
          <w:color w:val="4B4B4B"/>
          <w:spacing w:val="-16"/>
          <w:sz w:val="14"/>
        </w:rPr>
        <w:t xml:space="preserve"> </w:t>
      </w:r>
      <w:r>
        <w:rPr>
          <w:color w:val="4B4B4B"/>
          <w:sz w:val="14"/>
        </w:rPr>
        <w:t>objednaných</w:t>
      </w:r>
      <w:r>
        <w:rPr>
          <w:color w:val="4B4B4B"/>
          <w:spacing w:val="-9"/>
          <w:sz w:val="14"/>
        </w:rPr>
        <w:t xml:space="preserve"> </w:t>
      </w:r>
      <w:r>
        <w:rPr>
          <w:color w:val="4B4B4B"/>
          <w:sz w:val="14"/>
        </w:rPr>
        <w:t>Benefita uskutečněných v praběhu Zúčtovacího období proběhne fakturace objednaných Benefita</w:t>
      </w:r>
      <w:r>
        <w:rPr>
          <w:color w:val="7C7C7C"/>
          <w:sz w:val="14"/>
        </w:rPr>
        <w:t xml:space="preserve">. </w:t>
      </w:r>
      <w:r>
        <w:rPr>
          <w:color w:val="4B4B4B"/>
          <w:sz w:val="14"/>
        </w:rPr>
        <w:t>Cenu Benefita objednaných v praběhu Zúčtovacího období hradí Klient bankovním převodem na základě proforma faktury, kterou Sode</w:t>
      </w:r>
      <w:r>
        <w:rPr>
          <w:color w:val="646464"/>
          <w:sz w:val="14"/>
        </w:rPr>
        <w:t>x</w:t>
      </w:r>
      <w:r>
        <w:rPr>
          <w:color w:val="4B4B4B"/>
          <w:sz w:val="14"/>
        </w:rPr>
        <w:t xml:space="preserve">o vystaví Klientovi ihned po </w:t>
      </w:r>
      <w:proofErr w:type="gramStart"/>
      <w:r>
        <w:rPr>
          <w:color w:val="4B4B4B"/>
          <w:sz w:val="14"/>
        </w:rPr>
        <w:t>skončení  Zúčtovacího</w:t>
      </w:r>
      <w:proofErr w:type="gramEnd"/>
      <w:r>
        <w:rPr>
          <w:color w:val="4B4B4B"/>
          <w:sz w:val="14"/>
        </w:rPr>
        <w:t xml:space="preserve">  období. Po úhradě proforma faktury Sodexo následně vystaví řádnou</w:t>
      </w:r>
      <w:r>
        <w:rPr>
          <w:color w:val="4B4B4B"/>
          <w:spacing w:val="-23"/>
          <w:sz w:val="14"/>
        </w:rPr>
        <w:t xml:space="preserve"> </w:t>
      </w:r>
      <w:r>
        <w:rPr>
          <w:color w:val="4B4B4B"/>
          <w:sz w:val="14"/>
        </w:rPr>
        <w:t>fakturu.</w:t>
      </w:r>
    </w:p>
    <w:p w:rsidR="00726768" w:rsidRDefault="001D0484">
      <w:pPr>
        <w:pStyle w:val="Odstavecseseznamem"/>
        <w:numPr>
          <w:ilvl w:val="0"/>
          <w:numId w:val="22"/>
        </w:numPr>
        <w:tabs>
          <w:tab w:val="left" w:pos="404"/>
        </w:tabs>
        <w:spacing w:line="249" w:lineRule="auto"/>
        <w:ind w:left="404" w:hanging="277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Objednáním zboží </w:t>
      </w:r>
      <w:r>
        <w:rPr>
          <w:color w:val="4B4B4B"/>
          <w:spacing w:val="-3"/>
          <w:sz w:val="14"/>
        </w:rPr>
        <w:t>a</w:t>
      </w:r>
      <w:r>
        <w:rPr>
          <w:color w:val="646464"/>
          <w:spacing w:val="-3"/>
          <w:sz w:val="14"/>
        </w:rPr>
        <w:t xml:space="preserve">/ </w:t>
      </w:r>
      <w:r>
        <w:rPr>
          <w:color w:val="4B4B4B"/>
          <w:sz w:val="14"/>
        </w:rPr>
        <w:t>nebo služeb přes portál Cafeteria vstupuje Beneficient do smluvního stavu s Partnerem, který se řídí obchodními podmínkami příslušného Partnera</w:t>
      </w:r>
      <w:r>
        <w:rPr>
          <w:color w:val="646464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2"/>
        </w:numPr>
        <w:tabs>
          <w:tab w:val="left" w:pos="391"/>
        </w:tabs>
        <w:spacing w:before="96" w:line="249" w:lineRule="auto"/>
        <w:ind w:left="391" w:right="19" w:hanging="278"/>
        <w:jc w:val="both"/>
        <w:rPr>
          <w:color w:val="4B4B4B"/>
          <w:sz w:val="14"/>
        </w:rPr>
      </w:pPr>
      <w:r>
        <w:rPr>
          <w:color w:val="4B4B4B"/>
          <w:w w:val="96"/>
          <w:sz w:val="14"/>
        </w:rPr>
        <w:br w:type="column"/>
      </w:r>
      <w:r>
        <w:rPr>
          <w:color w:val="4B4B4B"/>
          <w:sz w:val="14"/>
        </w:rPr>
        <w:t>Benefity ve formě Pouká</w:t>
      </w:r>
      <w:r>
        <w:rPr>
          <w:color w:val="646464"/>
          <w:sz w:val="14"/>
        </w:rPr>
        <w:t>z</w:t>
      </w:r>
      <w:r>
        <w:rPr>
          <w:color w:val="4B4B4B"/>
          <w:sz w:val="14"/>
        </w:rPr>
        <w:t>ek Sodexo</w:t>
      </w:r>
      <w:r>
        <w:rPr>
          <w:color w:val="4B4B4B"/>
          <w:spacing w:val="-22"/>
          <w:sz w:val="14"/>
        </w:rPr>
        <w:t xml:space="preserve"> </w:t>
      </w:r>
      <w:r>
        <w:rPr>
          <w:color w:val="4B4B4B"/>
          <w:sz w:val="14"/>
        </w:rPr>
        <w:t xml:space="preserve">budou dodány po </w:t>
      </w:r>
      <w:proofErr w:type="gramStart"/>
      <w:r>
        <w:rPr>
          <w:color w:val="4B4B4B"/>
          <w:sz w:val="14"/>
        </w:rPr>
        <w:t>skončení  Zúčtovacího</w:t>
      </w:r>
      <w:proofErr w:type="gramEnd"/>
      <w:r>
        <w:rPr>
          <w:color w:val="4B4B4B"/>
          <w:sz w:val="14"/>
        </w:rPr>
        <w:t xml:space="preserve">  období v</w:t>
      </w:r>
      <w:r>
        <w:rPr>
          <w:color w:val="4B4B4B"/>
          <w:spacing w:val="-14"/>
          <w:sz w:val="14"/>
        </w:rPr>
        <w:t xml:space="preserve"> </w:t>
      </w:r>
      <w:r>
        <w:rPr>
          <w:color w:val="4B4B4B"/>
          <w:sz w:val="14"/>
        </w:rPr>
        <w:t>souladu</w:t>
      </w:r>
      <w:r>
        <w:rPr>
          <w:color w:val="4B4B4B"/>
          <w:spacing w:val="-11"/>
          <w:sz w:val="14"/>
        </w:rPr>
        <w:t xml:space="preserve"> </w:t>
      </w:r>
      <w:r>
        <w:rPr>
          <w:color w:val="4B4B4B"/>
          <w:sz w:val="14"/>
        </w:rPr>
        <w:t>s</w:t>
      </w:r>
      <w:r>
        <w:rPr>
          <w:color w:val="4B4B4B"/>
          <w:spacing w:val="-17"/>
          <w:sz w:val="14"/>
        </w:rPr>
        <w:t xml:space="preserve"> </w:t>
      </w:r>
      <w:r>
        <w:rPr>
          <w:color w:val="4B4B4B"/>
          <w:sz w:val="14"/>
        </w:rPr>
        <w:t>článkem</w:t>
      </w:r>
      <w:r>
        <w:rPr>
          <w:color w:val="4B4B4B"/>
          <w:spacing w:val="-9"/>
          <w:sz w:val="14"/>
        </w:rPr>
        <w:t xml:space="preserve"> </w:t>
      </w:r>
      <w:r>
        <w:rPr>
          <w:color w:val="4B4B4B"/>
          <w:sz w:val="14"/>
        </w:rPr>
        <w:t>XI.</w:t>
      </w:r>
      <w:r>
        <w:rPr>
          <w:color w:val="4B4B4B"/>
          <w:spacing w:val="-11"/>
          <w:sz w:val="14"/>
        </w:rPr>
        <w:t xml:space="preserve"> </w:t>
      </w:r>
      <w:r>
        <w:rPr>
          <w:color w:val="4B4B4B"/>
          <w:sz w:val="14"/>
        </w:rPr>
        <w:t>VOP.</w:t>
      </w:r>
    </w:p>
    <w:p w:rsidR="00726768" w:rsidRDefault="001D0484">
      <w:pPr>
        <w:pStyle w:val="Odstavecseseznamem"/>
        <w:numPr>
          <w:ilvl w:val="0"/>
          <w:numId w:val="22"/>
        </w:numPr>
        <w:tabs>
          <w:tab w:val="left" w:pos="391"/>
        </w:tabs>
        <w:spacing w:before="5" w:line="252" w:lineRule="auto"/>
        <w:ind w:left="387" w:right="11" w:hanging="276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Nejde-li o přímé objednání Beneficientem </w:t>
      </w:r>
      <w:proofErr w:type="gramStart"/>
      <w:r>
        <w:rPr>
          <w:color w:val="4B4B4B"/>
          <w:sz w:val="14"/>
        </w:rPr>
        <w:t>na</w:t>
      </w:r>
      <w:proofErr w:type="gramEnd"/>
      <w:r>
        <w:rPr>
          <w:color w:val="4B4B4B"/>
          <w:sz w:val="14"/>
        </w:rPr>
        <w:t xml:space="preserve"> e-shopu Partnera, jsou objednávky Benefita v rámci systému Cafeteria uskutečňovány ve prospěch Beneficienta ve smyslu </w:t>
      </w:r>
      <w:r>
        <w:rPr>
          <w:color w:val="4B4B4B"/>
          <w:sz w:val="13"/>
        </w:rPr>
        <w:t xml:space="preserve">§ </w:t>
      </w:r>
      <w:r>
        <w:rPr>
          <w:color w:val="4B4B4B"/>
          <w:sz w:val="14"/>
        </w:rPr>
        <w:t xml:space="preserve">1767 </w:t>
      </w:r>
      <w:r>
        <w:rPr>
          <w:color w:val="4B4B4B"/>
          <w:spacing w:val="-4"/>
          <w:sz w:val="14"/>
        </w:rPr>
        <w:t>OZ</w:t>
      </w:r>
      <w:r>
        <w:rPr>
          <w:color w:val="7C7C7C"/>
          <w:spacing w:val="-4"/>
          <w:sz w:val="14"/>
        </w:rPr>
        <w:t xml:space="preserve">. </w:t>
      </w:r>
      <w:r>
        <w:rPr>
          <w:color w:val="4B4B4B"/>
          <w:sz w:val="14"/>
        </w:rPr>
        <w:t xml:space="preserve">Ustanovení článku </w:t>
      </w:r>
      <w:r>
        <w:rPr>
          <w:color w:val="4B4B4B"/>
          <w:spacing w:val="3"/>
          <w:sz w:val="14"/>
        </w:rPr>
        <w:t>IV</w:t>
      </w:r>
      <w:r>
        <w:rPr>
          <w:color w:val="7C7C7C"/>
          <w:spacing w:val="3"/>
          <w:sz w:val="14"/>
        </w:rPr>
        <w:t xml:space="preserve">.   </w:t>
      </w:r>
      <w:proofErr w:type="gramStart"/>
      <w:r>
        <w:rPr>
          <w:color w:val="4B4B4B"/>
          <w:sz w:val="14"/>
        </w:rPr>
        <w:t>odst</w:t>
      </w:r>
      <w:proofErr w:type="gramEnd"/>
      <w:r>
        <w:rPr>
          <w:color w:val="646464"/>
          <w:sz w:val="14"/>
        </w:rPr>
        <w:t xml:space="preserve">.   </w:t>
      </w:r>
      <w:r>
        <w:rPr>
          <w:color w:val="4B4B4B"/>
          <w:sz w:val="14"/>
        </w:rPr>
        <w:t xml:space="preserve">7   VOP   se   uplatní   obdobně s výjimkou povinnosti uhradit </w:t>
      </w:r>
      <w:proofErr w:type="gramStart"/>
      <w:r>
        <w:rPr>
          <w:color w:val="4B4B4B"/>
          <w:sz w:val="14"/>
        </w:rPr>
        <w:t>cenu  za</w:t>
      </w:r>
      <w:proofErr w:type="gramEnd"/>
      <w:r>
        <w:rPr>
          <w:color w:val="4B4B4B"/>
          <w:sz w:val="14"/>
        </w:rPr>
        <w:t xml:space="preserve"> </w:t>
      </w:r>
      <w:r>
        <w:rPr>
          <w:color w:val="4B4B4B"/>
          <w:spacing w:val="-3"/>
          <w:sz w:val="14"/>
        </w:rPr>
        <w:t>zbož</w:t>
      </w:r>
      <w:r>
        <w:rPr>
          <w:color w:val="646464"/>
          <w:spacing w:val="-3"/>
          <w:sz w:val="14"/>
        </w:rPr>
        <w:t xml:space="preserve">í </w:t>
      </w:r>
      <w:r>
        <w:rPr>
          <w:color w:val="4B4B4B"/>
          <w:spacing w:val="-3"/>
          <w:sz w:val="14"/>
        </w:rPr>
        <w:t>a</w:t>
      </w:r>
      <w:r>
        <w:rPr>
          <w:color w:val="646464"/>
          <w:spacing w:val="-3"/>
          <w:sz w:val="14"/>
        </w:rPr>
        <w:t xml:space="preserve">/ </w:t>
      </w:r>
      <w:r>
        <w:rPr>
          <w:color w:val="4B4B4B"/>
          <w:sz w:val="14"/>
        </w:rPr>
        <w:t>nebo službu, která zastane povinností Sode</w:t>
      </w:r>
      <w:r>
        <w:rPr>
          <w:color w:val="646464"/>
          <w:sz w:val="14"/>
        </w:rPr>
        <w:t>x</w:t>
      </w:r>
      <w:r>
        <w:rPr>
          <w:color w:val="4B4B4B"/>
          <w:sz w:val="14"/>
        </w:rPr>
        <w:t>o, a s výjimkou nároka z neplnění Partnera, které bude  moci uplatnit jak Beneficient, tak</w:t>
      </w:r>
      <w:r>
        <w:rPr>
          <w:color w:val="4B4B4B"/>
          <w:spacing w:val="-11"/>
          <w:sz w:val="14"/>
        </w:rPr>
        <w:t xml:space="preserve"> </w:t>
      </w:r>
      <w:r>
        <w:rPr>
          <w:color w:val="4B4B4B"/>
          <w:sz w:val="14"/>
        </w:rPr>
        <w:t>Sodexo.</w:t>
      </w:r>
    </w:p>
    <w:p w:rsidR="00726768" w:rsidRDefault="00726768">
      <w:pPr>
        <w:pStyle w:val="Zkladntext"/>
        <w:spacing w:before="8"/>
        <w:rPr>
          <w:sz w:val="13"/>
        </w:rPr>
      </w:pPr>
    </w:p>
    <w:p w:rsidR="00726768" w:rsidRDefault="001D0484">
      <w:pPr>
        <w:pStyle w:val="Nadpis4"/>
        <w:numPr>
          <w:ilvl w:val="0"/>
          <w:numId w:val="28"/>
        </w:numPr>
        <w:tabs>
          <w:tab w:val="left" w:pos="796"/>
        </w:tabs>
        <w:ind w:left="795" w:hanging="191"/>
        <w:jc w:val="left"/>
      </w:pPr>
      <w:r>
        <w:rPr>
          <w:color w:val="4B4B4B"/>
          <w:w w:val="90"/>
        </w:rPr>
        <w:t>MOJEBONUSY</w:t>
      </w:r>
      <w:proofErr w:type="gramStart"/>
      <w:r>
        <w:rPr>
          <w:color w:val="4B4B4B"/>
          <w:w w:val="90"/>
        </w:rPr>
        <w:t xml:space="preserve">, </w:t>
      </w:r>
      <w:r>
        <w:rPr>
          <w:color w:val="4B4B4B"/>
          <w:spacing w:val="26"/>
          <w:w w:val="90"/>
        </w:rPr>
        <w:t xml:space="preserve"> </w:t>
      </w:r>
      <w:r>
        <w:rPr>
          <w:color w:val="4B4B4B"/>
          <w:w w:val="90"/>
        </w:rPr>
        <w:t>MUJSWAP</w:t>
      </w:r>
      <w:proofErr w:type="gramEnd"/>
    </w:p>
    <w:p w:rsidR="00726768" w:rsidRDefault="00726768">
      <w:pPr>
        <w:pStyle w:val="Zkladntext"/>
        <w:spacing w:before="1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2"/>
          <w:numId w:val="39"/>
        </w:numPr>
        <w:tabs>
          <w:tab w:val="left" w:pos="936"/>
        </w:tabs>
        <w:ind w:left="935" w:hanging="268"/>
        <w:jc w:val="left"/>
        <w:rPr>
          <w:rFonts w:ascii="Times New Roman" w:hAnsi="Times New Roman"/>
          <w:b/>
          <w:color w:val="4B4B4B"/>
          <w:sz w:val="15"/>
        </w:rPr>
      </w:pPr>
      <w:r>
        <w:rPr>
          <w:rFonts w:ascii="Times New Roman" w:hAnsi="Times New Roman"/>
          <w:b/>
          <w:color w:val="4B4B4B"/>
          <w:w w:val="90"/>
          <w:sz w:val="15"/>
        </w:rPr>
        <w:t xml:space="preserve">OBECNÁ </w:t>
      </w:r>
      <w:r>
        <w:rPr>
          <w:rFonts w:ascii="Times New Roman" w:hAnsi="Times New Roman"/>
          <w:b/>
          <w:color w:val="4B4B4B"/>
          <w:spacing w:val="7"/>
          <w:w w:val="90"/>
          <w:sz w:val="15"/>
        </w:rPr>
        <w:t xml:space="preserve"> </w:t>
      </w:r>
      <w:r>
        <w:rPr>
          <w:rFonts w:ascii="Times New Roman" w:hAnsi="Times New Roman"/>
          <w:b/>
          <w:color w:val="4B4B4B"/>
          <w:w w:val="90"/>
          <w:sz w:val="15"/>
        </w:rPr>
        <w:t>USTANOVENÍ</w:t>
      </w:r>
    </w:p>
    <w:p w:rsidR="00726768" w:rsidRDefault="00726768">
      <w:pPr>
        <w:pStyle w:val="Zkladntext"/>
        <w:spacing w:before="1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21"/>
        </w:numPr>
        <w:tabs>
          <w:tab w:val="left" w:pos="395"/>
        </w:tabs>
        <w:spacing w:line="249" w:lineRule="auto"/>
        <w:ind w:right="6" w:hanging="282"/>
        <w:jc w:val="both"/>
        <w:rPr>
          <w:rFonts w:ascii="Times New Roman" w:hAnsi="Times New Roman"/>
          <w:color w:val="4B4B4B"/>
          <w:sz w:val="15"/>
        </w:rPr>
      </w:pPr>
      <w:r>
        <w:rPr>
          <w:color w:val="4B4B4B"/>
          <w:sz w:val="14"/>
        </w:rPr>
        <w:t xml:space="preserve">Sodexo poskytne k užívání Klientovi a jeho zaměstnancam </w:t>
      </w:r>
      <w:proofErr w:type="gramStart"/>
      <w:r>
        <w:rPr>
          <w:color w:val="4B4B4B"/>
          <w:sz w:val="14"/>
        </w:rPr>
        <w:t xml:space="preserve">systém  </w:t>
      </w:r>
      <w:r>
        <w:rPr>
          <w:color w:val="4B4B4B"/>
          <w:spacing w:val="-4"/>
          <w:sz w:val="14"/>
        </w:rPr>
        <w:t>mojeBonusy</w:t>
      </w:r>
      <w:proofErr w:type="gramEnd"/>
      <w:r>
        <w:rPr>
          <w:color w:val="646464"/>
          <w:spacing w:val="-4"/>
          <w:sz w:val="14"/>
        </w:rPr>
        <w:t xml:space="preserve">. </w:t>
      </w:r>
      <w:r>
        <w:rPr>
          <w:color w:val="4B4B4B"/>
          <w:sz w:val="14"/>
        </w:rPr>
        <w:t>Systém mojeBonusy umožní Klientovi a jeho zaměstnancam (Benefic</w:t>
      </w:r>
      <w:r>
        <w:rPr>
          <w:color w:val="646464"/>
          <w:sz w:val="14"/>
        </w:rPr>
        <w:t>i</w:t>
      </w:r>
      <w:r>
        <w:rPr>
          <w:color w:val="4B4B4B"/>
          <w:sz w:val="14"/>
        </w:rPr>
        <w:t>entam) elektronickou cestou provádět rozhodnutí o výběru konkrétních zaměstnaneckých benefita (ať již v naturální, nebo finančn</w:t>
      </w:r>
      <w:r>
        <w:rPr>
          <w:color w:val="646464"/>
          <w:sz w:val="14"/>
        </w:rPr>
        <w:t xml:space="preserve">í </w:t>
      </w:r>
      <w:r>
        <w:rPr>
          <w:color w:val="4B4B4B"/>
          <w:sz w:val="14"/>
        </w:rPr>
        <w:t xml:space="preserve">podobě) v </w:t>
      </w:r>
      <w:r>
        <w:rPr>
          <w:color w:val="4B4B4B"/>
          <w:spacing w:val="-5"/>
          <w:sz w:val="14"/>
        </w:rPr>
        <w:t>rámc</w:t>
      </w:r>
      <w:r>
        <w:rPr>
          <w:color w:val="646464"/>
          <w:spacing w:val="-5"/>
          <w:sz w:val="14"/>
        </w:rPr>
        <w:t xml:space="preserve">i </w:t>
      </w:r>
      <w:r>
        <w:rPr>
          <w:color w:val="4B4B4B"/>
          <w:sz w:val="14"/>
        </w:rPr>
        <w:t>rozpočtu definovaného Klientem dle preference konkrétního Beneficienta</w:t>
      </w:r>
      <w:r>
        <w:rPr>
          <w:color w:val="646464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1"/>
        </w:numPr>
        <w:tabs>
          <w:tab w:val="left" w:pos="397"/>
        </w:tabs>
        <w:spacing w:before="5" w:line="249" w:lineRule="auto"/>
        <w:ind w:left="394" w:right="6" w:hanging="275"/>
        <w:jc w:val="both"/>
        <w:rPr>
          <w:color w:val="4B4B4B"/>
          <w:sz w:val="14"/>
        </w:rPr>
      </w:pPr>
      <w:r>
        <w:rPr>
          <w:b/>
          <w:color w:val="4B4B4B"/>
          <w:sz w:val="14"/>
        </w:rPr>
        <w:t xml:space="preserve">V </w:t>
      </w:r>
      <w:r>
        <w:rPr>
          <w:color w:val="4B4B4B"/>
          <w:sz w:val="14"/>
        </w:rPr>
        <w:t>rámci Benefita zprostředkovaných Sodexo (Poukázky, Body v rámci Cafeterie apod</w:t>
      </w:r>
      <w:r>
        <w:rPr>
          <w:color w:val="646464"/>
          <w:sz w:val="14"/>
        </w:rPr>
        <w:t>.</w:t>
      </w:r>
      <w:r>
        <w:rPr>
          <w:color w:val="4B4B4B"/>
          <w:sz w:val="14"/>
        </w:rPr>
        <w:t>) slouží systém mojeBonusy jako podklad pro generování objednávky ze strany</w:t>
      </w:r>
      <w:r>
        <w:rPr>
          <w:color w:val="4B4B4B"/>
          <w:spacing w:val="-17"/>
          <w:sz w:val="14"/>
        </w:rPr>
        <w:t xml:space="preserve"> </w:t>
      </w:r>
      <w:r>
        <w:rPr>
          <w:color w:val="4B4B4B"/>
          <w:sz w:val="14"/>
        </w:rPr>
        <w:t>Klienta</w:t>
      </w:r>
      <w:r>
        <w:rPr>
          <w:color w:val="7C7C7C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1"/>
        </w:numPr>
        <w:tabs>
          <w:tab w:val="left" w:pos="400"/>
        </w:tabs>
        <w:spacing w:before="5" w:line="252" w:lineRule="auto"/>
        <w:ind w:left="393" w:right="2" w:hanging="276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Sodexo poskytuje Klientovi nevýhradní, teritoriálně neomezené oprávnění užít aplikaci </w:t>
      </w:r>
      <w:r>
        <w:rPr>
          <w:color w:val="4B4B4B"/>
          <w:spacing w:val="-3"/>
          <w:sz w:val="14"/>
        </w:rPr>
        <w:t>mojeBonusy</w:t>
      </w:r>
      <w:r>
        <w:rPr>
          <w:color w:val="646464"/>
          <w:spacing w:val="-3"/>
          <w:sz w:val="14"/>
        </w:rPr>
        <w:t xml:space="preserve">, </w:t>
      </w:r>
      <w:r>
        <w:rPr>
          <w:color w:val="4B4B4B"/>
          <w:sz w:val="14"/>
        </w:rPr>
        <w:t xml:space="preserve">a to </w:t>
      </w:r>
      <w:proofErr w:type="gramStart"/>
      <w:r>
        <w:rPr>
          <w:color w:val="4B4B4B"/>
          <w:sz w:val="14"/>
        </w:rPr>
        <w:t>na</w:t>
      </w:r>
      <w:proofErr w:type="gramEnd"/>
      <w:r>
        <w:rPr>
          <w:color w:val="4B4B4B"/>
          <w:sz w:val="14"/>
        </w:rPr>
        <w:t xml:space="preserve"> dobu trvání majetkových práv Sodexo k této aplikaci</w:t>
      </w:r>
      <w:r>
        <w:rPr>
          <w:color w:val="646464"/>
          <w:sz w:val="14"/>
        </w:rPr>
        <w:t xml:space="preserve">. </w:t>
      </w:r>
      <w:r>
        <w:rPr>
          <w:color w:val="4B4B4B"/>
          <w:sz w:val="14"/>
        </w:rPr>
        <w:t xml:space="preserve">Klient je oprávněn tuto licenci užít </w:t>
      </w:r>
      <w:proofErr w:type="gramStart"/>
      <w:r>
        <w:rPr>
          <w:color w:val="4B4B4B"/>
          <w:sz w:val="14"/>
        </w:rPr>
        <w:t>pro  účely</w:t>
      </w:r>
      <w:proofErr w:type="gramEnd"/>
      <w:r>
        <w:rPr>
          <w:color w:val="4B4B4B"/>
          <w:sz w:val="14"/>
        </w:rPr>
        <w:t xml:space="preserve"> volby formy poskytnutí zaměstnaneckých benefita. Udělením licence nevzniká Klientovi k aplikaci mojeBonusy vlastnické nebo jakékoli jiné právo </w:t>
      </w:r>
      <w:proofErr w:type="gramStart"/>
      <w:r>
        <w:rPr>
          <w:color w:val="4B4B4B"/>
          <w:sz w:val="14"/>
        </w:rPr>
        <w:t>nad</w:t>
      </w:r>
      <w:proofErr w:type="gramEnd"/>
      <w:r>
        <w:rPr>
          <w:color w:val="4B4B4B"/>
          <w:sz w:val="14"/>
        </w:rPr>
        <w:t xml:space="preserve"> rámec oprávnění k jejímu využití dohodnutým</w:t>
      </w:r>
      <w:r>
        <w:rPr>
          <w:color w:val="4B4B4B"/>
          <w:spacing w:val="-19"/>
          <w:sz w:val="14"/>
        </w:rPr>
        <w:t xml:space="preserve"> </w:t>
      </w:r>
      <w:r>
        <w:rPr>
          <w:color w:val="4B4B4B"/>
          <w:sz w:val="14"/>
        </w:rPr>
        <w:t>zpasobem</w:t>
      </w:r>
      <w:r>
        <w:rPr>
          <w:color w:val="7C7C7C"/>
          <w:sz w:val="14"/>
        </w:rPr>
        <w:t>.</w:t>
      </w:r>
    </w:p>
    <w:p w:rsidR="00726768" w:rsidRDefault="00726768">
      <w:pPr>
        <w:pStyle w:val="Zkladntext"/>
        <w:spacing w:before="1"/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718"/>
        </w:tabs>
        <w:ind w:left="717" w:hanging="342"/>
        <w:jc w:val="left"/>
        <w:rPr>
          <w:color w:val="4B4B4B"/>
        </w:rPr>
      </w:pPr>
      <w:r>
        <w:rPr>
          <w:color w:val="4B4B4B"/>
          <w:w w:val="95"/>
        </w:rPr>
        <w:t>PRÁVA A POVINNOSTI</w:t>
      </w:r>
      <w:r>
        <w:rPr>
          <w:color w:val="4B4B4B"/>
          <w:spacing w:val="-20"/>
          <w:w w:val="95"/>
        </w:rPr>
        <w:t xml:space="preserve"> </w:t>
      </w:r>
      <w:r>
        <w:rPr>
          <w:color w:val="4B4B4B"/>
          <w:w w:val="95"/>
        </w:rPr>
        <w:t>STRAN</w:t>
      </w:r>
    </w:p>
    <w:p w:rsidR="00726768" w:rsidRDefault="00726768">
      <w:pPr>
        <w:pStyle w:val="Zkladntext"/>
        <w:spacing w:before="1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20"/>
        </w:numPr>
        <w:tabs>
          <w:tab w:val="left" w:pos="400"/>
        </w:tabs>
        <w:spacing w:line="249" w:lineRule="auto"/>
        <w:ind w:right="1" w:hanging="285"/>
        <w:jc w:val="both"/>
        <w:rPr>
          <w:rFonts w:ascii="Times New Roman" w:hAnsi="Times New Roman"/>
          <w:color w:val="4B4B4B"/>
          <w:sz w:val="15"/>
        </w:rPr>
      </w:pPr>
      <w:r>
        <w:rPr>
          <w:color w:val="4B4B4B"/>
          <w:sz w:val="14"/>
        </w:rPr>
        <w:t xml:space="preserve">Sodexo provede základní nastavení a implementaci aplikace mojeBonusy dle požadavka Klienta a aplikaci mojeBonusy do dohodnutého </w:t>
      </w:r>
      <w:proofErr w:type="gramStart"/>
      <w:r>
        <w:rPr>
          <w:color w:val="4B4B4B"/>
          <w:sz w:val="14"/>
        </w:rPr>
        <w:t>data  zpřístupní</w:t>
      </w:r>
      <w:proofErr w:type="gramEnd"/>
      <w:r>
        <w:rPr>
          <w:color w:val="4B4B4B"/>
          <w:sz w:val="14"/>
        </w:rPr>
        <w:t xml:space="preserve"> Klientov </w:t>
      </w:r>
      <w:r>
        <w:rPr>
          <w:color w:val="646464"/>
          <w:sz w:val="14"/>
        </w:rPr>
        <w:t xml:space="preserve">i </w:t>
      </w:r>
      <w:r>
        <w:rPr>
          <w:color w:val="4B4B4B"/>
          <w:sz w:val="14"/>
        </w:rPr>
        <w:t>a jeho</w:t>
      </w:r>
      <w:r>
        <w:rPr>
          <w:color w:val="4B4B4B"/>
          <w:spacing w:val="-7"/>
          <w:sz w:val="14"/>
        </w:rPr>
        <w:t xml:space="preserve"> </w:t>
      </w:r>
      <w:r>
        <w:rPr>
          <w:color w:val="4B4B4B"/>
          <w:sz w:val="14"/>
        </w:rPr>
        <w:t>Beneficientam.</w:t>
      </w:r>
    </w:p>
    <w:p w:rsidR="00726768" w:rsidRDefault="001D0484">
      <w:pPr>
        <w:pStyle w:val="Odstavecseseznamem"/>
        <w:numPr>
          <w:ilvl w:val="0"/>
          <w:numId w:val="20"/>
        </w:numPr>
        <w:tabs>
          <w:tab w:val="left" w:pos="400"/>
        </w:tabs>
        <w:spacing w:before="4" w:line="249" w:lineRule="auto"/>
        <w:ind w:hanging="276"/>
        <w:jc w:val="both"/>
        <w:rPr>
          <w:color w:val="4B4B4B"/>
          <w:sz w:val="14"/>
        </w:rPr>
      </w:pPr>
      <w:r>
        <w:rPr>
          <w:color w:val="4B4B4B"/>
          <w:sz w:val="14"/>
        </w:rPr>
        <w:t>Sodexo se zavazuje provozovat po sjednanou dobu systém mojeBonusy tak</w:t>
      </w:r>
      <w:r>
        <w:rPr>
          <w:color w:val="646464"/>
          <w:sz w:val="14"/>
        </w:rPr>
        <w:t xml:space="preserve">, </w:t>
      </w:r>
      <w:r>
        <w:rPr>
          <w:color w:val="4B4B4B"/>
          <w:sz w:val="14"/>
        </w:rPr>
        <w:t xml:space="preserve">aby Klientovi garantovalo dostupnost systému mojeBonusy za podmínek uvedených v Garanci dostupnosti systému </w:t>
      </w:r>
      <w:r>
        <w:rPr>
          <w:color w:val="4B4B4B"/>
          <w:spacing w:val="-3"/>
          <w:sz w:val="14"/>
        </w:rPr>
        <w:t>mojeBonusy</w:t>
      </w:r>
      <w:r>
        <w:rPr>
          <w:color w:val="646464"/>
          <w:spacing w:val="-3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0"/>
        </w:numPr>
        <w:tabs>
          <w:tab w:val="left" w:pos="401"/>
        </w:tabs>
        <w:spacing w:line="249" w:lineRule="auto"/>
        <w:ind w:right="1" w:hanging="278"/>
        <w:jc w:val="both"/>
        <w:rPr>
          <w:color w:val="4B4B4B"/>
          <w:sz w:val="14"/>
        </w:rPr>
      </w:pPr>
      <w:r>
        <w:rPr>
          <w:color w:val="4B4B4B"/>
          <w:sz w:val="14"/>
        </w:rPr>
        <w:t>Klient do dohodnutého data nah</w:t>
      </w:r>
      <w:r>
        <w:rPr>
          <w:color w:val="646464"/>
          <w:sz w:val="14"/>
        </w:rPr>
        <w:t>r</w:t>
      </w:r>
      <w:r>
        <w:rPr>
          <w:color w:val="4B4B4B"/>
          <w:sz w:val="14"/>
        </w:rPr>
        <w:t>aje do aplikace mojeBonusy údaje o Beneficientech, včetně zejména konkrétní přidělené částky, kterou maže konkrétní Beneficient v rámci aplikace mojeBonusy využít.</w:t>
      </w:r>
    </w:p>
    <w:p w:rsidR="00726768" w:rsidRDefault="001D0484">
      <w:pPr>
        <w:pStyle w:val="Odstavecseseznamem"/>
        <w:numPr>
          <w:ilvl w:val="0"/>
          <w:numId w:val="20"/>
        </w:numPr>
        <w:tabs>
          <w:tab w:val="left" w:pos="401"/>
        </w:tabs>
        <w:spacing w:line="249" w:lineRule="auto"/>
        <w:ind w:left="401" w:right="2" w:hanging="280"/>
        <w:jc w:val="both"/>
        <w:rPr>
          <w:color w:val="4B4B4B"/>
          <w:sz w:val="14"/>
        </w:rPr>
      </w:pPr>
      <w:r>
        <w:rPr>
          <w:color w:val="4B4B4B"/>
          <w:sz w:val="14"/>
        </w:rPr>
        <w:t>Každý Beneficient je oprávněn do dohodnutého data (závěru Zúčtovacího období) v apli</w:t>
      </w:r>
      <w:r>
        <w:rPr>
          <w:color w:val="646464"/>
          <w:sz w:val="14"/>
        </w:rPr>
        <w:t>k</w:t>
      </w:r>
      <w:r>
        <w:rPr>
          <w:color w:val="4B4B4B"/>
          <w:sz w:val="14"/>
        </w:rPr>
        <w:t>aci mojeBonusy provést volbu</w:t>
      </w:r>
      <w:r>
        <w:rPr>
          <w:color w:val="4B4B4B"/>
          <w:spacing w:val="-11"/>
          <w:sz w:val="14"/>
        </w:rPr>
        <w:t xml:space="preserve"> </w:t>
      </w:r>
      <w:r>
        <w:rPr>
          <w:color w:val="4B4B4B"/>
          <w:sz w:val="14"/>
        </w:rPr>
        <w:t>zpasobu</w:t>
      </w:r>
      <w:r>
        <w:rPr>
          <w:color w:val="4B4B4B"/>
          <w:spacing w:val="-10"/>
          <w:sz w:val="14"/>
        </w:rPr>
        <w:t xml:space="preserve"> </w:t>
      </w:r>
      <w:r>
        <w:rPr>
          <w:color w:val="4B4B4B"/>
          <w:sz w:val="14"/>
        </w:rPr>
        <w:t>využit</w:t>
      </w:r>
      <w:r>
        <w:rPr>
          <w:color w:val="646464"/>
          <w:sz w:val="14"/>
        </w:rPr>
        <w:t>í</w:t>
      </w:r>
      <w:r>
        <w:rPr>
          <w:color w:val="646464"/>
          <w:spacing w:val="-14"/>
          <w:sz w:val="14"/>
        </w:rPr>
        <w:t xml:space="preserve"> </w:t>
      </w:r>
      <w:r>
        <w:rPr>
          <w:color w:val="4B4B4B"/>
          <w:sz w:val="14"/>
        </w:rPr>
        <w:t>přidělené</w:t>
      </w:r>
      <w:r>
        <w:rPr>
          <w:color w:val="4B4B4B"/>
          <w:spacing w:val="-12"/>
          <w:sz w:val="14"/>
        </w:rPr>
        <w:t xml:space="preserve"> </w:t>
      </w:r>
      <w:r>
        <w:rPr>
          <w:color w:val="4B4B4B"/>
          <w:sz w:val="14"/>
        </w:rPr>
        <w:t>částky</w:t>
      </w:r>
      <w:r>
        <w:rPr>
          <w:color w:val="646464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0"/>
        </w:numPr>
        <w:tabs>
          <w:tab w:val="left" w:pos="400"/>
        </w:tabs>
        <w:spacing w:line="249" w:lineRule="auto"/>
        <w:ind w:left="395" w:right="1" w:hanging="268"/>
        <w:jc w:val="both"/>
        <w:rPr>
          <w:color w:val="4B4B4B"/>
          <w:sz w:val="14"/>
        </w:rPr>
      </w:pPr>
      <w:r>
        <w:rPr>
          <w:color w:val="4B4B4B"/>
          <w:sz w:val="14"/>
        </w:rPr>
        <w:t>Po ukončení př</w:t>
      </w:r>
      <w:r>
        <w:rPr>
          <w:color w:val="646464"/>
          <w:sz w:val="14"/>
        </w:rPr>
        <w:t>í</w:t>
      </w:r>
      <w:r>
        <w:rPr>
          <w:color w:val="4B4B4B"/>
          <w:sz w:val="14"/>
        </w:rPr>
        <w:t>slušného Zúčtovacího období poskytne Sode</w:t>
      </w:r>
      <w:r>
        <w:rPr>
          <w:color w:val="646464"/>
          <w:sz w:val="14"/>
        </w:rPr>
        <w:t>x</w:t>
      </w:r>
      <w:r>
        <w:rPr>
          <w:color w:val="4B4B4B"/>
          <w:sz w:val="14"/>
        </w:rPr>
        <w:t>o prostřednictvím systému mojeBonusy Klientovi souhrnné úda</w:t>
      </w:r>
      <w:r>
        <w:rPr>
          <w:color w:val="646464"/>
          <w:sz w:val="14"/>
        </w:rPr>
        <w:t>j</w:t>
      </w:r>
      <w:r>
        <w:rPr>
          <w:color w:val="4B4B4B"/>
          <w:sz w:val="14"/>
        </w:rPr>
        <w:t xml:space="preserve">e   o volbě    provedené    Beneficienty </w:t>
      </w:r>
      <w:r>
        <w:rPr>
          <w:i/>
          <w:color w:val="4B4B4B"/>
          <w:sz w:val="13"/>
        </w:rPr>
        <w:t>v</w:t>
      </w:r>
      <w:r>
        <w:rPr>
          <w:i/>
          <w:color w:val="4B4B4B"/>
          <w:spacing w:val="-4"/>
          <w:sz w:val="13"/>
        </w:rPr>
        <w:t xml:space="preserve"> </w:t>
      </w:r>
      <w:r>
        <w:rPr>
          <w:color w:val="4B4B4B"/>
          <w:sz w:val="14"/>
        </w:rPr>
        <w:t>podobě</w:t>
      </w:r>
      <w:r>
        <w:rPr>
          <w:color w:val="4B4B4B"/>
          <w:spacing w:val="-15"/>
          <w:sz w:val="14"/>
        </w:rPr>
        <w:t xml:space="preserve"> </w:t>
      </w:r>
      <w:r>
        <w:rPr>
          <w:color w:val="4B4B4B"/>
          <w:sz w:val="14"/>
        </w:rPr>
        <w:t>Seznamu</w:t>
      </w:r>
      <w:r>
        <w:rPr>
          <w:color w:val="4B4B4B"/>
          <w:spacing w:val="-12"/>
          <w:sz w:val="14"/>
        </w:rPr>
        <w:t xml:space="preserve"> </w:t>
      </w:r>
      <w:r>
        <w:rPr>
          <w:color w:val="4B4B4B"/>
          <w:sz w:val="14"/>
        </w:rPr>
        <w:t>objednaných</w:t>
      </w:r>
      <w:r>
        <w:rPr>
          <w:color w:val="4B4B4B"/>
          <w:spacing w:val="-9"/>
          <w:sz w:val="14"/>
        </w:rPr>
        <w:t xml:space="preserve"> </w:t>
      </w:r>
      <w:r>
        <w:rPr>
          <w:color w:val="4B4B4B"/>
          <w:sz w:val="14"/>
        </w:rPr>
        <w:t>Benefita</w:t>
      </w:r>
      <w:r>
        <w:rPr>
          <w:color w:val="7C7C7C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20"/>
        </w:numPr>
        <w:tabs>
          <w:tab w:val="left" w:pos="405"/>
          <w:tab w:val="left" w:pos="1614"/>
          <w:tab w:val="left" w:pos="2562"/>
        </w:tabs>
        <w:spacing w:line="249" w:lineRule="auto"/>
        <w:ind w:left="402" w:right="1"/>
        <w:jc w:val="both"/>
        <w:rPr>
          <w:color w:val="4B4B4B"/>
          <w:sz w:val="14"/>
        </w:rPr>
      </w:pPr>
      <w:r>
        <w:rPr>
          <w:color w:val="4B4B4B"/>
          <w:sz w:val="14"/>
        </w:rPr>
        <w:t>V</w:t>
      </w:r>
      <w:r>
        <w:rPr>
          <w:color w:val="4B4B4B"/>
          <w:spacing w:val="-13"/>
          <w:sz w:val="14"/>
        </w:rPr>
        <w:t xml:space="preserve"> </w:t>
      </w:r>
      <w:r>
        <w:rPr>
          <w:color w:val="4B4B4B"/>
          <w:sz w:val="14"/>
        </w:rPr>
        <w:t>případě</w:t>
      </w:r>
      <w:r>
        <w:rPr>
          <w:color w:val="4B4B4B"/>
          <w:sz w:val="14"/>
        </w:rPr>
        <w:tab/>
        <w:t>volby</w:t>
      </w:r>
      <w:r>
        <w:rPr>
          <w:color w:val="4B4B4B"/>
          <w:sz w:val="14"/>
        </w:rPr>
        <w:tab/>
      </w:r>
      <w:r>
        <w:rPr>
          <w:color w:val="4B4B4B"/>
          <w:w w:val="95"/>
          <w:sz w:val="14"/>
        </w:rPr>
        <w:t xml:space="preserve">Benefita </w:t>
      </w:r>
      <w:r>
        <w:rPr>
          <w:color w:val="4B4B4B"/>
          <w:sz w:val="14"/>
        </w:rPr>
        <w:t xml:space="preserve">zprostředkovaných      Sodexo    </w:t>
      </w:r>
      <w:r>
        <w:rPr>
          <w:color w:val="4B4B4B"/>
          <w:spacing w:val="12"/>
          <w:sz w:val="14"/>
        </w:rPr>
        <w:t xml:space="preserve"> </w:t>
      </w:r>
      <w:r>
        <w:rPr>
          <w:color w:val="4B4B4B"/>
          <w:sz w:val="14"/>
        </w:rPr>
        <w:t>postupují</w:t>
      </w:r>
    </w:p>
    <w:p w:rsidR="00726768" w:rsidRDefault="001D0484">
      <w:pPr>
        <w:pStyle w:val="Zkladntext"/>
        <w:spacing w:line="249" w:lineRule="auto"/>
        <w:ind w:left="400" w:right="5" w:hanging="223"/>
        <w:jc w:val="both"/>
      </w:pPr>
      <w:proofErr w:type="gramStart"/>
      <w:r>
        <w:rPr>
          <w:i/>
          <w:color w:val="ACACAA"/>
        </w:rPr>
        <w:t>r</w:t>
      </w:r>
      <w:proofErr w:type="gramEnd"/>
      <w:r>
        <w:rPr>
          <w:i/>
          <w:color w:val="ACACAA"/>
        </w:rPr>
        <w:t xml:space="preserve"> </w:t>
      </w:r>
      <w:r>
        <w:rPr>
          <w:color w:val="4B4B4B"/>
        </w:rPr>
        <w:t>Strany na podkladě objednávky Klienta Sode</w:t>
      </w:r>
      <w:r>
        <w:rPr>
          <w:color w:val="646464"/>
        </w:rPr>
        <w:t>x</w:t>
      </w:r>
      <w:r>
        <w:rPr>
          <w:color w:val="4B4B4B"/>
        </w:rPr>
        <w:t>o podle příslušných ustanovení části B nebo C.</w:t>
      </w:r>
    </w:p>
    <w:p w:rsidR="00726768" w:rsidRDefault="001D0484">
      <w:pPr>
        <w:pStyle w:val="Odstavecseseznamem"/>
        <w:numPr>
          <w:ilvl w:val="0"/>
          <w:numId w:val="20"/>
        </w:numPr>
        <w:tabs>
          <w:tab w:val="left" w:pos="400"/>
        </w:tabs>
        <w:spacing w:line="249" w:lineRule="auto"/>
        <w:ind w:left="401" w:hanging="275"/>
        <w:jc w:val="both"/>
        <w:rPr>
          <w:color w:val="4B4B4B"/>
          <w:sz w:val="14"/>
        </w:rPr>
      </w:pPr>
      <w:r>
        <w:rPr>
          <w:color w:val="4B4B4B"/>
          <w:sz w:val="14"/>
        </w:rPr>
        <w:t>Ustanovení VOP ohledně systému mojeBonusy se přiměřeně použijí také pro systém MujSwap s tím rozdílem, že</w:t>
      </w:r>
      <w:r>
        <w:rPr>
          <w:color w:val="4B4B4B"/>
          <w:spacing w:val="-24"/>
          <w:sz w:val="14"/>
        </w:rPr>
        <w:t xml:space="preserve"> </w:t>
      </w:r>
      <w:r>
        <w:rPr>
          <w:color w:val="4B4B4B"/>
          <w:sz w:val="14"/>
        </w:rPr>
        <w:t>systém</w:t>
      </w: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1D0484">
      <w:pPr>
        <w:spacing w:before="143"/>
        <w:ind w:left="1427" w:right="1301"/>
        <w:jc w:val="center"/>
        <w:rPr>
          <w:sz w:val="16"/>
        </w:rPr>
      </w:pPr>
      <w:r>
        <w:rPr>
          <w:color w:val="646464"/>
          <w:w w:val="110"/>
          <w:sz w:val="16"/>
        </w:rPr>
        <w:t xml:space="preserve">- </w:t>
      </w:r>
      <w:r>
        <w:rPr>
          <w:color w:val="4B4B4B"/>
          <w:w w:val="110"/>
          <w:sz w:val="16"/>
        </w:rPr>
        <w:t>4 -</w:t>
      </w:r>
    </w:p>
    <w:p w:rsidR="00726768" w:rsidRDefault="001D0484">
      <w:pPr>
        <w:pStyle w:val="Zkladntext"/>
        <w:spacing w:before="96" w:line="254" w:lineRule="auto"/>
        <w:ind w:left="390" w:right="1086" w:hanging="1"/>
        <w:jc w:val="both"/>
      </w:pPr>
      <w:r>
        <w:br w:type="column"/>
      </w:r>
      <w:r>
        <w:rPr>
          <w:color w:val="4B4B4B"/>
        </w:rPr>
        <w:t xml:space="preserve">MujSwap je </w:t>
      </w:r>
      <w:r>
        <w:rPr>
          <w:color w:val="4B4B4B"/>
          <w:spacing w:val="-4"/>
        </w:rPr>
        <w:t>ur</w:t>
      </w:r>
      <w:r>
        <w:rPr>
          <w:color w:val="646464"/>
          <w:spacing w:val="-4"/>
        </w:rPr>
        <w:t>č</w:t>
      </w:r>
      <w:r>
        <w:rPr>
          <w:color w:val="4B4B4B"/>
          <w:spacing w:val="-4"/>
        </w:rPr>
        <w:t xml:space="preserve">en </w:t>
      </w:r>
      <w:r>
        <w:rPr>
          <w:color w:val="4B4B4B"/>
        </w:rPr>
        <w:t xml:space="preserve">pro praběžný </w:t>
      </w:r>
      <w:proofErr w:type="gramStart"/>
      <w:r>
        <w:rPr>
          <w:color w:val="4B4B4B"/>
        </w:rPr>
        <w:t>p</w:t>
      </w:r>
      <w:r>
        <w:rPr>
          <w:color w:val="646464"/>
        </w:rPr>
        <w:t>ř</w:t>
      </w:r>
      <w:r>
        <w:rPr>
          <w:color w:val="4B4B4B"/>
        </w:rPr>
        <w:t>evod  části</w:t>
      </w:r>
      <w:proofErr w:type="gramEnd"/>
      <w:r>
        <w:rPr>
          <w:color w:val="4B4B4B"/>
        </w:rPr>
        <w:t xml:space="preserve"> mzdy Beneficienta a je přístupný kontinuálně.</w:t>
      </w:r>
    </w:p>
    <w:p w:rsidR="00726768" w:rsidRDefault="00726768">
      <w:pPr>
        <w:pStyle w:val="Zkladntext"/>
        <w:spacing w:before="6"/>
        <w:rPr>
          <w:sz w:val="13"/>
        </w:rPr>
      </w:pPr>
    </w:p>
    <w:p w:rsidR="00726768" w:rsidRDefault="001D0484">
      <w:pPr>
        <w:pStyle w:val="Nadpis4"/>
        <w:numPr>
          <w:ilvl w:val="0"/>
          <w:numId w:val="28"/>
        </w:numPr>
        <w:tabs>
          <w:tab w:val="left" w:pos="877"/>
        </w:tabs>
        <w:ind w:left="876" w:hanging="168"/>
        <w:jc w:val="left"/>
      </w:pPr>
      <w:proofErr w:type="gramStart"/>
      <w:r>
        <w:rPr>
          <w:color w:val="4B4B4B"/>
          <w:w w:val="85"/>
        </w:rPr>
        <w:t xml:space="preserve">ELEKTRONICKÉ </w:t>
      </w:r>
      <w:r>
        <w:rPr>
          <w:color w:val="4B4B4B"/>
          <w:spacing w:val="25"/>
          <w:w w:val="85"/>
        </w:rPr>
        <w:t xml:space="preserve"> </w:t>
      </w:r>
      <w:r>
        <w:rPr>
          <w:color w:val="4B4B4B"/>
          <w:w w:val="85"/>
        </w:rPr>
        <w:t>KARTY</w:t>
      </w:r>
      <w:proofErr w:type="gramEnd"/>
    </w:p>
    <w:p w:rsidR="00726768" w:rsidRDefault="00726768">
      <w:pPr>
        <w:pStyle w:val="Zkladntext"/>
        <w:spacing w:before="1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2"/>
          <w:numId w:val="39"/>
        </w:numPr>
        <w:tabs>
          <w:tab w:val="left" w:pos="1027"/>
        </w:tabs>
        <w:ind w:left="1026" w:hanging="440"/>
        <w:jc w:val="left"/>
        <w:rPr>
          <w:rFonts w:ascii="Times New Roman" w:hAnsi="Times New Roman"/>
          <w:b/>
          <w:color w:val="4B4B4B"/>
          <w:sz w:val="15"/>
        </w:rPr>
      </w:pPr>
      <w:r>
        <w:rPr>
          <w:rFonts w:ascii="Times New Roman" w:hAnsi="Times New Roman"/>
          <w:b/>
          <w:color w:val="4B4B4B"/>
          <w:w w:val="90"/>
          <w:sz w:val="15"/>
        </w:rPr>
        <w:t xml:space="preserve">OBECNÁ </w:t>
      </w:r>
      <w:r>
        <w:rPr>
          <w:rFonts w:ascii="Times New Roman" w:hAnsi="Times New Roman"/>
          <w:b/>
          <w:color w:val="4B4B4B"/>
          <w:spacing w:val="12"/>
          <w:w w:val="90"/>
          <w:sz w:val="15"/>
        </w:rPr>
        <w:t xml:space="preserve"> </w:t>
      </w:r>
      <w:r>
        <w:rPr>
          <w:rFonts w:ascii="Times New Roman" w:hAnsi="Times New Roman"/>
          <w:b/>
          <w:color w:val="4B4B4B"/>
          <w:w w:val="90"/>
          <w:sz w:val="15"/>
        </w:rPr>
        <w:t>USTANOVENÍ</w:t>
      </w:r>
    </w:p>
    <w:p w:rsidR="00726768" w:rsidRDefault="00726768">
      <w:pPr>
        <w:pStyle w:val="Zkladntext"/>
        <w:spacing w:before="3"/>
        <w:rPr>
          <w:rFonts w:ascii="Times New Roman"/>
          <w:b/>
          <w:sz w:val="15"/>
        </w:rPr>
      </w:pPr>
    </w:p>
    <w:p w:rsidR="00726768" w:rsidRDefault="001D0484">
      <w:pPr>
        <w:pStyle w:val="Zkladntext"/>
        <w:spacing w:line="254" w:lineRule="auto"/>
        <w:ind w:left="113" w:right="1109" w:hanging="1"/>
        <w:jc w:val="both"/>
      </w:pPr>
      <w:r>
        <w:rPr>
          <w:color w:val="4B4B4B"/>
        </w:rPr>
        <w:t xml:space="preserve">Právo Sodexo </w:t>
      </w:r>
      <w:proofErr w:type="gramStart"/>
      <w:r>
        <w:rPr>
          <w:color w:val="4B4B4B"/>
        </w:rPr>
        <w:t>na</w:t>
      </w:r>
      <w:proofErr w:type="gramEnd"/>
      <w:r>
        <w:rPr>
          <w:color w:val="4B4B4B"/>
        </w:rPr>
        <w:t xml:space="preserve"> provizi vzniká vždy okamžikem</w:t>
      </w:r>
      <w:r>
        <w:rPr>
          <w:color w:val="646464"/>
        </w:rPr>
        <w:t xml:space="preserve">, </w:t>
      </w:r>
      <w:r>
        <w:rPr>
          <w:color w:val="4B4B4B"/>
        </w:rPr>
        <w:t>kdy dojde k řádné Objednávce Kreditu a</w:t>
      </w:r>
      <w:r>
        <w:rPr>
          <w:color w:val="646464"/>
        </w:rPr>
        <w:t xml:space="preserve">/ </w:t>
      </w:r>
      <w:r>
        <w:rPr>
          <w:color w:val="4B4B4B"/>
        </w:rPr>
        <w:t xml:space="preserve">nebo Elektronické </w:t>
      </w:r>
      <w:r>
        <w:rPr>
          <w:color w:val="646464"/>
        </w:rPr>
        <w:t>k</w:t>
      </w:r>
      <w:r>
        <w:rPr>
          <w:color w:val="4B4B4B"/>
        </w:rPr>
        <w:t>arty.</w:t>
      </w:r>
    </w:p>
    <w:p w:rsidR="00726768" w:rsidRDefault="00726768">
      <w:pPr>
        <w:pStyle w:val="Zkladntext"/>
        <w:spacing w:before="6"/>
        <w:rPr>
          <w:sz w:val="13"/>
        </w:rPr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689"/>
        </w:tabs>
        <w:ind w:left="688" w:hanging="475"/>
        <w:jc w:val="left"/>
        <w:rPr>
          <w:color w:val="4B4B4B"/>
        </w:rPr>
      </w:pPr>
      <w:proofErr w:type="gramStart"/>
      <w:r>
        <w:rPr>
          <w:color w:val="4B4B4B"/>
          <w:w w:val="90"/>
        </w:rPr>
        <w:t>PODMÍNKY  VYDÁNÍ</w:t>
      </w:r>
      <w:proofErr w:type="gramEnd"/>
      <w:r>
        <w:rPr>
          <w:color w:val="4B4B4B"/>
          <w:w w:val="90"/>
        </w:rPr>
        <w:t xml:space="preserve"> A</w:t>
      </w:r>
      <w:r>
        <w:rPr>
          <w:color w:val="4B4B4B"/>
          <w:spacing w:val="7"/>
          <w:w w:val="90"/>
        </w:rPr>
        <w:t xml:space="preserve"> </w:t>
      </w:r>
      <w:r>
        <w:rPr>
          <w:color w:val="4B4B4B"/>
          <w:w w:val="90"/>
        </w:rPr>
        <w:t>AKTIVACE</w:t>
      </w:r>
    </w:p>
    <w:p w:rsidR="00726768" w:rsidRDefault="00726768">
      <w:pPr>
        <w:pStyle w:val="Zkladntext"/>
        <w:spacing w:before="6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19"/>
        </w:numPr>
        <w:tabs>
          <w:tab w:val="left" w:pos="396"/>
        </w:tabs>
        <w:spacing w:line="247" w:lineRule="auto"/>
        <w:ind w:right="1108" w:hanging="284"/>
        <w:jc w:val="both"/>
        <w:rPr>
          <w:rFonts w:ascii="Times New Roman" w:hAnsi="Times New Roman"/>
          <w:color w:val="4B4B4B"/>
          <w:sz w:val="15"/>
        </w:rPr>
      </w:pPr>
      <w:r>
        <w:rPr>
          <w:color w:val="4B4B4B"/>
          <w:sz w:val="14"/>
        </w:rPr>
        <w:t xml:space="preserve">Klient je oprávněn požadovat po Sodexo vydání jedné </w:t>
      </w:r>
      <w:proofErr w:type="gramStart"/>
      <w:r>
        <w:rPr>
          <w:color w:val="4B4B4B"/>
          <w:spacing w:val="-3"/>
          <w:sz w:val="14"/>
        </w:rPr>
        <w:t>č</w:t>
      </w:r>
      <w:r>
        <w:rPr>
          <w:color w:val="646464"/>
          <w:spacing w:val="-3"/>
          <w:sz w:val="14"/>
        </w:rPr>
        <w:t xml:space="preserve">i  </w:t>
      </w:r>
      <w:r>
        <w:rPr>
          <w:color w:val="4B4B4B"/>
          <w:sz w:val="14"/>
        </w:rPr>
        <w:t>více</w:t>
      </w:r>
      <w:proofErr w:type="gramEnd"/>
      <w:r>
        <w:rPr>
          <w:color w:val="4B4B4B"/>
          <w:sz w:val="14"/>
        </w:rPr>
        <w:t xml:space="preserve"> Elektronických karet,  a to zpOsobem stanoveným v </w:t>
      </w:r>
      <w:r>
        <w:rPr>
          <w:color w:val="3F82BA"/>
          <w:sz w:val="14"/>
          <w:u w:val="single" w:color="000000"/>
        </w:rPr>
        <w:t xml:space="preserve">Podmínkách </w:t>
      </w:r>
      <w:r>
        <w:rPr>
          <w:color w:val="3F82BA"/>
          <w:spacing w:val="-6"/>
          <w:sz w:val="14"/>
          <w:u w:val="single" w:color="000000"/>
        </w:rPr>
        <w:t>užíván</w:t>
      </w:r>
      <w:r>
        <w:rPr>
          <w:color w:val="56809E"/>
          <w:spacing w:val="-6"/>
          <w:sz w:val="14"/>
        </w:rPr>
        <w:t xml:space="preserve">í. </w:t>
      </w:r>
      <w:r>
        <w:rPr>
          <w:color w:val="4B4B4B"/>
          <w:sz w:val="14"/>
        </w:rPr>
        <w:t>Karty jsou vždy vydávané jako neaktivované.</w:t>
      </w:r>
    </w:p>
    <w:p w:rsidR="00726768" w:rsidRDefault="001D0484">
      <w:pPr>
        <w:pStyle w:val="Odstavecseseznamem"/>
        <w:numPr>
          <w:ilvl w:val="0"/>
          <w:numId w:val="19"/>
        </w:numPr>
        <w:tabs>
          <w:tab w:val="left" w:pos="401"/>
        </w:tabs>
        <w:spacing w:before="6" w:line="252" w:lineRule="auto"/>
        <w:ind w:left="395" w:right="1104" w:hanging="276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Veškerá odpovědnost za Elektronickou kartu   a    Kredit    přechází    </w:t>
      </w:r>
      <w:proofErr w:type="gramStart"/>
      <w:r>
        <w:rPr>
          <w:color w:val="4B4B4B"/>
          <w:sz w:val="14"/>
        </w:rPr>
        <w:t>na</w:t>
      </w:r>
      <w:proofErr w:type="gramEnd"/>
      <w:r>
        <w:rPr>
          <w:color w:val="4B4B4B"/>
          <w:sz w:val="14"/>
        </w:rPr>
        <w:t xml:space="preserve">    Klienta v okamžiku převzetí zásilky s Elektronickou kartou Klientem (doručení na adresu Klienta) nebo Držitelem (doručení na adresu</w:t>
      </w:r>
      <w:r>
        <w:rPr>
          <w:color w:val="4B4B4B"/>
          <w:spacing w:val="-14"/>
          <w:sz w:val="14"/>
        </w:rPr>
        <w:t xml:space="preserve"> </w:t>
      </w:r>
      <w:r>
        <w:rPr>
          <w:color w:val="4B4B4B"/>
          <w:sz w:val="14"/>
        </w:rPr>
        <w:t>Drž</w:t>
      </w:r>
      <w:r>
        <w:rPr>
          <w:color w:val="646464"/>
          <w:sz w:val="14"/>
        </w:rPr>
        <w:t>i</w:t>
      </w:r>
      <w:r>
        <w:rPr>
          <w:color w:val="4B4B4B"/>
          <w:sz w:val="14"/>
        </w:rPr>
        <w:t>tele}</w:t>
      </w:r>
      <w:r>
        <w:rPr>
          <w:color w:val="646464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19"/>
        </w:numPr>
        <w:tabs>
          <w:tab w:val="left" w:pos="395"/>
        </w:tabs>
        <w:spacing w:line="254" w:lineRule="auto"/>
        <w:ind w:left="396" w:right="1103" w:hanging="279"/>
        <w:jc w:val="both"/>
        <w:rPr>
          <w:color w:val="4B4B4B"/>
          <w:sz w:val="14"/>
        </w:rPr>
      </w:pPr>
      <w:r>
        <w:rPr>
          <w:color w:val="4B4B4B"/>
          <w:sz w:val="14"/>
        </w:rPr>
        <w:t>Elektronická karta je vydávána s předem nastavenými limity</w:t>
      </w:r>
      <w:r>
        <w:rPr>
          <w:color w:val="646464"/>
          <w:sz w:val="14"/>
        </w:rPr>
        <w:t xml:space="preserve">, </w:t>
      </w:r>
      <w:r>
        <w:rPr>
          <w:color w:val="4B4B4B"/>
          <w:sz w:val="14"/>
        </w:rPr>
        <w:t>které není Klient oprávněn</w:t>
      </w:r>
      <w:r>
        <w:rPr>
          <w:color w:val="4B4B4B"/>
          <w:spacing w:val="4"/>
          <w:sz w:val="14"/>
        </w:rPr>
        <w:t xml:space="preserve"> </w:t>
      </w:r>
      <w:r>
        <w:rPr>
          <w:color w:val="4B4B4B"/>
          <w:sz w:val="14"/>
        </w:rPr>
        <w:t>měnit.</w:t>
      </w:r>
    </w:p>
    <w:p w:rsidR="00726768" w:rsidRDefault="00726768">
      <w:pPr>
        <w:pStyle w:val="Zkladntext"/>
        <w:spacing w:before="1"/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656"/>
        </w:tabs>
        <w:ind w:left="655" w:hanging="347"/>
        <w:jc w:val="both"/>
        <w:rPr>
          <w:color w:val="4B4B4B"/>
        </w:rPr>
      </w:pPr>
      <w:r>
        <w:rPr>
          <w:color w:val="4B4B4B"/>
          <w:w w:val="95"/>
        </w:rPr>
        <w:t>PODMÍNKY DOBÍJENÍ</w:t>
      </w:r>
      <w:r>
        <w:rPr>
          <w:color w:val="4B4B4B"/>
          <w:spacing w:val="-26"/>
          <w:w w:val="95"/>
        </w:rPr>
        <w:t xml:space="preserve"> </w:t>
      </w:r>
      <w:r>
        <w:rPr>
          <w:color w:val="4B4B4B"/>
          <w:w w:val="95"/>
        </w:rPr>
        <w:t>KREDITU</w:t>
      </w:r>
    </w:p>
    <w:p w:rsidR="00726768" w:rsidRDefault="00726768">
      <w:pPr>
        <w:pStyle w:val="Zkladntext"/>
        <w:spacing w:before="6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18"/>
        </w:numPr>
        <w:tabs>
          <w:tab w:val="left" w:pos="396"/>
        </w:tabs>
        <w:spacing w:line="249" w:lineRule="auto"/>
        <w:ind w:right="1102" w:hanging="283"/>
        <w:jc w:val="both"/>
        <w:rPr>
          <w:rFonts w:ascii="Times New Roman" w:hAnsi="Times New Roman"/>
          <w:color w:val="4B4B4B"/>
          <w:sz w:val="15"/>
        </w:rPr>
      </w:pPr>
      <w:r>
        <w:rPr>
          <w:color w:val="4B4B4B"/>
          <w:sz w:val="14"/>
        </w:rPr>
        <w:t>Klient je oprávněn v rámci Přístupu Klienta požadovat po Sodexo navýšení Kred</w:t>
      </w:r>
      <w:r>
        <w:rPr>
          <w:color w:val="646464"/>
          <w:sz w:val="14"/>
        </w:rPr>
        <w:t>i</w:t>
      </w:r>
      <w:r>
        <w:rPr>
          <w:color w:val="4B4B4B"/>
          <w:sz w:val="14"/>
        </w:rPr>
        <w:t xml:space="preserve">tu pro jednotlivé Elektronické </w:t>
      </w:r>
      <w:proofErr w:type="gramStart"/>
      <w:r>
        <w:rPr>
          <w:color w:val="4B4B4B"/>
          <w:sz w:val="14"/>
        </w:rPr>
        <w:t>karty  i</w:t>
      </w:r>
      <w:proofErr w:type="gramEnd"/>
      <w:r>
        <w:rPr>
          <w:color w:val="4B4B4B"/>
          <w:sz w:val="14"/>
        </w:rPr>
        <w:t xml:space="preserve"> hromadně pro celé portfolio, a to vždy na základě </w:t>
      </w:r>
      <w:r>
        <w:rPr>
          <w:color w:val="4B4B4B"/>
          <w:w w:val="95"/>
          <w:sz w:val="14"/>
        </w:rPr>
        <w:t>Objednávky Kreditu</w:t>
      </w:r>
      <w:r>
        <w:rPr>
          <w:color w:val="4B4B4B"/>
          <w:spacing w:val="8"/>
          <w:w w:val="95"/>
          <w:sz w:val="14"/>
        </w:rPr>
        <w:t xml:space="preserve"> </w:t>
      </w:r>
      <w:r>
        <w:rPr>
          <w:color w:val="646464"/>
          <w:w w:val="95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18"/>
        </w:numPr>
        <w:tabs>
          <w:tab w:val="left" w:pos="405"/>
        </w:tabs>
        <w:spacing w:before="5" w:line="249" w:lineRule="auto"/>
        <w:ind w:left="401" w:right="1101" w:hanging="277"/>
        <w:jc w:val="both"/>
        <w:rPr>
          <w:color w:val="4B4B4B"/>
          <w:sz w:val="14"/>
        </w:rPr>
      </w:pPr>
      <w:r>
        <w:rPr>
          <w:color w:val="4B4B4B"/>
          <w:sz w:val="14"/>
        </w:rPr>
        <w:t>V</w:t>
      </w:r>
      <w:r>
        <w:rPr>
          <w:color w:val="4B4B4B"/>
          <w:spacing w:val="-30"/>
          <w:sz w:val="14"/>
        </w:rPr>
        <w:t xml:space="preserve"> </w:t>
      </w:r>
      <w:r>
        <w:rPr>
          <w:color w:val="4B4B4B"/>
          <w:sz w:val="14"/>
        </w:rPr>
        <w:t xml:space="preserve">rámci Objednávky Kreditu Klient zejména stanoví, u jakých Elektronických karet má být Kredit navýšen </w:t>
      </w:r>
      <w:proofErr w:type="gramStart"/>
      <w:r>
        <w:rPr>
          <w:color w:val="4B4B4B"/>
          <w:sz w:val="14"/>
        </w:rPr>
        <w:t>a</w:t>
      </w:r>
      <w:proofErr w:type="gramEnd"/>
      <w:r>
        <w:rPr>
          <w:color w:val="4B4B4B"/>
          <w:sz w:val="14"/>
        </w:rPr>
        <w:t xml:space="preserve"> o jakou</w:t>
      </w:r>
      <w:r>
        <w:rPr>
          <w:color w:val="4B4B4B"/>
          <w:spacing w:val="5"/>
          <w:sz w:val="14"/>
        </w:rPr>
        <w:t xml:space="preserve"> </w:t>
      </w:r>
      <w:r>
        <w:rPr>
          <w:color w:val="4B4B4B"/>
          <w:sz w:val="14"/>
        </w:rPr>
        <w:t>hodnotu</w:t>
      </w:r>
      <w:r>
        <w:rPr>
          <w:color w:val="646464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18"/>
        </w:numPr>
        <w:tabs>
          <w:tab w:val="left" w:pos="397"/>
        </w:tabs>
        <w:spacing w:line="252" w:lineRule="auto"/>
        <w:ind w:left="400" w:right="1092" w:hanging="278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Je-li Objednávka Kreditu řádná, </w:t>
      </w:r>
      <w:r>
        <w:rPr>
          <w:color w:val="4B4B4B"/>
          <w:spacing w:val="-3"/>
          <w:sz w:val="14"/>
        </w:rPr>
        <w:t>vystav</w:t>
      </w:r>
      <w:r>
        <w:rPr>
          <w:color w:val="646464"/>
          <w:spacing w:val="-3"/>
          <w:sz w:val="14"/>
        </w:rPr>
        <w:t xml:space="preserve">í </w:t>
      </w:r>
      <w:r>
        <w:rPr>
          <w:color w:val="4B4B4B"/>
          <w:sz w:val="14"/>
        </w:rPr>
        <w:t>Sode</w:t>
      </w:r>
      <w:r>
        <w:rPr>
          <w:color w:val="646464"/>
          <w:sz w:val="14"/>
        </w:rPr>
        <w:t>x</w:t>
      </w:r>
      <w:r>
        <w:rPr>
          <w:color w:val="4B4B4B"/>
          <w:sz w:val="14"/>
        </w:rPr>
        <w:t>o po jejím obdržení Klientovi proforma fakturu na zaplacen</w:t>
      </w:r>
      <w:r>
        <w:rPr>
          <w:color w:val="646464"/>
          <w:sz w:val="14"/>
        </w:rPr>
        <w:t xml:space="preserve">í </w:t>
      </w:r>
      <w:r>
        <w:rPr>
          <w:color w:val="4B4B4B"/>
          <w:sz w:val="14"/>
        </w:rPr>
        <w:t xml:space="preserve">částky odpovídající požadované hodnotě dobití Kreditu společně s </w:t>
      </w:r>
      <w:proofErr w:type="gramStart"/>
      <w:r>
        <w:rPr>
          <w:color w:val="4B4B4B"/>
          <w:sz w:val="14"/>
        </w:rPr>
        <w:t>příslušným  poplatkem</w:t>
      </w:r>
      <w:proofErr w:type="gramEnd"/>
      <w:r>
        <w:rPr>
          <w:color w:val="4B4B4B"/>
          <w:sz w:val="14"/>
        </w:rPr>
        <w:t xml:space="preserve"> za  Objednávku   Kreditu.   Jakmile   dojde </w:t>
      </w:r>
      <w:r>
        <w:rPr>
          <w:color w:val="646464"/>
          <w:sz w:val="14"/>
        </w:rPr>
        <w:t xml:space="preserve">k </w:t>
      </w:r>
      <w:r>
        <w:rPr>
          <w:color w:val="4B4B4B"/>
          <w:sz w:val="14"/>
        </w:rPr>
        <w:t xml:space="preserve">úhradě takto vyfakturované </w:t>
      </w:r>
      <w:r>
        <w:rPr>
          <w:color w:val="4B4B4B"/>
          <w:spacing w:val="-4"/>
          <w:sz w:val="14"/>
        </w:rPr>
        <w:t>částky</w:t>
      </w:r>
      <w:r>
        <w:rPr>
          <w:color w:val="646464"/>
          <w:spacing w:val="-4"/>
          <w:sz w:val="14"/>
        </w:rPr>
        <w:t xml:space="preserve">, </w:t>
      </w:r>
      <w:r>
        <w:rPr>
          <w:color w:val="4B4B4B"/>
          <w:sz w:val="14"/>
        </w:rPr>
        <w:t>zavazuje se Sodexo neprodleně navýši</w:t>
      </w:r>
      <w:r>
        <w:rPr>
          <w:color w:val="646464"/>
          <w:sz w:val="14"/>
        </w:rPr>
        <w:t xml:space="preserve">t </w:t>
      </w:r>
      <w:r>
        <w:rPr>
          <w:color w:val="4B4B4B"/>
          <w:sz w:val="14"/>
        </w:rPr>
        <w:t>Kredit odpovídaj</w:t>
      </w:r>
      <w:r>
        <w:rPr>
          <w:color w:val="646464"/>
          <w:sz w:val="14"/>
        </w:rPr>
        <w:t>í</w:t>
      </w:r>
      <w:r>
        <w:rPr>
          <w:color w:val="4B4B4B"/>
          <w:sz w:val="14"/>
        </w:rPr>
        <w:t>cím zpasobem</w:t>
      </w:r>
      <w:r>
        <w:rPr>
          <w:color w:val="7C7C7C"/>
          <w:sz w:val="14"/>
        </w:rPr>
        <w:t xml:space="preserve">. </w:t>
      </w:r>
      <w:r>
        <w:rPr>
          <w:color w:val="4B4B4B"/>
          <w:sz w:val="14"/>
        </w:rPr>
        <w:t xml:space="preserve">Pokud Klient využívá pro správu Elektronických karet systém Cafete </w:t>
      </w:r>
      <w:proofErr w:type="gramStart"/>
      <w:r>
        <w:rPr>
          <w:color w:val="4B4B4B"/>
          <w:spacing w:val="-3"/>
          <w:sz w:val="14"/>
        </w:rPr>
        <w:t>ria</w:t>
      </w:r>
      <w:proofErr w:type="gramEnd"/>
      <w:r>
        <w:rPr>
          <w:color w:val="646464"/>
          <w:spacing w:val="-3"/>
          <w:sz w:val="14"/>
        </w:rPr>
        <w:t xml:space="preserve">, </w:t>
      </w:r>
      <w:r>
        <w:rPr>
          <w:color w:val="4B4B4B"/>
          <w:sz w:val="14"/>
        </w:rPr>
        <w:t>předchozí věty článku se nepoužijí a aplikuje se úprava úhrady</w:t>
      </w:r>
      <w:r>
        <w:rPr>
          <w:color w:val="4B4B4B"/>
          <w:spacing w:val="-10"/>
          <w:sz w:val="14"/>
        </w:rPr>
        <w:t xml:space="preserve"> </w:t>
      </w:r>
      <w:r>
        <w:rPr>
          <w:color w:val="4B4B4B"/>
          <w:sz w:val="14"/>
        </w:rPr>
        <w:t>a</w:t>
      </w:r>
      <w:r>
        <w:rPr>
          <w:color w:val="4B4B4B"/>
          <w:spacing w:val="-11"/>
          <w:sz w:val="14"/>
        </w:rPr>
        <w:t xml:space="preserve"> </w:t>
      </w:r>
      <w:r>
        <w:rPr>
          <w:color w:val="4B4B4B"/>
          <w:sz w:val="14"/>
        </w:rPr>
        <w:t>vyúčtování</w:t>
      </w:r>
      <w:r>
        <w:rPr>
          <w:color w:val="4B4B4B"/>
          <w:spacing w:val="-7"/>
          <w:sz w:val="14"/>
        </w:rPr>
        <w:t xml:space="preserve"> </w:t>
      </w:r>
      <w:r>
        <w:rPr>
          <w:color w:val="4B4B4B"/>
          <w:sz w:val="14"/>
        </w:rPr>
        <w:t>podle</w:t>
      </w:r>
      <w:r>
        <w:rPr>
          <w:color w:val="4B4B4B"/>
          <w:spacing w:val="-10"/>
          <w:sz w:val="14"/>
        </w:rPr>
        <w:t xml:space="preserve"> </w:t>
      </w:r>
      <w:r>
        <w:rPr>
          <w:color w:val="4B4B4B"/>
          <w:sz w:val="14"/>
        </w:rPr>
        <w:t>části</w:t>
      </w:r>
      <w:r>
        <w:rPr>
          <w:color w:val="4B4B4B"/>
          <w:spacing w:val="-11"/>
          <w:sz w:val="14"/>
        </w:rPr>
        <w:t xml:space="preserve"> </w:t>
      </w:r>
      <w:r>
        <w:rPr>
          <w:color w:val="4B4B4B"/>
          <w:sz w:val="14"/>
        </w:rPr>
        <w:t>C</w:t>
      </w:r>
      <w:r>
        <w:rPr>
          <w:color w:val="4B4B4B"/>
          <w:spacing w:val="-17"/>
          <w:sz w:val="14"/>
        </w:rPr>
        <w:t xml:space="preserve"> </w:t>
      </w:r>
      <w:r>
        <w:rPr>
          <w:color w:val="4B4B4B"/>
          <w:sz w:val="14"/>
        </w:rPr>
        <w:t>VOP.</w:t>
      </w:r>
    </w:p>
    <w:p w:rsidR="00726768" w:rsidRDefault="00726768">
      <w:pPr>
        <w:pStyle w:val="Zkladntext"/>
        <w:spacing w:before="8"/>
        <w:rPr>
          <w:sz w:val="13"/>
        </w:rPr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1340"/>
        </w:tabs>
        <w:ind w:left="1339" w:hanging="279"/>
        <w:jc w:val="left"/>
        <w:rPr>
          <w:color w:val="4B4B4B"/>
        </w:rPr>
      </w:pPr>
      <w:r>
        <w:rPr>
          <w:color w:val="4B4B4B"/>
        </w:rPr>
        <w:t>POUŽÍVÁNÍ</w:t>
      </w:r>
    </w:p>
    <w:p w:rsidR="00726768" w:rsidRDefault="00726768">
      <w:pPr>
        <w:pStyle w:val="Zkladntext"/>
        <w:spacing w:before="2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17"/>
        </w:numPr>
        <w:tabs>
          <w:tab w:val="left" w:pos="405"/>
          <w:tab w:val="left" w:pos="1358"/>
          <w:tab w:val="left" w:pos="1932"/>
          <w:tab w:val="left" w:pos="2423"/>
          <w:tab w:val="left" w:pos="2719"/>
        </w:tabs>
        <w:spacing w:line="249" w:lineRule="auto"/>
        <w:ind w:right="1091"/>
        <w:jc w:val="both"/>
        <w:rPr>
          <w:rFonts w:ascii="Times New Roman" w:hAnsi="Times New Roman"/>
          <w:color w:val="4B4B4B"/>
          <w:sz w:val="15"/>
        </w:rPr>
      </w:pPr>
      <w:r>
        <w:rPr>
          <w:color w:val="4B4B4B"/>
          <w:sz w:val="14"/>
        </w:rPr>
        <w:t xml:space="preserve">Elektronické karty lze </w:t>
      </w:r>
      <w:r>
        <w:rPr>
          <w:color w:val="4B4B4B"/>
          <w:spacing w:val="-4"/>
          <w:sz w:val="14"/>
        </w:rPr>
        <w:t>pou</w:t>
      </w:r>
      <w:r>
        <w:rPr>
          <w:color w:val="646464"/>
          <w:spacing w:val="-4"/>
          <w:sz w:val="14"/>
        </w:rPr>
        <w:t>ž</w:t>
      </w:r>
      <w:r>
        <w:rPr>
          <w:color w:val="4B4B4B"/>
          <w:spacing w:val="-4"/>
          <w:sz w:val="14"/>
        </w:rPr>
        <w:t xml:space="preserve">ít </w:t>
      </w:r>
      <w:r>
        <w:rPr>
          <w:color w:val="4B4B4B"/>
          <w:sz w:val="14"/>
        </w:rPr>
        <w:t>poute u Partnera</w:t>
      </w:r>
      <w:r>
        <w:rPr>
          <w:color w:val="4B4B4B"/>
          <w:sz w:val="14"/>
        </w:rPr>
        <w:tab/>
      </w:r>
      <w:proofErr w:type="gramStart"/>
      <w:r>
        <w:rPr>
          <w:color w:val="4B4B4B"/>
          <w:sz w:val="14"/>
        </w:rPr>
        <w:t>na</w:t>
      </w:r>
      <w:proofErr w:type="gramEnd"/>
      <w:r>
        <w:rPr>
          <w:color w:val="4B4B4B"/>
          <w:sz w:val="14"/>
        </w:rPr>
        <w:tab/>
        <w:t>území</w:t>
      </w:r>
      <w:r>
        <w:rPr>
          <w:color w:val="4B4B4B"/>
          <w:sz w:val="14"/>
        </w:rPr>
        <w:tab/>
      </w:r>
      <w:r>
        <w:rPr>
          <w:color w:val="4B4B4B"/>
          <w:sz w:val="14"/>
        </w:rPr>
        <w:tab/>
      </w:r>
      <w:r>
        <w:rPr>
          <w:color w:val="4B4B4B"/>
          <w:w w:val="90"/>
          <w:sz w:val="14"/>
        </w:rPr>
        <w:t xml:space="preserve">Ceské </w:t>
      </w:r>
      <w:r>
        <w:rPr>
          <w:color w:val="4B4B4B"/>
          <w:sz w:val="14"/>
        </w:rPr>
        <w:t>republiky. Elektronickou kartu nelze pou</w:t>
      </w:r>
      <w:r>
        <w:rPr>
          <w:color w:val="646464"/>
          <w:sz w:val="14"/>
        </w:rPr>
        <w:t>ží</w:t>
      </w:r>
      <w:r>
        <w:rPr>
          <w:color w:val="4B4B4B"/>
          <w:sz w:val="14"/>
        </w:rPr>
        <w:t>t k</w:t>
      </w:r>
      <w:r>
        <w:rPr>
          <w:color w:val="4B4B4B"/>
          <w:spacing w:val="3"/>
          <w:sz w:val="14"/>
        </w:rPr>
        <w:t xml:space="preserve"> </w:t>
      </w:r>
      <w:r>
        <w:rPr>
          <w:color w:val="4B4B4B"/>
          <w:sz w:val="14"/>
        </w:rPr>
        <w:t>výběru</w:t>
      </w:r>
      <w:r>
        <w:rPr>
          <w:color w:val="4B4B4B"/>
          <w:sz w:val="14"/>
        </w:rPr>
        <w:tab/>
      </w:r>
      <w:r>
        <w:rPr>
          <w:color w:val="4B4B4B"/>
          <w:spacing w:val="-3"/>
          <w:sz w:val="14"/>
        </w:rPr>
        <w:t>peněžn</w:t>
      </w:r>
      <w:r>
        <w:rPr>
          <w:color w:val="646464"/>
          <w:spacing w:val="-3"/>
          <w:sz w:val="14"/>
        </w:rPr>
        <w:t>í</w:t>
      </w:r>
      <w:r>
        <w:rPr>
          <w:color w:val="4B4B4B"/>
          <w:spacing w:val="-3"/>
          <w:sz w:val="14"/>
        </w:rPr>
        <w:t>ch</w:t>
      </w:r>
      <w:r>
        <w:rPr>
          <w:color w:val="4B4B4B"/>
          <w:spacing w:val="-3"/>
          <w:sz w:val="14"/>
        </w:rPr>
        <w:tab/>
      </w:r>
      <w:r>
        <w:rPr>
          <w:color w:val="4B4B4B"/>
          <w:sz w:val="14"/>
        </w:rPr>
        <w:t>prostředka z bankomatu ani pro výběr hotovosti při platbě u vybraných Partnera (služba cash­ back)</w:t>
      </w:r>
      <w:r>
        <w:rPr>
          <w:color w:val="7C7C7C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17"/>
        </w:numPr>
        <w:tabs>
          <w:tab w:val="left" w:pos="405"/>
        </w:tabs>
        <w:spacing w:line="256" w:lineRule="auto"/>
        <w:ind w:right="1100" w:hanging="276"/>
        <w:jc w:val="both"/>
        <w:rPr>
          <w:color w:val="4B4B4B"/>
          <w:sz w:val="14"/>
        </w:rPr>
      </w:pPr>
      <w:r>
        <w:rPr>
          <w:color w:val="4B4B4B"/>
          <w:sz w:val="14"/>
        </w:rPr>
        <w:t>Předpokladem pro provedení úhrady Benefitu je dostatečná výše</w:t>
      </w:r>
      <w:r>
        <w:rPr>
          <w:color w:val="4B4B4B"/>
          <w:spacing w:val="-14"/>
          <w:sz w:val="14"/>
        </w:rPr>
        <w:t xml:space="preserve"> </w:t>
      </w:r>
      <w:r>
        <w:rPr>
          <w:color w:val="4B4B4B"/>
          <w:sz w:val="14"/>
        </w:rPr>
        <w:t>Kreditu.</w:t>
      </w:r>
    </w:p>
    <w:p w:rsidR="00726768" w:rsidRDefault="001D0484">
      <w:pPr>
        <w:pStyle w:val="Odstavecseseznamem"/>
        <w:numPr>
          <w:ilvl w:val="0"/>
          <w:numId w:val="17"/>
        </w:numPr>
        <w:tabs>
          <w:tab w:val="left" w:pos="405"/>
        </w:tabs>
        <w:spacing w:line="249" w:lineRule="auto"/>
        <w:ind w:left="402" w:right="1090" w:hanging="275"/>
        <w:jc w:val="both"/>
        <w:rPr>
          <w:color w:val="4B4B4B"/>
          <w:sz w:val="14"/>
        </w:rPr>
      </w:pPr>
      <w:r>
        <w:rPr>
          <w:color w:val="4B4B4B"/>
          <w:sz w:val="14"/>
        </w:rPr>
        <w:t xml:space="preserve">Při každé provedené úhradě Benefitu pomocí Elektronické karty bude příslušný Kredit ponížen o částku odpovídající ceně Benefitu, přičemž tuto částku následně Sodexo vypořádá vOči Partnerovi. Transakce </w:t>
      </w:r>
      <w:r>
        <w:rPr>
          <w:color w:val="4B4B4B"/>
          <w:spacing w:val="-7"/>
          <w:sz w:val="14"/>
        </w:rPr>
        <w:t>mus</w:t>
      </w:r>
      <w:r>
        <w:rPr>
          <w:color w:val="646464"/>
          <w:spacing w:val="-7"/>
          <w:sz w:val="14"/>
        </w:rPr>
        <w:t xml:space="preserve">í </w:t>
      </w:r>
      <w:r>
        <w:rPr>
          <w:color w:val="4B4B4B"/>
          <w:sz w:val="14"/>
        </w:rPr>
        <w:t>proběhnout v zákonné měně</w:t>
      </w:r>
      <w:r>
        <w:rPr>
          <w:color w:val="4B4B4B"/>
          <w:spacing w:val="-23"/>
          <w:sz w:val="14"/>
        </w:rPr>
        <w:t xml:space="preserve"> </w:t>
      </w:r>
      <w:r>
        <w:rPr>
          <w:color w:val="4B4B4B"/>
          <w:sz w:val="14"/>
        </w:rPr>
        <w:t>České</w:t>
      </w:r>
      <w:r>
        <w:rPr>
          <w:color w:val="4B4B4B"/>
          <w:spacing w:val="-22"/>
          <w:sz w:val="14"/>
        </w:rPr>
        <w:t xml:space="preserve"> </w:t>
      </w:r>
      <w:r>
        <w:rPr>
          <w:color w:val="4B4B4B"/>
          <w:sz w:val="14"/>
        </w:rPr>
        <w:t>repub</w:t>
      </w:r>
      <w:r>
        <w:rPr>
          <w:color w:val="4B4B4B"/>
          <w:spacing w:val="-31"/>
          <w:sz w:val="14"/>
        </w:rPr>
        <w:t xml:space="preserve"> </w:t>
      </w:r>
      <w:r>
        <w:rPr>
          <w:color w:val="4B4B4B"/>
          <w:sz w:val="14"/>
        </w:rPr>
        <w:t>liky</w:t>
      </w:r>
      <w:r>
        <w:rPr>
          <w:color w:val="646464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17"/>
        </w:numPr>
        <w:tabs>
          <w:tab w:val="left" w:pos="410"/>
        </w:tabs>
        <w:spacing w:line="249" w:lineRule="auto"/>
        <w:ind w:left="408" w:right="1095"/>
        <w:jc w:val="both"/>
        <w:rPr>
          <w:rFonts w:ascii="Times New Roman" w:hAnsi="Times New Roman"/>
          <w:color w:val="4B4B4B"/>
          <w:sz w:val="15"/>
        </w:rPr>
      </w:pPr>
      <w:r>
        <w:rPr>
          <w:color w:val="4B4B4B"/>
          <w:sz w:val="14"/>
        </w:rPr>
        <w:t xml:space="preserve">Držitel je odpovědný za ochranu </w:t>
      </w:r>
      <w:r>
        <w:rPr>
          <w:rFonts w:ascii="Times New Roman" w:hAnsi="Times New Roman"/>
          <w:b/>
          <w:color w:val="4B4B4B"/>
          <w:sz w:val="15"/>
        </w:rPr>
        <w:t xml:space="preserve">PIN </w:t>
      </w:r>
      <w:r>
        <w:rPr>
          <w:color w:val="4B4B4B"/>
          <w:sz w:val="14"/>
        </w:rPr>
        <w:t xml:space="preserve">Elektronické </w:t>
      </w:r>
      <w:r>
        <w:rPr>
          <w:color w:val="4B4B4B"/>
          <w:spacing w:val="-3"/>
          <w:sz w:val="14"/>
        </w:rPr>
        <w:t>karty</w:t>
      </w:r>
      <w:r>
        <w:rPr>
          <w:color w:val="7C7C7C"/>
          <w:spacing w:val="-3"/>
          <w:sz w:val="14"/>
        </w:rPr>
        <w:t xml:space="preserve">. </w:t>
      </w:r>
      <w:r>
        <w:rPr>
          <w:color w:val="4B4B4B"/>
          <w:sz w:val="14"/>
        </w:rPr>
        <w:t>Sodexo neodpovídá za škodu, která vznikne nedostatečnou ochranou</w:t>
      </w:r>
      <w:r>
        <w:rPr>
          <w:color w:val="4B4B4B"/>
          <w:spacing w:val="-14"/>
          <w:sz w:val="14"/>
        </w:rPr>
        <w:t xml:space="preserve"> </w:t>
      </w:r>
      <w:r>
        <w:rPr>
          <w:color w:val="4B4B4B"/>
          <w:sz w:val="14"/>
        </w:rPr>
        <w:t>PIN.</w:t>
      </w:r>
    </w:p>
    <w:p w:rsidR="00726768" w:rsidRDefault="00726768">
      <w:pPr>
        <w:spacing w:line="249" w:lineRule="auto"/>
        <w:jc w:val="both"/>
        <w:rPr>
          <w:rFonts w:ascii="Times New Roman" w:hAnsi="Times New Roman"/>
          <w:sz w:val="15"/>
        </w:rPr>
        <w:sectPr w:rsidR="00726768">
          <w:type w:val="continuous"/>
          <w:pgSz w:w="11900" w:h="16820"/>
          <w:pgMar w:top="620" w:right="0" w:bottom="280" w:left="1360" w:header="708" w:footer="708" w:gutter="0"/>
          <w:cols w:num="3" w:space="708" w:equalWidth="0">
            <w:col w:w="3080" w:space="97"/>
            <w:col w:w="3082" w:space="95"/>
            <w:col w:w="4186"/>
          </w:cols>
        </w:sectPr>
      </w:pPr>
    </w:p>
    <w:p w:rsidR="00726768" w:rsidRDefault="00726768">
      <w:pPr>
        <w:pStyle w:val="Zkladntext"/>
        <w:rPr>
          <w:sz w:val="20"/>
        </w:rPr>
      </w:pPr>
    </w:p>
    <w:p w:rsidR="00726768" w:rsidRDefault="00726768">
      <w:pPr>
        <w:pStyle w:val="Zkladntext"/>
        <w:rPr>
          <w:sz w:val="22"/>
        </w:rPr>
      </w:pPr>
    </w:p>
    <w:p w:rsidR="00726768" w:rsidRDefault="00726768">
      <w:pPr>
        <w:sectPr w:rsidR="00726768">
          <w:headerReference w:type="default" r:id="rId21"/>
          <w:pgSz w:w="11900" w:h="16820"/>
          <w:pgMar w:top="980" w:right="140" w:bottom="280" w:left="0" w:header="787" w:footer="0" w:gutter="0"/>
          <w:cols w:space="708"/>
        </w:sectPr>
      </w:pPr>
    </w:p>
    <w:p w:rsidR="00726768" w:rsidRDefault="00305CDE">
      <w:pPr>
        <w:pStyle w:val="Nadpis4"/>
        <w:numPr>
          <w:ilvl w:val="2"/>
          <w:numId w:val="39"/>
        </w:numPr>
        <w:tabs>
          <w:tab w:val="left" w:pos="2310"/>
        </w:tabs>
        <w:spacing w:before="94"/>
        <w:ind w:left="2309" w:hanging="338"/>
        <w:jc w:val="left"/>
        <w:rPr>
          <w:color w:val="4F4F4F"/>
        </w:rPr>
      </w:pPr>
      <w:r>
        <w:pict>
          <v:line id="_x0000_s1035" style="position:absolute;left:0;text-align:left;z-index:251657216;mso-position-horizontal-relative:page;mso-position-vertical-relative:page" from="2.85pt,10.6pt" to="53.8pt,10.6pt" strokecolor="#878c87" strokeweight=".74936mm">
            <w10:wrap anchorx="page" anchory="page"/>
          </v:line>
        </w:pict>
      </w:r>
      <w:r>
        <w:pict>
          <v:line id="_x0000_s1034" style="position:absolute;left:0;text-align:left;z-index:251658240;mso-position-horizontal-relative:page;mso-position-vertical-relative:page" from="416.35pt,4.65pt" to="525.6pt,4.65pt" strokecolor="#ccc" strokeweight=".16653mm">
            <w10:wrap anchorx="page" anchory="page"/>
          </v:line>
        </w:pict>
      </w:r>
      <w:r>
        <w:pict>
          <v:line id="_x0000_s1033" style="position:absolute;left:0;text-align:left;z-index:251659264;mso-position-horizontal-relative:page;mso-position-vertical-relative:page" from="532.7pt,3.45pt" to="582.5pt,3.45pt" strokecolor="#c3c3c3" strokeweight=".16653mm">
            <w10:wrap anchorx="page" anchory="page"/>
          </v:line>
        </w:pict>
      </w:r>
      <w:r w:rsidR="001D0484">
        <w:rPr>
          <w:color w:val="4F4F4F"/>
          <w:w w:val="90"/>
        </w:rPr>
        <w:t>PODMÍNKY</w:t>
      </w:r>
      <w:r w:rsidR="001D0484">
        <w:rPr>
          <w:color w:val="4F4F4F"/>
          <w:spacing w:val="19"/>
          <w:w w:val="90"/>
        </w:rPr>
        <w:t xml:space="preserve"> </w:t>
      </w:r>
      <w:r w:rsidR="001D0484">
        <w:rPr>
          <w:color w:val="4F4F4F"/>
          <w:w w:val="90"/>
        </w:rPr>
        <w:t>SPRÁVY</w:t>
      </w:r>
    </w:p>
    <w:p w:rsidR="00726768" w:rsidRDefault="001D0484">
      <w:pPr>
        <w:pStyle w:val="Zkladntext"/>
        <w:spacing w:before="122" w:line="244" w:lineRule="auto"/>
        <w:ind w:left="1646" w:right="22" w:hanging="279"/>
        <w:jc w:val="both"/>
      </w:pPr>
      <w:r>
        <w:rPr>
          <w:color w:val="4F4F4F"/>
        </w:rPr>
        <w:t xml:space="preserve">1. </w:t>
      </w:r>
      <w:proofErr w:type="gramStart"/>
      <w:r>
        <w:rPr>
          <w:color w:val="4F4F4F"/>
          <w:sz w:val="19"/>
        </w:rPr>
        <w:t>v</w:t>
      </w:r>
      <w:proofErr w:type="gramEnd"/>
      <w:r>
        <w:rPr>
          <w:color w:val="4F4F4F"/>
          <w:sz w:val="19"/>
        </w:rPr>
        <w:t xml:space="preserve"> </w:t>
      </w:r>
      <w:r>
        <w:rPr>
          <w:color w:val="4F4F4F"/>
        </w:rPr>
        <w:t xml:space="preserve">rámci výkonu správy Elektronické karty vydané Klientovi poskytuje Sodexo pro Klienta služby uvedené v </w:t>
      </w:r>
      <w:r>
        <w:rPr>
          <w:color w:val="4480BA"/>
          <w:u w:val="single" w:color="000000"/>
        </w:rPr>
        <w:t>Podmínkách užíván</w:t>
      </w:r>
      <w:r>
        <w:rPr>
          <w:color w:val="4F4F4F"/>
        </w:rPr>
        <w:t>.</w:t>
      </w:r>
      <w:r>
        <w:rPr>
          <w:color w:val="4480BA"/>
        </w:rPr>
        <w:t>í</w:t>
      </w:r>
    </w:p>
    <w:p w:rsidR="00726768" w:rsidRDefault="00726768">
      <w:pPr>
        <w:pStyle w:val="Zkladntext"/>
        <w:spacing w:before="3"/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2668"/>
        </w:tabs>
        <w:ind w:left="2667" w:hanging="403"/>
        <w:jc w:val="left"/>
        <w:rPr>
          <w:color w:val="4F4F4F"/>
        </w:rPr>
      </w:pPr>
      <w:r>
        <w:rPr>
          <w:color w:val="4F4F4F"/>
        </w:rPr>
        <w:t>PLATNOST</w:t>
      </w:r>
    </w:p>
    <w:p w:rsidR="00726768" w:rsidRDefault="00726768">
      <w:pPr>
        <w:pStyle w:val="Zkladntext"/>
        <w:spacing w:before="7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16"/>
        </w:numPr>
        <w:tabs>
          <w:tab w:val="left" w:pos="1646"/>
        </w:tabs>
        <w:spacing w:before="1" w:line="247" w:lineRule="auto"/>
        <w:ind w:right="15" w:hanging="280"/>
        <w:jc w:val="both"/>
        <w:rPr>
          <w:color w:val="4F4F4F"/>
          <w:sz w:val="14"/>
        </w:rPr>
      </w:pPr>
      <w:r>
        <w:rPr>
          <w:color w:val="4F4F4F"/>
          <w:sz w:val="14"/>
        </w:rPr>
        <w:t xml:space="preserve">Elektronická karta vydaná Klientovi je platná po dobu do Data </w:t>
      </w:r>
      <w:r>
        <w:rPr>
          <w:color w:val="4F4F4F"/>
          <w:spacing w:val="-6"/>
          <w:sz w:val="14"/>
        </w:rPr>
        <w:t>exspirace</w:t>
      </w:r>
      <w:r>
        <w:rPr>
          <w:color w:val="808080"/>
          <w:spacing w:val="-6"/>
          <w:sz w:val="14"/>
        </w:rPr>
        <w:t xml:space="preserve">. </w:t>
      </w:r>
      <w:r>
        <w:rPr>
          <w:color w:val="4F4F4F"/>
          <w:sz w:val="14"/>
        </w:rPr>
        <w:t>Standardní platnost karty jsou 3</w:t>
      </w:r>
      <w:r>
        <w:rPr>
          <w:color w:val="4F4F4F"/>
          <w:spacing w:val="-25"/>
          <w:sz w:val="14"/>
        </w:rPr>
        <w:t xml:space="preserve"> </w:t>
      </w:r>
      <w:r>
        <w:rPr>
          <w:color w:val="4F4F4F"/>
          <w:spacing w:val="-3"/>
          <w:sz w:val="14"/>
        </w:rPr>
        <w:t>roky</w:t>
      </w:r>
      <w:r>
        <w:rPr>
          <w:color w:val="707070"/>
          <w:spacing w:val="-3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16"/>
        </w:numPr>
        <w:tabs>
          <w:tab w:val="left" w:pos="1651"/>
        </w:tabs>
        <w:spacing w:before="1" w:line="249" w:lineRule="auto"/>
        <w:ind w:left="1651" w:right="15" w:hanging="276"/>
        <w:jc w:val="both"/>
        <w:rPr>
          <w:rFonts w:ascii="Times New Roman" w:hAnsi="Times New Roman"/>
          <w:color w:val="4F4F4F"/>
          <w:sz w:val="14"/>
        </w:rPr>
      </w:pPr>
      <w:r>
        <w:rPr>
          <w:color w:val="4F4F4F"/>
          <w:sz w:val="14"/>
        </w:rPr>
        <w:t xml:space="preserve">Sodexo se zavazuje informovat Klienta ne později než </w:t>
      </w:r>
      <w:r>
        <w:rPr>
          <w:color w:val="4F4F4F"/>
          <w:sz w:val="13"/>
        </w:rPr>
        <w:t xml:space="preserve">30 </w:t>
      </w:r>
      <w:r>
        <w:rPr>
          <w:color w:val="4F4F4F"/>
          <w:sz w:val="14"/>
        </w:rPr>
        <w:t xml:space="preserve">dnu před Datem exspirace o blížícím se Datu exspirace. Obdobně informuje Sodexo Držitele před Datem exspirace Kreditu </w:t>
      </w:r>
      <w:proofErr w:type="gramStart"/>
      <w:r>
        <w:rPr>
          <w:color w:val="4F4F4F"/>
          <w:sz w:val="14"/>
        </w:rPr>
        <w:t>a</w:t>
      </w:r>
      <w:proofErr w:type="gramEnd"/>
      <w:r>
        <w:rPr>
          <w:color w:val="4F4F4F"/>
          <w:sz w:val="14"/>
        </w:rPr>
        <w:t xml:space="preserve"> o výši takto exspirované</w:t>
      </w:r>
      <w:r>
        <w:rPr>
          <w:color w:val="4F4F4F"/>
          <w:spacing w:val="-26"/>
          <w:sz w:val="14"/>
        </w:rPr>
        <w:t xml:space="preserve"> </w:t>
      </w:r>
      <w:r>
        <w:rPr>
          <w:color w:val="4F4F4F"/>
          <w:sz w:val="14"/>
        </w:rPr>
        <w:t>části</w:t>
      </w:r>
      <w:r>
        <w:rPr>
          <w:color w:val="4F4F4F"/>
          <w:spacing w:val="-26"/>
          <w:sz w:val="14"/>
        </w:rPr>
        <w:t xml:space="preserve"> </w:t>
      </w:r>
      <w:r>
        <w:rPr>
          <w:color w:val="4F4F4F"/>
          <w:sz w:val="14"/>
        </w:rPr>
        <w:t>Kreditu.</w:t>
      </w:r>
    </w:p>
    <w:p w:rsidR="00726768" w:rsidRDefault="001D0484">
      <w:pPr>
        <w:pStyle w:val="Odstavecseseznamem"/>
        <w:numPr>
          <w:ilvl w:val="0"/>
          <w:numId w:val="16"/>
        </w:numPr>
        <w:tabs>
          <w:tab w:val="left" w:pos="1651"/>
        </w:tabs>
        <w:spacing w:line="249" w:lineRule="auto"/>
        <w:ind w:left="1651" w:right="22" w:hanging="279"/>
        <w:jc w:val="both"/>
        <w:rPr>
          <w:rFonts w:ascii="Times New Roman" w:hAnsi="Times New Roman"/>
          <w:color w:val="4F4F4F"/>
          <w:sz w:val="14"/>
        </w:rPr>
      </w:pPr>
      <w:r>
        <w:rPr>
          <w:color w:val="4F4F4F"/>
          <w:sz w:val="14"/>
        </w:rPr>
        <w:t xml:space="preserve">Nezvolí-li Klient v Přístupu Klienta jinak, Sodexo vystaví a doručí Klientovi nejpozději týden před uplynutím Data </w:t>
      </w:r>
      <w:proofErr w:type="gramStart"/>
      <w:r>
        <w:rPr>
          <w:color w:val="4F4F4F"/>
          <w:w w:val="95"/>
          <w:sz w:val="14"/>
        </w:rPr>
        <w:t>exspirace  obnovené</w:t>
      </w:r>
      <w:proofErr w:type="gramEnd"/>
      <w:r>
        <w:rPr>
          <w:color w:val="4F4F4F"/>
          <w:spacing w:val="-6"/>
          <w:w w:val="95"/>
          <w:sz w:val="14"/>
        </w:rPr>
        <w:t xml:space="preserve"> </w:t>
      </w:r>
      <w:r>
        <w:rPr>
          <w:color w:val="4F4F4F"/>
          <w:w w:val="95"/>
          <w:sz w:val="14"/>
        </w:rPr>
        <w:t>karty.</w:t>
      </w:r>
    </w:p>
    <w:p w:rsidR="00726768" w:rsidRDefault="001D0484">
      <w:pPr>
        <w:pStyle w:val="Odstavecseseznamem"/>
        <w:numPr>
          <w:ilvl w:val="0"/>
          <w:numId w:val="16"/>
        </w:numPr>
        <w:tabs>
          <w:tab w:val="left" w:pos="1652"/>
        </w:tabs>
        <w:spacing w:before="4" w:line="249" w:lineRule="auto"/>
        <w:ind w:left="1651" w:right="17" w:hanging="275"/>
        <w:jc w:val="both"/>
        <w:rPr>
          <w:rFonts w:ascii="Times New Roman" w:hAnsi="Times New Roman"/>
          <w:color w:val="4F4F4F"/>
          <w:sz w:val="14"/>
        </w:rPr>
      </w:pPr>
      <w:r>
        <w:rPr>
          <w:color w:val="4F4F4F"/>
          <w:sz w:val="14"/>
        </w:rPr>
        <w:t xml:space="preserve">Kredit </w:t>
      </w:r>
      <w:proofErr w:type="gramStart"/>
      <w:r>
        <w:rPr>
          <w:color w:val="4F4F4F"/>
          <w:sz w:val="14"/>
        </w:rPr>
        <w:t>na</w:t>
      </w:r>
      <w:proofErr w:type="gramEnd"/>
      <w:r>
        <w:rPr>
          <w:color w:val="4F4F4F"/>
          <w:sz w:val="14"/>
        </w:rPr>
        <w:t xml:space="preserve"> zrušené Elektronické kartě, která nebyla</w:t>
      </w:r>
      <w:r>
        <w:rPr>
          <w:color w:val="4F4F4F"/>
          <w:spacing w:val="-7"/>
          <w:sz w:val="14"/>
        </w:rPr>
        <w:t xml:space="preserve"> </w:t>
      </w:r>
      <w:r>
        <w:rPr>
          <w:color w:val="4F4F4F"/>
          <w:sz w:val="14"/>
        </w:rPr>
        <w:t>nahrazena</w:t>
      </w:r>
      <w:r>
        <w:rPr>
          <w:color w:val="4F4F4F"/>
          <w:spacing w:val="-12"/>
          <w:sz w:val="14"/>
        </w:rPr>
        <w:t xml:space="preserve"> </w:t>
      </w:r>
      <w:r>
        <w:rPr>
          <w:color w:val="4F4F4F"/>
          <w:sz w:val="14"/>
        </w:rPr>
        <w:t>obnovenou</w:t>
      </w:r>
      <w:r>
        <w:rPr>
          <w:color w:val="4F4F4F"/>
          <w:spacing w:val="-13"/>
          <w:sz w:val="14"/>
        </w:rPr>
        <w:t xml:space="preserve"> </w:t>
      </w:r>
      <w:r>
        <w:rPr>
          <w:color w:val="4F4F4F"/>
          <w:sz w:val="14"/>
        </w:rPr>
        <w:t>kartou,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se</w:t>
      </w:r>
      <w:r>
        <w:rPr>
          <w:color w:val="4F4F4F"/>
          <w:spacing w:val="-16"/>
          <w:sz w:val="14"/>
        </w:rPr>
        <w:t xml:space="preserve"> </w:t>
      </w:r>
      <w:r>
        <w:rPr>
          <w:color w:val="4F4F4F"/>
          <w:sz w:val="14"/>
        </w:rPr>
        <w:t>po třech měsících považuje za vyčerpaný a Klient nemá právo požadovat po Sodexo jakoukoli</w:t>
      </w:r>
      <w:r>
        <w:rPr>
          <w:color w:val="4F4F4F"/>
          <w:spacing w:val="-18"/>
          <w:sz w:val="14"/>
        </w:rPr>
        <w:t xml:space="preserve"> </w:t>
      </w:r>
      <w:r>
        <w:rPr>
          <w:color w:val="4F4F4F"/>
          <w:sz w:val="14"/>
        </w:rPr>
        <w:t>náhradu</w:t>
      </w:r>
      <w:r>
        <w:rPr>
          <w:color w:val="4F4F4F"/>
          <w:spacing w:val="-18"/>
          <w:sz w:val="14"/>
        </w:rPr>
        <w:t xml:space="preserve"> </w:t>
      </w:r>
      <w:r>
        <w:rPr>
          <w:color w:val="4F4F4F"/>
          <w:sz w:val="14"/>
        </w:rPr>
        <w:t>za</w:t>
      </w:r>
      <w:r>
        <w:rPr>
          <w:color w:val="4F4F4F"/>
          <w:spacing w:val="-20"/>
          <w:sz w:val="14"/>
        </w:rPr>
        <w:t xml:space="preserve"> </w:t>
      </w:r>
      <w:r>
        <w:rPr>
          <w:color w:val="4F4F4F"/>
          <w:sz w:val="14"/>
        </w:rPr>
        <w:t>nevyčerpaný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Kredit.</w:t>
      </w:r>
    </w:p>
    <w:p w:rsidR="00726768" w:rsidRDefault="001D0484">
      <w:pPr>
        <w:pStyle w:val="Zkladntext"/>
        <w:spacing w:line="249" w:lineRule="auto"/>
        <w:ind w:left="1654" w:right="14" w:hanging="276"/>
        <w:jc w:val="both"/>
      </w:pPr>
      <w:r>
        <w:rPr>
          <w:rFonts w:ascii="Times New Roman" w:hAnsi="Times New Roman"/>
          <w:color w:val="4F4F4F"/>
        </w:rPr>
        <w:t xml:space="preserve">S. </w:t>
      </w:r>
      <w:r>
        <w:rPr>
          <w:color w:val="4F4F4F"/>
        </w:rPr>
        <w:t xml:space="preserve">Dobitím Kreditu nedochází k uzavření smlouvy o účtu ve smyslu </w:t>
      </w:r>
      <w:r>
        <w:rPr>
          <w:color w:val="4F4F4F"/>
          <w:sz w:val="13"/>
        </w:rPr>
        <w:t xml:space="preserve">§ </w:t>
      </w:r>
      <w:r>
        <w:rPr>
          <w:color w:val="4F4F4F"/>
        </w:rPr>
        <w:t>2670 a násl. OZ.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Právo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čerpat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Kredit</w:t>
      </w:r>
      <w:r>
        <w:rPr>
          <w:color w:val="4F4F4F"/>
          <w:spacing w:val="-16"/>
        </w:rPr>
        <w:t xml:space="preserve"> </w:t>
      </w:r>
      <w:r>
        <w:rPr>
          <w:color w:val="4F4F4F"/>
        </w:rPr>
        <w:t>je</w:t>
      </w:r>
      <w:r>
        <w:rPr>
          <w:color w:val="4F4F4F"/>
          <w:spacing w:val="-16"/>
        </w:rPr>
        <w:t xml:space="preserve"> </w:t>
      </w:r>
      <w:r>
        <w:rPr>
          <w:color w:val="4F4F4F"/>
        </w:rPr>
        <w:t>časově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 xml:space="preserve">omezené </w:t>
      </w:r>
      <w:r>
        <w:rPr>
          <w:color w:val="4F4F4F"/>
          <w:w w:val="95"/>
        </w:rPr>
        <w:t>Datem exspirace</w:t>
      </w:r>
      <w:r>
        <w:rPr>
          <w:color w:val="4F4F4F"/>
          <w:spacing w:val="25"/>
          <w:w w:val="95"/>
        </w:rPr>
        <w:t xml:space="preserve"> </w:t>
      </w:r>
      <w:r>
        <w:rPr>
          <w:color w:val="4F4F4F"/>
          <w:w w:val="95"/>
        </w:rPr>
        <w:t>Kreditu.</w:t>
      </w:r>
    </w:p>
    <w:p w:rsidR="00726768" w:rsidRDefault="00726768">
      <w:pPr>
        <w:pStyle w:val="Zkladntext"/>
        <w:spacing w:before="4"/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2353"/>
        </w:tabs>
        <w:spacing w:before="1" w:line="166" w:lineRule="exact"/>
        <w:ind w:right="528" w:hanging="425"/>
        <w:jc w:val="left"/>
        <w:rPr>
          <w:color w:val="4F4F4F"/>
        </w:rPr>
      </w:pPr>
      <w:r>
        <w:rPr>
          <w:color w:val="4F4F4F"/>
          <w:w w:val="90"/>
        </w:rPr>
        <w:t>SOUVISEJÍCÍ PRÁVA A</w:t>
      </w:r>
      <w:r>
        <w:rPr>
          <w:color w:val="4F4F4F"/>
          <w:spacing w:val="32"/>
          <w:w w:val="90"/>
        </w:rPr>
        <w:t xml:space="preserve"> </w:t>
      </w:r>
      <w:r>
        <w:rPr>
          <w:color w:val="4F4F4F"/>
          <w:w w:val="90"/>
        </w:rPr>
        <w:t>POVINNOSTI</w:t>
      </w:r>
    </w:p>
    <w:p w:rsidR="00726768" w:rsidRDefault="00726768">
      <w:pPr>
        <w:pStyle w:val="Zkladntext"/>
        <w:spacing w:before="7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15"/>
        </w:numPr>
        <w:tabs>
          <w:tab w:val="left" w:pos="1657"/>
        </w:tabs>
        <w:spacing w:line="249" w:lineRule="auto"/>
        <w:ind w:right="9" w:hanging="278"/>
        <w:jc w:val="both"/>
        <w:rPr>
          <w:color w:val="4F4F4F"/>
          <w:sz w:val="14"/>
        </w:rPr>
      </w:pPr>
      <w:r>
        <w:rPr>
          <w:color w:val="4F4F4F"/>
          <w:sz w:val="14"/>
        </w:rPr>
        <w:t>Klient je povinen zajistit užívání Elektronické karty v souladu s</w:t>
      </w:r>
      <w:r>
        <w:rPr>
          <w:color w:val="4F4F4F"/>
          <w:spacing w:val="-27"/>
          <w:sz w:val="14"/>
        </w:rPr>
        <w:t xml:space="preserve"> </w:t>
      </w:r>
      <w:r>
        <w:rPr>
          <w:color w:val="4F4F4F"/>
          <w:sz w:val="14"/>
        </w:rPr>
        <w:t xml:space="preserve">podmínkami uvedenými ve VOP, zejména je povinen přijmout veškerá přiměřená opatření </w:t>
      </w:r>
      <w:proofErr w:type="gramStart"/>
      <w:r>
        <w:rPr>
          <w:color w:val="4F4F4F"/>
          <w:sz w:val="14"/>
        </w:rPr>
        <w:t>na</w:t>
      </w:r>
      <w:proofErr w:type="gramEnd"/>
      <w:r>
        <w:rPr>
          <w:color w:val="4F4F4F"/>
          <w:sz w:val="14"/>
        </w:rPr>
        <w:t xml:space="preserve"> ochranu jejích personalizovaných bezpečnostních </w:t>
      </w:r>
      <w:r>
        <w:rPr>
          <w:color w:val="4F4F4F"/>
          <w:spacing w:val="-4"/>
          <w:sz w:val="14"/>
        </w:rPr>
        <w:t>prvku</w:t>
      </w:r>
      <w:r>
        <w:rPr>
          <w:color w:val="707070"/>
          <w:spacing w:val="-4"/>
          <w:sz w:val="14"/>
        </w:rPr>
        <w:t xml:space="preserve">, </w:t>
      </w:r>
      <w:r>
        <w:rPr>
          <w:color w:val="4F4F4F"/>
          <w:sz w:val="14"/>
        </w:rPr>
        <w:t>a to i ze strany Držitelů</w:t>
      </w:r>
      <w:r>
        <w:rPr>
          <w:color w:val="808080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15"/>
        </w:numPr>
        <w:tabs>
          <w:tab w:val="left" w:pos="1660"/>
        </w:tabs>
        <w:spacing w:line="161" w:lineRule="exact"/>
        <w:ind w:left="1659" w:hanging="275"/>
        <w:rPr>
          <w:rFonts w:ascii="Times New Roman" w:hAnsi="Times New Roman"/>
          <w:color w:val="4F4F4F"/>
          <w:sz w:val="14"/>
        </w:rPr>
      </w:pPr>
      <w:r>
        <w:rPr>
          <w:color w:val="4F4F4F"/>
          <w:w w:val="95"/>
          <w:sz w:val="14"/>
        </w:rPr>
        <w:t>Sodexo odpovídá Klientovi</w:t>
      </w:r>
      <w:r>
        <w:rPr>
          <w:color w:val="4F4F4F"/>
          <w:spacing w:val="14"/>
          <w:w w:val="95"/>
          <w:sz w:val="14"/>
        </w:rPr>
        <w:t xml:space="preserve"> </w:t>
      </w:r>
      <w:r>
        <w:rPr>
          <w:color w:val="4F4F4F"/>
          <w:w w:val="95"/>
          <w:sz w:val="14"/>
        </w:rPr>
        <w:t>za</w:t>
      </w:r>
      <w:r>
        <w:rPr>
          <w:color w:val="808080"/>
          <w:w w:val="95"/>
          <w:sz w:val="14"/>
        </w:rPr>
        <w:t>:</w:t>
      </w:r>
    </w:p>
    <w:p w:rsidR="00726768" w:rsidRDefault="001D0484">
      <w:pPr>
        <w:pStyle w:val="Odstavecseseznamem"/>
        <w:numPr>
          <w:ilvl w:val="1"/>
          <w:numId w:val="15"/>
        </w:numPr>
        <w:tabs>
          <w:tab w:val="left" w:pos="1801"/>
          <w:tab w:val="left" w:pos="3700"/>
        </w:tabs>
        <w:spacing w:before="5" w:line="254" w:lineRule="auto"/>
        <w:ind w:right="6"/>
        <w:rPr>
          <w:sz w:val="14"/>
        </w:rPr>
      </w:pPr>
      <w:r>
        <w:rPr>
          <w:color w:val="4F4F4F"/>
          <w:sz w:val="14"/>
        </w:rPr>
        <w:t xml:space="preserve">řádné </w:t>
      </w:r>
      <w:r>
        <w:rPr>
          <w:color w:val="4F4F4F"/>
          <w:spacing w:val="6"/>
          <w:sz w:val="14"/>
        </w:rPr>
        <w:t xml:space="preserve"> </w:t>
      </w:r>
      <w:r>
        <w:rPr>
          <w:color w:val="4F4F4F"/>
          <w:sz w:val="14"/>
        </w:rPr>
        <w:t>vydání  Elektronické</w:t>
      </w:r>
      <w:r>
        <w:rPr>
          <w:color w:val="4F4F4F"/>
          <w:sz w:val="14"/>
        </w:rPr>
        <w:tab/>
        <w:t xml:space="preserve">karty </w:t>
      </w:r>
      <w:r>
        <w:rPr>
          <w:color w:val="4F4F4F"/>
          <w:spacing w:val="28"/>
          <w:sz w:val="14"/>
        </w:rPr>
        <w:t xml:space="preserve"> </w:t>
      </w:r>
      <w:r>
        <w:rPr>
          <w:color w:val="4F4F4F"/>
          <w:sz w:val="14"/>
        </w:rPr>
        <w:t>dle</w:t>
      </w:r>
      <w:r>
        <w:rPr>
          <w:color w:val="4F4F4F"/>
          <w:w w:val="99"/>
          <w:sz w:val="14"/>
        </w:rPr>
        <w:t xml:space="preserve"> </w:t>
      </w:r>
      <w:r>
        <w:rPr>
          <w:color w:val="4F4F4F"/>
          <w:sz w:val="14"/>
        </w:rPr>
        <w:t>Objednávky</w:t>
      </w:r>
      <w:r>
        <w:rPr>
          <w:color w:val="4F4F4F"/>
          <w:spacing w:val="-19"/>
          <w:sz w:val="14"/>
        </w:rPr>
        <w:t xml:space="preserve"> </w:t>
      </w:r>
      <w:r>
        <w:rPr>
          <w:color w:val="4F4F4F"/>
          <w:sz w:val="14"/>
        </w:rPr>
        <w:t>Elektronické</w:t>
      </w:r>
      <w:r>
        <w:rPr>
          <w:color w:val="4F4F4F"/>
          <w:spacing w:val="-24"/>
          <w:sz w:val="14"/>
        </w:rPr>
        <w:t xml:space="preserve"> </w:t>
      </w:r>
      <w:r>
        <w:rPr>
          <w:color w:val="4F4F4F"/>
          <w:sz w:val="14"/>
        </w:rPr>
        <w:t>karty;</w:t>
      </w:r>
    </w:p>
    <w:p w:rsidR="00726768" w:rsidRDefault="001D0484">
      <w:pPr>
        <w:pStyle w:val="Odstavecseseznamem"/>
        <w:numPr>
          <w:ilvl w:val="1"/>
          <w:numId w:val="15"/>
        </w:numPr>
        <w:tabs>
          <w:tab w:val="left" w:pos="1806"/>
        </w:tabs>
        <w:spacing w:line="247" w:lineRule="auto"/>
        <w:ind w:left="1802" w:right="28" w:hanging="141"/>
        <w:rPr>
          <w:sz w:val="14"/>
        </w:rPr>
      </w:pPr>
      <w:r>
        <w:rPr>
          <w:color w:val="4F4F4F"/>
          <w:sz w:val="14"/>
        </w:rPr>
        <w:t>řádné navýšení Kreditu dle Objednávky Kreditu; a</w:t>
      </w:r>
    </w:p>
    <w:p w:rsidR="00726768" w:rsidRDefault="001D0484">
      <w:pPr>
        <w:pStyle w:val="Odstavecseseznamem"/>
        <w:numPr>
          <w:ilvl w:val="1"/>
          <w:numId w:val="15"/>
        </w:numPr>
        <w:tabs>
          <w:tab w:val="left" w:pos="1806"/>
          <w:tab w:val="left" w:pos="2383"/>
          <w:tab w:val="left" w:pos="3210"/>
          <w:tab w:val="left" w:pos="3794"/>
        </w:tabs>
        <w:spacing w:before="5" w:line="247" w:lineRule="auto"/>
        <w:ind w:left="1803" w:right="18" w:hanging="143"/>
        <w:rPr>
          <w:sz w:val="14"/>
        </w:rPr>
      </w:pPr>
      <w:proofErr w:type="gramStart"/>
      <w:r>
        <w:rPr>
          <w:color w:val="4F4F4F"/>
          <w:sz w:val="14"/>
        </w:rPr>
        <w:t>řádné</w:t>
      </w:r>
      <w:proofErr w:type="gramEnd"/>
      <w:r>
        <w:rPr>
          <w:color w:val="4F4F4F"/>
          <w:sz w:val="14"/>
        </w:rPr>
        <w:tab/>
        <w:t>provedení</w:t>
      </w:r>
      <w:r>
        <w:rPr>
          <w:color w:val="4F4F4F"/>
          <w:sz w:val="14"/>
        </w:rPr>
        <w:tab/>
        <w:t>úhrad</w:t>
      </w:r>
      <w:r>
        <w:rPr>
          <w:color w:val="4F4F4F"/>
          <w:sz w:val="14"/>
        </w:rPr>
        <w:tab/>
      </w:r>
      <w:r>
        <w:rPr>
          <w:color w:val="4F4F4F"/>
          <w:w w:val="95"/>
          <w:sz w:val="14"/>
        </w:rPr>
        <w:t xml:space="preserve">Benefitu </w:t>
      </w:r>
      <w:r>
        <w:rPr>
          <w:color w:val="4F4F4F"/>
          <w:sz w:val="14"/>
        </w:rPr>
        <w:t>prostřednictvím</w:t>
      </w:r>
      <w:r>
        <w:rPr>
          <w:color w:val="4F4F4F"/>
          <w:spacing w:val="-27"/>
          <w:sz w:val="14"/>
        </w:rPr>
        <w:t xml:space="preserve"> </w:t>
      </w:r>
      <w:r>
        <w:rPr>
          <w:color w:val="4F4F4F"/>
          <w:sz w:val="14"/>
        </w:rPr>
        <w:t>Elektronické</w:t>
      </w:r>
      <w:r>
        <w:rPr>
          <w:color w:val="4F4F4F"/>
          <w:spacing w:val="-21"/>
          <w:sz w:val="14"/>
        </w:rPr>
        <w:t xml:space="preserve"> </w:t>
      </w:r>
      <w:r>
        <w:rPr>
          <w:color w:val="4F4F4F"/>
          <w:sz w:val="14"/>
        </w:rPr>
        <w:t>karty</w:t>
      </w:r>
      <w:r>
        <w:rPr>
          <w:color w:val="808080"/>
          <w:sz w:val="14"/>
        </w:rPr>
        <w:t>.</w:t>
      </w:r>
    </w:p>
    <w:p w:rsidR="00726768" w:rsidRDefault="001D0484">
      <w:pPr>
        <w:pStyle w:val="Zkladntext"/>
        <w:spacing w:line="252" w:lineRule="auto"/>
        <w:ind w:left="1661" w:right="11" w:hanging="4"/>
        <w:jc w:val="both"/>
      </w:pPr>
      <w:r>
        <w:rPr>
          <w:color w:val="4F4F4F"/>
        </w:rPr>
        <w:t>Je-</w:t>
      </w:r>
      <w:proofErr w:type="gramStart"/>
      <w:r>
        <w:rPr>
          <w:color w:val="4F4F4F"/>
        </w:rPr>
        <w:t>li  v</w:t>
      </w:r>
      <w:proofErr w:type="gramEnd"/>
      <w:r>
        <w:rPr>
          <w:color w:val="4F4F4F"/>
        </w:rPr>
        <w:t xml:space="preserve"> tomto  ohledu   Klient   přesvědčen o vadném plnění ze strany Sodexo, muže vuči němu uplatnit reklamaci.</w:t>
      </w:r>
    </w:p>
    <w:p w:rsidR="00726768" w:rsidRDefault="00726768">
      <w:pPr>
        <w:pStyle w:val="Zkladntext"/>
        <w:spacing w:before="5"/>
        <w:rPr>
          <w:sz w:val="13"/>
        </w:rPr>
      </w:pPr>
    </w:p>
    <w:p w:rsidR="00726768" w:rsidRDefault="001D0484">
      <w:pPr>
        <w:pStyle w:val="Nadpis4"/>
        <w:ind w:left="2616"/>
      </w:pPr>
      <w:r>
        <w:rPr>
          <w:color w:val="4F4F4F"/>
        </w:rPr>
        <w:t>F.MPC</w:t>
      </w:r>
    </w:p>
    <w:p w:rsidR="00726768" w:rsidRDefault="00726768">
      <w:pPr>
        <w:pStyle w:val="Zkladntext"/>
        <w:spacing w:before="7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14"/>
        </w:numPr>
        <w:tabs>
          <w:tab w:val="left" w:pos="1666"/>
        </w:tabs>
        <w:spacing w:line="247" w:lineRule="auto"/>
        <w:ind w:right="12" w:hanging="275"/>
        <w:jc w:val="both"/>
        <w:rPr>
          <w:sz w:val="14"/>
        </w:rPr>
      </w:pPr>
      <w:r>
        <w:rPr>
          <w:color w:val="4F4F4F"/>
          <w:sz w:val="14"/>
        </w:rPr>
        <w:t>V</w:t>
      </w:r>
      <w:r>
        <w:rPr>
          <w:color w:val="4F4F4F"/>
          <w:spacing w:val="-23"/>
          <w:sz w:val="14"/>
        </w:rPr>
        <w:t xml:space="preserve"> </w:t>
      </w:r>
      <w:r>
        <w:rPr>
          <w:color w:val="4F4F4F"/>
          <w:sz w:val="14"/>
        </w:rPr>
        <w:t>případě,</w:t>
      </w:r>
      <w:r>
        <w:rPr>
          <w:color w:val="4F4F4F"/>
          <w:spacing w:val="-10"/>
          <w:sz w:val="14"/>
        </w:rPr>
        <w:t xml:space="preserve"> </w:t>
      </w:r>
      <w:r>
        <w:rPr>
          <w:color w:val="4F4F4F"/>
          <w:sz w:val="14"/>
        </w:rPr>
        <w:t>že</w:t>
      </w:r>
      <w:r>
        <w:rPr>
          <w:color w:val="4F4F4F"/>
          <w:spacing w:val="-16"/>
          <w:sz w:val="14"/>
        </w:rPr>
        <w:t xml:space="preserve"> </w:t>
      </w:r>
      <w:r>
        <w:rPr>
          <w:color w:val="4F4F4F"/>
          <w:sz w:val="14"/>
        </w:rPr>
        <w:t>MPC</w:t>
      </w:r>
      <w:r>
        <w:rPr>
          <w:color w:val="4F4F4F"/>
          <w:spacing w:val="-15"/>
          <w:sz w:val="14"/>
        </w:rPr>
        <w:t xml:space="preserve"> </w:t>
      </w:r>
      <w:r>
        <w:rPr>
          <w:color w:val="4F4F4F"/>
          <w:sz w:val="14"/>
        </w:rPr>
        <w:t>má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funkce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GPC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Či</w:t>
      </w:r>
      <w:r>
        <w:rPr>
          <w:color w:val="4F4F4F"/>
          <w:spacing w:val="-18"/>
          <w:sz w:val="14"/>
        </w:rPr>
        <w:t xml:space="preserve"> </w:t>
      </w:r>
      <w:r>
        <w:rPr>
          <w:color w:val="4F4F4F"/>
          <w:sz w:val="14"/>
        </w:rPr>
        <w:t>FPC, pak se ustanovení Smluvní dokumentace týkající</w:t>
      </w:r>
      <w:r>
        <w:rPr>
          <w:color w:val="4F4F4F"/>
          <w:spacing w:val="-2"/>
          <w:sz w:val="14"/>
        </w:rPr>
        <w:t xml:space="preserve"> </w:t>
      </w:r>
      <w:r>
        <w:rPr>
          <w:color w:val="4F4F4F"/>
          <w:sz w:val="14"/>
        </w:rPr>
        <w:t>se</w:t>
      </w:r>
      <w:r>
        <w:rPr>
          <w:color w:val="4F4F4F"/>
          <w:spacing w:val="-20"/>
          <w:sz w:val="14"/>
        </w:rPr>
        <w:t xml:space="preserve"> </w:t>
      </w:r>
      <w:r>
        <w:rPr>
          <w:color w:val="4F4F4F"/>
          <w:sz w:val="14"/>
        </w:rPr>
        <w:t>GPC</w:t>
      </w:r>
      <w:r>
        <w:rPr>
          <w:color w:val="4F4F4F"/>
          <w:spacing w:val="-6"/>
          <w:sz w:val="14"/>
        </w:rPr>
        <w:t xml:space="preserve"> </w:t>
      </w:r>
      <w:r>
        <w:rPr>
          <w:color w:val="4F4F4F"/>
          <w:sz w:val="14"/>
        </w:rPr>
        <w:t>či</w:t>
      </w:r>
      <w:r>
        <w:rPr>
          <w:color w:val="4F4F4F"/>
          <w:spacing w:val="-5"/>
          <w:sz w:val="14"/>
        </w:rPr>
        <w:t xml:space="preserve"> </w:t>
      </w:r>
      <w:r>
        <w:rPr>
          <w:color w:val="4F4F4F"/>
          <w:sz w:val="14"/>
        </w:rPr>
        <w:t>FPC</w:t>
      </w:r>
      <w:r>
        <w:rPr>
          <w:color w:val="4F4F4F"/>
          <w:spacing w:val="-6"/>
          <w:sz w:val="14"/>
        </w:rPr>
        <w:t xml:space="preserve"> </w:t>
      </w:r>
      <w:r>
        <w:rPr>
          <w:color w:val="4F4F4F"/>
          <w:sz w:val="14"/>
        </w:rPr>
        <w:t>uplatní</w:t>
      </w:r>
      <w:r>
        <w:rPr>
          <w:color w:val="4F4F4F"/>
          <w:spacing w:val="-6"/>
          <w:sz w:val="14"/>
        </w:rPr>
        <w:t xml:space="preserve"> </w:t>
      </w:r>
      <w:r>
        <w:rPr>
          <w:color w:val="4F4F4F"/>
          <w:sz w:val="14"/>
        </w:rPr>
        <w:t>obdobně</w:t>
      </w:r>
      <w:r>
        <w:rPr>
          <w:color w:val="4F4F4F"/>
          <w:spacing w:val="-2"/>
          <w:sz w:val="14"/>
        </w:rPr>
        <w:t xml:space="preserve"> </w:t>
      </w:r>
      <w:proofErr w:type="gramStart"/>
      <w:r>
        <w:rPr>
          <w:color w:val="4F4F4F"/>
          <w:sz w:val="14"/>
        </w:rPr>
        <w:t>na</w:t>
      </w:r>
      <w:proofErr w:type="gramEnd"/>
      <w:r>
        <w:rPr>
          <w:color w:val="4F4F4F"/>
          <w:sz w:val="14"/>
        </w:rPr>
        <w:t xml:space="preserve"> MPC.</w:t>
      </w:r>
    </w:p>
    <w:p w:rsidR="00726768" w:rsidRDefault="00726768">
      <w:pPr>
        <w:pStyle w:val="Zkladntext"/>
        <w:spacing w:before="5"/>
      </w:pPr>
    </w:p>
    <w:p w:rsidR="00726768" w:rsidRDefault="001D0484">
      <w:pPr>
        <w:pStyle w:val="Odstavecseseznamem"/>
        <w:numPr>
          <w:ilvl w:val="0"/>
          <w:numId w:val="14"/>
        </w:numPr>
        <w:tabs>
          <w:tab w:val="left" w:pos="1666"/>
        </w:tabs>
        <w:spacing w:line="247" w:lineRule="auto"/>
        <w:ind w:left="1664" w:right="3" w:hanging="276"/>
        <w:jc w:val="both"/>
        <w:rPr>
          <w:sz w:val="14"/>
        </w:rPr>
      </w:pPr>
      <w:r>
        <w:rPr>
          <w:color w:val="4F4F4F"/>
          <w:sz w:val="14"/>
        </w:rPr>
        <w:t>V</w:t>
      </w:r>
      <w:r>
        <w:rPr>
          <w:color w:val="4F4F4F"/>
          <w:spacing w:val="-16"/>
          <w:sz w:val="14"/>
        </w:rPr>
        <w:t xml:space="preserve"> </w:t>
      </w:r>
      <w:r>
        <w:rPr>
          <w:color w:val="4F4F4F"/>
          <w:sz w:val="14"/>
        </w:rPr>
        <w:t>případě,</w:t>
      </w:r>
      <w:r>
        <w:rPr>
          <w:color w:val="4F4F4F"/>
          <w:spacing w:val="-6"/>
          <w:sz w:val="14"/>
        </w:rPr>
        <w:t xml:space="preserve"> </w:t>
      </w:r>
      <w:r>
        <w:rPr>
          <w:color w:val="4F4F4F"/>
          <w:sz w:val="14"/>
        </w:rPr>
        <w:t>že</w:t>
      </w:r>
      <w:r>
        <w:rPr>
          <w:color w:val="4F4F4F"/>
          <w:spacing w:val="-8"/>
          <w:sz w:val="14"/>
        </w:rPr>
        <w:t xml:space="preserve"> </w:t>
      </w:r>
      <w:r>
        <w:rPr>
          <w:color w:val="4F4F4F"/>
          <w:sz w:val="14"/>
        </w:rPr>
        <w:t>MPC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má</w:t>
      </w:r>
      <w:r>
        <w:rPr>
          <w:color w:val="4F4F4F"/>
          <w:spacing w:val="-5"/>
          <w:sz w:val="14"/>
        </w:rPr>
        <w:t xml:space="preserve"> </w:t>
      </w:r>
      <w:r>
        <w:rPr>
          <w:color w:val="4F4F4F"/>
          <w:sz w:val="14"/>
        </w:rPr>
        <w:t>funkce</w:t>
      </w:r>
      <w:r>
        <w:rPr>
          <w:color w:val="4F4F4F"/>
          <w:spacing w:val="-7"/>
          <w:sz w:val="14"/>
        </w:rPr>
        <w:t xml:space="preserve"> </w:t>
      </w:r>
      <w:r>
        <w:rPr>
          <w:color w:val="4F4F4F"/>
          <w:sz w:val="14"/>
        </w:rPr>
        <w:t>jak</w:t>
      </w:r>
      <w:r>
        <w:rPr>
          <w:color w:val="4F4F4F"/>
          <w:spacing w:val="-8"/>
          <w:sz w:val="14"/>
        </w:rPr>
        <w:t xml:space="preserve"> </w:t>
      </w:r>
      <w:r>
        <w:rPr>
          <w:color w:val="4F4F4F"/>
          <w:sz w:val="14"/>
        </w:rPr>
        <w:t>GPC,</w:t>
      </w:r>
      <w:r>
        <w:rPr>
          <w:color w:val="4F4F4F"/>
          <w:spacing w:val="-12"/>
          <w:sz w:val="14"/>
        </w:rPr>
        <w:t xml:space="preserve"> </w:t>
      </w:r>
      <w:r>
        <w:rPr>
          <w:color w:val="4F4F4F"/>
          <w:sz w:val="14"/>
        </w:rPr>
        <w:t xml:space="preserve">tak FPC zároveň, pak karta funguje jako dva oddělené </w:t>
      </w:r>
      <w:r>
        <w:rPr>
          <w:color w:val="4F4F4F"/>
          <w:spacing w:val="-4"/>
          <w:sz w:val="14"/>
        </w:rPr>
        <w:t>Produkty</w:t>
      </w:r>
      <w:r>
        <w:rPr>
          <w:color w:val="808080"/>
          <w:spacing w:val="-4"/>
          <w:sz w:val="14"/>
        </w:rPr>
        <w:t xml:space="preserve">. </w:t>
      </w:r>
      <w:r>
        <w:rPr>
          <w:color w:val="4F4F4F"/>
          <w:sz w:val="14"/>
        </w:rPr>
        <w:t xml:space="preserve">To neplatí pro zablokování </w:t>
      </w:r>
      <w:proofErr w:type="gramStart"/>
      <w:r>
        <w:rPr>
          <w:color w:val="4F4F4F"/>
          <w:sz w:val="14"/>
        </w:rPr>
        <w:t>a</w:t>
      </w:r>
      <w:proofErr w:type="gramEnd"/>
      <w:r>
        <w:rPr>
          <w:color w:val="4F4F4F"/>
          <w:sz w:val="14"/>
        </w:rPr>
        <w:t xml:space="preserve"> odblokování, které je</w:t>
      </w:r>
      <w:r>
        <w:rPr>
          <w:color w:val="4F4F4F"/>
          <w:spacing w:val="-26"/>
          <w:sz w:val="14"/>
        </w:rPr>
        <w:t xml:space="preserve"> </w:t>
      </w:r>
      <w:r>
        <w:rPr>
          <w:color w:val="4F4F4F"/>
          <w:sz w:val="14"/>
        </w:rPr>
        <w:t>možné provést vždy pouze ve vztahu k MPC jako celku.</w:t>
      </w:r>
    </w:p>
    <w:p w:rsidR="00726768" w:rsidRDefault="00726768">
      <w:pPr>
        <w:pStyle w:val="Zkladntext"/>
        <w:spacing w:before="8"/>
        <w:rPr>
          <w:sz w:val="13"/>
        </w:rPr>
      </w:pPr>
    </w:p>
    <w:p w:rsidR="00726768" w:rsidRDefault="001D0484">
      <w:pPr>
        <w:pStyle w:val="Nadpis4"/>
        <w:ind w:left="2679"/>
      </w:pPr>
      <w:r>
        <w:rPr>
          <w:color w:val="4F4F4F"/>
        </w:rPr>
        <w:t>G.AP</w:t>
      </w:r>
    </w:p>
    <w:p w:rsidR="00726768" w:rsidRDefault="00726768">
      <w:pPr>
        <w:pStyle w:val="Zkladntext"/>
        <w:spacing w:before="5"/>
        <w:rPr>
          <w:rFonts w:ascii="Times New Roman"/>
          <w:b/>
          <w:sz w:val="13"/>
        </w:rPr>
      </w:pPr>
    </w:p>
    <w:p w:rsidR="00726768" w:rsidRDefault="001D0484">
      <w:pPr>
        <w:pStyle w:val="Odstavecseseznamem"/>
        <w:numPr>
          <w:ilvl w:val="2"/>
          <w:numId w:val="39"/>
        </w:numPr>
        <w:tabs>
          <w:tab w:val="left" w:pos="1824"/>
        </w:tabs>
        <w:spacing w:before="1"/>
        <w:ind w:left="1823" w:hanging="432"/>
        <w:jc w:val="left"/>
        <w:rPr>
          <w:rFonts w:ascii="Times New Roman" w:hAnsi="Times New Roman"/>
          <w:b/>
          <w:color w:val="4F4F4F"/>
          <w:sz w:val="15"/>
        </w:rPr>
      </w:pPr>
      <w:r>
        <w:rPr>
          <w:rFonts w:ascii="Times New Roman" w:hAnsi="Times New Roman"/>
          <w:b/>
          <w:color w:val="4F4F4F"/>
          <w:w w:val="90"/>
          <w:sz w:val="15"/>
        </w:rPr>
        <w:t>PODMÍNKY VYDÁNÍ A AKTIVACE</w:t>
      </w:r>
      <w:r>
        <w:rPr>
          <w:rFonts w:ascii="Times New Roman" w:hAnsi="Times New Roman"/>
          <w:b/>
          <w:color w:val="4F4F4F"/>
          <w:spacing w:val="23"/>
          <w:w w:val="90"/>
          <w:sz w:val="15"/>
        </w:rPr>
        <w:t xml:space="preserve"> </w:t>
      </w:r>
      <w:r>
        <w:rPr>
          <w:rFonts w:ascii="Times New Roman" w:hAnsi="Times New Roman"/>
          <w:b/>
          <w:color w:val="4F4F4F"/>
          <w:w w:val="90"/>
          <w:sz w:val="15"/>
        </w:rPr>
        <w:t>AP</w:t>
      </w:r>
    </w:p>
    <w:p w:rsidR="00726768" w:rsidRDefault="00726768">
      <w:pPr>
        <w:pStyle w:val="Zkladntext"/>
        <w:spacing w:before="1"/>
        <w:rPr>
          <w:rFonts w:ascii="Times New Roman"/>
          <w:b/>
          <w:sz w:val="15"/>
        </w:rPr>
      </w:pPr>
    </w:p>
    <w:p w:rsidR="00726768" w:rsidRDefault="001D0484">
      <w:pPr>
        <w:pStyle w:val="Odstavecseseznamem"/>
        <w:numPr>
          <w:ilvl w:val="0"/>
          <w:numId w:val="13"/>
        </w:numPr>
        <w:tabs>
          <w:tab w:val="left" w:pos="1666"/>
        </w:tabs>
        <w:spacing w:line="247" w:lineRule="auto"/>
        <w:ind w:right="3" w:hanging="283"/>
        <w:jc w:val="both"/>
        <w:rPr>
          <w:color w:val="4F4F4F"/>
          <w:sz w:val="14"/>
        </w:rPr>
      </w:pPr>
      <w:r>
        <w:rPr>
          <w:color w:val="4F4F4F"/>
          <w:sz w:val="14"/>
        </w:rPr>
        <w:t>Klient je oprávněn požadovat po Sodexo vydání</w:t>
      </w:r>
      <w:r>
        <w:rPr>
          <w:color w:val="4F4F4F"/>
          <w:spacing w:val="-6"/>
          <w:sz w:val="14"/>
        </w:rPr>
        <w:t xml:space="preserve"> </w:t>
      </w:r>
      <w:r>
        <w:rPr>
          <w:color w:val="4F4F4F"/>
          <w:sz w:val="14"/>
        </w:rPr>
        <w:t>jedné</w:t>
      </w:r>
      <w:r>
        <w:rPr>
          <w:color w:val="4F4F4F"/>
          <w:spacing w:val="-4"/>
          <w:sz w:val="14"/>
        </w:rPr>
        <w:t xml:space="preserve"> </w:t>
      </w:r>
      <w:r>
        <w:rPr>
          <w:color w:val="4F4F4F"/>
          <w:sz w:val="14"/>
        </w:rPr>
        <w:t>či</w:t>
      </w:r>
      <w:r>
        <w:rPr>
          <w:color w:val="4F4F4F"/>
          <w:spacing w:val="-1"/>
          <w:sz w:val="14"/>
        </w:rPr>
        <w:t xml:space="preserve"> </w:t>
      </w:r>
      <w:r>
        <w:rPr>
          <w:color w:val="4F4F4F"/>
          <w:sz w:val="14"/>
        </w:rPr>
        <w:t>více</w:t>
      </w:r>
      <w:r>
        <w:rPr>
          <w:color w:val="4F4F4F"/>
          <w:spacing w:val="2"/>
          <w:sz w:val="14"/>
        </w:rPr>
        <w:t xml:space="preserve"> </w:t>
      </w:r>
      <w:r>
        <w:rPr>
          <w:b/>
          <w:color w:val="4F4F4F"/>
          <w:sz w:val="14"/>
        </w:rPr>
        <w:t>AP</w:t>
      </w:r>
      <w:r>
        <w:rPr>
          <w:b/>
          <w:color w:val="4F4F4F"/>
          <w:spacing w:val="-13"/>
          <w:sz w:val="14"/>
        </w:rPr>
        <w:t xml:space="preserve"> </w:t>
      </w:r>
      <w:r>
        <w:rPr>
          <w:color w:val="4F4F4F"/>
          <w:sz w:val="14"/>
        </w:rPr>
        <w:t>karet,</w:t>
      </w:r>
      <w:r>
        <w:rPr>
          <w:color w:val="4F4F4F"/>
          <w:spacing w:val="2"/>
          <w:sz w:val="14"/>
        </w:rPr>
        <w:t xml:space="preserve"> </w:t>
      </w:r>
      <w:r>
        <w:rPr>
          <w:color w:val="4F4F4F"/>
          <w:sz w:val="14"/>
        </w:rPr>
        <w:t>a</w:t>
      </w:r>
      <w:r>
        <w:rPr>
          <w:color w:val="4F4F4F"/>
          <w:spacing w:val="-13"/>
          <w:sz w:val="14"/>
        </w:rPr>
        <w:t xml:space="preserve"> </w:t>
      </w:r>
      <w:r>
        <w:rPr>
          <w:color w:val="4F4F4F"/>
          <w:sz w:val="14"/>
        </w:rPr>
        <w:t>to</w:t>
      </w:r>
      <w:r>
        <w:rPr>
          <w:color w:val="4F4F4F"/>
          <w:spacing w:val="-4"/>
          <w:sz w:val="14"/>
        </w:rPr>
        <w:t xml:space="preserve"> </w:t>
      </w:r>
      <w:r>
        <w:rPr>
          <w:color w:val="4F4F4F"/>
          <w:sz w:val="14"/>
        </w:rPr>
        <w:t>buď</w:t>
      </w:r>
      <w:r>
        <w:rPr>
          <w:color w:val="4F4F4F"/>
          <w:spacing w:val="-1"/>
          <w:sz w:val="14"/>
        </w:rPr>
        <w:t xml:space="preserve"> </w:t>
      </w:r>
      <w:r>
        <w:rPr>
          <w:color w:val="4F4F4F"/>
          <w:sz w:val="14"/>
        </w:rPr>
        <w:t>pro</w:t>
      </w:r>
    </w:p>
    <w:p w:rsidR="00726768" w:rsidRDefault="001D0484">
      <w:pPr>
        <w:pStyle w:val="Odstavecseseznamem"/>
        <w:numPr>
          <w:ilvl w:val="1"/>
          <w:numId w:val="13"/>
        </w:numPr>
        <w:tabs>
          <w:tab w:val="left" w:pos="2004"/>
        </w:tabs>
        <w:spacing w:line="247" w:lineRule="auto"/>
        <w:ind w:firstLine="1"/>
        <w:jc w:val="both"/>
        <w:rPr>
          <w:sz w:val="14"/>
        </w:rPr>
      </w:pPr>
      <w:proofErr w:type="gramStart"/>
      <w:r>
        <w:rPr>
          <w:color w:val="4F4F4F"/>
          <w:sz w:val="14"/>
        </w:rPr>
        <w:t>zaměstnance</w:t>
      </w:r>
      <w:proofErr w:type="gramEnd"/>
      <w:r>
        <w:rPr>
          <w:color w:val="4F4F4F"/>
          <w:sz w:val="14"/>
        </w:rPr>
        <w:t xml:space="preserve"> Klienta, nebo (ii) partnerské osoby zaměstnance Klienta, kterými mohou být osoby příbuzné či sešvagřené, případně i osoby žijící se zaměstnancem Klienta v partnerském vztahu (dále jen </w:t>
      </w:r>
      <w:r>
        <w:rPr>
          <w:b/>
          <w:color w:val="4F4F4F"/>
          <w:sz w:val="14"/>
        </w:rPr>
        <w:t>„Partnerská osoba")</w:t>
      </w:r>
      <w:r>
        <w:rPr>
          <w:b/>
          <w:color w:val="707070"/>
          <w:sz w:val="14"/>
        </w:rPr>
        <w:t xml:space="preserve">. </w:t>
      </w:r>
      <w:r>
        <w:rPr>
          <w:color w:val="4F4F4F"/>
          <w:sz w:val="14"/>
        </w:rPr>
        <w:t xml:space="preserve">Sodexo má právo status Partnerské osoby </w:t>
      </w:r>
      <w:proofErr w:type="gramStart"/>
      <w:r>
        <w:rPr>
          <w:color w:val="4F4F4F"/>
          <w:sz w:val="14"/>
        </w:rPr>
        <w:t>posoudit  s</w:t>
      </w:r>
      <w:proofErr w:type="gramEnd"/>
      <w:r>
        <w:rPr>
          <w:color w:val="4F4F4F"/>
          <w:sz w:val="14"/>
        </w:rPr>
        <w:t xml:space="preserve"> konečnou  platností.  Pro</w:t>
      </w:r>
      <w:r>
        <w:rPr>
          <w:color w:val="4F4F4F"/>
          <w:spacing w:val="-13"/>
          <w:sz w:val="14"/>
        </w:rPr>
        <w:t xml:space="preserve"> </w:t>
      </w:r>
      <w:r>
        <w:rPr>
          <w:color w:val="4F4F4F"/>
          <w:sz w:val="14"/>
        </w:rPr>
        <w:t>účely</w:t>
      </w:r>
    </w:p>
    <w:p w:rsidR="00726768" w:rsidRDefault="001D0484">
      <w:pPr>
        <w:pStyle w:val="Zkladntext"/>
        <w:spacing w:before="98" w:line="247" w:lineRule="auto"/>
        <w:ind w:left="431" w:right="4327" w:firstLine="3"/>
      </w:pPr>
      <w:r>
        <w:br w:type="column"/>
      </w:r>
      <w:r>
        <w:rPr>
          <w:color w:val="4F4F4F"/>
        </w:rPr>
        <w:t xml:space="preserve">AP muže zaměstnanec Klienta určit pouze </w:t>
      </w:r>
      <w:r>
        <w:rPr>
          <w:color w:val="4F4F4F"/>
          <w:w w:val="95"/>
        </w:rPr>
        <w:t>jednu Partnerskou osobu.</w:t>
      </w:r>
    </w:p>
    <w:p w:rsidR="00726768" w:rsidRDefault="001D0484">
      <w:pPr>
        <w:pStyle w:val="Odstavecseseznamem"/>
        <w:numPr>
          <w:ilvl w:val="0"/>
          <w:numId w:val="13"/>
        </w:numPr>
        <w:tabs>
          <w:tab w:val="left" w:pos="435"/>
        </w:tabs>
        <w:spacing w:before="6"/>
        <w:ind w:left="430" w:right="4341" w:hanging="269"/>
        <w:jc w:val="both"/>
        <w:rPr>
          <w:color w:val="4F4F4F"/>
          <w:sz w:val="14"/>
        </w:rPr>
      </w:pPr>
      <w:r>
        <w:rPr>
          <w:color w:val="4F4F4F"/>
          <w:sz w:val="14"/>
        </w:rPr>
        <w:t>AP Karty jsou vždy vydávané jako neaktivované.</w:t>
      </w:r>
    </w:p>
    <w:p w:rsidR="00726768" w:rsidRDefault="001D0484">
      <w:pPr>
        <w:pStyle w:val="Odstavecseseznamem"/>
        <w:numPr>
          <w:ilvl w:val="0"/>
          <w:numId w:val="13"/>
        </w:numPr>
        <w:tabs>
          <w:tab w:val="left" w:pos="434"/>
        </w:tabs>
        <w:spacing w:before="5" w:line="252" w:lineRule="auto"/>
        <w:ind w:left="433" w:right="4335" w:hanging="278"/>
        <w:jc w:val="both"/>
        <w:rPr>
          <w:rFonts w:ascii="Times New Roman" w:hAnsi="Times New Roman"/>
          <w:color w:val="4F4F4F"/>
          <w:sz w:val="14"/>
        </w:rPr>
      </w:pPr>
      <w:r>
        <w:rPr>
          <w:rFonts w:ascii="Times New Roman" w:hAnsi="Times New Roman"/>
          <w:color w:val="808080"/>
          <w:sz w:val="14"/>
        </w:rPr>
        <w:t xml:space="preserve">. </w:t>
      </w:r>
      <w:proofErr w:type="gramStart"/>
      <w:r>
        <w:rPr>
          <w:color w:val="4F4F4F"/>
          <w:sz w:val="14"/>
        </w:rPr>
        <w:t>Veškerá  odpovědnost</w:t>
      </w:r>
      <w:proofErr w:type="gramEnd"/>
      <w:r>
        <w:rPr>
          <w:color w:val="4F4F4F"/>
          <w:sz w:val="14"/>
        </w:rPr>
        <w:t xml:space="preserve">  za  AP přechází na Klienta v okamžiku převzetí  zásilky  s </w:t>
      </w:r>
      <w:r>
        <w:rPr>
          <w:color w:val="4F4F4F"/>
          <w:w w:val="90"/>
          <w:sz w:val="14"/>
        </w:rPr>
        <w:t>AP Klientem</w:t>
      </w:r>
      <w:r>
        <w:rPr>
          <w:color w:val="4F4F4F"/>
          <w:spacing w:val="-11"/>
          <w:w w:val="90"/>
          <w:sz w:val="14"/>
        </w:rPr>
        <w:t xml:space="preserve"> </w:t>
      </w:r>
      <w:r>
        <w:rPr>
          <w:color w:val="707070"/>
          <w:w w:val="90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13"/>
        </w:numPr>
        <w:tabs>
          <w:tab w:val="left" w:pos="433"/>
        </w:tabs>
        <w:spacing w:before="1" w:line="247" w:lineRule="auto"/>
        <w:ind w:left="434" w:right="4339" w:hanging="281"/>
        <w:jc w:val="both"/>
        <w:rPr>
          <w:rFonts w:ascii="Times New Roman" w:hAnsi="Times New Roman"/>
          <w:color w:val="4F4F4F"/>
          <w:sz w:val="14"/>
        </w:rPr>
      </w:pPr>
      <w:r>
        <w:rPr>
          <w:color w:val="4F4F4F"/>
          <w:sz w:val="14"/>
        </w:rPr>
        <w:t>Objednávky AP karet bude provádět Klient doručením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objednávky</w:t>
      </w:r>
      <w:r>
        <w:rPr>
          <w:color w:val="4F4F4F"/>
          <w:spacing w:val="-12"/>
          <w:sz w:val="14"/>
        </w:rPr>
        <w:t xml:space="preserve"> </w:t>
      </w:r>
      <w:r>
        <w:rPr>
          <w:color w:val="4F4F4F"/>
          <w:sz w:val="14"/>
        </w:rPr>
        <w:t>AP</w:t>
      </w:r>
      <w:r>
        <w:rPr>
          <w:color w:val="4F4F4F"/>
          <w:spacing w:val="-21"/>
          <w:sz w:val="14"/>
        </w:rPr>
        <w:t xml:space="preserve"> </w:t>
      </w:r>
      <w:r>
        <w:rPr>
          <w:color w:val="4F4F4F"/>
          <w:sz w:val="14"/>
        </w:rPr>
        <w:t>Sodexo.</w:t>
      </w:r>
      <w:r>
        <w:rPr>
          <w:color w:val="4F4F4F"/>
          <w:spacing w:val="-15"/>
          <w:sz w:val="14"/>
        </w:rPr>
        <w:t xml:space="preserve"> </w:t>
      </w:r>
      <w:r>
        <w:rPr>
          <w:color w:val="4F4F4F"/>
          <w:sz w:val="14"/>
        </w:rPr>
        <w:t xml:space="preserve">Způsob objednání </w:t>
      </w:r>
      <w:r>
        <w:rPr>
          <w:b/>
          <w:color w:val="4F4F4F"/>
          <w:sz w:val="14"/>
        </w:rPr>
        <w:t xml:space="preserve">AP </w:t>
      </w:r>
      <w:r>
        <w:rPr>
          <w:color w:val="4F4F4F"/>
          <w:sz w:val="14"/>
        </w:rPr>
        <w:t>karet včetně lhut pro jejich dodání</w:t>
      </w:r>
      <w:r>
        <w:rPr>
          <w:color w:val="4F4F4F"/>
          <w:spacing w:val="-25"/>
          <w:sz w:val="14"/>
        </w:rPr>
        <w:t xml:space="preserve"> </w:t>
      </w:r>
      <w:r>
        <w:rPr>
          <w:color w:val="4F4F4F"/>
          <w:sz w:val="14"/>
        </w:rPr>
        <w:t>je</w:t>
      </w:r>
      <w:r>
        <w:rPr>
          <w:color w:val="4F4F4F"/>
          <w:spacing w:val="-24"/>
          <w:sz w:val="14"/>
        </w:rPr>
        <w:t xml:space="preserve"> </w:t>
      </w:r>
      <w:r>
        <w:rPr>
          <w:color w:val="4F4F4F"/>
          <w:sz w:val="14"/>
        </w:rPr>
        <w:t>k</w:t>
      </w:r>
      <w:r>
        <w:rPr>
          <w:color w:val="4F4F4F"/>
          <w:spacing w:val="-22"/>
          <w:sz w:val="14"/>
        </w:rPr>
        <w:t xml:space="preserve"> </w:t>
      </w:r>
      <w:r>
        <w:rPr>
          <w:color w:val="4F4F4F"/>
          <w:sz w:val="14"/>
        </w:rPr>
        <w:t>nalezení</w:t>
      </w:r>
      <w:r>
        <w:rPr>
          <w:color w:val="4F4F4F"/>
          <w:spacing w:val="-23"/>
          <w:sz w:val="14"/>
        </w:rPr>
        <w:t xml:space="preserve"> </w:t>
      </w:r>
      <w:r>
        <w:rPr>
          <w:color w:val="4F4F4F"/>
          <w:sz w:val="14"/>
        </w:rPr>
        <w:t>v</w:t>
      </w:r>
      <w:r>
        <w:rPr>
          <w:color w:val="4F4F4F"/>
          <w:spacing w:val="-27"/>
          <w:sz w:val="14"/>
        </w:rPr>
        <w:t xml:space="preserve"> </w:t>
      </w:r>
      <w:r>
        <w:rPr>
          <w:color w:val="4480BA"/>
          <w:sz w:val="14"/>
          <w:u w:val="single" w:color="000000"/>
        </w:rPr>
        <w:t>Podmínkách</w:t>
      </w:r>
      <w:r>
        <w:rPr>
          <w:color w:val="4480BA"/>
          <w:spacing w:val="-17"/>
          <w:sz w:val="14"/>
          <w:u w:val="single" w:color="000000"/>
        </w:rPr>
        <w:t xml:space="preserve"> </w:t>
      </w:r>
      <w:r>
        <w:rPr>
          <w:color w:val="4480BA"/>
          <w:sz w:val="14"/>
          <w:u w:val="single" w:color="000000"/>
        </w:rPr>
        <w:t>užíván</w:t>
      </w:r>
      <w:r>
        <w:rPr>
          <w:color w:val="4480BA"/>
          <w:sz w:val="14"/>
        </w:rPr>
        <w:t>í.</w:t>
      </w:r>
    </w:p>
    <w:p w:rsidR="00726768" w:rsidRDefault="001D0484">
      <w:pPr>
        <w:pStyle w:val="Zkladntext"/>
        <w:spacing w:line="249" w:lineRule="auto"/>
        <w:ind w:left="434" w:right="4334" w:hanging="278"/>
        <w:jc w:val="both"/>
      </w:pPr>
      <w:r>
        <w:rPr>
          <w:rFonts w:ascii="Times New Roman" w:hAnsi="Times New Roman"/>
          <w:color w:val="4F4F4F"/>
        </w:rPr>
        <w:t xml:space="preserve">S. </w:t>
      </w:r>
      <w:r>
        <w:rPr>
          <w:color w:val="4F4F4F"/>
        </w:rPr>
        <w:t xml:space="preserve">Sodexo se </w:t>
      </w:r>
      <w:proofErr w:type="gramStart"/>
      <w:r>
        <w:rPr>
          <w:color w:val="4F4F4F"/>
        </w:rPr>
        <w:t>zavazuje  po</w:t>
      </w:r>
      <w:proofErr w:type="gramEnd"/>
      <w:r>
        <w:rPr>
          <w:color w:val="4F4F4F"/>
        </w:rPr>
        <w:t xml:space="preserve">  obdržení objednávky AP karet vystavit Klientovi elektronicky proforma fakturu splatnou ve lhůtě uvedené v </w:t>
      </w:r>
      <w:r>
        <w:rPr>
          <w:color w:val="4480BA"/>
          <w:u w:val="single" w:color="000000"/>
        </w:rPr>
        <w:t>Podmínkách užíván</w:t>
      </w:r>
      <w:r>
        <w:rPr>
          <w:color w:val="4480BA"/>
        </w:rPr>
        <w:t>í</w:t>
      </w:r>
      <w:r>
        <w:rPr>
          <w:color w:val="808080"/>
        </w:rPr>
        <w:t>.</w:t>
      </w:r>
    </w:p>
    <w:p w:rsidR="00726768" w:rsidRDefault="001D0484">
      <w:pPr>
        <w:pStyle w:val="Odstavecseseznamem"/>
        <w:numPr>
          <w:ilvl w:val="0"/>
          <w:numId w:val="12"/>
        </w:numPr>
        <w:tabs>
          <w:tab w:val="left" w:pos="434"/>
        </w:tabs>
        <w:spacing w:before="1" w:line="162" w:lineRule="exact"/>
        <w:ind w:right="4335" w:hanging="280"/>
        <w:jc w:val="both"/>
        <w:rPr>
          <w:rFonts w:ascii="Times New Roman" w:hAnsi="Times New Roman"/>
          <w:color w:val="4F4F4F"/>
          <w:sz w:val="15"/>
        </w:rPr>
      </w:pPr>
      <w:r>
        <w:rPr>
          <w:color w:val="4F4F4F"/>
          <w:sz w:val="14"/>
        </w:rPr>
        <w:t>Podmínkou</w:t>
      </w:r>
      <w:r>
        <w:rPr>
          <w:color w:val="4F4F4F"/>
          <w:spacing w:val="-2"/>
          <w:sz w:val="14"/>
        </w:rPr>
        <w:t xml:space="preserve"> </w:t>
      </w:r>
      <w:r>
        <w:rPr>
          <w:color w:val="4F4F4F"/>
          <w:sz w:val="14"/>
        </w:rPr>
        <w:t>užití</w:t>
      </w:r>
      <w:r>
        <w:rPr>
          <w:color w:val="4F4F4F"/>
          <w:spacing w:val="-12"/>
          <w:sz w:val="14"/>
        </w:rPr>
        <w:t xml:space="preserve"> </w:t>
      </w:r>
      <w:r>
        <w:rPr>
          <w:b/>
          <w:color w:val="4F4F4F"/>
          <w:sz w:val="14"/>
        </w:rPr>
        <w:t>AP</w:t>
      </w:r>
      <w:r>
        <w:rPr>
          <w:b/>
          <w:color w:val="4F4F4F"/>
          <w:spacing w:val="-11"/>
          <w:sz w:val="14"/>
        </w:rPr>
        <w:t xml:space="preserve"> </w:t>
      </w:r>
      <w:r>
        <w:rPr>
          <w:color w:val="4F4F4F"/>
          <w:sz w:val="14"/>
        </w:rPr>
        <w:t>karty</w:t>
      </w:r>
      <w:r>
        <w:rPr>
          <w:color w:val="4F4F4F"/>
          <w:spacing w:val="-3"/>
          <w:sz w:val="14"/>
        </w:rPr>
        <w:t xml:space="preserve"> </w:t>
      </w:r>
      <w:r>
        <w:rPr>
          <w:color w:val="4F4F4F"/>
          <w:sz w:val="14"/>
        </w:rPr>
        <w:t>je</w:t>
      </w:r>
      <w:r>
        <w:rPr>
          <w:color w:val="4F4F4F"/>
          <w:spacing w:val="-11"/>
          <w:sz w:val="14"/>
        </w:rPr>
        <w:t xml:space="preserve"> </w:t>
      </w:r>
      <w:r>
        <w:rPr>
          <w:color w:val="4F4F4F"/>
          <w:sz w:val="14"/>
        </w:rPr>
        <w:t>její</w:t>
      </w:r>
      <w:r>
        <w:rPr>
          <w:color w:val="4F4F4F"/>
          <w:spacing w:val="-16"/>
          <w:sz w:val="14"/>
        </w:rPr>
        <w:t xml:space="preserve"> </w:t>
      </w:r>
      <w:r>
        <w:rPr>
          <w:color w:val="4F4F4F"/>
          <w:sz w:val="14"/>
        </w:rPr>
        <w:t>aktivace</w:t>
      </w:r>
      <w:r>
        <w:rPr>
          <w:color w:val="4F4F4F"/>
          <w:spacing w:val="-5"/>
          <w:sz w:val="14"/>
        </w:rPr>
        <w:t xml:space="preserve"> </w:t>
      </w:r>
      <w:r>
        <w:rPr>
          <w:color w:val="4F4F4F"/>
          <w:sz w:val="14"/>
        </w:rPr>
        <w:t xml:space="preserve">ze strany  Sodexo  postupem  dle </w:t>
      </w:r>
      <w:r>
        <w:rPr>
          <w:color w:val="4F4F4F"/>
          <w:spacing w:val="26"/>
          <w:sz w:val="14"/>
        </w:rPr>
        <w:t xml:space="preserve"> </w:t>
      </w:r>
      <w:r>
        <w:rPr>
          <w:color w:val="4F4F4F"/>
          <w:sz w:val="14"/>
        </w:rPr>
        <w:t>Podmínek</w:t>
      </w:r>
    </w:p>
    <w:p w:rsidR="00726768" w:rsidRDefault="001D0484">
      <w:pPr>
        <w:pStyle w:val="Zkladntext"/>
        <w:spacing w:before="7"/>
        <w:ind w:left="435"/>
      </w:pPr>
      <w:proofErr w:type="gramStart"/>
      <w:r>
        <w:rPr>
          <w:color w:val="4F4F4F"/>
        </w:rPr>
        <w:t>užívání</w:t>
      </w:r>
      <w:proofErr w:type="gramEnd"/>
      <w:r>
        <w:rPr>
          <w:color w:val="4F4F4F"/>
        </w:rPr>
        <w:t>.</w:t>
      </w:r>
    </w:p>
    <w:p w:rsidR="00726768" w:rsidRDefault="001D0484">
      <w:pPr>
        <w:pStyle w:val="Odstavecseseznamem"/>
        <w:numPr>
          <w:ilvl w:val="0"/>
          <w:numId w:val="12"/>
        </w:numPr>
        <w:tabs>
          <w:tab w:val="left" w:pos="440"/>
        </w:tabs>
        <w:spacing w:before="5" w:line="247" w:lineRule="auto"/>
        <w:ind w:left="439" w:right="4332"/>
        <w:jc w:val="both"/>
        <w:rPr>
          <w:rFonts w:ascii="Times New Roman" w:hAnsi="Times New Roman"/>
          <w:color w:val="4F4F4F"/>
          <w:sz w:val="14"/>
        </w:rPr>
      </w:pPr>
      <w:r>
        <w:rPr>
          <w:color w:val="4F4F4F"/>
          <w:sz w:val="14"/>
        </w:rPr>
        <w:t xml:space="preserve">AP karty jsou vydávány </w:t>
      </w:r>
      <w:proofErr w:type="gramStart"/>
      <w:r>
        <w:rPr>
          <w:color w:val="4F4F4F"/>
          <w:sz w:val="14"/>
        </w:rPr>
        <w:t>na</w:t>
      </w:r>
      <w:proofErr w:type="gramEnd"/>
      <w:r>
        <w:rPr>
          <w:color w:val="4F4F4F"/>
          <w:sz w:val="14"/>
        </w:rPr>
        <w:t xml:space="preserve"> předplacené období. Uplynutím předplaceného období končí</w:t>
      </w:r>
      <w:r>
        <w:rPr>
          <w:color w:val="4F4F4F"/>
          <w:spacing w:val="-27"/>
          <w:sz w:val="14"/>
        </w:rPr>
        <w:t xml:space="preserve"> </w:t>
      </w:r>
      <w:r>
        <w:rPr>
          <w:color w:val="4F4F4F"/>
          <w:sz w:val="14"/>
        </w:rPr>
        <w:t>možnost</w:t>
      </w:r>
      <w:r>
        <w:rPr>
          <w:color w:val="4F4F4F"/>
          <w:spacing w:val="-20"/>
          <w:sz w:val="14"/>
        </w:rPr>
        <w:t xml:space="preserve"> </w:t>
      </w:r>
      <w:r>
        <w:rPr>
          <w:color w:val="4F4F4F"/>
          <w:sz w:val="14"/>
        </w:rPr>
        <w:t>užívání</w:t>
      </w:r>
      <w:r>
        <w:rPr>
          <w:color w:val="4F4F4F"/>
          <w:spacing w:val="-24"/>
          <w:sz w:val="14"/>
        </w:rPr>
        <w:t xml:space="preserve"> </w:t>
      </w:r>
      <w:r>
        <w:rPr>
          <w:color w:val="4F4F4F"/>
          <w:sz w:val="14"/>
        </w:rPr>
        <w:t>AP</w:t>
      </w:r>
      <w:r>
        <w:rPr>
          <w:color w:val="4F4F4F"/>
          <w:spacing w:val="-28"/>
          <w:sz w:val="14"/>
        </w:rPr>
        <w:t xml:space="preserve"> </w:t>
      </w:r>
      <w:r>
        <w:rPr>
          <w:color w:val="4F4F4F"/>
          <w:sz w:val="14"/>
        </w:rPr>
        <w:t>karty</w:t>
      </w:r>
      <w:r>
        <w:rPr>
          <w:color w:val="707070"/>
          <w:sz w:val="14"/>
        </w:rPr>
        <w:t>.</w:t>
      </w:r>
    </w:p>
    <w:p w:rsidR="00726768" w:rsidRDefault="00726768">
      <w:pPr>
        <w:pStyle w:val="Zkladntext"/>
        <w:spacing w:before="9"/>
      </w:pPr>
    </w:p>
    <w:p w:rsidR="00726768" w:rsidRDefault="001D0484">
      <w:pPr>
        <w:pStyle w:val="Nadpis4"/>
        <w:numPr>
          <w:ilvl w:val="2"/>
          <w:numId w:val="39"/>
        </w:numPr>
        <w:tabs>
          <w:tab w:val="left" w:pos="611"/>
        </w:tabs>
        <w:spacing w:before="1" w:line="166" w:lineRule="exact"/>
        <w:ind w:left="919" w:right="4428" w:hanging="675"/>
        <w:jc w:val="left"/>
        <w:rPr>
          <w:color w:val="4F4F4F"/>
        </w:rPr>
      </w:pPr>
      <w:r>
        <w:rPr>
          <w:color w:val="4F4F4F"/>
          <w:w w:val="90"/>
        </w:rPr>
        <w:t>POUŽÍVÁNÍ, BLOKACE A ZRUŠENÍ, OPRÁVNĚNÉ</w:t>
      </w:r>
      <w:r>
        <w:rPr>
          <w:color w:val="4F4F4F"/>
          <w:spacing w:val="26"/>
          <w:w w:val="90"/>
        </w:rPr>
        <w:t xml:space="preserve"> </w:t>
      </w:r>
      <w:r>
        <w:rPr>
          <w:color w:val="4F4F4F"/>
          <w:w w:val="90"/>
        </w:rPr>
        <w:t>OSOBY</w:t>
      </w:r>
    </w:p>
    <w:p w:rsidR="00726768" w:rsidRDefault="00726768">
      <w:pPr>
        <w:pStyle w:val="Zkladntext"/>
        <w:spacing w:before="7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0"/>
          <w:numId w:val="11"/>
        </w:numPr>
        <w:tabs>
          <w:tab w:val="left" w:pos="438"/>
        </w:tabs>
        <w:spacing w:line="247" w:lineRule="auto"/>
        <w:ind w:right="4336" w:hanging="280"/>
        <w:jc w:val="both"/>
        <w:rPr>
          <w:color w:val="4F4F4F"/>
          <w:sz w:val="14"/>
        </w:rPr>
      </w:pPr>
      <w:r>
        <w:rPr>
          <w:color w:val="4F4F4F"/>
          <w:sz w:val="14"/>
        </w:rPr>
        <w:t>Ustanovení článku XX</w:t>
      </w:r>
      <w:r>
        <w:rPr>
          <w:color w:val="808080"/>
          <w:sz w:val="14"/>
        </w:rPr>
        <w:t xml:space="preserve">. </w:t>
      </w:r>
      <w:proofErr w:type="gramStart"/>
      <w:r>
        <w:rPr>
          <w:color w:val="4F4F4F"/>
          <w:spacing w:val="-3"/>
          <w:sz w:val="14"/>
        </w:rPr>
        <w:t>odst</w:t>
      </w:r>
      <w:proofErr w:type="gramEnd"/>
      <w:r>
        <w:rPr>
          <w:color w:val="808080"/>
          <w:spacing w:val="-3"/>
          <w:sz w:val="14"/>
        </w:rPr>
        <w:t xml:space="preserve">. </w:t>
      </w:r>
      <w:r>
        <w:rPr>
          <w:color w:val="4F4F4F"/>
          <w:sz w:val="14"/>
        </w:rPr>
        <w:t xml:space="preserve">1 se použije </w:t>
      </w:r>
      <w:r>
        <w:rPr>
          <w:color w:val="4F4F4F"/>
          <w:spacing w:val="-4"/>
          <w:sz w:val="14"/>
        </w:rPr>
        <w:t>obdobně</w:t>
      </w:r>
      <w:r>
        <w:rPr>
          <w:color w:val="707070"/>
          <w:spacing w:val="-4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11"/>
        </w:numPr>
        <w:tabs>
          <w:tab w:val="left" w:pos="439"/>
        </w:tabs>
        <w:spacing w:before="5" w:line="247" w:lineRule="auto"/>
        <w:ind w:right="4326" w:hanging="272"/>
        <w:jc w:val="both"/>
        <w:rPr>
          <w:rFonts w:ascii="Times New Roman" w:hAnsi="Times New Roman"/>
          <w:color w:val="4F4F4F"/>
          <w:sz w:val="14"/>
        </w:rPr>
      </w:pPr>
      <w:r>
        <w:rPr>
          <w:color w:val="4F4F4F"/>
          <w:sz w:val="14"/>
        </w:rPr>
        <w:t xml:space="preserve">Každá z osob oprávněných k použití AP karty muže AP kartu využít v jednom dni pouze k jednomu vstupu do jedné </w:t>
      </w:r>
      <w:r>
        <w:rPr>
          <w:color w:val="4F4F4F"/>
          <w:w w:val="95"/>
          <w:sz w:val="14"/>
        </w:rPr>
        <w:t>provozovny</w:t>
      </w:r>
      <w:r>
        <w:rPr>
          <w:color w:val="4F4F4F"/>
          <w:spacing w:val="16"/>
          <w:w w:val="95"/>
          <w:sz w:val="14"/>
        </w:rPr>
        <w:t xml:space="preserve"> </w:t>
      </w:r>
      <w:r>
        <w:rPr>
          <w:color w:val="4F4F4F"/>
          <w:w w:val="95"/>
          <w:sz w:val="14"/>
        </w:rPr>
        <w:t>Partnera.</w:t>
      </w:r>
    </w:p>
    <w:p w:rsidR="00726768" w:rsidRDefault="001D0484">
      <w:pPr>
        <w:pStyle w:val="Odstavecseseznamem"/>
        <w:numPr>
          <w:ilvl w:val="0"/>
          <w:numId w:val="11"/>
        </w:numPr>
        <w:tabs>
          <w:tab w:val="left" w:pos="439"/>
        </w:tabs>
        <w:spacing w:before="1" w:line="249" w:lineRule="auto"/>
        <w:ind w:left="441" w:right="4327" w:hanging="277"/>
        <w:jc w:val="both"/>
        <w:rPr>
          <w:rFonts w:ascii="Times New Roman" w:hAnsi="Times New Roman"/>
          <w:color w:val="4F4F4F"/>
          <w:sz w:val="14"/>
        </w:rPr>
      </w:pPr>
      <w:r>
        <w:rPr>
          <w:color w:val="4F4F4F"/>
          <w:sz w:val="14"/>
        </w:rPr>
        <w:t xml:space="preserve">Klient předá Sodexo spolu s objednávkou </w:t>
      </w:r>
      <w:r>
        <w:rPr>
          <w:b/>
          <w:color w:val="4F4F4F"/>
          <w:sz w:val="14"/>
        </w:rPr>
        <w:t xml:space="preserve">AP </w:t>
      </w:r>
      <w:r>
        <w:rPr>
          <w:color w:val="4F4F4F"/>
          <w:sz w:val="14"/>
        </w:rPr>
        <w:t xml:space="preserve">v písemné podobě přehled zaměstnanců Klienta a Partnerských osob oprávněných užívat </w:t>
      </w:r>
      <w:r>
        <w:rPr>
          <w:b/>
          <w:color w:val="4F4F4F"/>
          <w:sz w:val="14"/>
        </w:rPr>
        <w:t xml:space="preserve">AP. </w:t>
      </w:r>
      <w:r>
        <w:rPr>
          <w:color w:val="4F4F4F"/>
          <w:sz w:val="14"/>
        </w:rPr>
        <w:t>Klient je povinen na</w:t>
      </w:r>
      <w:r>
        <w:rPr>
          <w:color w:val="4F4F4F"/>
          <w:spacing w:val="-9"/>
          <w:sz w:val="14"/>
        </w:rPr>
        <w:t xml:space="preserve"> </w:t>
      </w:r>
      <w:r>
        <w:rPr>
          <w:color w:val="4F4F4F"/>
          <w:sz w:val="14"/>
        </w:rPr>
        <w:t>žádost</w:t>
      </w:r>
      <w:r>
        <w:rPr>
          <w:color w:val="4F4F4F"/>
          <w:spacing w:val="-8"/>
          <w:sz w:val="14"/>
        </w:rPr>
        <w:t xml:space="preserve"> </w:t>
      </w:r>
      <w:r>
        <w:rPr>
          <w:color w:val="4F4F4F"/>
          <w:sz w:val="14"/>
        </w:rPr>
        <w:t>Sodexo</w:t>
      </w:r>
      <w:r>
        <w:rPr>
          <w:color w:val="4F4F4F"/>
          <w:spacing w:val="-8"/>
          <w:sz w:val="14"/>
        </w:rPr>
        <w:t xml:space="preserve"> </w:t>
      </w:r>
      <w:r>
        <w:rPr>
          <w:color w:val="4F4F4F"/>
          <w:sz w:val="14"/>
        </w:rPr>
        <w:t>kdykoli</w:t>
      </w:r>
      <w:r>
        <w:rPr>
          <w:color w:val="4F4F4F"/>
          <w:spacing w:val="-5"/>
          <w:sz w:val="14"/>
        </w:rPr>
        <w:t xml:space="preserve"> </w:t>
      </w:r>
      <w:r>
        <w:rPr>
          <w:color w:val="4F4F4F"/>
          <w:sz w:val="14"/>
        </w:rPr>
        <w:t>doložit</w:t>
      </w:r>
      <w:r>
        <w:rPr>
          <w:color w:val="4F4F4F"/>
          <w:spacing w:val="-9"/>
          <w:sz w:val="14"/>
        </w:rPr>
        <w:t xml:space="preserve"> </w:t>
      </w:r>
      <w:r>
        <w:rPr>
          <w:color w:val="4F4F4F"/>
          <w:sz w:val="14"/>
        </w:rPr>
        <w:t xml:space="preserve">podklady, na   základě   kterých   zařadil   </w:t>
      </w:r>
      <w:proofErr w:type="gramStart"/>
      <w:r>
        <w:rPr>
          <w:color w:val="4F4F4F"/>
          <w:sz w:val="14"/>
        </w:rPr>
        <w:t>kteroukoli  z</w:t>
      </w:r>
      <w:proofErr w:type="gramEnd"/>
      <w:r>
        <w:rPr>
          <w:color w:val="4F4F4F"/>
          <w:spacing w:val="-10"/>
          <w:sz w:val="14"/>
        </w:rPr>
        <w:t xml:space="preserve"> </w:t>
      </w:r>
      <w:r>
        <w:rPr>
          <w:color w:val="4F4F4F"/>
          <w:sz w:val="14"/>
        </w:rPr>
        <w:t>osob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do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přehledu</w:t>
      </w:r>
      <w:r>
        <w:rPr>
          <w:color w:val="4F4F4F"/>
          <w:spacing w:val="-5"/>
          <w:sz w:val="14"/>
        </w:rPr>
        <w:t xml:space="preserve"> </w:t>
      </w:r>
      <w:r>
        <w:rPr>
          <w:color w:val="4F4F4F"/>
          <w:sz w:val="14"/>
        </w:rPr>
        <w:t>oprávněných</w:t>
      </w:r>
      <w:r>
        <w:rPr>
          <w:color w:val="4F4F4F"/>
          <w:spacing w:val="-4"/>
          <w:sz w:val="14"/>
        </w:rPr>
        <w:t xml:space="preserve"> </w:t>
      </w:r>
      <w:r>
        <w:rPr>
          <w:color w:val="4F4F4F"/>
          <w:spacing w:val="-5"/>
          <w:sz w:val="14"/>
        </w:rPr>
        <w:t>osob</w:t>
      </w:r>
      <w:r>
        <w:rPr>
          <w:color w:val="707070"/>
          <w:spacing w:val="-5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11"/>
        </w:numPr>
        <w:tabs>
          <w:tab w:val="left" w:pos="445"/>
        </w:tabs>
        <w:spacing w:line="249" w:lineRule="auto"/>
        <w:ind w:left="443" w:right="4320" w:hanging="280"/>
        <w:jc w:val="both"/>
        <w:rPr>
          <w:color w:val="4F4F4F"/>
          <w:sz w:val="13"/>
        </w:rPr>
      </w:pPr>
      <w:r>
        <w:rPr>
          <w:b/>
          <w:color w:val="4F4F4F"/>
          <w:sz w:val="13"/>
        </w:rPr>
        <w:t xml:space="preserve">V </w:t>
      </w:r>
      <w:r>
        <w:rPr>
          <w:color w:val="4F4F4F"/>
          <w:sz w:val="14"/>
        </w:rPr>
        <w:t>případě, že do přehledu oprávněných osob zařadí Klient osoby, které nesplňují podmínky stanovené Sodexo, je Sodexo oprávněno účtovat Klientovi smluvní pokutu ve výši 10 000,- Kč (slovy: deset tisíc</w:t>
      </w:r>
      <w:r>
        <w:rPr>
          <w:color w:val="4F4F4F"/>
          <w:spacing w:val="-15"/>
          <w:sz w:val="14"/>
        </w:rPr>
        <w:t xml:space="preserve"> </w:t>
      </w:r>
      <w:r>
        <w:rPr>
          <w:color w:val="4F4F4F"/>
          <w:sz w:val="14"/>
        </w:rPr>
        <w:t>korun</w:t>
      </w:r>
      <w:r>
        <w:rPr>
          <w:color w:val="4F4F4F"/>
          <w:spacing w:val="-12"/>
          <w:sz w:val="14"/>
        </w:rPr>
        <w:t xml:space="preserve"> </w:t>
      </w:r>
      <w:r>
        <w:rPr>
          <w:color w:val="4F4F4F"/>
          <w:sz w:val="14"/>
        </w:rPr>
        <w:t>českých)</w:t>
      </w:r>
      <w:r>
        <w:rPr>
          <w:color w:val="4F4F4F"/>
          <w:spacing w:val="-9"/>
          <w:sz w:val="14"/>
        </w:rPr>
        <w:t xml:space="preserve"> </w:t>
      </w:r>
      <w:r>
        <w:rPr>
          <w:color w:val="4F4F4F"/>
          <w:sz w:val="14"/>
        </w:rPr>
        <w:t>za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každou</w:t>
      </w:r>
      <w:r>
        <w:rPr>
          <w:color w:val="4F4F4F"/>
          <w:spacing w:val="-11"/>
          <w:sz w:val="14"/>
        </w:rPr>
        <w:t xml:space="preserve"> </w:t>
      </w:r>
      <w:r>
        <w:rPr>
          <w:color w:val="4F4F4F"/>
          <w:sz w:val="14"/>
        </w:rPr>
        <w:t>jednu</w:t>
      </w:r>
      <w:r>
        <w:rPr>
          <w:color w:val="4F4F4F"/>
          <w:spacing w:val="-13"/>
          <w:sz w:val="14"/>
        </w:rPr>
        <w:t xml:space="preserve"> </w:t>
      </w:r>
      <w:r>
        <w:rPr>
          <w:color w:val="4F4F4F"/>
          <w:sz w:val="14"/>
        </w:rPr>
        <w:t xml:space="preserve">osobu neoprávněně Klientem zařazenou do přehledu oprávněných osob. Splatnost smluvní pokuty činí </w:t>
      </w:r>
      <w:r>
        <w:rPr>
          <w:color w:val="4F4F4F"/>
          <w:sz w:val="13"/>
        </w:rPr>
        <w:t xml:space="preserve">10 </w:t>
      </w:r>
      <w:r>
        <w:rPr>
          <w:color w:val="4F4F4F"/>
          <w:sz w:val="14"/>
        </w:rPr>
        <w:t>dnu ode dne doručení výzvy k uhrazení smluvní pokuty Klientovi.</w:t>
      </w:r>
    </w:p>
    <w:p w:rsidR="00726768" w:rsidRDefault="001D0484">
      <w:pPr>
        <w:pStyle w:val="Odstavecseseznamem"/>
        <w:numPr>
          <w:ilvl w:val="0"/>
          <w:numId w:val="10"/>
        </w:numPr>
        <w:tabs>
          <w:tab w:val="left" w:pos="449"/>
        </w:tabs>
        <w:spacing w:line="249" w:lineRule="auto"/>
        <w:ind w:right="4299" w:hanging="281"/>
        <w:jc w:val="both"/>
        <w:rPr>
          <w:sz w:val="14"/>
        </w:rPr>
      </w:pPr>
      <w:r>
        <w:rPr>
          <w:color w:val="4F4F4F"/>
          <w:sz w:val="14"/>
        </w:rPr>
        <w:t xml:space="preserve">V případě, že Klient a/nebo oprávněná osoba poruší povinnost zákazu obchodování s </w:t>
      </w:r>
      <w:r>
        <w:rPr>
          <w:b/>
          <w:color w:val="4F4F4F"/>
          <w:sz w:val="14"/>
        </w:rPr>
        <w:t xml:space="preserve">AP </w:t>
      </w:r>
      <w:r>
        <w:rPr>
          <w:color w:val="4F4F4F"/>
          <w:sz w:val="14"/>
        </w:rPr>
        <w:t xml:space="preserve">kartami </w:t>
      </w:r>
      <w:r>
        <w:rPr>
          <w:color w:val="4F4F4F"/>
          <w:spacing w:val="-5"/>
          <w:sz w:val="14"/>
        </w:rPr>
        <w:t>příp</w:t>
      </w:r>
      <w:r>
        <w:rPr>
          <w:color w:val="707070"/>
          <w:spacing w:val="-5"/>
          <w:sz w:val="14"/>
        </w:rPr>
        <w:t xml:space="preserve">. </w:t>
      </w:r>
      <w:proofErr w:type="gramStart"/>
      <w:r>
        <w:rPr>
          <w:color w:val="4F4F4F"/>
          <w:sz w:val="14"/>
        </w:rPr>
        <w:t>jakékoli</w:t>
      </w:r>
      <w:proofErr w:type="gramEnd"/>
      <w:r>
        <w:rPr>
          <w:color w:val="4F4F4F"/>
          <w:sz w:val="14"/>
        </w:rPr>
        <w:t xml:space="preserve"> formy jejich půjčování a distribuce třetím osobám, je Sodexo oprávněno účtovat Klientovi smluvní pokutu ve výši 50</w:t>
      </w:r>
      <w:r>
        <w:rPr>
          <w:color w:val="808080"/>
          <w:sz w:val="14"/>
        </w:rPr>
        <w:t>.</w:t>
      </w:r>
      <w:r>
        <w:rPr>
          <w:color w:val="4F4F4F"/>
          <w:sz w:val="14"/>
        </w:rPr>
        <w:t>000,­ Kč</w:t>
      </w:r>
      <w:r>
        <w:rPr>
          <w:color w:val="4F4F4F"/>
          <w:spacing w:val="-5"/>
          <w:sz w:val="14"/>
        </w:rPr>
        <w:t xml:space="preserve"> </w:t>
      </w:r>
      <w:r>
        <w:rPr>
          <w:color w:val="4F4F4F"/>
          <w:sz w:val="14"/>
        </w:rPr>
        <w:t>(slo</w:t>
      </w:r>
      <w:r>
        <w:rPr>
          <w:color w:val="4F4F4F"/>
          <w:spacing w:val="-27"/>
          <w:sz w:val="14"/>
        </w:rPr>
        <w:t xml:space="preserve"> </w:t>
      </w:r>
      <w:r>
        <w:rPr>
          <w:color w:val="4F4F4F"/>
          <w:sz w:val="14"/>
        </w:rPr>
        <w:t>vy</w:t>
      </w:r>
      <w:r>
        <w:rPr>
          <w:color w:val="808080"/>
          <w:sz w:val="14"/>
        </w:rPr>
        <w:t>:</w:t>
      </w:r>
      <w:r>
        <w:rPr>
          <w:color w:val="808080"/>
          <w:spacing w:val="3"/>
          <w:sz w:val="14"/>
        </w:rPr>
        <w:t xml:space="preserve"> </w:t>
      </w:r>
      <w:r>
        <w:rPr>
          <w:color w:val="4F4F4F"/>
          <w:sz w:val="14"/>
        </w:rPr>
        <w:t>padesát</w:t>
      </w:r>
      <w:r>
        <w:rPr>
          <w:color w:val="4F4F4F"/>
          <w:spacing w:val="-1"/>
          <w:sz w:val="14"/>
        </w:rPr>
        <w:t xml:space="preserve"> </w:t>
      </w:r>
      <w:r>
        <w:rPr>
          <w:color w:val="4F4F4F"/>
          <w:sz w:val="14"/>
        </w:rPr>
        <w:t>tisíc</w:t>
      </w:r>
      <w:r>
        <w:rPr>
          <w:color w:val="4F4F4F"/>
          <w:spacing w:val="-4"/>
          <w:sz w:val="14"/>
        </w:rPr>
        <w:t xml:space="preserve"> </w:t>
      </w:r>
      <w:r>
        <w:rPr>
          <w:color w:val="4F4F4F"/>
          <w:sz w:val="14"/>
        </w:rPr>
        <w:t>korun</w:t>
      </w:r>
      <w:r>
        <w:rPr>
          <w:color w:val="4F4F4F"/>
          <w:spacing w:val="-4"/>
          <w:sz w:val="14"/>
        </w:rPr>
        <w:t xml:space="preserve"> </w:t>
      </w:r>
      <w:r>
        <w:rPr>
          <w:color w:val="4F4F4F"/>
          <w:sz w:val="14"/>
        </w:rPr>
        <w:t>českých),</w:t>
      </w:r>
      <w:r>
        <w:rPr>
          <w:color w:val="4F4F4F"/>
          <w:spacing w:val="-1"/>
          <w:sz w:val="14"/>
        </w:rPr>
        <w:t xml:space="preserve"> </w:t>
      </w:r>
      <w:r>
        <w:rPr>
          <w:color w:val="4F4F4F"/>
          <w:sz w:val="14"/>
        </w:rPr>
        <w:t>za každé jednotlivé porušení. Splatnost smluvní pokuty činí 10 dnu ode dne doručení výzvy k uhrazení smluvní pokuty Klientovi.</w:t>
      </w:r>
    </w:p>
    <w:p w:rsidR="00726768" w:rsidRDefault="00726768">
      <w:pPr>
        <w:pStyle w:val="Zkladntext"/>
        <w:spacing w:before="7"/>
        <w:rPr>
          <w:sz w:val="13"/>
        </w:rPr>
      </w:pPr>
    </w:p>
    <w:p w:rsidR="00726768" w:rsidRDefault="001D0484">
      <w:pPr>
        <w:pStyle w:val="Nadpis4"/>
        <w:spacing w:line="170" w:lineRule="exact"/>
        <w:ind w:left="701" w:right="4855"/>
        <w:jc w:val="center"/>
      </w:pPr>
      <w:proofErr w:type="gramStart"/>
      <w:r>
        <w:rPr>
          <w:color w:val="4F4F4F"/>
          <w:w w:val="90"/>
        </w:rPr>
        <w:t xml:space="preserve">XXVI </w:t>
      </w:r>
      <w:r>
        <w:rPr>
          <w:color w:val="707070"/>
          <w:w w:val="90"/>
        </w:rPr>
        <w:t>.</w:t>
      </w:r>
      <w:proofErr w:type="gramEnd"/>
      <w:r>
        <w:rPr>
          <w:color w:val="707070"/>
          <w:w w:val="90"/>
        </w:rPr>
        <w:t xml:space="preserve"> </w:t>
      </w:r>
      <w:r>
        <w:rPr>
          <w:color w:val="4F4F4F"/>
          <w:w w:val="90"/>
        </w:rPr>
        <w:t>SOUVISEJÍCÍ PRÁVA</w:t>
      </w:r>
    </w:p>
    <w:p w:rsidR="00726768" w:rsidRDefault="001D0484">
      <w:pPr>
        <w:spacing w:line="170" w:lineRule="exact"/>
        <w:ind w:left="1462"/>
        <w:rPr>
          <w:rFonts w:ascii="Times New Roman"/>
          <w:b/>
          <w:sz w:val="15"/>
        </w:rPr>
      </w:pPr>
      <w:r>
        <w:rPr>
          <w:rFonts w:ascii="Times New Roman"/>
          <w:b/>
          <w:color w:val="4F4F4F"/>
          <w:w w:val="95"/>
          <w:sz w:val="15"/>
        </w:rPr>
        <w:t>A POVINNOSTI</w:t>
      </w:r>
    </w:p>
    <w:p w:rsidR="00726768" w:rsidRDefault="00726768">
      <w:pPr>
        <w:pStyle w:val="Zkladntext"/>
        <w:spacing w:before="8"/>
        <w:rPr>
          <w:rFonts w:ascii="Times New Roman"/>
          <w:b/>
        </w:rPr>
      </w:pPr>
    </w:p>
    <w:p w:rsidR="00726768" w:rsidRDefault="001D0484">
      <w:pPr>
        <w:pStyle w:val="Odstavecseseznamem"/>
        <w:numPr>
          <w:ilvl w:val="1"/>
          <w:numId w:val="10"/>
        </w:numPr>
        <w:tabs>
          <w:tab w:val="left" w:pos="448"/>
        </w:tabs>
        <w:spacing w:before="1" w:line="247" w:lineRule="auto"/>
        <w:ind w:right="4316" w:hanging="279"/>
        <w:jc w:val="both"/>
        <w:rPr>
          <w:sz w:val="14"/>
        </w:rPr>
      </w:pPr>
      <w:r>
        <w:rPr>
          <w:color w:val="4F4F4F"/>
          <w:sz w:val="14"/>
        </w:rPr>
        <w:t xml:space="preserve">Ustanovení článku </w:t>
      </w:r>
      <w:r>
        <w:rPr>
          <w:color w:val="4F4F4F"/>
          <w:spacing w:val="3"/>
          <w:sz w:val="14"/>
        </w:rPr>
        <w:t>IV</w:t>
      </w:r>
      <w:r>
        <w:rPr>
          <w:color w:val="808080"/>
          <w:spacing w:val="3"/>
          <w:sz w:val="14"/>
        </w:rPr>
        <w:t xml:space="preserve">. </w:t>
      </w:r>
      <w:proofErr w:type="gramStart"/>
      <w:r>
        <w:rPr>
          <w:color w:val="4F4F4F"/>
          <w:spacing w:val="-4"/>
          <w:sz w:val="14"/>
        </w:rPr>
        <w:t>odst</w:t>
      </w:r>
      <w:proofErr w:type="gramEnd"/>
      <w:r>
        <w:rPr>
          <w:color w:val="808080"/>
          <w:spacing w:val="-4"/>
          <w:sz w:val="14"/>
        </w:rPr>
        <w:t xml:space="preserve">. </w:t>
      </w:r>
      <w:r>
        <w:rPr>
          <w:color w:val="4F4F4F"/>
          <w:sz w:val="14"/>
        </w:rPr>
        <w:t xml:space="preserve">S VOP se </w:t>
      </w:r>
      <w:r>
        <w:rPr>
          <w:color w:val="4F4F4F"/>
          <w:w w:val="95"/>
          <w:sz w:val="14"/>
        </w:rPr>
        <w:t>použijí</w:t>
      </w:r>
      <w:r>
        <w:rPr>
          <w:color w:val="4F4F4F"/>
          <w:spacing w:val="13"/>
          <w:w w:val="95"/>
          <w:sz w:val="14"/>
        </w:rPr>
        <w:t xml:space="preserve"> </w:t>
      </w:r>
      <w:r>
        <w:rPr>
          <w:color w:val="4F4F4F"/>
          <w:w w:val="95"/>
          <w:sz w:val="14"/>
        </w:rPr>
        <w:t>obdobně.</w:t>
      </w:r>
    </w:p>
    <w:p w:rsidR="00726768" w:rsidRDefault="001D0484">
      <w:pPr>
        <w:pStyle w:val="Odstavecseseznamem"/>
        <w:numPr>
          <w:ilvl w:val="1"/>
          <w:numId w:val="10"/>
        </w:numPr>
        <w:tabs>
          <w:tab w:val="left" w:pos="453"/>
        </w:tabs>
        <w:spacing w:line="247" w:lineRule="auto"/>
        <w:ind w:left="450" w:right="4314" w:hanging="275"/>
        <w:jc w:val="both"/>
        <w:rPr>
          <w:sz w:val="14"/>
        </w:rPr>
      </w:pPr>
      <w:r>
        <w:rPr>
          <w:color w:val="4F4F4F"/>
          <w:sz w:val="14"/>
        </w:rPr>
        <w:t>Ve vztahu k AP a pouze v rozsahu k AP Smlouva, která byla jednou ze Stran vypovězena, skončí posledním dnem zaplaceného a nejdéle sjednaného období platnosti AP</w:t>
      </w:r>
      <w:r>
        <w:rPr>
          <w:color w:val="707070"/>
          <w:sz w:val="14"/>
        </w:rPr>
        <w:t xml:space="preserve">. </w:t>
      </w:r>
      <w:r>
        <w:rPr>
          <w:color w:val="4F4F4F"/>
          <w:sz w:val="14"/>
        </w:rPr>
        <w:t>Minimáln</w:t>
      </w:r>
      <w:r>
        <w:rPr>
          <w:color w:val="707070"/>
          <w:sz w:val="14"/>
        </w:rPr>
        <w:t xml:space="preserve">í </w:t>
      </w:r>
      <w:r>
        <w:rPr>
          <w:color w:val="4F4F4F"/>
          <w:sz w:val="14"/>
        </w:rPr>
        <w:t>délka výpovědní doby</w:t>
      </w:r>
      <w:r>
        <w:rPr>
          <w:color w:val="4F4F4F"/>
          <w:spacing w:val="-18"/>
          <w:sz w:val="14"/>
        </w:rPr>
        <w:t xml:space="preserve"> </w:t>
      </w:r>
      <w:r>
        <w:rPr>
          <w:color w:val="4F4F4F"/>
          <w:sz w:val="14"/>
        </w:rPr>
        <w:t>je</w:t>
      </w:r>
      <w:r>
        <w:rPr>
          <w:color w:val="4F4F4F"/>
          <w:spacing w:val="-15"/>
          <w:sz w:val="14"/>
        </w:rPr>
        <w:t xml:space="preserve"> </w:t>
      </w:r>
      <w:r>
        <w:rPr>
          <w:color w:val="4F4F4F"/>
          <w:sz w:val="14"/>
        </w:rPr>
        <w:t>však</w:t>
      </w:r>
      <w:r>
        <w:rPr>
          <w:color w:val="4F4F4F"/>
          <w:spacing w:val="-11"/>
          <w:sz w:val="14"/>
        </w:rPr>
        <w:t xml:space="preserve"> </w:t>
      </w:r>
      <w:r>
        <w:rPr>
          <w:color w:val="4F4F4F"/>
          <w:sz w:val="14"/>
        </w:rPr>
        <w:t>1</w:t>
      </w:r>
      <w:r>
        <w:rPr>
          <w:color w:val="4F4F4F"/>
          <w:spacing w:val="-11"/>
          <w:sz w:val="14"/>
        </w:rPr>
        <w:t xml:space="preserve"> </w:t>
      </w:r>
      <w:r>
        <w:rPr>
          <w:color w:val="4F4F4F"/>
          <w:sz w:val="14"/>
        </w:rPr>
        <w:t>měsíc.</w:t>
      </w: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spacing w:before="4"/>
        <w:rPr>
          <w:sz w:val="13"/>
        </w:rPr>
      </w:pPr>
    </w:p>
    <w:p w:rsidR="00726768" w:rsidRDefault="001D0484">
      <w:pPr>
        <w:pStyle w:val="Zkladntext"/>
        <w:spacing w:line="254" w:lineRule="auto"/>
        <w:ind w:left="453" w:right="4327" w:hanging="9"/>
      </w:pPr>
      <w:r>
        <w:rPr>
          <w:color w:val="4F4F4F"/>
        </w:rPr>
        <w:t xml:space="preserve">Tyto VOP nabývají platnosti </w:t>
      </w:r>
      <w:proofErr w:type="gramStart"/>
      <w:r>
        <w:rPr>
          <w:color w:val="4F4F4F"/>
        </w:rPr>
        <w:t>a</w:t>
      </w:r>
      <w:proofErr w:type="gramEnd"/>
      <w:r>
        <w:rPr>
          <w:color w:val="4F4F4F"/>
        </w:rPr>
        <w:t xml:space="preserve"> účinnosti dnem 8</w:t>
      </w:r>
      <w:r>
        <w:rPr>
          <w:color w:val="707070"/>
        </w:rPr>
        <w:t>.</w:t>
      </w:r>
      <w:r>
        <w:rPr>
          <w:color w:val="4F4F4F"/>
        </w:rPr>
        <w:t>2.2019.</w:t>
      </w:r>
    </w:p>
    <w:p w:rsidR="00726768" w:rsidRDefault="00726768">
      <w:pPr>
        <w:pStyle w:val="Zkladntext"/>
        <w:spacing w:before="8"/>
        <w:rPr>
          <w:sz w:val="13"/>
        </w:rPr>
      </w:pPr>
    </w:p>
    <w:p w:rsidR="00726768" w:rsidRDefault="001D0484">
      <w:pPr>
        <w:pStyle w:val="Zkladntext"/>
        <w:spacing w:line="247" w:lineRule="auto"/>
        <w:ind w:left="1126" w:right="3834" w:firstLine="666"/>
      </w:pPr>
      <w:r>
        <w:rPr>
          <w:color w:val="4F4F4F"/>
        </w:rPr>
        <w:t>V Praze dne 9</w:t>
      </w:r>
      <w:r>
        <w:rPr>
          <w:color w:val="707070"/>
        </w:rPr>
        <w:t>.</w:t>
      </w:r>
      <w:r>
        <w:rPr>
          <w:color w:val="4F4F4F"/>
        </w:rPr>
        <w:t xml:space="preserve">1.2019 </w:t>
      </w:r>
      <w:r>
        <w:rPr>
          <w:color w:val="4F4F4F"/>
          <w:w w:val="95"/>
        </w:rPr>
        <w:t>Sodexo Pass Česká republika a.s</w:t>
      </w: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rPr>
          <w:sz w:val="16"/>
        </w:rPr>
      </w:pPr>
    </w:p>
    <w:p w:rsidR="00726768" w:rsidRDefault="00726768">
      <w:pPr>
        <w:pStyle w:val="Zkladntext"/>
        <w:spacing w:before="3"/>
        <w:rPr>
          <w:sz w:val="18"/>
        </w:rPr>
      </w:pPr>
    </w:p>
    <w:p w:rsidR="00726768" w:rsidRDefault="001D0484">
      <w:pPr>
        <w:spacing w:before="1"/>
        <w:ind w:left="1486"/>
        <w:rPr>
          <w:rFonts w:ascii="Times New Roman"/>
          <w:sz w:val="24"/>
        </w:rPr>
      </w:pPr>
      <w:r>
        <w:rPr>
          <w:rFonts w:ascii="Times New Roman"/>
          <w:color w:val="4F4F4F"/>
          <w:sz w:val="24"/>
        </w:rPr>
        <w:t>- s -</w:t>
      </w:r>
    </w:p>
    <w:p w:rsidR="00726768" w:rsidRDefault="00726768">
      <w:pPr>
        <w:rPr>
          <w:rFonts w:ascii="Times New Roman"/>
          <w:sz w:val="24"/>
        </w:rPr>
        <w:sectPr w:rsidR="00726768">
          <w:type w:val="continuous"/>
          <w:pgSz w:w="11900" w:h="16820"/>
          <w:pgMar w:top="620" w:right="140" w:bottom="280" w:left="0" w:header="708" w:footer="708" w:gutter="0"/>
          <w:cols w:num="2" w:space="708" w:equalWidth="0">
            <w:col w:w="4308" w:space="40"/>
            <w:col w:w="7412"/>
          </w:cols>
        </w:sectPr>
      </w:pPr>
    </w:p>
    <w:p w:rsidR="00726768" w:rsidRDefault="00726768">
      <w:pPr>
        <w:pStyle w:val="Zkladntext"/>
        <w:rPr>
          <w:rFonts w:ascii="Times New Roman"/>
          <w:sz w:val="20"/>
        </w:rPr>
      </w:pPr>
    </w:p>
    <w:p w:rsidR="00726768" w:rsidRDefault="00726768">
      <w:pPr>
        <w:rPr>
          <w:rFonts w:ascii="Times New Roman"/>
          <w:sz w:val="20"/>
        </w:rPr>
        <w:sectPr w:rsidR="00726768">
          <w:headerReference w:type="default" r:id="rId22"/>
          <w:pgSz w:w="11900" w:h="16820"/>
          <w:pgMar w:top="140" w:right="780" w:bottom="280" w:left="0" w:header="0" w:footer="0" w:gutter="0"/>
          <w:cols w:space="708"/>
        </w:sectPr>
      </w:pPr>
    </w:p>
    <w:p w:rsidR="00726768" w:rsidRDefault="00726768">
      <w:pPr>
        <w:pStyle w:val="Zkladntext"/>
        <w:rPr>
          <w:rFonts w:ascii="Times New Roman"/>
          <w:sz w:val="24"/>
        </w:rPr>
      </w:pPr>
    </w:p>
    <w:p w:rsidR="00726768" w:rsidRDefault="00726768">
      <w:pPr>
        <w:pStyle w:val="Zkladntext"/>
        <w:spacing w:before="5"/>
        <w:rPr>
          <w:rFonts w:ascii="Times New Roman"/>
          <w:sz w:val="20"/>
        </w:rPr>
      </w:pPr>
    </w:p>
    <w:p w:rsidR="00726768" w:rsidRDefault="001D0484">
      <w:pPr>
        <w:ind w:left="3349"/>
        <w:rPr>
          <w:b/>
        </w:rPr>
      </w:pPr>
      <w:proofErr w:type="gramStart"/>
      <w:r>
        <w:rPr>
          <w:b/>
          <w:color w:val="4F4F4F"/>
        </w:rPr>
        <w:t>Reklamační  řád</w:t>
      </w:r>
      <w:proofErr w:type="gramEnd"/>
      <w:r>
        <w:rPr>
          <w:b/>
          <w:color w:val="4F4F4F"/>
        </w:rPr>
        <w:t xml:space="preserve"> Sodexo Pass Česká republika a.s.</w:t>
      </w:r>
    </w:p>
    <w:p w:rsidR="00726768" w:rsidRDefault="001D0484">
      <w:pPr>
        <w:pStyle w:val="Zkladntext"/>
        <w:spacing w:before="4"/>
        <w:rPr>
          <w:b/>
          <w:sz w:val="19"/>
        </w:rPr>
      </w:pPr>
      <w:r>
        <w:br w:type="column"/>
      </w:r>
    </w:p>
    <w:p w:rsidR="00726768" w:rsidRDefault="001D0484">
      <w:pPr>
        <w:pStyle w:val="Nadpis5"/>
        <w:ind w:left="1454"/>
      </w:pPr>
      <w:r>
        <w:rPr>
          <w:color w:val="4F4F4F"/>
        </w:rPr>
        <w:t>C/03104</w:t>
      </w:r>
    </w:p>
    <w:p w:rsidR="00726768" w:rsidRDefault="00726768">
      <w:pPr>
        <w:sectPr w:rsidR="00726768">
          <w:type w:val="continuous"/>
          <w:pgSz w:w="11900" w:h="16820"/>
          <w:pgMar w:top="620" w:right="780" w:bottom="280" w:left="0" w:header="708" w:footer="708" w:gutter="0"/>
          <w:cols w:num="2" w:space="708" w:equalWidth="0">
            <w:col w:w="8706" w:space="40"/>
            <w:col w:w="2374"/>
          </w:cols>
        </w:sectPr>
      </w:pPr>
    </w:p>
    <w:p w:rsidR="00726768" w:rsidRDefault="00726768">
      <w:pPr>
        <w:pStyle w:val="Zkladntext"/>
        <w:spacing w:before="6"/>
        <w:rPr>
          <w:rFonts w:ascii="Times New Roman"/>
          <w:sz w:val="16"/>
        </w:rPr>
      </w:pPr>
    </w:p>
    <w:p w:rsidR="00726768" w:rsidRDefault="001D0484">
      <w:pPr>
        <w:pStyle w:val="Zkladntext"/>
        <w:tabs>
          <w:tab w:val="left" w:pos="4620"/>
        </w:tabs>
        <w:spacing w:before="100" w:line="168" w:lineRule="exact"/>
        <w:ind w:left="1514"/>
      </w:pPr>
      <w:r>
        <w:rPr>
          <w:rFonts w:ascii="Times New Roman" w:hAnsi="Times New Roman"/>
          <w:b/>
          <w:color w:val="4F4F4F"/>
          <w:sz w:val="15"/>
        </w:rPr>
        <w:t>I.ÚVODNÍ</w:t>
      </w:r>
      <w:r>
        <w:rPr>
          <w:rFonts w:ascii="Times New Roman" w:hAnsi="Times New Roman"/>
          <w:b/>
          <w:color w:val="4F4F4F"/>
          <w:spacing w:val="-9"/>
          <w:sz w:val="15"/>
        </w:rPr>
        <w:t xml:space="preserve"> </w:t>
      </w:r>
      <w:r>
        <w:rPr>
          <w:rFonts w:ascii="Times New Roman" w:hAnsi="Times New Roman"/>
          <w:b/>
          <w:color w:val="4F4F4F"/>
          <w:sz w:val="15"/>
        </w:rPr>
        <w:t>USTANOVENÍ</w:t>
      </w:r>
      <w:r>
        <w:rPr>
          <w:rFonts w:ascii="Times New Roman" w:hAnsi="Times New Roman"/>
          <w:b/>
          <w:color w:val="4F4F4F"/>
          <w:sz w:val="15"/>
        </w:rPr>
        <w:tab/>
      </w:r>
      <w:r>
        <w:rPr>
          <w:color w:val="7C7C7C"/>
          <w:position w:val="1"/>
        </w:rPr>
        <w:t xml:space="preserve">-    </w:t>
      </w:r>
      <w:r>
        <w:rPr>
          <w:color w:val="4F4F4F"/>
          <w:position w:val="1"/>
        </w:rPr>
        <w:t xml:space="preserve">týká-li   </w:t>
      </w:r>
      <w:r>
        <w:rPr>
          <w:color w:val="646464"/>
          <w:position w:val="1"/>
        </w:rPr>
        <w:t xml:space="preserve">se   </w:t>
      </w:r>
      <w:r>
        <w:rPr>
          <w:color w:val="4F4F4F"/>
          <w:position w:val="1"/>
        </w:rPr>
        <w:t xml:space="preserve">Reklamace   Poukázek,    </w:t>
      </w:r>
      <w:proofErr w:type="gramStart"/>
      <w:r>
        <w:rPr>
          <w:color w:val="4F4F4F"/>
          <w:position w:val="1"/>
        </w:rPr>
        <w:t>číslo  1</w:t>
      </w:r>
      <w:proofErr w:type="gramEnd"/>
      <w:r>
        <w:rPr>
          <w:color w:val="4F4F4F"/>
          <w:position w:val="1"/>
        </w:rPr>
        <w:t xml:space="preserve">) Garantovaná  reakční doba je pro případy </w:t>
      </w:r>
      <w:r>
        <w:rPr>
          <w:color w:val="4F4F4F"/>
          <w:spacing w:val="20"/>
          <w:position w:val="1"/>
        </w:rPr>
        <w:t xml:space="preserve"> </w:t>
      </w:r>
      <w:r>
        <w:rPr>
          <w:color w:val="4F4F4F"/>
          <w:position w:val="1"/>
        </w:rPr>
        <w:t>výpadku</w:t>
      </w:r>
    </w:p>
    <w:p w:rsidR="00726768" w:rsidRDefault="00726768">
      <w:pPr>
        <w:spacing w:line="168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space="708"/>
        </w:sectPr>
      </w:pPr>
    </w:p>
    <w:p w:rsidR="00726768" w:rsidRDefault="001D0484">
      <w:pPr>
        <w:pStyle w:val="Odstavecseseznamem"/>
        <w:numPr>
          <w:ilvl w:val="0"/>
          <w:numId w:val="9"/>
        </w:numPr>
        <w:tabs>
          <w:tab w:val="left" w:pos="856"/>
        </w:tabs>
        <w:spacing w:before="9" w:line="247" w:lineRule="auto"/>
        <w:ind w:right="1" w:hanging="142"/>
        <w:jc w:val="both"/>
        <w:rPr>
          <w:sz w:val="14"/>
        </w:rPr>
      </w:pPr>
      <w:r>
        <w:rPr>
          <w:color w:val="4F4F4F"/>
          <w:sz w:val="14"/>
        </w:rPr>
        <w:t xml:space="preserve">Tento reklamační rád </w:t>
      </w:r>
      <w:r>
        <w:rPr>
          <w:b/>
          <w:color w:val="4F4F4F"/>
          <w:sz w:val="14"/>
        </w:rPr>
        <w:t>(</w:t>
      </w:r>
      <w:r>
        <w:rPr>
          <w:b/>
          <w:color w:val="7C7C7C"/>
          <w:sz w:val="14"/>
        </w:rPr>
        <w:t>,</w:t>
      </w:r>
      <w:proofErr w:type="gramStart"/>
      <w:r>
        <w:rPr>
          <w:b/>
          <w:color w:val="7C7C7C"/>
          <w:sz w:val="14"/>
        </w:rPr>
        <w:t>,</w:t>
      </w:r>
      <w:r>
        <w:rPr>
          <w:b/>
          <w:color w:val="4F4F4F"/>
          <w:sz w:val="14"/>
        </w:rPr>
        <w:t>Reklamační</w:t>
      </w:r>
      <w:proofErr w:type="gramEnd"/>
      <w:r>
        <w:rPr>
          <w:b/>
          <w:color w:val="4F4F4F"/>
          <w:sz w:val="14"/>
        </w:rPr>
        <w:t xml:space="preserve"> řád") </w:t>
      </w:r>
      <w:r>
        <w:rPr>
          <w:color w:val="4F4F4F"/>
          <w:sz w:val="14"/>
        </w:rPr>
        <w:t xml:space="preserve">podrobně upravuje reklamační proces pro případy reklamací uplatňovaných vOči společnosti Sodexo Pass Česká republika a.s., se sídlem Praha 5 - Smíchov, Radlická </w:t>
      </w:r>
      <w:r>
        <w:rPr>
          <w:rFonts w:ascii="Times New Roman" w:hAnsi="Times New Roman"/>
          <w:color w:val="4F4F4F"/>
          <w:sz w:val="15"/>
        </w:rPr>
        <w:t xml:space="preserve">2, </w:t>
      </w:r>
      <w:r>
        <w:rPr>
          <w:color w:val="4F4F4F"/>
          <w:sz w:val="14"/>
        </w:rPr>
        <w:t xml:space="preserve">PSC </w:t>
      </w:r>
      <w:r>
        <w:rPr>
          <w:rFonts w:ascii="Times New Roman" w:hAnsi="Times New Roman"/>
          <w:color w:val="4F4F4F"/>
          <w:sz w:val="15"/>
        </w:rPr>
        <w:t xml:space="preserve">150 00, </w:t>
      </w:r>
      <w:r>
        <w:rPr>
          <w:color w:val="4F4F4F"/>
          <w:sz w:val="14"/>
        </w:rPr>
        <w:t xml:space="preserve">IČ: </w:t>
      </w:r>
      <w:r>
        <w:rPr>
          <w:rFonts w:ascii="Times New Roman" w:hAnsi="Times New Roman"/>
          <w:color w:val="4F4F4F"/>
          <w:sz w:val="15"/>
        </w:rPr>
        <w:t xml:space="preserve">618 60 476, </w:t>
      </w:r>
      <w:r>
        <w:rPr>
          <w:color w:val="4F4F4F"/>
          <w:sz w:val="14"/>
        </w:rPr>
        <w:t xml:space="preserve">zapsané v obchodním rejstříku vedeném Městským soudem v Praze, oddíl B, vložka </w:t>
      </w:r>
      <w:r>
        <w:rPr>
          <w:rFonts w:ascii="Times New Roman" w:hAnsi="Times New Roman"/>
          <w:color w:val="4F4F4F"/>
          <w:sz w:val="15"/>
        </w:rPr>
        <w:t xml:space="preserve">2947 </w:t>
      </w:r>
      <w:r>
        <w:rPr>
          <w:b/>
          <w:color w:val="4F4F4F"/>
          <w:sz w:val="14"/>
        </w:rPr>
        <w:t xml:space="preserve">(,,SOdexo") </w:t>
      </w:r>
      <w:r>
        <w:rPr>
          <w:color w:val="4F4F4F"/>
          <w:sz w:val="14"/>
        </w:rPr>
        <w:t>ze</w:t>
      </w:r>
      <w:r>
        <w:rPr>
          <w:color w:val="4F4F4F"/>
          <w:spacing w:val="-19"/>
          <w:sz w:val="14"/>
        </w:rPr>
        <w:t xml:space="preserve"> </w:t>
      </w:r>
      <w:r>
        <w:rPr>
          <w:color w:val="4F4F4F"/>
          <w:sz w:val="14"/>
        </w:rPr>
        <w:t>strany</w:t>
      </w:r>
      <w:r>
        <w:rPr>
          <w:color w:val="4F4F4F"/>
          <w:spacing w:val="-16"/>
          <w:sz w:val="14"/>
        </w:rPr>
        <w:t xml:space="preserve"> </w:t>
      </w:r>
      <w:r>
        <w:rPr>
          <w:color w:val="4F4F4F"/>
          <w:sz w:val="14"/>
        </w:rPr>
        <w:t>KlientO</w:t>
      </w:r>
      <w:r>
        <w:rPr>
          <w:color w:val="4F4F4F"/>
          <w:spacing w:val="-17"/>
          <w:sz w:val="14"/>
        </w:rPr>
        <w:t xml:space="preserve"> </w:t>
      </w:r>
      <w:r>
        <w:rPr>
          <w:color w:val="4F4F4F"/>
          <w:sz w:val="14"/>
        </w:rPr>
        <w:t>v</w:t>
      </w:r>
      <w:r>
        <w:rPr>
          <w:color w:val="4F4F4F"/>
          <w:spacing w:val="-17"/>
          <w:sz w:val="14"/>
        </w:rPr>
        <w:t xml:space="preserve"> </w:t>
      </w:r>
      <w:r>
        <w:rPr>
          <w:color w:val="4F4F4F"/>
          <w:sz w:val="14"/>
        </w:rPr>
        <w:t>souvislosti</w:t>
      </w:r>
      <w:r>
        <w:rPr>
          <w:color w:val="4F4F4F"/>
          <w:spacing w:val="-13"/>
          <w:sz w:val="14"/>
        </w:rPr>
        <w:t xml:space="preserve"> </w:t>
      </w:r>
      <w:r>
        <w:rPr>
          <w:color w:val="4F4F4F"/>
          <w:sz w:val="14"/>
        </w:rPr>
        <w:t>se</w:t>
      </w:r>
      <w:r>
        <w:rPr>
          <w:color w:val="4F4F4F"/>
          <w:spacing w:val="-19"/>
          <w:sz w:val="14"/>
        </w:rPr>
        <w:t xml:space="preserve"> </w:t>
      </w:r>
      <w:r>
        <w:rPr>
          <w:color w:val="4F4F4F"/>
          <w:sz w:val="14"/>
        </w:rPr>
        <w:t>Smlouvou.</w:t>
      </w:r>
    </w:p>
    <w:p w:rsidR="00726768" w:rsidRDefault="001D0484">
      <w:pPr>
        <w:pStyle w:val="Odstavecseseznamem"/>
        <w:numPr>
          <w:ilvl w:val="0"/>
          <w:numId w:val="9"/>
        </w:numPr>
        <w:tabs>
          <w:tab w:val="left" w:pos="863"/>
          <w:tab w:val="left" w:pos="1447"/>
          <w:tab w:val="left" w:pos="1770"/>
          <w:tab w:val="left" w:pos="2320"/>
          <w:tab w:val="left" w:pos="3266"/>
          <w:tab w:val="left" w:pos="3606"/>
        </w:tabs>
        <w:spacing w:before="1" w:line="151" w:lineRule="exact"/>
        <w:ind w:left="862"/>
        <w:rPr>
          <w:sz w:val="14"/>
        </w:rPr>
      </w:pPr>
      <w:r>
        <w:rPr>
          <w:color w:val="4F4F4F"/>
          <w:sz w:val="14"/>
        </w:rPr>
        <w:t>Pokud</w:t>
      </w:r>
      <w:r>
        <w:rPr>
          <w:color w:val="4F4F4F"/>
          <w:sz w:val="14"/>
        </w:rPr>
        <w:tab/>
        <w:t>je</w:t>
      </w:r>
      <w:r>
        <w:rPr>
          <w:color w:val="4F4F4F"/>
          <w:sz w:val="14"/>
        </w:rPr>
        <w:tab/>
        <w:t>Klient</w:t>
      </w:r>
      <w:r>
        <w:rPr>
          <w:color w:val="4F4F4F"/>
          <w:sz w:val="14"/>
        </w:rPr>
        <w:tab/>
        <w:t>přesvědčen,</w:t>
      </w:r>
      <w:r>
        <w:rPr>
          <w:color w:val="4F4F4F"/>
          <w:sz w:val="14"/>
        </w:rPr>
        <w:tab/>
        <w:t>že</w:t>
      </w:r>
      <w:r>
        <w:rPr>
          <w:color w:val="4F4F4F"/>
          <w:sz w:val="14"/>
        </w:rPr>
        <w:tab/>
      </w:r>
      <w:r>
        <w:rPr>
          <w:color w:val="4F4F4F"/>
          <w:w w:val="90"/>
          <w:sz w:val="14"/>
        </w:rPr>
        <w:t>Sodexo</w:t>
      </w:r>
    </w:p>
    <w:p w:rsidR="00726768" w:rsidRDefault="001D0484">
      <w:pPr>
        <w:pStyle w:val="Zkladntext"/>
        <w:spacing w:line="256" w:lineRule="auto"/>
        <w:ind w:left="741" w:right="-17" w:firstLine="1"/>
      </w:pPr>
      <w:r>
        <w:br w:type="column"/>
      </w:r>
      <w:proofErr w:type="gramStart"/>
      <w:r>
        <w:rPr>
          <w:color w:val="4F4F4F"/>
        </w:rPr>
        <w:t>daňového</w:t>
      </w:r>
      <w:proofErr w:type="gramEnd"/>
      <w:r>
        <w:rPr>
          <w:color w:val="4F4F4F"/>
        </w:rPr>
        <w:t xml:space="preserve"> dokladu, na základě kterých byly </w:t>
      </w:r>
      <w:r>
        <w:rPr>
          <w:color w:val="4F4F4F"/>
          <w:w w:val="95"/>
        </w:rPr>
        <w:t>Poukázky dodány</w:t>
      </w:r>
    </w:p>
    <w:p w:rsidR="00726768" w:rsidRDefault="001D0484">
      <w:pPr>
        <w:pStyle w:val="Odstavecseseznamem"/>
        <w:numPr>
          <w:ilvl w:val="2"/>
          <w:numId w:val="10"/>
        </w:numPr>
        <w:tabs>
          <w:tab w:val="left" w:pos="748"/>
        </w:tabs>
        <w:spacing w:line="157" w:lineRule="exact"/>
        <w:ind w:hanging="210"/>
        <w:jc w:val="left"/>
        <w:rPr>
          <w:sz w:val="14"/>
        </w:rPr>
      </w:pPr>
      <w:proofErr w:type="gramStart"/>
      <w:r>
        <w:rPr>
          <w:color w:val="4F4F4F"/>
          <w:sz w:val="14"/>
        </w:rPr>
        <w:t>předmět</w:t>
      </w:r>
      <w:proofErr w:type="gramEnd"/>
      <w:r>
        <w:rPr>
          <w:color w:val="4F4F4F"/>
          <w:spacing w:val="-12"/>
          <w:sz w:val="14"/>
        </w:rPr>
        <w:t xml:space="preserve"> </w:t>
      </w:r>
      <w:r>
        <w:rPr>
          <w:color w:val="4F4F4F"/>
          <w:sz w:val="14"/>
        </w:rPr>
        <w:t>Reklamace</w:t>
      </w:r>
      <w:r>
        <w:rPr>
          <w:color w:val="4F4F4F"/>
          <w:spacing w:val="-8"/>
          <w:sz w:val="14"/>
        </w:rPr>
        <w:t xml:space="preserve"> </w:t>
      </w:r>
      <w:r>
        <w:rPr>
          <w:color w:val="4F4F4F"/>
          <w:sz w:val="14"/>
        </w:rPr>
        <w:t>a</w:t>
      </w:r>
      <w:r>
        <w:rPr>
          <w:color w:val="4F4F4F"/>
          <w:spacing w:val="-13"/>
          <w:sz w:val="14"/>
        </w:rPr>
        <w:t xml:space="preserve"> </w:t>
      </w:r>
      <w:r>
        <w:rPr>
          <w:color w:val="4F4F4F"/>
          <w:sz w:val="14"/>
        </w:rPr>
        <w:t>uplatněné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právo</w:t>
      </w:r>
      <w:r>
        <w:rPr>
          <w:color w:val="7C7C7C"/>
          <w:sz w:val="14"/>
        </w:rPr>
        <w:t>.</w:t>
      </w:r>
    </w:p>
    <w:p w:rsidR="00726768" w:rsidRDefault="00726768">
      <w:pPr>
        <w:pStyle w:val="Zkladntext"/>
        <w:spacing w:before="8"/>
      </w:pPr>
    </w:p>
    <w:p w:rsidR="00726768" w:rsidRDefault="001D0484">
      <w:pPr>
        <w:pStyle w:val="Nadpis6"/>
        <w:ind w:left="1273" w:right="1243"/>
        <w:jc w:val="center"/>
      </w:pPr>
      <w:r>
        <w:rPr>
          <w:color w:val="4F4F4F"/>
          <w:w w:val="105"/>
        </w:rPr>
        <w:t>A/ Poukázky</w:t>
      </w:r>
    </w:p>
    <w:p w:rsidR="00726768" w:rsidRDefault="001D0484">
      <w:pPr>
        <w:pStyle w:val="Zkladntext"/>
        <w:spacing w:before="6" w:line="256" w:lineRule="auto"/>
        <w:ind w:left="184" w:hanging="2"/>
      </w:pPr>
      <w:r>
        <w:rPr>
          <w:color w:val="4F4F4F"/>
        </w:rPr>
        <w:t xml:space="preserve">Následující část, </w:t>
      </w:r>
      <w:r>
        <w:rPr>
          <w:rFonts w:ascii="Times New Roman" w:hAnsi="Times New Roman"/>
          <w:color w:val="4F4F4F"/>
        </w:rPr>
        <w:t xml:space="preserve">tj. </w:t>
      </w:r>
      <w:proofErr w:type="gramStart"/>
      <w:r>
        <w:rPr>
          <w:color w:val="4F4F4F"/>
        </w:rPr>
        <w:t>ustanovení</w:t>
      </w:r>
      <w:proofErr w:type="gramEnd"/>
      <w:r>
        <w:rPr>
          <w:color w:val="4F4F4F"/>
        </w:rPr>
        <w:t xml:space="preserve"> čl. </w:t>
      </w:r>
      <w:proofErr w:type="gramStart"/>
      <w:r>
        <w:rPr>
          <w:color w:val="4F4F4F"/>
        </w:rPr>
        <w:t xml:space="preserve">Ill </w:t>
      </w:r>
      <w:r>
        <w:rPr>
          <w:color w:val="7C7C7C"/>
        </w:rPr>
        <w:t>.</w:t>
      </w:r>
      <w:proofErr w:type="gramEnd"/>
      <w:r>
        <w:rPr>
          <w:color w:val="7C7C7C"/>
        </w:rPr>
        <w:t xml:space="preserve"> </w:t>
      </w:r>
      <w:proofErr w:type="gramStart"/>
      <w:r>
        <w:rPr>
          <w:color w:val="4F4F4F"/>
        </w:rPr>
        <w:t>až</w:t>
      </w:r>
      <w:proofErr w:type="gramEnd"/>
      <w:r>
        <w:rPr>
          <w:color w:val="4F4F4F"/>
        </w:rPr>
        <w:t xml:space="preserve"> V. se uplatní výhradně pro Reklamace Poukázek.</w:t>
      </w:r>
    </w:p>
    <w:p w:rsidR="00726768" w:rsidRDefault="00726768">
      <w:pPr>
        <w:pStyle w:val="Zkladntext"/>
        <w:spacing w:before="4"/>
        <w:rPr>
          <w:sz w:val="13"/>
        </w:rPr>
      </w:pPr>
    </w:p>
    <w:p w:rsidR="00726768" w:rsidRDefault="001D0484">
      <w:pPr>
        <w:pStyle w:val="Nadpis4"/>
        <w:ind w:left="734"/>
      </w:pPr>
      <w:r>
        <w:rPr>
          <w:color w:val="4F4F4F"/>
          <w:w w:val="95"/>
        </w:rPr>
        <w:t>III. ODPOVĚDNOST SODEXO</w:t>
      </w:r>
    </w:p>
    <w:p w:rsidR="00726768" w:rsidRDefault="001D0484">
      <w:pPr>
        <w:pStyle w:val="Zkladntext"/>
        <w:spacing w:line="249" w:lineRule="auto"/>
        <w:ind w:left="170" w:right="140" w:firstLine="1"/>
        <w:jc w:val="both"/>
      </w:pPr>
      <w:r>
        <w:br w:type="column"/>
      </w:r>
      <w:proofErr w:type="gramStart"/>
      <w:r>
        <w:rPr>
          <w:color w:val="4F4F4F"/>
        </w:rPr>
        <w:t>dostupnosti</w:t>
      </w:r>
      <w:proofErr w:type="gramEnd"/>
      <w:r>
        <w:rPr>
          <w:color w:val="4F4F4F"/>
        </w:rPr>
        <w:t xml:space="preserve"> systému Cafeteria nebo mojeBonusy stanovena na 2 hodiny v pracovní době a 5 hodin mimo ni, počítáno vždy od okamžiku uplatnění Reklamace</w:t>
      </w:r>
      <w:r>
        <w:rPr>
          <w:color w:val="4F4F4F"/>
          <w:spacing w:val="-21"/>
        </w:rPr>
        <w:t xml:space="preserve"> </w:t>
      </w:r>
      <w:r>
        <w:rPr>
          <w:color w:val="4F4F4F"/>
        </w:rPr>
        <w:t>podle</w:t>
      </w:r>
      <w:r>
        <w:rPr>
          <w:color w:val="4F4F4F"/>
          <w:spacing w:val="-24"/>
        </w:rPr>
        <w:t xml:space="preserve"> </w:t>
      </w:r>
      <w:r>
        <w:rPr>
          <w:color w:val="646464"/>
        </w:rPr>
        <w:t>čl.</w:t>
      </w:r>
      <w:r>
        <w:rPr>
          <w:color w:val="646464"/>
          <w:spacing w:val="-27"/>
        </w:rPr>
        <w:t xml:space="preserve"> </w:t>
      </w:r>
      <w:r>
        <w:rPr>
          <w:color w:val="4F4F4F"/>
        </w:rPr>
        <w:t>11.</w:t>
      </w:r>
      <w:r>
        <w:rPr>
          <w:color w:val="4F4F4F"/>
          <w:spacing w:val="-24"/>
        </w:rPr>
        <w:t xml:space="preserve"> </w:t>
      </w:r>
      <w:r>
        <w:rPr>
          <w:color w:val="4F4F4F"/>
        </w:rPr>
        <w:t>Reklamačního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řádu.</w:t>
      </w:r>
      <w:r>
        <w:rPr>
          <w:color w:val="4F4F4F"/>
          <w:spacing w:val="-22"/>
        </w:rPr>
        <w:t xml:space="preserve"> </w:t>
      </w:r>
      <w:r>
        <w:rPr>
          <w:color w:val="4F4F4F"/>
        </w:rPr>
        <w:t xml:space="preserve">Pracovní dobou se pro tyto účely definuje období </w:t>
      </w:r>
      <w:r>
        <w:rPr>
          <w:rFonts w:ascii="Times New Roman" w:hAnsi="Times New Roman"/>
          <w:color w:val="4F4F4F"/>
          <w:sz w:val="15"/>
        </w:rPr>
        <w:t>8</w:t>
      </w:r>
      <w:r>
        <w:rPr>
          <w:rFonts w:ascii="Times New Roman" w:hAnsi="Times New Roman"/>
          <w:color w:val="7C7C7C"/>
          <w:sz w:val="15"/>
        </w:rPr>
        <w:t>-</w:t>
      </w:r>
      <w:r>
        <w:rPr>
          <w:rFonts w:ascii="Times New Roman" w:hAnsi="Times New Roman"/>
          <w:color w:val="4F4F4F"/>
          <w:sz w:val="15"/>
        </w:rPr>
        <w:t xml:space="preserve">17 </w:t>
      </w:r>
      <w:proofErr w:type="gramStart"/>
      <w:r>
        <w:rPr>
          <w:color w:val="4F4F4F"/>
        </w:rPr>
        <w:t>hodin  v</w:t>
      </w:r>
      <w:proofErr w:type="gramEnd"/>
      <w:r>
        <w:rPr>
          <w:color w:val="4F4F4F"/>
        </w:rPr>
        <w:t xml:space="preserve"> pracovních </w:t>
      </w:r>
      <w:r>
        <w:rPr>
          <w:color w:val="4F4F4F"/>
          <w:spacing w:val="-5"/>
        </w:rPr>
        <w:t>dnech</w:t>
      </w:r>
      <w:r>
        <w:rPr>
          <w:color w:val="7C7C7C"/>
          <w:spacing w:val="-5"/>
        </w:rPr>
        <w:t xml:space="preserve">. </w:t>
      </w:r>
      <w:r>
        <w:rPr>
          <w:color w:val="4F4F4F"/>
        </w:rPr>
        <w:t xml:space="preserve">Reakční doba začíná běžet </w:t>
      </w:r>
      <w:proofErr w:type="gramStart"/>
      <w:r>
        <w:rPr>
          <w:color w:val="4F4F4F"/>
        </w:rPr>
        <w:t>od</w:t>
      </w:r>
      <w:proofErr w:type="gramEnd"/>
      <w:r>
        <w:rPr>
          <w:color w:val="4F4F4F"/>
        </w:rPr>
        <w:t xml:space="preserve"> okamžiku řádného uplatnění Reklamace, případně zjištění výpadku, pokud jej před nahlášením zaznamená Sodexo. Sodexo je </w:t>
      </w:r>
      <w:proofErr w:type="gramStart"/>
      <w:r>
        <w:rPr>
          <w:color w:val="4F4F4F"/>
        </w:rPr>
        <w:t xml:space="preserve">povinno 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odpovědět</w:t>
      </w:r>
      <w:proofErr w:type="gramEnd"/>
    </w:p>
    <w:p w:rsidR="00726768" w:rsidRDefault="00726768">
      <w:pPr>
        <w:spacing w:line="249" w:lineRule="auto"/>
        <w:jc w:val="both"/>
        <w:sectPr w:rsidR="00726768">
          <w:type w:val="continuous"/>
          <w:pgSz w:w="11900" w:h="16820"/>
          <w:pgMar w:top="620" w:right="780" w:bottom="280" w:left="0" w:header="708" w:footer="708" w:gutter="0"/>
          <w:cols w:num="3" w:space="708" w:equalWidth="0">
            <w:col w:w="4054" w:space="40"/>
            <w:col w:w="3423" w:space="40"/>
            <w:col w:w="3563"/>
          </w:cols>
        </w:sectPr>
      </w:pPr>
    </w:p>
    <w:p w:rsidR="00726768" w:rsidRDefault="001D0484">
      <w:pPr>
        <w:pStyle w:val="Zkladntext"/>
        <w:tabs>
          <w:tab w:val="left" w:pos="7732"/>
        </w:tabs>
        <w:spacing w:line="174" w:lineRule="exact"/>
        <w:ind w:left="824"/>
      </w:pPr>
      <w:proofErr w:type="gramStart"/>
      <w:r>
        <w:rPr>
          <w:color w:val="4F4F4F"/>
        </w:rPr>
        <w:t>v</w:t>
      </w:r>
      <w:proofErr w:type="gramEnd"/>
      <w:r>
        <w:rPr>
          <w:color w:val="4F4F4F"/>
        </w:rPr>
        <w:t xml:space="preserve"> konkrétním případě nepostupovalo podle Smlouvy,  </w:t>
      </w:r>
      <w:r>
        <w:rPr>
          <w:color w:val="4F4F4F"/>
          <w:position w:val="1"/>
        </w:rPr>
        <w:t>1) Sodexo  odpovídá  Klientovi  za  jakost</w:t>
      </w:r>
      <w:r>
        <w:rPr>
          <w:color w:val="4F4F4F"/>
          <w:spacing w:val="13"/>
          <w:position w:val="1"/>
        </w:rPr>
        <w:t xml:space="preserve"> </w:t>
      </w:r>
      <w:r>
        <w:rPr>
          <w:color w:val="4F4F4F"/>
          <w:position w:val="1"/>
        </w:rPr>
        <w:t>a</w:t>
      </w:r>
      <w:r>
        <w:rPr>
          <w:color w:val="4F4F4F"/>
          <w:spacing w:val="32"/>
          <w:position w:val="1"/>
        </w:rPr>
        <w:t xml:space="preserve"> </w:t>
      </w:r>
      <w:r>
        <w:rPr>
          <w:color w:val="4F4F4F"/>
          <w:position w:val="1"/>
        </w:rPr>
        <w:t>množství</w:t>
      </w:r>
      <w:r>
        <w:rPr>
          <w:color w:val="4F4F4F"/>
          <w:position w:val="1"/>
        </w:rPr>
        <w:tab/>
        <w:t>do</w:t>
      </w:r>
      <w:r>
        <w:rPr>
          <w:color w:val="4F4F4F"/>
          <w:spacing w:val="-9"/>
          <w:position w:val="1"/>
        </w:rPr>
        <w:t xml:space="preserve"> </w:t>
      </w:r>
      <w:r>
        <w:rPr>
          <w:rFonts w:ascii="Times New Roman" w:hAnsi="Times New Roman"/>
          <w:b/>
          <w:color w:val="4F4F4F"/>
          <w:position w:val="1"/>
          <w:sz w:val="15"/>
        </w:rPr>
        <w:t>48</w:t>
      </w:r>
      <w:r>
        <w:rPr>
          <w:rFonts w:ascii="Times New Roman" w:hAnsi="Times New Roman"/>
          <w:b/>
          <w:color w:val="4F4F4F"/>
          <w:spacing w:val="-7"/>
          <w:position w:val="1"/>
          <w:sz w:val="15"/>
        </w:rPr>
        <w:t xml:space="preserve"> </w:t>
      </w:r>
      <w:r>
        <w:rPr>
          <w:color w:val="4F4F4F"/>
          <w:position w:val="1"/>
        </w:rPr>
        <w:t>hodin</w:t>
      </w:r>
      <w:r>
        <w:rPr>
          <w:color w:val="4F4F4F"/>
          <w:spacing w:val="-5"/>
          <w:position w:val="1"/>
        </w:rPr>
        <w:t xml:space="preserve"> </w:t>
      </w:r>
      <w:r>
        <w:rPr>
          <w:color w:val="4F4F4F"/>
          <w:position w:val="1"/>
        </w:rPr>
        <w:t>od</w:t>
      </w:r>
      <w:r>
        <w:rPr>
          <w:color w:val="4F4F4F"/>
          <w:spacing w:val="-9"/>
          <w:position w:val="1"/>
        </w:rPr>
        <w:t xml:space="preserve"> </w:t>
      </w:r>
      <w:r>
        <w:rPr>
          <w:color w:val="4F4F4F"/>
          <w:position w:val="1"/>
        </w:rPr>
        <w:t>uplatnění</w:t>
      </w:r>
      <w:r>
        <w:rPr>
          <w:color w:val="4F4F4F"/>
          <w:spacing w:val="-10"/>
          <w:position w:val="1"/>
        </w:rPr>
        <w:t xml:space="preserve"> </w:t>
      </w:r>
      <w:r>
        <w:rPr>
          <w:color w:val="4F4F4F"/>
          <w:position w:val="1"/>
        </w:rPr>
        <w:t>Reklamace.</w:t>
      </w:r>
    </w:p>
    <w:p w:rsidR="00726768" w:rsidRDefault="00726768">
      <w:pPr>
        <w:spacing w:line="174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space="708"/>
        </w:sectPr>
      </w:pPr>
    </w:p>
    <w:p w:rsidR="00726768" w:rsidRDefault="001D0484">
      <w:pPr>
        <w:pStyle w:val="Zkladntext"/>
        <w:spacing w:before="9" w:line="249" w:lineRule="auto"/>
        <w:ind w:left="823" w:firstLine="2"/>
        <w:jc w:val="both"/>
      </w:pPr>
      <w:proofErr w:type="gramStart"/>
      <w:r>
        <w:rPr>
          <w:color w:val="4F4F4F"/>
        </w:rPr>
        <w:t>mOže</w:t>
      </w:r>
      <w:proofErr w:type="gramEnd"/>
      <w:r>
        <w:rPr>
          <w:color w:val="4F4F4F"/>
          <w:spacing w:val="-11"/>
        </w:rPr>
        <w:t xml:space="preserve"> </w:t>
      </w:r>
      <w:r>
        <w:rPr>
          <w:color w:val="4F4F4F"/>
        </w:rPr>
        <w:t>Klient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uplatnit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vOči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Sodexo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Reklamaci,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 xml:space="preserve">za podmínek stanovených v tomto Reklamačním </w:t>
      </w:r>
      <w:r>
        <w:rPr>
          <w:color w:val="4F4F4F"/>
          <w:spacing w:val="-7"/>
        </w:rPr>
        <w:t>řádu</w:t>
      </w:r>
      <w:r>
        <w:rPr>
          <w:color w:val="7C7C7C"/>
          <w:spacing w:val="-7"/>
        </w:rPr>
        <w:t xml:space="preserve">, </w:t>
      </w:r>
      <w:r>
        <w:rPr>
          <w:color w:val="4F4F4F"/>
        </w:rPr>
        <w:t xml:space="preserve">přičemž, není-li Spotřebitelem, mOže uplatnit jen práva zde uvedená a ustanovení § </w:t>
      </w:r>
      <w:r>
        <w:rPr>
          <w:rFonts w:ascii="Times New Roman" w:hAnsi="Times New Roman"/>
          <w:color w:val="4F4F4F"/>
          <w:sz w:val="15"/>
        </w:rPr>
        <w:t xml:space="preserve">1923 </w:t>
      </w:r>
      <w:r>
        <w:rPr>
          <w:color w:val="4F4F4F"/>
        </w:rPr>
        <w:t xml:space="preserve">a § </w:t>
      </w:r>
      <w:r>
        <w:rPr>
          <w:rFonts w:ascii="Times New Roman" w:hAnsi="Times New Roman"/>
          <w:color w:val="4F4F4F"/>
          <w:sz w:val="15"/>
        </w:rPr>
        <w:t xml:space="preserve">1924 </w:t>
      </w:r>
      <w:r>
        <w:rPr>
          <w:color w:val="4F4F4F"/>
        </w:rPr>
        <w:t>OZ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se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nepoužijí.</w:t>
      </w:r>
    </w:p>
    <w:p w:rsidR="00726768" w:rsidRDefault="001D0484">
      <w:pPr>
        <w:pStyle w:val="Odstavecseseznamem"/>
        <w:numPr>
          <w:ilvl w:val="0"/>
          <w:numId w:val="9"/>
        </w:numPr>
        <w:tabs>
          <w:tab w:val="left" w:pos="868"/>
        </w:tabs>
        <w:spacing w:line="242" w:lineRule="auto"/>
        <w:ind w:left="826" w:right="1" w:hanging="140"/>
        <w:jc w:val="both"/>
        <w:rPr>
          <w:sz w:val="14"/>
        </w:rPr>
      </w:pPr>
      <w:r>
        <w:rPr>
          <w:color w:val="4F4F4F"/>
          <w:sz w:val="14"/>
        </w:rPr>
        <w:t xml:space="preserve">Pojmy s velkým počátečním písmenem nedefinované v Reklamačním řádu mají význam přiřazený </w:t>
      </w:r>
      <w:proofErr w:type="gramStart"/>
      <w:r>
        <w:rPr>
          <w:color w:val="4F4F4F"/>
          <w:sz w:val="14"/>
        </w:rPr>
        <w:t>jim</w:t>
      </w:r>
      <w:proofErr w:type="gramEnd"/>
      <w:r>
        <w:rPr>
          <w:color w:val="4F4F4F"/>
          <w:sz w:val="14"/>
        </w:rPr>
        <w:t xml:space="preserve"> ve Všeobecných obchodních podmínkách</w:t>
      </w:r>
      <w:r>
        <w:rPr>
          <w:color w:val="7C7C7C"/>
          <w:sz w:val="14"/>
        </w:rPr>
        <w:t>.</w:t>
      </w:r>
    </w:p>
    <w:p w:rsidR="00726768" w:rsidRDefault="001D0484">
      <w:pPr>
        <w:pStyle w:val="Zkladntext"/>
        <w:spacing w:line="254" w:lineRule="auto"/>
        <w:ind w:left="182" w:hanging="2"/>
        <w:jc w:val="both"/>
      </w:pPr>
      <w:r>
        <w:br w:type="column"/>
      </w:r>
      <w:r>
        <w:rPr>
          <w:color w:val="4F4F4F"/>
        </w:rPr>
        <w:t xml:space="preserve">Poukázek objednaných Klientem </w:t>
      </w:r>
      <w:proofErr w:type="gramStart"/>
      <w:r>
        <w:rPr>
          <w:color w:val="4F4F4F"/>
        </w:rPr>
        <w:t>na</w:t>
      </w:r>
      <w:proofErr w:type="gramEnd"/>
      <w:r>
        <w:rPr>
          <w:color w:val="4F4F4F"/>
        </w:rPr>
        <w:t xml:space="preserve"> základě společností Sodexo akceptované objednávky v případě, že:</w:t>
      </w:r>
    </w:p>
    <w:p w:rsidR="00726768" w:rsidRDefault="001D0484">
      <w:pPr>
        <w:pStyle w:val="Odstavecseseznamem"/>
        <w:numPr>
          <w:ilvl w:val="2"/>
          <w:numId w:val="10"/>
        </w:numPr>
        <w:tabs>
          <w:tab w:val="left" w:pos="740"/>
        </w:tabs>
        <w:spacing w:before="1" w:line="249" w:lineRule="auto"/>
        <w:ind w:right="7" w:hanging="216"/>
        <w:rPr>
          <w:b/>
          <w:sz w:val="14"/>
        </w:rPr>
      </w:pPr>
      <w:r>
        <w:rPr>
          <w:color w:val="4F4F4F"/>
          <w:sz w:val="14"/>
        </w:rPr>
        <w:t xml:space="preserve">Poukázky byly dodány v prokazatelně jiném množství, než stanovila objednávka Klienta akceptovaná ze strany Sodexo </w:t>
      </w:r>
      <w:r>
        <w:rPr>
          <w:b/>
          <w:color w:val="4F4F4F"/>
          <w:sz w:val="14"/>
        </w:rPr>
        <w:t>(,,Vada</w:t>
      </w:r>
      <w:r>
        <w:rPr>
          <w:b/>
          <w:color w:val="4F4F4F"/>
          <w:spacing w:val="35"/>
          <w:sz w:val="14"/>
        </w:rPr>
        <w:t xml:space="preserve"> </w:t>
      </w:r>
      <w:r>
        <w:rPr>
          <w:b/>
          <w:color w:val="4F4F4F"/>
          <w:sz w:val="14"/>
        </w:rPr>
        <w:t>množstvr');</w:t>
      </w:r>
    </w:p>
    <w:p w:rsidR="00726768" w:rsidRDefault="001D0484">
      <w:pPr>
        <w:pStyle w:val="Zkladntext"/>
        <w:spacing w:line="249" w:lineRule="auto"/>
        <w:ind w:left="745" w:hanging="2"/>
      </w:pPr>
      <w:r>
        <w:rPr>
          <w:color w:val="4F4F4F"/>
        </w:rPr>
        <w:t xml:space="preserve">Poukázky nebyly prokazatelně dodány v dohodnuté,   jinak   obvyklé   </w:t>
      </w:r>
      <w:proofErr w:type="gramStart"/>
      <w:r>
        <w:rPr>
          <w:color w:val="4F4F4F"/>
        </w:rPr>
        <w:t>jakosti  (</w:t>
      </w:r>
      <w:proofErr w:type="gramEnd"/>
      <w:r>
        <w:rPr>
          <w:color w:val="4F4F4F"/>
        </w:rPr>
        <w:t>např.</w:t>
      </w:r>
    </w:p>
    <w:p w:rsidR="00726768" w:rsidRDefault="001D0484">
      <w:pPr>
        <w:pStyle w:val="Zkladntext"/>
        <w:spacing w:before="2"/>
      </w:pPr>
      <w:r>
        <w:br w:type="column"/>
      </w:r>
    </w:p>
    <w:p w:rsidR="00726768" w:rsidRDefault="001D0484">
      <w:pPr>
        <w:pStyle w:val="Nadpis4"/>
        <w:spacing w:line="172" w:lineRule="exact"/>
        <w:ind w:left="1279" w:right="1404"/>
        <w:jc w:val="center"/>
      </w:pPr>
      <w:r>
        <w:rPr>
          <w:color w:val="4F4F4F"/>
        </w:rPr>
        <w:t>C/ GPC/FPC</w:t>
      </w:r>
    </w:p>
    <w:p w:rsidR="00726768" w:rsidRDefault="001D0484">
      <w:pPr>
        <w:pStyle w:val="Zkladntext"/>
        <w:spacing w:line="252" w:lineRule="auto"/>
        <w:ind w:left="174" w:right="109" w:hanging="2"/>
        <w:jc w:val="both"/>
      </w:pPr>
      <w:r>
        <w:rPr>
          <w:color w:val="4F4F4F"/>
        </w:rPr>
        <w:t xml:space="preserve">Následující část, </w:t>
      </w:r>
      <w:r>
        <w:rPr>
          <w:rFonts w:ascii="Times New Roman" w:hAnsi="Times New Roman"/>
          <w:color w:val="4F4F4F"/>
        </w:rPr>
        <w:t xml:space="preserve">tj. </w:t>
      </w:r>
      <w:proofErr w:type="gramStart"/>
      <w:r>
        <w:rPr>
          <w:color w:val="4F4F4F"/>
        </w:rPr>
        <w:t>ustanovení</w:t>
      </w:r>
      <w:proofErr w:type="gramEnd"/>
      <w:r>
        <w:rPr>
          <w:color w:val="4F4F4F"/>
        </w:rPr>
        <w:t xml:space="preserve"> čl. </w:t>
      </w:r>
      <w:proofErr w:type="gramStart"/>
      <w:r>
        <w:rPr>
          <w:color w:val="4F4F4F"/>
        </w:rPr>
        <w:t xml:space="preserve">VIII </w:t>
      </w:r>
      <w:r>
        <w:rPr>
          <w:color w:val="7C7C7C"/>
        </w:rPr>
        <w:t>.</w:t>
      </w:r>
      <w:proofErr w:type="gramEnd"/>
      <w:r>
        <w:rPr>
          <w:color w:val="7C7C7C"/>
        </w:rPr>
        <w:t xml:space="preserve"> </w:t>
      </w:r>
      <w:proofErr w:type="gramStart"/>
      <w:r>
        <w:rPr>
          <w:color w:val="4F4F4F"/>
        </w:rPr>
        <w:t>až</w:t>
      </w:r>
      <w:proofErr w:type="gramEnd"/>
      <w:r>
        <w:rPr>
          <w:color w:val="4F4F4F"/>
        </w:rPr>
        <w:t xml:space="preserve"> IX. </w:t>
      </w:r>
      <w:proofErr w:type="gramStart"/>
      <w:r>
        <w:rPr>
          <w:color w:val="4F4F4F"/>
        </w:rPr>
        <w:t>se</w:t>
      </w:r>
      <w:proofErr w:type="gramEnd"/>
      <w:r>
        <w:rPr>
          <w:color w:val="4F4F4F"/>
        </w:rPr>
        <w:t xml:space="preserve"> </w:t>
      </w:r>
      <w:r>
        <w:rPr>
          <w:color w:val="4F4F4F"/>
          <w:w w:val="95"/>
        </w:rPr>
        <w:t xml:space="preserve">uplatní výhradně pro Reklamace GPC/FPC, GPC/FPC </w:t>
      </w:r>
      <w:r>
        <w:rPr>
          <w:color w:val="4F4F4F"/>
        </w:rPr>
        <w:t xml:space="preserve">kreditu, úhrady BenefitO prostřednictvím </w:t>
      </w:r>
      <w:r>
        <w:rPr>
          <w:color w:val="4F4F4F"/>
          <w:spacing w:val="-9"/>
        </w:rPr>
        <w:t>GPC</w:t>
      </w:r>
      <w:r>
        <w:rPr>
          <w:color w:val="7C7C7C"/>
          <w:spacing w:val="-9"/>
        </w:rPr>
        <w:t xml:space="preserve">/ </w:t>
      </w:r>
      <w:r>
        <w:rPr>
          <w:color w:val="4F4F4F"/>
        </w:rPr>
        <w:t xml:space="preserve">FPC, případně   jiné   Reklamace   učiněné   v souvislosti </w:t>
      </w:r>
      <w:r>
        <w:rPr>
          <w:color w:val="4F4F4F"/>
          <w:w w:val="95"/>
        </w:rPr>
        <w:t>s produktem</w:t>
      </w:r>
      <w:r>
        <w:rPr>
          <w:color w:val="4F4F4F"/>
          <w:spacing w:val="-20"/>
          <w:w w:val="95"/>
        </w:rPr>
        <w:t xml:space="preserve"> </w:t>
      </w:r>
      <w:r>
        <w:rPr>
          <w:color w:val="4F4F4F"/>
          <w:w w:val="95"/>
        </w:rPr>
        <w:t>GPC/FPC.</w:t>
      </w:r>
    </w:p>
    <w:p w:rsidR="00726768" w:rsidRDefault="00726768">
      <w:pPr>
        <w:pStyle w:val="Zkladntext"/>
        <w:spacing w:before="4"/>
        <w:rPr>
          <w:sz w:val="13"/>
        </w:rPr>
      </w:pPr>
    </w:p>
    <w:p w:rsidR="00726768" w:rsidRDefault="001D0484">
      <w:pPr>
        <w:pStyle w:val="Nadpis4"/>
        <w:numPr>
          <w:ilvl w:val="0"/>
          <w:numId w:val="8"/>
        </w:numPr>
        <w:tabs>
          <w:tab w:val="left" w:pos="986"/>
        </w:tabs>
        <w:ind w:hanging="259"/>
      </w:pPr>
      <w:proofErr w:type="gramStart"/>
      <w:r>
        <w:rPr>
          <w:color w:val="4F4F4F"/>
          <w:w w:val="90"/>
        </w:rPr>
        <w:t xml:space="preserve">ODPOVĚDNOST </w:t>
      </w:r>
      <w:r>
        <w:rPr>
          <w:color w:val="4F4F4F"/>
          <w:spacing w:val="32"/>
          <w:w w:val="90"/>
        </w:rPr>
        <w:t xml:space="preserve"> </w:t>
      </w:r>
      <w:r>
        <w:rPr>
          <w:color w:val="4F4F4F"/>
          <w:w w:val="90"/>
        </w:rPr>
        <w:t>SODEXO</w:t>
      </w:r>
      <w:proofErr w:type="gramEnd"/>
    </w:p>
    <w:p w:rsidR="00726768" w:rsidRDefault="00726768">
      <w:pPr>
        <w:sectPr w:rsidR="00726768">
          <w:type w:val="continuous"/>
          <w:pgSz w:w="11900" w:h="16820"/>
          <w:pgMar w:top="620" w:right="780" w:bottom="280" w:left="0" w:header="708" w:footer="708" w:gutter="0"/>
          <w:cols w:num="3" w:space="708" w:equalWidth="0">
            <w:col w:w="4060" w:space="40"/>
            <w:col w:w="3419" w:space="40"/>
            <w:col w:w="3561"/>
          </w:cols>
        </w:sectPr>
      </w:pPr>
    </w:p>
    <w:p w:rsidR="00726768" w:rsidRDefault="001D0484">
      <w:pPr>
        <w:pStyle w:val="Odstavecseseznamem"/>
        <w:numPr>
          <w:ilvl w:val="0"/>
          <w:numId w:val="9"/>
        </w:numPr>
        <w:tabs>
          <w:tab w:val="left" w:pos="872"/>
          <w:tab w:val="left" w:pos="4845"/>
          <w:tab w:val="left" w:pos="8468"/>
          <w:tab w:val="left" w:pos="9535"/>
          <w:tab w:val="left" w:pos="10241"/>
        </w:tabs>
        <w:spacing w:before="5" w:line="160" w:lineRule="exact"/>
        <w:ind w:left="872" w:hanging="182"/>
        <w:rPr>
          <w:sz w:val="14"/>
        </w:rPr>
      </w:pPr>
      <w:r>
        <w:rPr>
          <w:color w:val="4F4F4F"/>
          <w:sz w:val="14"/>
        </w:rPr>
        <w:t>Reklamační   řád   byl   vydán</w:t>
      </w:r>
      <w:r>
        <w:rPr>
          <w:color w:val="4F4F4F"/>
          <w:spacing w:val="19"/>
          <w:sz w:val="14"/>
        </w:rPr>
        <w:t xml:space="preserve"> </w:t>
      </w:r>
      <w:r>
        <w:rPr>
          <w:color w:val="4F4F4F"/>
          <w:sz w:val="14"/>
        </w:rPr>
        <w:t xml:space="preserve">společností </w:t>
      </w:r>
      <w:r>
        <w:rPr>
          <w:color w:val="4F4F4F"/>
          <w:spacing w:val="23"/>
          <w:sz w:val="14"/>
        </w:rPr>
        <w:t xml:space="preserve"> </w:t>
      </w:r>
      <w:r>
        <w:rPr>
          <w:color w:val="4F4F4F"/>
          <w:sz w:val="14"/>
        </w:rPr>
        <w:t>Sodexo</w:t>
      </w:r>
      <w:r>
        <w:rPr>
          <w:color w:val="4F4F4F"/>
          <w:sz w:val="14"/>
        </w:rPr>
        <w:tab/>
        <w:t>dodání   jiného   druhu   Poukázek   než  je</w:t>
      </w:r>
      <w:r>
        <w:rPr>
          <w:color w:val="4F4F4F"/>
          <w:spacing w:val="14"/>
          <w:sz w:val="14"/>
        </w:rPr>
        <w:t xml:space="preserve"> </w:t>
      </w:r>
      <w:r>
        <w:rPr>
          <w:color w:val="4F4F4F"/>
          <w:sz w:val="14"/>
        </w:rPr>
        <w:t>1)</w:t>
      </w:r>
      <w:r>
        <w:rPr>
          <w:color w:val="4F4F4F"/>
          <w:spacing w:val="1"/>
          <w:sz w:val="14"/>
        </w:rPr>
        <w:t xml:space="preserve"> </w:t>
      </w:r>
      <w:r>
        <w:rPr>
          <w:color w:val="4F4F4F"/>
          <w:sz w:val="14"/>
        </w:rPr>
        <w:t>Rozsah</w:t>
      </w:r>
      <w:r>
        <w:rPr>
          <w:color w:val="4F4F4F"/>
          <w:sz w:val="14"/>
        </w:rPr>
        <w:tab/>
        <w:t>odpovědnosti</w:t>
      </w:r>
      <w:r>
        <w:rPr>
          <w:color w:val="4F4F4F"/>
          <w:sz w:val="14"/>
        </w:rPr>
        <w:tab/>
        <w:t>Sodexo</w:t>
      </w:r>
      <w:r>
        <w:rPr>
          <w:color w:val="4F4F4F"/>
          <w:sz w:val="14"/>
        </w:rPr>
        <w:tab/>
      </w:r>
      <w:r>
        <w:rPr>
          <w:color w:val="4F4F4F"/>
          <w:w w:val="95"/>
          <w:sz w:val="14"/>
        </w:rPr>
        <w:t>v</w:t>
      </w:r>
      <w:r>
        <w:rPr>
          <w:color w:val="4F4F4F"/>
          <w:spacing w:val="9"/>
          <w:w w:val="95"/>
          <w:sz w:val="14"/>
        </w:rPr>
        <w:t xml:space="preserve"> </w:t>
      </w:r>
      <w:r>
        <w:rPr>
          <w:color w:val="4F4F4F"/>
          <w:w w:val="95"/>
          <w:sz w:val="14"/>
        </w:rPr>
        <w:t>souvislosti</w:t>
      </w:r>
    </w:p>
    <w:p w:rsidR="00726768" w:rsidRDefault="00726768">
      <w:pPr>
        <w:spacing w:line="160" w:lineRule="exact"/>
        <w:rPr>
          <w:sz w:val="14"/>
        </w:rPr>
        <w:sectPr w:rsidR="00726768">
          <w:type w:val="continuous"/>
          <w:pgSz w:w="11900" w:h="16820"/>
          <w:pgMar w:top="620" w:right="780" w:bottom="280" w:left="0" w:header="708" w:footer="708" w:gutter="0"/>
          <w:cols w:space="708"/>
        </w:sectPr>
      </w:pPr>
    </w:p>
    <w:p w:rsidR="00726768" w:rsidRDefault="001D0484">
      <w:pPr>
        <w:spacing w:line="166" w:lineRule="exact"/>
        <w:ind w:left="828"/>
        <w:rPr>
          <w:sz w:val="14"/>
        </w:rPr>
      </w:pPr>
      <w:proofErr w:type="gramStart"/>
      <w:r>
        <w:rPr>
          <w:color w:val="646464"/>
          <w:sz w:val="14"/>
        </w:rPr>
        <w:t>v</w:t>
      </w:r>
      <w:proofErr w:type="gramEnd"/>
      <w:r>
        <w:rPr>
          <w:color w:val="646464"/>
          <w:sz w:val="14"/>
        </w:rPr>
        <w:t xml:space="preserve"> </w:t>
      </w:r>
      <w:r>
        <w:rPr>
          <w:color w:val="4F4F4F"/>
          <w:sz w:val="14"/>
        </w:rPr>
        <w:t xml:space="preserve">souladu s§  </w:t>
      </w:r>
      <w:r>
        <w:rPr>
          <w:rFonts w:ascii="Times New Roman" w:hAnsi="Times New Roman"/>
          <w:color w:val="4F4F4F"/>
          <w:sz w:val="15"/>
        </w:rPr>
        <w:t xml:space="preserve">1751 </w:t>
      </w:r>
      <w:r>
        <w:rPr>
          <w:color w:val="4F4F4F"/>
          <w:sz w:val="14"/>
        </w:rPr>
        <w:t>OZ</w:t>
      </w:r>
      <w:r>
        <w:rPr>
          <w:color w:val="7C7C7C"/>
          <w:sz w:val="14"/>
        </w:rPr>
        <w:t>.</w:t>
      </w:r>
    </w:p>
    <w:p w:rsidR="00726768" w:rsidRDefault="001D0484">
      <w:pPr>
        <w:pStyle w:val="Odstavecseseznamem"/>
        <w:numPr>
          <w:ilvl w:val="0"/>
          <w:numId w:val="9"/>
        </w:numPr>
        <w:tabs>
          <w:tab w:val="left" w:pos="878"/>
        </w:tabs>
        <w:spacing w:before="8"/>
        <w:ind w:left="877" w:hanging="186"/>
        <w:rPr>
          <w:sz w:val="14"/>
        </w:rPr>
      </w:pPr>
      <w:r>
        <w:rPr>
          <w:color w:val="4F4F4F"/>
          <w:sz w:val="14"/>
        </w:rPr>
        <w:t>V případě rozporu mezi tímto Reklamačním</w:t>
      </w:r>
      <w:r>
        <w:rPr>
          <w:color w:val="4F4F4F"/>
          <w:spacing w:val="27"/>
          <w:sz w:val="14"/>
        </w:rPr>
        <w:t xml:space="preserve"> </w:t>
      </w:r>
      <w:r>
        <w:rPr>
          <w:color w:val="4F4F4F"/>
          <w:sz w:val="14"/>
        </w:rPr>
        <w:t>řádem</w:t>
      </w:r>
    </w:p>
    <w:p w:rsidR="00726768" w:rsidRDefault="001D0484">
      <w:pPr>
        <w:pStyle w:val="Zkladntext"/>
        <w:tabs>
          <w:tab w:val="left" w:pos="1520"/>
          <w:tab w:val="left" w:pos="1894"/>
          <w:tab w:val="left" w:pos="2900"/>
          <w:tab w:val="left" w:pos="3584"/>
        </w:tabs>
        <w:spacing w:before="6" w:line="141" w:lineRule="exact"/>
        <w:ind w:left="691"/>
      </w:pPr>
      <w:r>
        <w:br w:type="column"/>
      </w:r>
      <w:proofErr w:type="gramStart"/>
      <w:r>
        <w:rPr>
          <w:color w:val="4F4F4F"/>
        </w:rPr>
        <w:t>uvedeno</w:t>
      </w:r>
      <w:proofErr w:type="gramEnd"/>
      <w:r>
        <w:rPr>
          <w:color w:val="4F4F4F"/>
        </w:rPr>
        <w:tab/>
        <w:t>v</w:t>
      </w:r>
      <w:r>
        <w:rPr>
          <w:color w:val="4F4F4F"/>
        </w:rPr>
        <w:tab/>
        <w:t>objednávce</w:t>
      </w:r>
      <w:r>
        <w:rPr>
          <w:color w:val="4F4F4F"/>
        </w:rPr>
        <w:tab/>
        <w:t>Klienta,</w:t>
      </w:r>
      <w:r>
        <w:rPr>
          <w:color w:val="4F4F4F"/>
        </w:rPr>
        <w:tab/>
      </w:r>
      <w:r>
        <w:rPr>
          <w:color w:val="646464"/>
          <w:w w:val="95"/>
        </w:rPr>
        <w:t>s</w:t>
      </w:r>
      <w:r>
        <w:rPr>
          <w:color w:val="646464"/>
          <w:spacing w:val="-16"/>
          <w:w w:val="95"/>
        </w:rPr>
        <w:t xml:space="preserve"> </w:t>
      </w:r>
      <w:r>
        <w:rPr>
          <w:color w:val="4F4F4F"/>
          <w:w w:val="95"/>
        </w:rPr>
        <w:t>GPC/FPC</w:t>
      </w:r>
      <w:r>
        <w:rPr>
          <w:color w:val="4F4F4F"/>
          <w:spacing w:val="-11"/>
          <w:w w:val="95"/>
        </w:rPr>
        <w:t xml:space="preserve"> </w:t>
      </w:r>
      <w:r>
        <w:rPr>
          <w:color w:val="4F4F4F"/>
          <w:w w:val="95"/>
        </w:rPr>
        <w:t>vymezují</w:t>
      </w:r>
      <w:r>
        <w:rPr>
          <w:color w:val="4F4F4F"/>
          <w:spacing w:val="-9"/>
          <w:w w:val="95"/>
        </w:rPr>
        <w:t xml:space="preserve"> </w:t>
      </w:r>
      <w:r>
        <w:rPr>
          <w:color w:val="4F4F4F"/>
          <w:spacing w:val="-5"/>
          <w:w w:val="95"/>
        </w:rPr>
        <w:t>VOP</w:t>
      </w:r>
      <w:r>
        <w:rPr>
          <w:color w:val="7C7C7C"/>
          <w:spacing w:val="-5"/>
          <w:w w:val="95"/>
        </w:rPr>
        <w:t>.</w:t>
      </w:r>
    </w:p>
    <w:p w:rsidR="00726768" w:rsidRDefault="001D0484">
      <w:pPr>
        <w:pStyle w:val="Zkladntext"/>
        <w:spacing w:line="198" w:lineRule="exact"/>
        <w:ind w:left="691"/>
      </w:pPr>
      <w:proofErr w:type="gramStart"/>
      <w:r>
        <w:rPr>
          <w:color w:val="4F4F4F"/>
        </w:rPr>
        <w:t>akceptované</w:t>
      </w:r>
      <w:proofErr w:type="gramEnd"/>
      <w:r>
        <w:rPr>
          <w:color w:val="4F4F4F"/>
        </w:rPr>
        <w:t xml:space="preserve">   ze  strany   Sodexo,   dodání  2) </w:t>
      </w:r>
      <w:r>
        <w:rPr>
          <w:color w:val="4F4F4F"/>
          <w:sz w:val="19"/>
        </w:rPr>
        <w:t xml:space="preserve">v </w:t>
      </w:r>
      <w:r>
        <w:rPr>
          <w:color w:val="4F4F4F"/>
        </w:rPr>
        <w:t>souvislosti    s přijatou    Objednávkou GPC/FPC</w:t>
      </w:r>
    </w:p>
    <w:p w:rsidR="00726768" w:rsidRDefault="00726768">
      <w:pPr>
        <w:spacing w:line="198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2" w:space="708" w:equalWidth="0">
            <w:col w:w="4058" w:space="96"/>
            <w:col w:w="6966"/>
          </w:cols>
        </w:sectPr>
      </w:pPr>
    </w:p>
    <w:p w:rsidR="00726768" w:rsidRDefault="001D0484">
      <w:pPr>
        <w:pStyle w:val="Zkladntext"/>
        <w:spacing w:line="158" w:lineRule="exact"/>
        <w:ind w:left="830"/>
      </w:pPr>
      <w:proofErr w:type="gramStart"/>
      <w:r>
        <w:rPr>
          <w:color w:val="4F4F4F"/>
        </w:rPr>
        <w:t>a</w:t>
      </w:r>
      <w:proofErr w:type="gramEnd"/>
      <w:r>
        <w:rPr>
          <w:color w:val="4F4F4F"/>
        </w:rPr>
        <w:t xml:space="preserve"> Smlouvou mají přednost ustanovení Smlouvy</w:t>
      </w:r>
      <w:r>
        <w:rPr>
          <w:color w:val="7C7C7C"/>
        </w:rPr>
        <w:t>.</w:t>
      </w:r>
    </w:p>
    <w:p w:rsidR="00726768" w:rsidRDefault="00726768">
      <w:pPr>
        <w:pStyle w:val="Zkladntext"/>
        <w:spacing w:before="4"/>
      </w:pPr>
    </w:p>
    <w:p w:rsidR="00726768" w:rsidRDefault="001D0484">
      <w:pPr>
        <w:pStyle w:val="Nadpis4"/>
        <w:ind w:left="1429"/>
      </w:pPr>
      <w:r>
        <w:rPr>
          <w:color w:val="4F4F4F"/>
          <w:w w:val="90"/>
        </w:rPr>
        <w:t>II. PODMÍNKY REKLAMACE</w:t>
      </w:r>
    </w:p>
    <w:p w:rsidR="00726768" w:rsidRDefault="001D0484">
      <w:pPr>
        <w:pStyle w:val="Odstavecseseznamem"/>
        <w:numPr>
          <w:ilvl w:val="1"/>
          <w:numId w:val="8"/>
        </w:numPr>
        <w:tabs>
          <w:tab w:val="left" w:pos="878"/>
        </w:tabs>
        <w:spacing w:before="8" w:line="249" w:lineRule="auto"/>
        <w:ind w:right="3" w:hanging="141"/>
        <w:jc w:val="both"/>
        <w:rPr>
          <w:sz w:val="14"/>
        </w:rPr>
      </w:pPr>
      <w:proofErr w:type="gramStart"/>
      <w:r>
        <w:rPr>
          <w:color w:val="4F4F4F"/>
          <w:sz w:val="14"/>
        </w:rPr>
        <w:t>Klient  je</w:t>
      </w:r>
      <w:proofErr w:type="gramEnd"/>
      <w:r>
        <w:rPr>
          <w:color w:val="4F4F4F"/>
          <w:sz w:val="14"/>
        </w:rPr>
        <w:t xml:space="preserve">   oprávněn   uplatnit   Reklamaci   pouze  v souladu s tímto článkem II Reklamačního řádu </w:t>
      </w:r>
      <w:r>
        <w:rPr>
          <w:b/>
          <w:color w:val="4F4F4F"/>
          <w:sz w:val="14"/>
        </w:rPr>
        <w:t xml:space="preserve">(,,Podmínky Reklamace").  </w:t>
      </w:r>
      <w:proofErr w:type="gramStart"/>
      <w:r>
        <w:rPr>
          <w:color w:val="4F4F4F"/>
          <w:sz w:val="14"/>
        </w:rPr>
        <w:t>Reklamace  uplatněná</w:t>
      </w:r>
      <w:proofErr w:type="gramEnd"/>
      <w:r>
        <w:rPr>
          <w:color w:val="4F4F4F"/>
          <w:sz w:val="14"/>
        </w:rPr>
        <w:t xml:space="preserve"> v rozporu s Podmínkami Reklamace nebude uplatněna</w:t>
      </w:r>
      <w:r>
        <w:rPr>
          <w:color w:val="4F4F4F"/>
          <w:spacing w:val="-9"/>
          <w:sz w:val="14"/>
        </w:rPr>
        <w:t xml:space="preserve"> </w:t>
      </w:r>
      <w:r>
        <w:rPr>
          <w:color w:val="646464"/>
          <w:sz w:val="14"/>
        </w:rPr>
        <w:t>řádně.</w:t>
      </w:r>
    </w:p>
    <w:p w:rsidR="00726768" w:rsidRDefault="001D0484">
      <w:pPr>
        <w:pStyle w:val="Odstavecseseznamem"/>
        <w:numPr>
          <w:ilvl w:val="1"/>
          <w:numId w:val="8"/>
        </w:numPr>
        <w:tabs>
          <w:tab w:val="left" w:pos="878"/>
        </w:tabs>
        <w:spacing w:line="256" w:lineRule="auto"/>
        <w:ind w:left="837" w:hanging="140"/>
        <w:jc w:val="both"/>
        <w:rPr>
          <w:sz w:val="14"/>
        </w:rPr>
      </w:pPr>
      <w:r>
        <w:rPr>
          <w:color w:val="4F4F4F"/>
          <w:sz w:val="14"/>
        </w:rPr>
        <w:t xml:space="preserve">Klient mOže uplatnit Reklamaci pouze bez zbytečného odkladu poté, co zjistil nebo mohl </w:t>
      </w:r>
      <w:r>
        <w:rPr>
          <w:color w:val="4F4F4F"/>
          <w:spacing w:val="14"/>
          <w:sz w:val="14"/>
        </w:rPr>
        <w:t xml:space="preserve"> </w:t>
      </w:r>
      <w:r>
        <w:rPr>
          <w:color w:val="4F4F4F"/>
          <w:sz w:val="14"/>
        </w:rPr>
        <w:t>zjistit</w:t>
      </w:r>
    </w:p>
    <w:p w:rsidR="00726768" w:rsidRDefault="001D0484">
      <w:pPr>
        <w:pStyle w:val="Zkladntext"/>
        <w:spacing w:line="252" w:lineRule="auto"/>
        <w:ind w:left="737" w:hanging="2"/>
        <w:jc w:val="both"/>
        <w:rPr>
          <w:b/>
        </w:rPr>
      </w:pPr>
      <w:r>
        <w:br w:type="column"/>
      </w:r>
      <w:r>
        <w:rPr>
          <w:color w:val="4F4F4F"/>
        </w:rPr>
        <w:t xml:space="preserve">Poukázek jiné nominální hodnoty než je uvedeno v takové objednávce, dodání Poukázek kvalitou tisku neodpovídajících vzoru, dodání poškozených Poukázek) </w:t>
      </w:r>
      <w:r>
        <w:rPr>
          <w:b/>
          <w:color w:val="4F4F4F"/>
        </w:rPr>
        <w:t>(,</w:t>
      </w:r>
      <w:proofErr w:type="gramStart"/>
      <w:r>
        <w:rPr>
          <w:b/>
          <w:color w:val="4F4F4F"/>
        </w:rPr>
        <w:t>,Vada</w:t>
      </w:r>
      <w:proofErr w:type="gramEnd"/>
      <w:r>
        <w:rPr>
          <w:b/>
          <w:color w:val="4F4F4F"/>
        </w:rPr>
        <w:t xml:space="preserve"> jakosti")</w:t>
      </w:r>
    </w:p>
    <w:p w:rsidR="00726768" w:rsidRDefault="001D0484">
      <w:pPr>
        <w:pStyle w:val="Zkladntext"/>
        <w:spacing w:before="3" w:line="160" w:lineRule="exact"/>
        <w:ind w:left="394"/>
      </w:pPr>
      <w:r>
        <w:rPr>
          <w:color w:val="4F4F4F"/>
        </w:rPr>
        <w:t>(Vada množství a Vada jakosti společně dále jen</w:t>
      </w:r>
    </w:p>
    <w:p w:rsidR="00726768" w:rsidRDefault="001D0484">
      <w:pPr>
        <w:pStyle w:val="Nadpis6"/>
        <w:spacing w:before="6"/>
      </w:pPr>
      <w:r>
        <w:rPr>
          <w:color w:val="646464"/>
        </w:rPr>
        <w:t>,</w:t>
      </w:r>
      <w:proofErr w:type="gramStart"/>
      <w:r>
        <w:rPr>
          <w:color w:val="646464"/>
        </w:rPr>
        <w:t>,Vady</w:t>
      </w:r>
      <w:proofErr w:type="gramEnd"/>
      <w:r>
        <w:rPr>
          <w:color w:val="646464"/>
        </w:rPr>
        <w:t>").</w:t>
      </w:r>
    </w:p>
    <w:p w:rsidR="00726768" w:rsidRDefault="001D0484">
      <w:pPr>
        <w:pStyle w:val="Zkladntext"/>
        <w:spacing w:before="11" w:line="249" w:lineRule="auto"/>
        <w:ind w:left="183" w:hanging="138"/>
        <w:jc w:val="both"/>
      </w:pPr>
      <w:r>
        <w:rPr>
          <w:color w:val="4F4F4F"/>
        </w:rPr>
        <w:t xml:space="preserve">2) Klient je povinen překontrolovat neporušenost přepravního obalu a převzít </w:t>
      </w:r>
      <w:proofErr w:type="gramStart"/>
      <w:r>
        <w:rPr>
          <w:color w:val="4F4F4F"/>
        </w:rPr>
        <w:t>od</w:t>
      </w:r>
      <w:proofErr w:type="gramEnd"/>
      <w:r>
        <w:rPr>
          <w:color w:val="4F4F4F"/>
        </w:rPr>
        <w:t xml:space="preserve"> doručovatele pouze neporušenou    zásilku;   totéž   platí   v </w:t>
      </w:r>
      <w:r>
        <w:rPr>
          <w:color w:val="4F4F4F"/>
          <w:spacing w:val="-6"/>
        </w:rPr>
        <w:t>případě</w:t>
      </w:r>
      <w:r>
        <w:rPr>
          <w:color w:val="7C7C7C"/>
          <w:spacing w:val="-6"/>
        </w:rPr>
        <w:t xml:space="preserve">,    </w:t>
      </w:r>
      <w:r>
        <w:rPr>
          <w:color w:val="4F4F4F"/>
        </w:rPr>
        <w:t>že</w:t>
      </w:r>
    </w:p>
    <w:p w:rsidR="00726768" w:rsidRDefault="001D0484">
      <w:pPr>
        <w:pStyle w:val="Zkladntext"/>
        <w:spacing w:line="254" w:lineRule="auto"/>
        <w:ind w:left="174" w:right="135" w:firstLine="1"/>
        <w:jc w:val="both"/>
      </w:pPr>
      <w:r>
        <w:br w:type="column"/>
      </w:r>
      <w:r>
        <w:rPr>
          <w:color w:val="4F4F4F"/>
        </w:rPr>
        <w:t>Sodexo zaručuje, že Klient obdrží objednaný počet GPC</w:t>
      </w:r>
      <w:r>
        <w:rPr>
          <w:color w:val="7C7C7C"/>
        </w:rPr>
        <w:t>/</w:t>
      </w:r>
      <w:r>
        <w:rPr>
          <w:color w:val="4F4F4F"/>
        </w:rPr>
        <w:t>FPC,</w:t>
      </w:r>
      <w:r>
        <w:rPr>
          <w:color w:val="4F4F4F"/>
          <w:spacing w:val="-26"/>
        </w:rPr>
        <w:t xml:space="preserve"> </w:t>
      </w:r>
      <w:r>
        <w:rPr>
          <w:color w:val="4F4F4F"/>
        </w:rPr>
        <w:t>které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budou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ve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všech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ohledech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zpOsobilé pro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zpOsob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>užití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dohodnutý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ve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Smlouvě</w:t>
      </w:r>
      <w:r>
        <w:rPr>
          <w:color w:val="7C7C7C"/>
        </w:rPr>
        <w:t>.</w:t>
      </w:r>
    </w:p>
    <w:p w:rsidR="00726768" w:rsidRDefault="00726768">
      <w:pPr>
        <w:pStyle w:val="Zkladntext"/>
        <w:spacing w:before="9"/>
        <w:rPr>
          <w:sz w:val="18"/>
        </w:rPr>
      </w:pPr>
    </w:p>
    <w:p w:rsidR="00726768" w:rsidRDefault="001D0484">
      <w:pPr>
        <w:pStyle w:val="Nadpis4"/>
        <w:numPr>
          <w:ilvl w:val="0"/>
          <w:numId w:val="8"/>
        </w:numPr>
        <w:tabs>
          <w:tab w:val="left" w:pos="848"/>
        </w:tabs>
        <w:ind w:right="713" w:hanging="268"/>
      </w:pPr>
      <w:r>
        <w:rPr>
          <w:color w:val="4F4F4F"/>
          <w:w w:val="90"/>
        </w:rPr>
        <w:t xml:space="preserve">REKLAMACE V SOUVISLOSTI </w:t>
      </w:r>
      <w:r>
        <w:rPr>
          <w:color w:val="4F4F4F"/>
          <w:w w:val="95"/>
        </w:rPr>
        <w:t>S PRODUKTEM</w:t>
      </w:r>
      <w:r>
        <w:rPr>
          <w:color w:val="4F4F4F"/>
          <w:spacing w:val="-10"/>
          <w:w w:val="95"/>
        </w:rPr>
        <w:t xml:space="preserve"> </w:t>
      </w:r>
      <w:r>
        <w:rPr>
          <w:color w:val="4F4F4F"/>
          <w:w w:val="95"/>
        </w:rPr>
        <w:t>GPC/FPC</w:t>
      </w:r>
    </w:p>
    <w:p w:rsidR="00726768" w:rsidRDefault="001D0484">
      <w:pPr>
        <w:pStyle w:val="Odstavecseseznamem"/>
        <w:numPr>
          <w:ilvl w:val="0"/>
          <w:numId w:val="7"/>
        </w:numPr>
        <w:tabs>
          <w:tab w:val="left" w:pos="224"/>
        </w:tabs>
        <w:spacing w:before="3" w:line="249" w:lineRule="auto"/>
        <w:ind w:right="124" w:hanging="140"/>
        <w:jc w:val="both"/>
        <w:rPr>
          <w:sz w:val="14"/>
        </w:rPr>
      </w:pPr>
      <w:r>
        <w:rPr>
          <w:color w:val="4F4F4F"/>
          <w:sz w:val="14"/>
        </w:rPr>
        <w:t xml:space="preserve">Na reklamace v souvislosti s produkty GPC/FPC se použijí přiměřeně ustanovení tohoto Reklamačního </w:t>
      </w:r>
      <w:r>
        <w:rPr>
          <w:color w:val="646464"/>
          <w:sz w:val="14"/>
        </w:rPr>
        <w:t xml:space="preserve">řádu </w:t>
      </w:r>
      <w:r>
        <w:rPr>
          <w:color w:val="4F4F4F"/>
          <w:sz w:val="14"/>
        </w:rPr>
        <w:t xml:space="preserve">ohledně Poukázek, včetně článku </w:t>
      </w:r>
      <w:proofErr w:type="gramStart"/>
      <w:r>
        <w:rPr>
          <w:color w:val="4F4F4F"/>
          <w:sz w:val="14"/>
        </w:rPr>
        <w:t xml:space="preserve">Ill </w:t>
      </w:r>
      <w:r>
        <w:rPr>
          <w:color w:val="7C7C7C"/>
          <w:sz w:val="14"/>
        </w:rPr>
        <w:t>.</w:t>
      </w:r>
      <w:proofErr w:type="gramEnd"/>
      <w:r>
        <w:rPr>
          <w:color w:val="7C7C7C"/>
          <w:sz w:val="14"/>
        </w:rPr>
        <w:t xml:space="preserve">  </w:t>
      </w:r>
      <w:proofErr w:type="gramStart"/>
      <w:r>
        <w:rPr>
          <w:color w:val="4F4F4F"/>
          <w:sz w:val="14"/>
        </w:rPr>
        <w:t>odst</w:t>
      </w:r>
      <w:proofErr w:type="gramEnd"/>
      <w:r>
        <w:rPr>
          <w:color w:val="4F4F4F"/>
          <w:sz w:val="14"/>
        </w:rPr>
        <w:t>.   2,</w:t>
      </w:r>
    </w:p>
    <w:p w:rsidR="00726768" w:rsidRDefault="001D0484">
      <w:pPr>
        <w:pStyle w:val="Zkladntext"/>
        <w:spacing w:before="5" w:line="107" w:lineRule="exact"/>
        <w:ind w:left="180"/>
        <w:jc w:val="both"/>
      </w:pPr>
      <w:proofErr w:type="gramStart"/>
      <w:r>
        <w:rPr>
          <w:color w:val="4F4F4F"/>
        </w:rPr>
        <w:t>článku</w:t>
      </w:r>
      <w:proofErr w:type="gramEnd"/>
      <w:r>
        <w:rPr>
          <w:color w:val="4F4F4F"/>
        </w:rPr>
        <w:t xml:space="preserve"> IV </w:t>
      </w:r>
      <w:r>
        <w:rPr>
          <w:color w:val="7C7C7C"/>
        </w:rPr>
        <w:t xml:space="preserve">. </w:t>
      </w:r>
      <w:proofErr w:type="gramStart"/>
      <w:r>
        <w:rPr>
          <w:color w:val="4F4F4F"/>
        </w:rPr>
        <w:t>a</w:t>
      </w:r>
      <w:proofErr w:type="gramEnd"/>
      <w:r>
        <w:rPr>
          <w:color w:val="4F4F4F"/>
        </w:rPr>
        <w:t xml:space="preserve"> článku V.</w:t>
      </w:r>
    </w:p>
    <w:p w:rsidR="00726768" w:rsidRDefault="00726768">
      <w:pPr>
        <w:spacing w:line="107" w:lineRule="exact"/>
        <w:jc w:val="both"/>
        <w:sectPr w:rsidR="00726768">
          <w:type w:val="continuous"/>
          <w:pgSz w:w="11900" w:h="16820"/>
          <w:pgMar w:top="620" w:right="780" w:bottom="280" w:left="0" w:header="708" w:footer="708" w:gutter="0"/>
          <w:cols w:num="3" w:space="708" w:equalWidth="0">
            <w:col w:w="4068" w:space="40"/>
            <w:col w:w="3418" w:space="40"/>
            <w:col w:w="3554"/>
          </w:cols>
        </w:sectPr>
      </w:pPr>
    </w:p>
    <w:p w:rsidR="00726768" w:rsidRDefault="001D0484">
      <w:pPr>
        <w:pStyle w:val="Zkladntext"/>
        <w:tabs>
          <w:tab w:val="left" w:pos="1742"/>
          <w:tab w:val="left" w:pos="3271"/>
          <w:tab w:val="left" w:pos="3621"/>
        </w:tabs>
        <w:spacing w:line="157" w:lineRule="exact"/>
        <w:ind w:left="840"/>
      </w:pPr>
      <w:proofErr w:type="gramStart"/>
      <w:r>
        <w:rPr>
          <w:color w:val="4F4F4F"/>
        </w:rPr>
        <w:t>skutečnosti</w:t>
      </w:r>
      <w:proofErr w:type="gramEnd"/>
      <w:r>
        <w:rPr>
          <w:color w:val="4F4F4F"/>
        </w:rPr>
        <w:tab/>
        <w:t xml:space="preserve">nasvědčující   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tomu,</w:t>
      </w:r>
      <w:r>
        <w:rPr>
          <w:color w:val="4F4F4F"/>
        </w:rPr>
        <w:tab/>
        <w:t>že</w:t>
      </w:r>
      <w:r>
        <w:rPr>
          <w:color w:val="4F4F4F"/>
        </w:rPr>
        <w:tab/>
      </w:r>
      <w:r>
        <w:rPr>
          <w:color w:val="4F4F4F"/>
          <w:w w:val="90"/>
        </w:rPr>
        <w:t>Sodexo</w:t>
      </w:r>
    </w:p>
    <w:p w:rsidR="00726768" w:rsidRDefault="001D0484">
      <w:pPr>
        <w:pStyle w:val="Zkladntext"/>
        <w:spacing w:line="168" w:lineRule="exact"/>
        <w:ind w:left="182"/>
      </w:pPr>
      <w:r>
        <w:br w:type="column"/>
      </w:r>
      <w:r>
        <w:rPr>
          <w:color w:val="4F4F4F"/>
          <w:position w:val="6"/>
        </w:rPr>
        <w:t xml:space="preserve">Poukázky  v souladu  se  Smlouvou  přebírá  přímo  </w:t>
      </w:r>
      <w:r>
        <w:rPr>
          <w:color w:val="4F4F4F"/>
        </w:rPr>
        <w:t xml:space="preserve">2) </w:t>
      </w:r>
      <w:r>
        <w:rPr>
          <w:rFonts w:ascii="Times New Roman" w:hAnsi="Times New Roman"/>
          <w:b/>
          <w:color w:val="4F4F4F"/>
          <w:sz w:val="21"/>
        </w:rPr>
        <w:t xml:space="preserve">v </w:t>
      </w:r>
      <w:r>
        <w:rPr>
          <w:color w:val="4F4F4F"/>
        </w:rPr>
        <w:t xml:space="preserve">rámci  </w:t>
      </w:r>
      <w:r>
        <w:rPr>
          <w:color w:val="646464"/>
        </w:rPr>
        <w:t xml:space="preserve">reklamace  </w:t>
      </w:r>
      <w:r>
        <w:rPr>
          <w:color w:val="4F4F4F"/>
        </w:rPr>
        <w:t>je  Klient  oprávněn požadovat,</w:t>
      </w:r>
    </w:p>
    <w:p w:rsidR="00726768" w:rsidRDefault="00726768">
      <w:pPr>
        <w:spacing w:line="168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2" w:space="708" w:equalWidth="0">
            <w:col w:w="4068" w:space="40"/>
            <w:col w:w="7012"/>
          </w:cols>
        </w:sectPr>
      </w:pPr>
    </w:p>
    <w:p w:rsidR="00726768" w:rsidRDefault="001D0484">
      <w:pPr>
        <w:pStyle w:val="Zkladntext"/>
        <w:spacing w:line="156" w:lineRule="exact"/>
        <w:ind w:left="840"/>
      </w:pPr>
      <w:proofErr w:type="gramStart"/>
      <w:r>
        <w:rPr>
          <w:color w:val="4F4F4F"/>
        </w:rPr>
        <w:t>nepostupovalo</w:t>
      </w:r>
      <w:proofErr w:type="gramEnd"/>
      <w:r>
        <w:rPr>
          <w:color w:val="4F4F4F"/>
        </w:rPr>
        <w:t xml:space="preserve"> podle Smlouvy.</w:t>
      </w:r>
    </w:p>
    <w:p w:rsidR="00726768" w:rsidRDefault="001D0484">
      <w:pPr>
        <w:pStyle w:val="Odstavecseseznamem"/>
        <w:numPr>
          <w:ilvl w:val="1"/>
          <w:numId w:val="7"/>
        </w:numPr>
        <w:tabs>
          <w:tab w:val="left" w:pos="883"/>
        </w:tabs>
        <w:spacing w:before="6" w:line="256" w:lineRule="auto"/>
        <w:ind w:hanging="140"/>
        <w:rPr>
          <w:color w:val="4F4F4F"/>
          <w:sz w:val="14"/>
        </w:rPr>
      </w:pPr>
      <w:r>
        <w:rPr>
          <w:color w:val="4F4F4F"/>
          <w:sz w:val="14"/>
        </w:rPr>
        <w:t xml:space="preserve">Klient je oprávněn uplatnit Reklamaci pouze </w:t>
      </w:r>
      <w:r>
        <w:rPr>
          <w:color w:val="4F4F4F"/>
          <w:w w:val="95"/>
          <w:sz w:val="14"/>
        </w:rPr>
        <w:t>některým z následujících</w:t>
      </w:r>
      <w:r>
        <w:rPr>
          <w:color w:val="4F4F4F"/>
          <w:spacing w:val="-21"/>
          <w:w w:val="95"/>
          <w:sz w:val="14"/>
        </w:rPr>
        <w:t xml:space="preserve"> </w:t>
      </w:r>
      <w:r>
        <w:rPr>
          <w:color w:val="4F4F4F"/>
          <w:w w:val="95"/>
          <w:sz w:val="14"/>
        </w:rPr>
        <w:t>zpOsobO</w:t>
      </w:r>
    </w:p>
    <w:p w:rsidR="00726768" w:rsidRDefault="001D0484">
      <w:pPr>
        <w:pStyle w:val="Odstavecseseznamem"/>
        <w:numPr>
          <w:ilvl w:val="2"/>
          <w:numId w:val="7"/>
        </w:numPr>
        <w:tabs>
          <w:tab w:val="left" w:pos="1404"/>
        </w:tabs>
        <w:spacing w:line="152" w:lineRule="exact"/>
        <w:ind w:hanging="219"/>
        <w:jc w:val="left"/>
        <w:rPr>
          <w:sz w:val="14"/>
        </w:rPr>
      </w:pPr>
      <w:r>
        <w:rPr>
          <w:color w:val="4F4F4F"/>
          <w:sz w:val="14"/>
        </w:rPr>
        <w:t xml:space="preserve">prostřednictvím   elektronického </w:t>
      </w:r>
      <w:r>
        <w:rPr>
          <w:color w:val="4F4F4F"/>
          <w:spacing w:val="13"/>
          <w:sz w:val="14"/>
        </w:rPr>
        <w:t xml:space="preserve"> </w:t>
      </w:r>
      <w:r>
        <w:rPr>
          <w:color w:val="4F4F4F"/>
          <w:sz w:val="14"/>
        </w:rPr>
        <w:t>formuláře</w:t>
      </w:r>
    </w:p>
    <w:p w:rsidR="00726768" w:rsidRDefault="001D0484">
      <w:pPr>
        <w:pStyle w:val="Zkladntext"/>
        <w:spacing w:before="16"/>
        <w:ind w:left="1386" w:right="225"/>
        <w:jc w:val="center"/>
      </w:pPr>
      <w:proofErr w:type="gramStart"/>
      <w:r>
        <w:rPr>
          <w:color w:val="4F4F4F"/>
          <w:w w:val="95"/>
        </w:rPr>
        <w:t>na</w:t>
      </w:r>
      <w:proofErr w:type="gramEnd"/>
      <w:r>
        <w:rPr>
          <w:color w:val="4F4F4F"/>
          <w:spacing w:val="6"/>
        </w:rPr>
        <w:t xml:space="preserve"> </w:t>
      </w:r>
      <w:r>
        <w:rPr>
          <w:color w:val="4F4F4F"/>
          <w:w w:val="94"/>
        </w:rPr>
        <w:t>adrese</w:t>
      </w:r>
      <w:r>
        <w:rPr>
          <w:color w:val="4F4F4F"/>
          <w:spacing w:val="6"/>
        </w:rPr>
        <w:t xml:space="preserve"> </w:t>
      </w:r>
      <w:hyperlink r:id="rId23">
        <w:r>
          <w:rPr>
            <w:color w:val="4287BF"/>
            <w:w w:val="98"/>
            <w:u w:val="single" w:color="000000"/>
          </w:rPr>
          <w:t>ww</w:t>
        </w:r>
        <w:r>
          <w:rPr>
            <w:color w:val="4287BF"/>
            <w:spacing w:val="7"/>
            <w:w w:val="98"/>
            <w:u w:val="single" w:color="000000"/>
          </w:rPr>
          <w:t>w</w:t>
        </w:r>
        <w:r>
          <w:rPr>
            <w:color w:val="7EAED1"/>
            <w:spacing w:val="3"/>
            <w:w w:val="98"/>
            <w:u w:val="single" w:color="000000"/>
          </w:rPr>
          <w:t>.</w:t>
        </w:r>
        <w:r>
          <w:rPr>
            <w:color w:val="4287BF"/>
            <w:u w:val="single" w:color="000000"/>
          </w:rPr>
          <w:t>sodex</w:t>
        </w:r>
        <w:r>
          <w:rPr>
            <w:color w:val="4287BF"/>
            <w:spacing w:val="-26"/>
            <w:u w:val="single" w:color="000000"/>
          </w:rPr>
          <w:t>o</w:t>
        </w:r>
        <w:r>
          <w:rPr>
            <w:color w:val="7EAED1"/>
            <w:spacing w:val="5"/>
            <w:w w:val="102"/>
            <w:u w:val="single" w:color="000000"/>
          </w:rPr>
          <w:t>.</w:t>
        </w:r>
        <w:r>
          <w:rPr>
            <w:color w:val="4287BF"/>
            <w:w w:val="91"/>
            <w:u w:val="single" w:color="000000"/>
          </w:rPr>
          <w:t>cz/s</w:t>
        </w:r>
        <w:r>
          <w:rPr>
            <w:color w:val="4287BF"/>
            <w:spacing w:val="15"/>
            <w:w w:val="91"/>
            <w:u w:val="single" w:color="000000"/>
          </w:rPr>
          <w:t>p</w:t>
        </w:r>
        <w:r>
          <w:rPr>
            <w:color w:val="4287BF"/>
            <w:w w:val="109"/>
            <w:u w:val="single" w:color="000000"/>
          </w:rPr>
          <w:t>okojen</w:t>
        </w:r>
        <w:r>
          <w:rPr>
            <w:color w:val="4287BF"/>
            <w:spacing w:val="-53"/>
            <w:w w:val="109"/>
            <w:u w:val="single" w:color="000000"/>
          </w:rPr>
          <w:t>o</w:t>
        </w:r>
        <w:r>
          <w:rPr>
            <w:color w:val="4287BF"/>
            <w:w w:val="103"/>
            <w:u w:val="single" w:color="000000"/>
          </w:rPr>
          <w:t>s</w:t>
        </w:r>
        <w:r>
          <w:rPr>
            <w:color w:val="4287BF"/>
            <w:spacing w:val="-11"/>
            <w:w w:val="103"/>
            <w:u w:val="single" w:color="000000"/>
          </w:rPr>
          <w:t>t</w:t>
        </w:r>
        <w:r>
          <w:rPr>
            <w:color w:val="646464"/>
            <w:w w:val="103"/>
          </w:rPr>
          <w:t>;</w:t>
        </w:r>
      </w:hyperlink>
    </w:p>
    <w:p w:rsidR="00726768" w:rsidRDefault="001D0484">
      <w:pPr>
        <w:pStyle w:val="Odstavecseseznamem"/>
        <w:numPr>
          <w:ilvl w:val="2"/>
          <w:numId w:val="7"/>
        </w:numPr>
        <w:tabs>
          <w:tab w:val="left" w:pos="1409"/>
        </w:tabs>
        <w:spacing w:before="1" w:line="249" w:lineRule="auto"/>
        <w:ind w:hanging="219"/>
        <w:jc w:val="left"/>
        <w:rPr>
          <w:sz w:val="14"/>
        </w:rPr>
      </w:pPr>
      <w:r>
        <w:rPr>
          <w:color w:val="4F4F4F"/>
          <w:sz w:val="14"/>
        </w:rPr>
        <w:t xml:space="preserve">prostřednictvím elektronického formuláře </w:t>
      </w:r>
      <w:r>
        <w:rPr>
          <w:color w:val="4F4F4F"/>
          <w:w w:val="95"/>
          <w:sz w:val="14"/>
        </w:rPr>
        <w:t>na</w:t>
      </w:r>
      <w:r>
        <w:rPr>
          <w:color w:val="4F4F4F"/>
          <w:spacing w:val="7"/>
          <w:w w:val="95"/>
          <w:sz w:val="14"/>
        </w:rPr>
        <w:t xml:space="preserve"> </w:t>
      </w:r>
      <w:r>
        <w:rPr>
          <w:color w:val="4F4F4F"/>
          <w:w w:val="95"/>
          <w:sz w:val="14"/>
        </w:rPr>
        <w:t>SodexoPassOnline;</w:t>
      </w:r>
    </w:p>
    <w:p w:rsidR="00726768" w:rsidRDefault="001D0484">
      <w:pPr>
        <w:pStyle w:val="Zkladntext"/>
        <w:spacing w:line="249" w:lineRule="auto"/>
        <w:ind w:left="185" w:hanging="1"/>
        <w:jc w:val="both"/>
      </w:pPr>
      <w:r>
        <w:br w:type="column"/>
      </w:r>
      <w:r>
        <w:rPr>
          <w:color w:val="4F4F4F"/>
        </w:rPr>
        <w:t xml:space="preserve">Beneficient. Sodexo neodpovídá za Vady Poukázek </w:t>
      </w:r>
      <w:proofErr w:type="gramStart"/>
      <w:r>
        <w:rPr>
          <w:color w:val="4F4F4F"/>
        </w:rPr>
        <w:t>doručených  Klientovi</w:t>
      </w:r>
      <w:proofErr w:type="gramEnd"/>
      <w:r>
        <w:rPr>
          <w:color w:val="4F4F4F"/>
        </w:rPr>
        <w:t>,   popř</w:t>
      </w:r>
      <w:r>
        <w:rPr>
          <w:color w:val="7C7C7C"/>
        </w:rPr>
        <w:t xml:space="preserve">.  </w:t>
      </w:r>
      <w:proofErr w:type="gramStart"/>
      <w:r>
        <w:rPr>
          <w:color w:val="4F4F4F"/>
        </w:rPr>
        <w:t>přímo  Beneficientovi</w:t>
      </w:r>
      <w:proofErr w:type="gramEnd"/>
      <w:r>
        <w:rPr>
          <w:color w:val="4F4F4F"/>
        </w:rPr>
        <w:t xml:space="preserve"> v poškozeném přepravním obalu. Odpovědnost Sodexo dle čl. </w:t>
      </w:r>
      <w:r>
        <w:rPr>
          <w:rFonts w:ascii="Times New Roman" w:hAnsi="Times New Roman"/>
          <w:color w:val="4F4F4F"/>
        </w:rPr>
        <w:t xml:space="preserve">Ill., </w:t>
      </w:r>
      <w:r>
        <w:rPr>
          <w:color w:val="4F4F4F"/>
        </w:rPr>
        <w:t xml:space="preserve">odst. 1) Reklamačního řádu se vztahuje pouze </w:t>
      </w:r>
      <w:proofErr w:type="gramStart"/>
      <w:r>
        <w:rPr>
          <w:color w:val="4F4F4F"/>
        </w:rPr>
        <w:t>na</w:t>
      </w:r>
      <w:proofErr w:type="gramEnd"/>
      <w:r>
        <w:rPr>
          <w:color w:val="4F4F4F"/>
        </w:rPr>
        <w:t xml:space="preserve"> Vady, které mají Poukázky dodané Klientovi na základě akceptované objednávky v okamžiku jejich doručení Klientovi. Za</w:t>
      </w:r>
    </w:p>
    <w:p w:rsidR="00726768" w:rsidRDefault="001D0484">
      <w:pPr>
        <w:pStyle w:val="Zkladntext"/>
        <w:spacing w:before="57" w:line="249" w:lineRule="auto"/>
        <w:ind w:left="181" w:right="124" w:hanging="1"/>
        <w:jc w:val="both"/>
      </w:pPr>
      <w:r>
        <w:br w:type="column"/>
      </w:r>
      <w:proofErr w:type="gramStart"/>
      <w:r>
        <w:rPr>
          <w:color w:val="4F4F4F"/>
        </w:rPr>
        <w:t>aby</w:t>
      </w:r>
      <w:proofErr w:type="gramEnd"/>
      <w:r>
        <w:rPr>
          <w:color w:val="4F4F4F"/>
        </w:rPr>
        <w:t xml:space="preserve"> Sodexo dodatečně splnilo své povinnosti podle Smlouvy a aby zajistilo jejich řádné plnění do budoucna.</w:t>
      </w:r>
    </w:p>
    <w:p w:rsidR="00726768" w:rsidRDefault="00726768">
      <w:pPr>
        <w:pStyle w:val="Zkladntext"/>
        <w:spacing w:before="6"/>
      </w:pPr>
    </w:p>
    <w:p w:rsidR="00726768" w:rsidRDefault="001D0484">
      <w:pPr>
        <w:pStyle w:val="Nadpis6"/>
        <w:ind w:left="914"/>
      </w:pPr>
      <w:r>
        <w:rPr>
          <w:color w:val="4F4F4F"/>
          <w:w w:val="105"/>
        </w:rPr>
        <w:t>O/Společná ustanoveni</w:t>
      </w:r>
    </w:p>
    <w:p w:rsidR="00726768" w:rsidRDefault="00726768">
      <w:pPr>
        <w:pStyle w:val="Zkladntext"/>
        <w:spacing w:before="4"/>
        <w:rPr>
          <w:b/>
        </w:rPr>
      </w:pPr>
    </w:p>
    <w:p w:rsidR="00726768" w:rsidRDefault="001D0484">
      <w:pPr>
        <w:pStyle w:val="Odstavecseseznamem"/>
        <w:numPr>
          <w:ilvl w:val="0"/>
          <w:numId w:val="6"/>
        </w:numPr>
        <w:tabs>
          <w:tab w:val="left" w:pos="403"/>
        </w:tabs>
        <w:spacing w:line="123" w:lineRule="exact"/>
        <w:jc w:val="both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color w:val="4F4F4F"/>
          <w:w w:val="95"/>
          <w:sz w:val="15"/>
        </w:rPr>
        <w:t>SOUČINNOST</w:t>
      </w:r>
      <w:r>
        <w:rPr>
          <w:rFonts w:ascii="Times New Roman" w:hAnsi="Times New Roman"/>
          <w:b/>
          <w:color w:val="4F4F4F"/>
          <w:spacing w:val="-17"/>
          <w:w w:val="95"/>
          <w:sz w:val="15"/>
        </w:rPr>
        <w:t xml:space="preserve"> </w:t>
      </w:r>
      <w:r>
        <w:rPr>
          <w:rFonts w:ascii="Times New Roman" w:hAnsi="Times New Roman"/>
          <w:b/>
          <w:color w:val="4F4F4F"/>
          <w:w w:val="95"/>
          <w:sz w:val="15"/>
        </w:rPr>
        <w:t>V</w:t>
      </w:r>
      <w:r>
        <w:rPr>
          <w:rFonts w:ascii="Times New Roman" w:hAnsi="Times New Roman"/>
          <w:b/>
          <w:color w:val="4F4F4F"/>
          <w:spacing w:val="-20"/>
          <w:w w:val="95"/>
          <w:sz w:val="15"/>
        </w:rPr>
        <w:t xml:space="preserve"> </w:t>
      </w:r>
      <w:r>
        <w:rPr>
          <w:rFonts w:ascii="Times New Roman" w:hAnsi="Times New Roman"/>
          <w:b/>
          <w:color w:val="4F4F4F"/>
          <w:w w:val="95"/>
          <w:sz w:val="15"/>
        </w:rPr>
        <w:t>REKLAMAČNÍM</w:t>
      </w:r>
      <w:r>
        <w:rPr>
          <w:rFonts w:ascii="Times New Roman" w:hAnsi="Times New Roman"/>
          <w:b/>
          <w:color w:val="4F4F4F"/>
          <w:spacing w:val="-13"/>
          <w:w w:val="95"/>
          <w:sz w:val="15"/>
        </w:rPr>
        <w:t xml:space="preserve"> </w:t>
      </w:r>
      <w:r>
        <w:rPr>
          <w:rFonts w:ascii="Times New Roman" w:hAnsi="Times New Roman"/>
          <w:b/>
          <w:color w:val="4F4F4F"/>
          <w:w w:val="95"/>
          <w:sz w:val="15"/>
        </w:rPr>
        <w:t>ŘÍZENÍ</w:t>
      </w:r>
    </w:p>
    <w:p w:rsidR="00726768" w:rsidRDefault="00726768">
      <w:pPr>
        <w:spacing w:line="123" w:lineRule="exact"/>
        <w:jc w:val="both"/>
        <w:rPr>
          <w:rFonts w:ascii="Times New Roman" w:hAnsi="Times New Roman"/>
          <w:sz w:val="15"/>
        </w:rPr>
        <w:sectPr w:rsidR="00726768">
          <w:type w:val="continuous"/>
          <w:pgSz w:w="11900" w:h="16820"/>
          <w:pgMar w:top="620" w:right="780" w:bottom="280" w:left="0" w:header="708" w:footer="708" w:gutter="0"/>
          <w:cols w:num="3" w:space="708" w:equalWidth="0">
            <w:col w:w="4066" w:space="40"/>
            <w:col w:w="3421" w:space="40"/>
            <w:col w:w="3553"/>
          </w:cols>
        </w:sectPr>
      </w:pPr>
    </w:p>
    <w:p w:rsidR="00726768" w:rsidRDefault="001D0484">
      <w:pPr>
        <w:pStyle w:val="Odstavecseseznamem"/>
        <w:numPr>
          <w:ilvl w:val="1"/>
          <w:numId w:val="6"/>
        </w:numPr>
        <w:tabs>
          <w:tab w:val="left" w:pos="1408"/>
        </w:tabs>
        <w:spacing w:line="156" w:lineRule="exact"/>
        <w:ind w:hanging="213"/>
        <w:jc w:val="left"/>
        <w:rPr>
          <w:sz w:val="14"/>
        </w:rPr>
      </w:pPr>
      <w:r>
        <w:rPr>
          <w:color w:val="4F4F4F"/>
          <w:w w:val="96"/>
          <w:sz w:val="14"/>
        </w:rPr>
        <w:t>emailem</w:t>
      </w:r>
      <w:r>
        <w:rPr>
          <w:color w:val="4F4F4F"/>
          <w:spacing w:val="7"/>
          <w:sz w:val="14"/>
        </w:rPr>
        <w:t xml:space="preserve"> </w:t>
      </w:r>
      <w:r>
        <w:rPr>
          <w:color w:val="4F4F4F"/>
          <w:w w:val="95"/>
          <w:sz w:val="14"/>
        </w:rPr>
        <w:t>na</w:t>
      </w:r>
      <w:r>
        <w:rPr>
          <w:color w:val="4F4F4F"/>
          <w:spacing w:val="6"/>
          <w:sz w:val="14"/>
        </w:rPr>
        <w:t xml:space="preserve"> </w:t>
      </w:r>
      <w:r>
        <w:rPr>
          <w:color w:val="4F4F4F"/>
          <w:w w:val="94"/>
          <w:sz w:val="14"/>
        </w:rPr>
        <w:t>adrese</w:t>
      </w:r>
      <w:r>
        <w:rPr>
          <w:color w:val="4F4F4F"/>
          <w:spacing w:val="3"/>
          <w:sz w:val="14"/>
        </w:rPr>
        <w:t xml:space="preserve"> </w:t>
      </w:r>
      <w:r>
        <w:rPr>
          <w:color w:val="4287BF"/>
          <w:w w:val="94"/>
          <w:sz w:val="14"/>
          <w:u w:val="single" w:color="000000"/>
        </w:rPr>
        <w:t>inf</w:t>
      </w:r>
      <w:r>
        <w:rPr>
          <w:color w:val="4287BF"/>
          <w:spacing w:val="11"/>
          <w:w w:val="94"/>
          <w:sz w:val="14"/>
          <w:u w:val="single" w:color="000000"/>
        </w:rPr>
        <w:t>o</w:t>
      </w:r>
      <w:r>
        <w:rPr>
          <w:color w:val="5DA5CD"/>
          <w:spacing w:val="5"/>
          <w:w w:val="102"/>
          <w:sz w:val="14"/>
          <w:u w:val="single" w:color="000000"/>
        </w:rPr>
        <w:t>.</w:t>
      </w:r>
      <w:r>
        <w:rPr>
          <w:color w:val="4287BF"/>
          <w:w w:val="91"/>
          <w:sz w:val="14"/>
          <w:u w:val="single" w:color="000000"/>
        </w:rPr>
        <w:t>cz@</w:t>
      </w:r>
      <w:r>
        <w:rPr>
          <w:color w:val="4287BF"/>
          <w:spacing w:val="-11"/>
          <w:w w:val="91"/>
          <w:sz w:val="14"/>
          <w:u w:val="single" w:color="000000"/>
        </w:rPr>
        <w:t>s</w:t>
      </w:r>
      <w:r>
        <w:rPr>
          <w:color w:val="4287BF"/>
          <w:w w:val="109"/>
          <w:sz w:val="14"/>
          <w:u w:val="single" w:color="000000"/>
        </w:rPr>
        <w:t>odexo.co</w:t>
      </w:r>
      <w:r>
        <w:rPr>
          <w:color w:val="4287BF"/>
          <w:spacing w:val="-83"/>
          <w:w w:val="109"/>
          <w:sz w:val="14"/>
          <w:u w:val="single" w:color="000000"/>
        </w:rPr>
        <w:t>m</w:t>
      </w:r>
      <w:r>
        <w:rPr>
          <w:color w:val="4F4F4F"/>
          <w:w w:val="104"/>
          <w:sz w:val="14"/>
        </w:rPr>
        <w:t>;</w:t>
      </w:r>
    </w:p>
    <w:p w:rsidR="00726768" w:rsidRDefault="001D0484">
      <w:pPr>
        <w:pStyle w:val="Zkladntext"/>
        <w:spacing w:line="167" w:lineRule="exact"/>
        <w:ind w:left="355"/>
      </w:pPr>
      <w:r>
        <w:br w:type="column"/>
      </w:r>
      <w:r>
        <w:rPr>
          <w:color w:val="4F4F4F"/>
          <w:position w:val="6"/>
        </w:rPr>
        <w:t>Vady</w:t>
      </w:r>
      <w:proofErr w:type="gramStart"/>
      <w:r>
        <w:rPr>
          <w:color w:val="4F4F4F"/>
          <w:position w:val="6"/>
        </w:rPr>
        <w:t>,  které</w:t>
      </w:r>
      <w:proofErr w:type="gramEnd"/>
      <w:r>
        <w:rPr>
          <w:color w:val="4F4F4F"/>
          <w:position w:val="6"/>
        </w:rPr>
        <w:t xml:space="preserve">  vznikly  po  tomto  okamžiku,  Sodexo  </w:t>
      </w:r>
      <w:r>
        <w:rPr>
          <w:color w:val="4F4F4F"/>
        </w:rPr>
        <w:t xml:space="preserve">Klient   se   v   rámci   reklamačního   řízení    </w:t>
      </w:r>
      <w:r>
        <w:rPr>
          <w:color w:val="646464"/>
        </w:rPr>
        <w:t>zavazuje</w:t>
      </w:r>
    </w:p>
    <w:p w:rsidR="00726768" w:rsidRDefault="00726768">
      <w:pPr>
        <w:spacing w:line="167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2" w:space="708" w:equalWidth="0">
            <w:col w:w="3906" w:space="40"/>
            <w:col w:w="7174"/>
          </w:cols>
        </w:sectPr>
      </w:pPr>
    </w:p>
    <w:p w:rsidR="00726768" w:rsidRDefault="001D0484">
      <w:pPr>
        <w:pStyle w:val="Odstavecseseznamem"/>
        <w:numPr>
          <w:ilvl w:val="1"/>
          <w:numId w:val="6"/>
        </w:numPr>
        <w:tabs>
          <w:tab w:val="left" w:pos="1409"/>
        </w:tabs>
        <w:spacing w:line="254" w:lineRule="auto"/>
        <w:ind w:hanging="213"/>
        <w:rPr>
          <w:sz w:val="14"/>
        </w:rPr>
      </w:pPr>
      <w:r>
        <w:rPr>
          <w:color w:val="4F4F4F"/>
          <w:sz w:val="14"/>
        </w:rPr>
        <w:t xml:space="preserve">ústně při osobním jednání na Kontaktním místě Sodexo, a to u osoby, kterou k tomu Sodexo  pověří,  která  mu  vystaví </w:t>
      </w:r>
      <w:r>
        <w:rPr>
          <w:color w:val="4F4F4F"/>
          <w:spacing w:val="12"/>
          <w:sz w:val="14"/>
        </w:rPr>
        <w:t xml:space="preserve"> </w:t>
      </w:r>
      <w:r>
        <w:rPr>
          <w:color w:val="4F4F4F"/>
          <w:sz w:val="14"/>
        </w:rPr>
        <w:t>doklad</w:t>
      </w:r>
    </w:p>
    <w:p w:rsidR="00726768" w:rsidRDefault="001D0484">
      <w:pPr>
        <w:pStyle w:val="Zkladntext"/>
        <w:ind w:left="178"/>
      </w:pPr>
      <w:r>
        <w:br w:type="column"/>
      </w:r>
      <w:r>
        <w:rPr>
          <w:color w:val="4F4F4F"/>
          <w:w w:val="95"/>
        </w:rPr>
        <w:t>Klientovi neodpovídá.</w:t>
      </w:r>
    </w:p>
    <w:p w:rsidR="00726768" w:rsidRDefault="00726768">
      <w:pPr>
        <w:pStyle w:val="Zkladntext"/>
        <w:spacing w:before="4"/>
      </w:pPr>
    </w:p>
    <w:p w:rsidR="00726768" w:rsidRDefault="001D0484">
      <w:pPr>
        <w:pStyle w:val="Nadpis4"/>
        <w:numPr>
          <w:ilvl w:val="0"/>
          <w:numId w:val="5"/>
        </w:numPr>
        <w:tabs>
          <w:tab w:val="left" w:pos="1022"/>
        </w:tabs>
        <w:ind w:hanging="572"/>
        <w:jc w:val="left"/>
      </w:pPr>
      <w:proofErr w:type="gramStart"/>
      <w:r>
        <w:rPr>
          <w:color w:val="4F4F4F"/>
          <w:w w:val="85"/>
        </w:rPr>
        <w:t xml:space="preserve">REKLAMACE </w:t>
      </w:r>
      <w:r>
        <w:rPr>
          <w:color w:val="4F4F4F"/>
          <w:spacing w:val="3"/>
          <w:w w:val="85"/>
        </w:rPr>
        <w:t xml:space="preserve"> </w:t>
      </w:r>
      <w:r>
        <w:rPr>
          <w:color w:val="4F4F4F"/>
          <w:w w:val="85"/>
        </w:rPr>
        <w:t>POUKÁZEK</w:t>
      </w:r>
      <w:proofErr w:type="gramEnd"/>
    </w:p>
    <w:p w:rsidR="00726768" w:rsidRDefault="001D0484">
      <w:pPr>
        <w:pStyle w:val="Zkladntext"/>
        <w:spacing w:before="57" w:line="160" w:lineRule="atLeast"/>
        <w:ind w:left="791" w:right="137" w:firstLine="1"/>
        <w:jc w:val="both"/>
      </w:pPr>
      <w:r>
        <w:br w:type="column"/>
      </w:r>
      <w:proofErr w:type="gramStart"/>
      <w:r>
        <w:rPr>
          <w:color w:val="4F4F4F"/>
        </w:rPr>
        <w:t>poskytnout</w:t>
      </w:r>
      <w:proofErr w:type="gramEnd"/>
      <w:r>
        <w:rPr>
          <w:color w:val="4F4F4F"/>
        </w:rPr>
        <w:t xml:space="preserve"> Sodexo veškerou rozumně požadovanou součinnost,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včetně</w:t>
      </w:r>
      <w:r>
        <w:rPr>
          <w:color w:val="4F4F4F"/>
          <w:spacing w:val="-18"/>
        </w:rPr>
        <w:t xml:space="preserve"> </w:t>
      </w:r>
      <w:r>
        <w:rPr>
          <w:color w:val="4F4F4F"/>
        </w:rPr>
        <w:t>případného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převzetí</w:t>
      </w:r>
      <w:r>
        <w:rPr>
          <w:color w:val="4F4F4F"/>
          <w:spacing w:val="-18"/>
        </w:rPr>
        <w:t xml:space="preserve"> </w:t>
      </w:r>
      <w:r>
        <w:rPr>
          <w:color w:val="4F4F4F"/>
        </w:rPr>
        <w:t>reklamovaných Poukázek</w:t>
      </w:r>
      <w:r>
        <w:rPr>
          <w:color w:val="4F4F4F"/>
          <w:spacing w:val="-20"/>
        </w:rPr>
        <w:t xml:space="preserve"> </w:t>
      </w:r>
      <w:r>
        <w:rPr>
          <w:color w:val="4F4F4F"/>
        </w:rPr>
        <w:t>od</w:t>
      </w:r>
      <w:r>
        <w:rPr>
          <w:color w:val="4F4F4F"/>
          <w:spacing w:val="-24"/>
        </w:rPr>
        <w:t xml:space="preserve"> </w:t>
      </w:r>
      <w:r>
        <w:rPr>
          <w:color w:val="4F4F4F"/>
        </w:rPr>
        <w:t>Sodexo</w:t>
      </w:r>
      <w:r>
        <w:rPr>
          <w:color w:val="4F4F4F"/>
          <w:spacing w:val="-21"/>
        </w:rPr>
        <w:t xml:space="preserve"> </w:t>
      </w:r>
      <w:r>
        <w:rPr>
          <w:color w:val="4F4F4F"/>
        </w:rPr>
        <w:t>po</w:t>
      </w:r>
      <w:r>
        <w:rPr>
          <w:color w:val="4F4F4F"/>
          <w:spacing w:val="-25"/>
        </w:rPr>
        <w:t xml:space="preserve"> </w:t>
      </w:r>
      <w:r>
        <w:rPr>
          <w:color w:val="4F4F4F"/>
        </w:rPr>
        <w:t>skončení</w:t>
      </w:r>
      <w:r>
        <w:rPr>
          <w:color w:val="4F4F4F"/>
          <w:spacing w:val="-23"/>
        </w:rPr>
        <w:t xml:space="preserve"> </w:t>
      </w:r>
      <w:r>
        <w:rPr>
          <w:color w:val="4F4F4F"/>
        </w:rPr>
        <w:t>reklamačního</w:t>
      </w:r>
      <w:r>
        <w:rPr>
          <w:color w:val="4F4F4F"/>
          <w:spacing w:val="-18"/>
        </w:rPr>
        <w:t xml:space="preserve"> </w:t>
      </w:r>
      <w:r>
        <w:rPr>
          <w:color w:val="4F4F4F"/>
        </w:rPr>
        <w:t>řízení.</w:t>
      </w:r>
    </w:p>
    <w:p w:rsidR="00726768" w:rsidRDefault="00726768">
      <w:pPr>
        <w:spacing w:line="160" w:lineRule="atLeast"/>
        <w:jc w:val="both"/>
        <w:sectPr w:rsidR="00726768">
          <w:type w:val="continuous"/>
          <w:pgSz w:w="11900" w:h="16820"/>
          <w:pgMar w:top="620" w:right="780" w:bottom="280" w:left="0" w:header="708" w:footer="708" w:gutter="0"/>
          <w:cols w:num="3" w:space="708" w:equalWidth="0">
            <w:col w:w="4077" w:space="40"/>
            <w:col w:w="2665" w:space="40"/>
            <w:col w:w="4298"/>
          </w:cols>
        </w:sectPr>
      </w:pPr>
    </w:p>
    <w:p w:rsidR="00726768" w:rsidRDefault="001D0484">
      <w:pPr>
        <w:pStyle w:val="Zkladntext"/>
        <w:spacing w:line="109" w:lineRule="exact"/>
        <w:ind w:left="1408"/>
      </w:pPr>
      <w:proofErr w:type="gramStart"/>
      <w:r>
        <w:rPr>
          <w:color w:val="4F4F4F"/>
        </w:rPr>
        <w:t>potvrzující</w:t>
      </w:r>
      <w:proofErr w:type="gramEnd"/>
      <w:r>
        <w:rPr>
          <w:color w:val="4F4F4F"/>
        </w:rPr>
        <w:t xml:space="preserve">    uplatnění   Reklamace,    resp.  1) </w:t>
      </w:r>
      <w:proofErr w:type="gramStart"/>
      <w:r>
        <w:rPr>
          <w:color w:val="4F4F4F"/>
        </w:rPr>
        <w:t>Klient  je</w:t>
      </w:r>
      <w:proofErr w:type="gramEnd"/>
      <w:r>
        <w:rPr>
          <w:color w:val="4F4F4F"/>
        </w:rPr>
        <w:t xml:space="preserve">  povinen  prohlédnout  Poukázky  dodané</w:t>
      </w:r>
    </w:p>
    <w:p w:rsidR="00726768" w:rsidRDefault="00726768">
      <w:pPr>
        <w:spacing w:line="109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space="708"/>
        </w:sectPr>
      </w:pPr>
    </w:p>
    <w:p w:rsidR="00726768" w:rsidRDefault="001D0484">
      <w:pPr>
        <w:pStyle w:val="Zkladntext"/>
        <w:spacing w:before="6"/>
        <w:ind w:left="1408"/>
      </w:pPr>
      <w:proofErr w:type="gramStart"/>
      <w:r>
        <w:rPr>
          <w:color w:val="4F4F4F"/>
        </w:rPr>
        <w:t>obsah  a</w:t>
      </w:r>
      <w:proofErr w:type="gramEnd"/>
      <w:r>
        <w:rPr>
          <w:color w:val="4F4F4F"/>
        </w:rPr>
        <w:t xml:space="preserve">  předmět  Reklamace,  v  případě</w:t>
      </w:r>
    </w:p>
    <w:p w:rsidR="00726768" w:rsidRDefault="001D0484">
      <w:pPr>
        <w:pStyle w:val="Zkladntext"/>
        <w:spacing w:before="6"/>
        <w:ind w:left="185"/>
      </w:pPr>
      <w:r>
        <w:br w:type="column"/>
      </w:r>
      <w:r>
        <w:rPr>
          <w:color w:val="4F4F4F"/>
        </w:rPr>
        <w:t xml:space="preserve">Sodexem    bez    zbytečného    odkladu    </w:t>
      </w:r>
      <w:proofErr w:type="gramStart"/>
      <w:r>
        <w:rPr>
          <w:color w:val="4F4F4F"/>
        </w:rPr>
        <w:t>po  jejich</w:t>
      </w:r>
      <w:proofErr w:type="gramEnd"/>
    </w:p>
    <w:p w:rsidR="00726768" w:rsidRDefault="001D0484">
      <w:pPr>
        <w:pStyle w:val="Nadpis4"/>
        <w:spacing w:before="60" w:line="119" w:lineRule="exact"/>
        <w:ind w:left="1254"/>
      </w:pPr>
      <w:r>
        <w:rPr>
          <w:b w:val="0"/>
        </w:rPr>
        <w:br w:type="column"/>
      </w:r>
      <w:r>
        <w:rPr>
          <w:color w:val="4F4F4F"/>
          <w:w w:val="95"/>
        </w:rPr>
        <w:t>X. STÍŽNOSTI</w:t>
      </w:r>
    </w:p>
    <w:p w:rsidR="00726768" w:rsidRDefault="00726768">
      <w:pPr>
        <w:spacing w:line="119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3" w:space="708" w:equalWidth="0">
            <w:col w:w="4075" w:space="40"/>
            <w:col w:w="3416" w:space="40"/>
            <w:col w:w="3549"/>
          </w:cols>
        </w:sectPr>
      </w:pPr>
    </w:p>
    <w:p w:rsidR="00726768" w:rsidRDefault="001D0484">
      <w:pPr>
        <w:pStyle w:val="Zkladntext"/>
        <w:spacing w:line="156" w:lineRule="exact"/>
        <w:ind w:left="1406"/>
      </w:pPr>
      <w:r>
        <w:rPr>
          <w:color w:val="4F4F4F"/>
        </w:rPr>
        <w:t>Reklamace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Poukázek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lze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Reklamaci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předat</w:t>
      </w:r>
    </w:p>
    <w:p w:rsidR="00726768" w:rsidRDefault="001D0484">
      <w:pPr>
        <w:pStyle w:val="Zkladntext"/>
        <w:spacing w:line="167" w:lineRule="exact"/>
        <w:ind w:left="192"/>
      </w:pPr>
      <w:r>
        <w:br w:type="column"/>
      </w:r>
      <w:proofErr w:type="gramStart"/>
      <w:r>
        <w:rPr>
          <w:color w:val="4F4F4F"/>
        </w:rPr>
        <w:t>doručení</w:t>
      </w:r>
      <w:proofErr w:type="gramEnd"/>
      <w:r>
        <w:rPr>
          <w:color w:val="4F4F4F"/>
        </w:rPr>
        <w:t xml:space="preserve">.  </w:t>
      </w:r>
      <w:proofErr w:type="gramStart"/>
      <w:r>
        <w:rPr>
          <w:b/>
          <w:color w:val="4F4F4F"/>
        </w:rPr>
        <w:t xml:space="preserve">V  </w:t>
      </w:r>
      <w:r>
        <w:rPr>
          <w:color w:val="4F4F4F"/>
        </w:rPr>
        <w:t>případě</w:t>
      </w:r>
      <w:proofErr w:type="gramEnd"/>
      <w:r>
        <w:rPr>
          <w:color w:val="4F4F4F"/>
        </w:rPr>
        <w:t xml:space="preserve">  Personalizovaných  Poukázek,  </w:t>
      </w:r>
      <w:r>
        <w:rPr>
          <w:color w:val="4F4F4F"/>
          <w:position w:val="-5"/>
        </w:rPr>
        <w:t xml:space="preserve">1) Stížnosti   vyřizuje   Oddělení   péče   </w:t>
      </w:r>
      <w:r>
        <w:rPr>
          <w:color w:val="646464"/>
          <w:position w:val="-5"/>
        </w:rPr>
        <w:t>o zákazníky</w:t>
      </w:r>
    </w:p>
    <w:p w:rsidR="00726768" w:rsidRDefault="00726768">
      <w:pPr>
        <w:spacing w:line="167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2" w:space="708" w:equalWidth="0">
            <w:col w:w="4069" w:space="40"/>
            <w:col w:w="7011"/>
          </w:cols>
        </w:sectPr>
      </w:pPr>
    </w:p>
    <w:p w:rsidR="00726768" w:rsidRDefault="001D0484">
      <w:pPr>
        <w:pStyle w:val="Zkladntext"/>
        <w:tabs>
          <w:tab w:val="left" w:pos="4301"/>
        </w:tabs>
        <w:ind w:left="1408"/>
      </w:pPr>
      <w:proofErr w:type="gramStart"/>
      <w:r>
        <w:rPr>
          <w:color w:val="646464"/>
        </w:rPr>
        <w:t>i</w:t>
      </w:r>
      <w:proofErr w:type="gramEnd"/>
      <w:r>
        <w:rPr>
          <w:color w:val="646464"/>
        </w:rPr>
        <w:t xml:space="preserve">   </w:t>
      </w:r>
      <w:r>
        <w:rPr>
          <w:color w:val="4F4F4F"/>
        </w:rPr>
        <w:t xml:space="preserve">obchodnímu   zástupci   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 xml:space="preserve">Sodexo,  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který</w:t>
      </w:r>
      <w:r>
        <w:rPr>
          <w:color w:val="4F4F4F"/>
        </w:rPr>
        <w:tab/>
        <w:t>má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>tuto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povinnost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příslušný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Beneficient.</w:t>
      </w:r>
    </w:p>
    <w:p w:rsidR="00726768" w:rsidRDefault="001D0484">
      <w:pPr>
        <w:pStyle w:val="Zkladntext"/>
        <w:tabs>
          <w:tab w:val="left" w:pos="2165"/>
          <w:tab w:val="left" w:pos="2816"/>
          <w:tab w:val="left" w:pos="3451"/>
        </w:tabs>
        <w:spacing w:before="1"/>
        <w:ind w:left="1412"/>
      </w:pPr>
      <w:r>
        <w:rPr>
          <w:color w:val="4F4F4F"/>
        </w:rPr>
        <w:t>Klientovi</w:t>
      </w:r>
      <w:r>
        <w:rPr>
          <w:color w:val="4F4F4F"/>
        </w:rPr>
        <w:tab/>
        <w:t>vystaví</w:t>
      </w:r>
      <w:r>
        <w:rPr>
          <w:color w:val="4F4F4F"/>
        </w:rPr>
        <w:tab/>
        <w:t>doklad</w:t>
      </w:r>
      <w:r>
        <w:rPr>
          <w:color w:val="4F4F4F"/>
        </w:rPr>
        <w:tab/>
      </w:r>
      <w:proofErr w:type="gramStart"/>
      <w:r>
        <w:rPr>
          <w:color w:val="4F4F4F"/>
        </w:rPr>
        <w:t>potvrzující  2</w:t>
      </w:r>
      <w:proofErr w:type="gramEnd"/>
      <w:r>
        <w:rPr>
          <w:color w:val="4F4F4F"/>
        </w:rPr>
        <w:t xml:space="preserve">) </w:t>
      </w:r>
      <w:r>
        <w:rPr>
          <w:b/>
          <w:color w:val="4F4F4F"/>
        </w:rPr>
        <w:t xml:space="preserve">V  </w:t>
      </w:r>
      <w:r>
        <w:rPr>
          <w:color w:val="4F4F4F"/>
        </w:rPr>
        <w:t>případě  Vady  množství  je  Klient  oprávněn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při</w:t>
      </w:r>
    </w:p>
    <w:p w:rsidR="00726768" w:rsidRDefault="001D0484">
      <w:pPr>
        <w:pStyle w:val="Zkladntext"/>
        <w:spacing w:before="44" w:line="170" w:lineRule="atLeast"/>
        <w:ind w:left="181" w:right="113" w:hanging="2"/>
      </w:pPr>
      <w:r>
        <w:br w:type="column"/>
      </w:r>
      <w:r>
        <w:rPr>
          <w:color w:val="4F4F4F"/>
        </w:rPr>
        <w:t xml:space="preserve">Sodexo, a to individuálně </w:t>
      </w:r>
      <w:r>
        <w:rPr>
          <w:color w:val="646464"/>
        </w:rPr>
        <w:t xml:space="preserve">s </w:t>
      </w:r>
      <w:r>
        <w:rPr>
          <w:color w:val="4F4F4F"/>
        </w:rPr>
        <w:t xml:space="preserve">ohledem </w:t>
      </w:r>
      <w:proofErr w:type="gramStart"/>
      <w:r>
        <w:rPr>
          <w:color w:val="4F4F4F"/>
        </w:rPr>
        <w:t>na</w:t>
      </w:r>
      <w:proofErr w:type="gramEnd"/>
      <w:r>
        <w:rPr>
          <w:color w:val="4F4F4F"/>
        </w:rPr>
        <w:t xml:space="preserve"> okolnosti případu.  </w:t>
      </w:r>
      <w:proofErr w:type="gramStart"/>
      <w:r>
        <w:rPr>
          <w:color w:val="4F4F4F"/>
        </w:rPr>
        <w:t>O  výsledku</w:t>
      </w:r>
      <w:proofErr w:type="gramEnd"/>
      <w:r>
        <w:rPr>
          <w:color w:val="4F4F4F"/>
        </w:rPr>
        <w:t xml:space="preserve">  vyřízení  stížností  se Sodexo</w:t>
      </w:r>
    </w:p>
    <w:p w:rsidR="00726768" w:rsidRDefault="00726768">
      <w:pPr>
        <w:spacing w:line="170" w:lineRule="atLeast"/>
        <w:sectPr w:rsidR="00726768">
          <w:type w:val="continuous"/>
          <w:pgSz w:w="11900" w:h="16820"/>
          <w:pgMar w:top="620" w:right="780" w:bottom="280" w:left="0" w:header="708" w:footer="708" w:gutter="0"/>
          <w:cols w:num="2" w:space="708" w:equalWidth="0">
            <w:col w:w="7536" w:space="40"/>
            <w:col w:w="3544"/>
          </w:cols>
        </w:sectPr>
      </w:pPr>
    </w:p>
    <w:p w:rsidR="00726768" w:rsidRDefault="001D0484">
      <w:pPr>
        <w:pStyle w:val="Zkladntext"/>
        <w:spacing w:line="110" w:lineRule="exact"/>
        <w:ind w:left="1413"/>
      </w:pPr>
      <w:proofErr w:type="gramStart"/>
      <w:r>
        <w:rPr>
          <w:color w:val="4F4F4F"/>
          <w:w w:val="95"/>
        </w:rPr>
        <w:t>uplatnění</w:t>
      </w:r>
      <w:proofErr w:type="gramEnd"/>
      <w:r>
        <w:rPr>
          <w:color w:val="4F4F4F"/>
          <w:w w:val="95"/>
        </w:rPr>
        <w:t xml:space="preserve"> Reklamace;</w:t>
      </w:r>
    </w:p>
    <w:p w:rsidR="00726768" w:rsidRDefault="001D0484">
      <w:pPr>
        <w:pStyle w:val="Zkladntext"/>
        <w:spacing w:line="105" w:lineRule="exact"/>
        <w:ind w:left="1413"/>
      </w:pPr>
      <w:r>
        <w:br w:type="column"/>
      </w:r>
      <w:proofErr w:type="gramStart"/>
      <w:r>
        <w:rPr>
          <w:color w:val="4F4F4F"/>
        </w:rPr>
        <w:t>uplatnění</w:t>
      </w:r>
      <w:proofErr w:type="gramEnd"/>
      <w:r>
        <w:rPr>
          <w:color w:val="4F4F4F"/>
        </w:rPr>
        <w:t xml:space="preserve"> Reklamace požadovat dodání chybějícího</w:t>
      </w:r>
    </w:p>
    <w:p w:rsidR="00726768" w:rsidRDefault="001D0484">
      <w:pPr>
        <w:pStyle w:val="Zkladntext"/>
        <w:spacing w:before="6" w:line="110" w:lineRule="exact"/>
        <w:ind w:left="190"/>
      </w:pPr>
      <w:r>
        <w:br w:type="column"/>
      </w:r>
      <w:proofErr w:type="gramStart"/>
      <w:r>
        <w:rPr>
          <w:color w:val="4F4F4F"/>
        </w:rPr>
        <w:t>zavazuje</w:t>
      </w:r>
      <w:proofErr w:type="gramEnd"/>
      <w:r>
        <w:rPr>
          <w:color w:val="4F4F4F"/>
        </w:rPr>
        <w:t xml:space="preserve"> Klienta informovat.</w:t>
      </w:r>
    </w:p>
    <w:p w:rsidR="00726768" w:rsidRDefault="00726768">
      <w:pPr>
        <w:spacing w:line="110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3" w:space="708" w:equalWidth="0">
            <w:col w:w="2720" w:space="168"/>
            <w:col w:w="4641" w:space="40"/>
            <w:col w:w="3551"/>
          </w:cols>
        </w:sectPr>
      </w:pPr>
    </w:p>
    <w:p w:rsidR="00726768" w:rsidRDefault="001D0484">
      <w:pPr>
        <w:pStyle w:val="Zkladntext"/>
        <w:spacing w:line="161" w:lineRule="exact"/>
        <w:ind w:left="1198"/>
      </w:pPr>
      <w:r>
        <w:rPr>
          <w:color w:val="646464"/>
        </w:rPr>
        <w:t xml:space="preserve">-    </w:t>
      </w:r>
      <w:proofErr w:type="gramStart"/>
      <w:r>
        <w:rPr>
          <w:color w:val="4F4F4F"/>
        </w:rPr>
        <w:t>na</w:t>
      </w:r>
      <w:proofErr w:type="gramEnd"/>
      <w:r>
        <w:rPr>
          <w:color w:val="4F4F4F"/>
        </w:rPr>
        <w:t xml:space="preserve">   Oddělení   péče   o   zákazníky,   a  to</w:t>
      </w:r>
    </w:p>
    <w:p w:rsidR="00726768" w:rsidRDefault="001D0484">
      <w:pPr>
        <w:pStyle w:val="Zkladntext"/>
        <w:spacing w:line="172" w:lineRule="exact"/>
        <w:ind w:left="181"/>
      </w:pPr>
      <w:r>
        <w:br w:type="column"/>
      </w:r>
      <w:proofErr w:type="gramStart"/>
      <w:r>
        <w:rPr>
          <w:color w:val="4F4F4F"/>
        </w:rPr>
        <w:t>množství</w:t>
      </w:r>
      <w:proofErr w:type="gramEnd"/>
      <w:r>
        <w:rPr>
          <w:color w:val="4F4F4F"/>
        </w:rPr>
        <w:t xml:space="preserve"> Poukázek.  V případě Vady jakosti je </w:t>
      </w:r>
      <w:proofErr w:type="gramStart"/>
      <w:r>
        <w:rPr>
          <w:color w:val="4F4F4F"/>
        </w:rPr>
        <w:t xml:space="preserve">Klient  </w:t>
      </w:r>
      <w:r>
        <w:rPr>
          <w:color w:val="4F4F4F"/>
          <w:position w:val="-5"/>
        </w:rPr>
        <w:t>2</w:t>
      </w:r>
      <w:proofErr w:type="gramEnd"/>
      <w:r>
        <w:rPr>
          <w:color w:val="4F4F4F"/>
          <w:position w:val="-5"/>
        </w:rPr>
        <w:t>) Klient   je    oprávněn    podat    stížnost   písemně</w:t>
      </w:r>
    </w:p>
    <w:p w:rsidR="00726768" w:rsidRDefault="00726768">
      <w:pPr>
        <w:spacing w:line="172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2" w:space="708" w:equalWidth="0">
            <w:col w:w="4080" w:space="40"/>
            <w:col w:w="7000"/>
          </w:cols>
        </w:sectPr>
      </w:pPr>
    </w:p>
    <w:p w:rsidR="00726768" w:rsidRDefault="001D0484">
      <w:pPr>
        <w:pStyle w:val="Zkladntext"/>
        <w:spacing w:line="244" w:lineRule="auto"/>
        <w:ind w:left="1413" w:right="4"/>
        <w:jc w:val="both"/>
        <w:rPr>
          <w:rFonts w:ascii="Times New Roman" w:hAnsi="Times New Roman"/>
          <w:sz w:val="15"/>
        </w:rPr>
      </w:pPr>
      <w:proofErr w:type="gramStart"/>
      <w:r>
        <w:rPr>
          <w:color w:val="4F4F4F"/>
        </w:rPr>
        <w:t>písemně</w:t>
      </w:r>
      <w:proofErr w:type="gramEnd"/>
      <w:r>
        <w:rPr>
          <w:color w:val="4F4F4F"/>
        </w:rPr>
        <w:t xml:space="preserve"> doporučeným doeisem zaslaným na adresu Sodexo Pass Ceská republika a.s</w:t>
      </w:r>
      <w:r>
        <w:rPr>
          <w:color w:val="7C7C7C"/>
        </w:rPr>
        <w:t>.</w:t>
      </w:r>
      <w:r>
        <w:rPr>
          <w:color w:val="4F4F4F"/>
        </w:rPr>
        <w:t xml:space="preserve">, Oddělení péče o zákazníky, Radlická </w:t>
      </w:r>
      <w:r>
        <w:rPr>
          <w:rFonts w:ascii="Times New Roman" w:hAnsi="Times New Roman"/>
          <w:color w:val="4F4F4F"/>
          <w:sz w:val="15"/>
        </w:rPr>
        <w:t xml:space="preserve">2, 150 00 </w:t>
      </w:r>
      <w:r>
        <w:rPr>
          <w:color w:val="4F4F4F"/>
        </w:rPr>
        <w:t xml:space="preserve">Praha </w:t>
      </w:r>
      <w:r>
        <w:rPr>
          <w:rFonts w:ascii="Times New Roman" w:hAnsi="Times New Roman"/>
          <w:color w:val="4F4F4F"/>
          <w:sz w:val="15"/>
        </w:rPr>
        <w:t>5.</w:t>
      </w:r>
    </w:p>
    <w:p w:rsidR="00726768" w:rsidRDefault="001D0484">
      <w:pPr>
        <w:pStyle w:val="Odstavecseseznamem"/>
        <w:numPr>
          <w:ilvl w:val="1"/>
          <w:numId w:val="7"/>
        </w:numPr>
        <w:tabs>
          <w:tab w:val="left" w:pos="898"/>
        </w:tabs>
        <w:spacing w:before="5" w:line="256" w:lineRule="auto"/>
        <w:ind w:left="851" w:right="8" w:hanging="138"/>
        <w:rPr>
          <w:color w:val="4F4F4F"/>
          <w:sz w:val="13"/>
        </w:rPr>
      </w:pPr>
      <w:r>
        <w:rPr>
          <w:b/>
          <w:color w:val="4F4F4F"/>
          <w:sz w:val="13"/>
        </w:rPr>
        <w:t xml:space="preserve">V </w:t>
      </w:r>
      <w:r>
        <w:rPr>
          <w:color w:val="4F4F4F"/>
          <w:sz w:val="14"/>
        </w:rPr>
        <w:t>případě Reklamace fungování systému Cafeteria je Klient oprávněn uplatnit Reklamaci</w:t>
      </w:r>
      <w:r>
        <w:rPr>
          <w:color w:val="4F4F4F"/>
          <w:spacing w:val="-24"/>
          <w:sz w:val="14"/>
        </w:rPr>
        <w:t xml:space="preserve"> </w:t>
      </w:r>
      <w:r>
        <w:rPr>
          <w:color w:val="4F4F4F"/>
          <w:sz w:val="14"/>
        </w:rPr>
        <w:t>též</w:t>
      </w:r>
    </w:p>
    <w:p w:rsidR="00726768" w:rsidRDefault="001D0484">
      <w:pPr>
        <w:pStyle w:val="Odstavecseseznamem"/>
        <w:numPr>
          <w:ilvl w:val="2"/>
          <w:numId w:val="7"/>
        </w:numPr>
        <w:tabs>
          <w:tab w:val="left" w:pos="1414"/>
        </w:tabs>
        <w:spacing w:line="152" w:lineRule="exact"/>
        <w:ind w:left="1413"/>
        <w:jc w:val="left"/>
        <w:rPr>
          <w:sz w:val="14"/>
        </w:rPr>
      </w:pPr>
      <w:r>
        <w:rPr>
          <w:color w:val="4F4F4F"/>
          <w:sz w:val="14"/>
        </w:rPr>
        <w:t xml:space="preserve">prostřednictvím    systému    Cafeteria  </w:t>
      </w:r>
      <w:r>
        <w:rPr>
          <w:color w:val="4F4F4F"/>
          <w:spacing w:val="31"/>
          <w:sz w:val="14"/>
        </w:rPr>
        <w:t xml:space="preserve"> </w:t>
      </w:r>
      <w:r>
        <w:rPr>
          <w:color w:val="4F4F4F"/>
          <w:sz w:val="14"/>
        </w:rPr>
        <w:t>na</w:t>
      </w:r>
    </w:p>
    <w:p w:rsidR="00726768" w:rsidRDefault="001D0484">
      <w:pPr>
        <w:pStyle w:val="Zkladntext"/>
        <w:spacing w:before="11"/>
        <w:ind w:left="1417"/>
        <w:jc w:val="both"/>
      </w:pPr>
      <w:proofErr w:type="gramStart"/>
      <w:r>
        <w:rPr>
          <w:color w:val="4F4F4F"/>
        </w:rPr>
        <w:t>adrese</w:t>
      </w:r>
      <w:proofErr w:type="gramEnd"/>
      <w:r>
        <w:rPr>
          <w:color w:val="4F4F4F"/>
        </w:rPr>
        <w:t xml:space="preserve">      své      aplikace      v     doméně</w:t>
      </w:r>
    </w:p>
    <w:p w:rsidR="00726768" w:rsidRDefault="001D0484">
      <w:pPr>
        <w:pStyle w:val="Zkladntext"/>
        <w:spacing w:line="249" w:lineRule="auto"/>
        <w:ind w:left="180" w:right="6"/>
        <w:jc w:val="both"/>
      </w:pPr>
      <w:r>
        <w:br w:type="column"/>
      </w:r>
      <w:proofErr w:type="gramStart"/>
      <w:r>
        <w:rPr>
          <w:color w:val="4F4F4F"/>
        </w:rPr>
        <w:t>oprávněn</w:t>
      </w:r>
      <w:proofErr w:type="gramEnd"/>
      <w:r>
        <w:rPr>
          <w:color w:val="4F4F4F"/>
        </w:rPr>
        <w:t xml:space="preserve"> při uplatnění Reklamace požadovat odstranění této vady formou dodání nových Poukázek za ty, u nichž je dOvodně Reklamace uplatněna.</w:t>
      </w:r>
    </w:p>
    <w:p w:rsidR="00726768" w:rsidRDefault="00726768">
      <w:pPr>
        <w:pStyle w:val="Zkladntext"/>
        <w:spacing w:before="8"/>
      </w:pPr>
    </w:p>
    <w:p w:rsidR="00726768" w:rsidRDefault="001D0484">
      <w:pPr>
        <w:pStyle w:val="Nadpis4"/>
        <w:numPr>
          <w:ilvl w:val="0"/>
          <w:numId w:val="5"/>
        </w:numPr>
        <w:tabs>
          <w:tab w:val="left" w:pos="603"/>
        </w:tabs>
        <w:spacing w:line="168" w:lineRule="exact"/>
        <w:ind w:right="385" w:hanging="933"/>
        <w:jc w:val="left"/>
      </w:pPr>
      <w:r>
        <w:rPr>
          <w:color w:val="4F4F4F"/>
          <w:w w:val="90"/>
        </w:rPr>
        <w:t>LHOTY PRO VYŘÍZENÍ</w:t>
      </w:r>
      <w:r>
        <w:rPr>
          <w:color w:val="4F4F4F"/>
          <w:spacing w:val="-13"/>
          <w:w w:val="90"/>
        </w:rPr>
        <w:t xml:space="preserve"> </w:t>
      </w:r>
      <w:r>
        <w:rPr>
          <w:color w:val="4F4F4F"/>
          <w:w w:val="90"/>
        </w:rPr>
        <w:t xml:space="preserve">REKLAMACE </w:t>
      </w:r>
      <w:r>
        <w:rPr>
          <w:color w:val="4F4F4F"/>
          <w:w w:val="95"/>
        </w:rPr>
        <w:t>POUKÁZEK</w:t>
      </w:r>
    </w:p>
    <w:p w:rsidR="00726768" w:rsidRDefault="001D0484">
      <w:pPr>
        <w:pStyle w:val="Zkladntext"/>
        <w:spacing w:line="174" w:lineRule="exact"/>
        <w:ind w:left="187"/>
        <w:jc w:val="both"/>
      </w:pPr>
      <w:proofErr w:type="gramStart"/>
      <w:r>
        <w:rPr>
          <w:color w:val="4F4F4F"/>
          <w:sz w:val="19"/>
        </w:rPr>
        <w:t>v</w:t>
      </w:r>
      <w:proofErr w:type="gramEnd"/>
      <w:r>
        <w:rPr>
          <w:color w:val="4F4F4F"/>
          <w:sz w:val="19"/>
        </w:rPr>
        <w:t xml:space="preserve"> </w:t>
      </w:r>
      <w:r>
        <w:rPr>
          <w:color w:val="4F4F4F"/>
        </w:rPr>
        <w:t>případě, že je Reklamace Klientem řádně a  včas</w:t>
      </w:r>
    </w:p>
    <w:p w:rsidR="00726768" w:rsidRDefault="001D0484">
      <w:pPr>
        <w:pStyle w:val="Zkladntext"/>
        <w:spacing w:before="53" w:line="254" w:lineRule="auto"/>
        <w:ind w:left="178" w:right="118"/>
        <w:jc w:val="both"/>
      </w:pPr>
      <w:r>
        <w:br w:type="column"/>
      </w:r>
      <w:proofErr w:type="gramStart"/>
      <w:r>
        <w:rPr>
          <w:color w:val="4F4F4F"/>
        </w:rPr>
        <w:t>vhodnými</w:t>
      </w:r>
      <w:proofErr w:type="gramEnd"/>
      <w:r>
        <w:rPr>
          <w:color w:val="4F4F4F"/>
        </w:rPr>
        <w:t xml:space="preserve"> zpOsoby dle čl. II, odst. 3) </w:t>
      </w:r>
      <w:proofErr w:type="gramStart"/>
      <w:r>
        <w:rPr>
          <w:color w:val="4F4F4F"/>
        </w:rPr>
        <w:t>tohoto</w:t>
      </w:r>
      <w:proofErr w:type="gramEnd"/>
      <w:r>
        <w:rPr>
          <w:color w:val="4F4F4F"/>
        </w:rPr>
        <w:t xml:space="preserve"> Reklamačního řádu, a ve stížnosti musí podrobně vylíčit okolnosti případu</w:t>
      </w:r>
      <w:r>
        <w:rPr>
          <w:color w:val="7C7C7C"/>
        </w:rPr>
        <w:t>.</w:t>
      </w:r>
    </w:p>
    <w:p w:rsidR="00726768" w:rsidRDefault="001D0484">
      <w:pPr>
        <w:pStyle w:val="Odstavecseseznamem"/>
        <w:numPr>
          <w:ilvl w:val="0"/>
          <w:numId w:val="4"/>
        </w:numPr>
        <w:tabs>
          <w:tab w:val="left" w:pos="223"/>
        </w:tabs>
        <w:spacing w:line="254" w:lineRule="auto"/>
        <w:ind w:right="123" w:hanging="140"/>
        <w:jc w:val="both"/>
        <w:rPr>
          <w:sz w:val="14"/>
        </w:rPr>
      </w:pPr>
      <w:r>
        <w:rPr>
          <w:color w:val="4F4F4F"/>
          <w:sz w:val="14"/>
        </w:rPr>
        <w:t>Klient se v rámci řízení o stížnosti zavazuje poskytnout</w:t>
      </w:r>
      <w:r>
        <w:rPr>
          <w:color w:val="4F4F4F"/>
          <w:spacing w:val="-6"/>
          <w:sz w:val="14"/>
        </w:rPr>
        <w:t xml:space="preserve"> </w:t>
      </w:r>
      <w:r>
        <w:rPr>
          <w:color w:val="4F4F4F"/>
          <w:sz w:val="14"/>
        </w:rPr>
        <w:t>Sodexo</w:t>
      </w:r>
      <w:r>
        <w:rPr>
          <w:color w:val="4F4F4F"/>
          <w:spacing w:val="-9"/>
          <w:sz w:val="14"/>
        </w:rPr>
        <w:t xml:space="preserve"> </w:t>
      </w:r>
      <w:r>
        <w:rPr>
          <w:color w:val="4F4F4F"/>
          <w:sz w:val="14"/>
        </w:rPr>
        <w:t>veškerou</w:t>
      </w:r>
      <w:r>
        <w:rPr>
          <w:color w:val="4F4F4F"/>
          <w:spacing w:val="-10"/>
          <w:sz w:val="14"/>
        </w:rPr>
        <w:t xml:space="preserve"> </w:t>
      </w:r>
      <w:r>
        <w:rPr>
          <w:color w:val="4F4F4F"/>
          <w:sz w:val="14"/>
        </w:rPr>
        <w:t>rozumně</w:t>
      </w:r>
      <w:r>
        <w:rPr>
          <w:color w:val="4F4F4F"/>
          <w:spacing w:val="-9"/>
          <w:sz w:val="14"/>
        </w:rPr>
        <w:t xml:space="preserve"> </w:t>
      </w:r>
      <w:r>
        <w:rPr>
          <w:color w:val="4F4F4F"/>
          <w:sz w:val="14"/>
        </w:rPr>
        <w:t xml:space="preserve">požadovanou </w:t>
      </w:r>
      <w:r>
        <w:rPr>
          <w:color w:val="4F4F4F"/>
          <w:spacing w:val="-3"/>
          <w:sz w:val="14"/>
        </w:rPr>
        <w:t>součinnost</w:t>
      </w:r>
      <w:r>
        <w:rPr>
          <w:color w:val="7C7C7C"/>
          <w:spacing w:val="-3"/>
          <w:sz w:val="14"/>
        </w:rPr>
        <w:t>.</w:t>
      </w:r>
    </w:p>
    <w:p w:rsidR="00726768" w:rsidRDefault="00726768">
      <w:pPr>
        <w:pStyle w:val="Zkladntext"/>
        <w:spacing w:before="2"/>
      </w:pPr>
    </w:p>
    <w:p w:rsidR="00726768" w:rsidRDefault="001D0484">
      <w:pPr>
        <w:pStyle w:val="Nadpis4"/>
        <w:spacing w:line="119" w:lineRule="exact"/>
        <w:ind w:left="694"/>
      </w:pPr>
      <w:r>
        <w:rPr>
          <w:color w:val="4F4F4F"/>
          <w:w w:val="90"/>
        </w:rPr>
        <w:t xml:space="preserve">XI. </w:t>
      </w:r>
      <w:proofErr w:type="gramStart"/>
      <w:r>
        <w:rPr>
          <w:color w:val="4F4F4F"/>
          <w:w w:val="90"/>
        </w:rPr>
        <w:t>ZÁVĚREČNÁ  USTANOVENÍ</w:t>
      </w:r>
      <w:proofErr w:type="gramEnd"/>
    </w:p>
    <w:p w:rsidR="00726768" w:rsidRDefault="00726768">
      <w:pPr>
        <w:spacing w:line="119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3" w:space="708" w:equalWidth="0">
            <w:col w:w="4081" w:space="40"/>
            <w:col w:w="3422" w:space="40"/>
            <w:col w:w="3537"/>
          </w:cols>
        </w:sectPr>
      </w:pPr>
    </w:p>
    <w:p w:rsidR="00726768" w:rsidRDefault="001D0484">
      <w:pPr>
        <w:pStyle w:val="Zkladntext"/>
        <w:spacing w:line="160" w:lineRule="exact"/>
        <w:ind w:left="1418"/>
      </w:pPr>
      <w:proofErr w:type="gramStart"/>
      <w:r>
        <w:rPr>
          <w:color w:val="4F4F4F"/>
        </w:rPr>
        <w:t>mojeBenefity</w:t>
      </w:r>
      <w:proofErr w:type="gramEnd"/>
      <w:r>
        <w:rPr>
          <w:color w:val="4F4F4F"/>
        </w:rPr>
        <w:t>,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nebo</w:t>
      </w:r>
    </w:p>
    <w:p w:rsidR="00726768" w:rsidRDefault="001D0484">
      <w:pPr>
        <w:pStyle w:val="Zkladntext"/>
        <w:spacing w:line="160" w:lineRule="exact"/>
        <w:ind w:left="1418"/>
      </w:pPr>
      <w:r>
        <w:br w:type="column"/>
      </w:r>
      <w:proofErr w:type="gramStart"/>
      <w:r>
        <w:rPr>
          <w:color w:val="4F4F4F"/>
          <w:position w:val="6"/>
        </w:rPr>
        <w:t>uplatněna</w:t>
      </w:r>
      <w:proofErr w:type="gramEnd"/>
      <w:r>
        <w:rPr>
          <w:color w:val="7C7C7C"/>
          <w:position w:val="6"/>
        </w:rPr>
        <w:t xml:space="preserve">,   </w:t>
      </w:r>
      <w:r>
        <w:rPr>
          <w:color w:val="4F4F4F"/>
          <w:position w:val="6"/>
        </w:rPr>
        <w:t xml:space="preserve">zavazuje   se  Sodexo  přezkoumat  její  </w:t>
      </w:r>
      <w:r>
        <w:rPr>
          <w:color w:val="4F4F4F"/>
        </w:rPr>
        <w:t>1) Reklamační řád se nevztahuje na reklamační   řízení</w:t>
      </w:r>
    </w:p>
    <w:p w:rsidR="00726768" w:rsidRDefault="00726768">
      <w:pPr>
        <w:spacing w:line="160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2" w:space="708" w:equalWidth="0">
            <w:col w:w="2611" w:space="277"/>
            <w:col w:w="8232"/>
          </w:cols>
        </w:sectPr>
      </w:pPr>
    </w:p>
    <w:p w:rsidR="00726768" w:rsidRDefault="001D0484">
      <w:pPr>
        <w:pStyle w:val="Zkladntext"/>
        <w:tabs>
          <w:tab w:val="left" w:pos="2754"/>
          <w:tab w:val="left" w:pos="3675"/>
        </w:tabs>
        <w:spacing w:before="7"/>
        <w:ind w:left="1203"/>
      </w:pPr>
      <w:r>
        <w:rPr>
          <w:color w:val="646464"/>
        </w:rPr>
        <w:t xml:space="preserve">-  </w:t>
      </w:r>
      <w:r>
        <w:rPr>
          <w:color w:val="646464"/>
          <w:spacing w:val="38"/>
        </w:rPr>
        <w:t xml:space="preserve"> </w:t>
      </w:r>
      <w:proofErr w:type="gramStart"/>
      <w:r>
        <w:rPr>
          <w:color w:val="4F4F4F"/>
        </w:rPr>
        <w:t>e-mailem</w:t>
      </w:r>
      <w:proofErr w:type="gramEnd"/>
      <w:r>
        <w:rPr>
          <w:color w:val="4F4F4F"/>
        </w:rPr>
        <w:tab/>
        <w:t>na</w:t>
      </w:r>
      <w:r>
        <w:rPr>
          <w:color w:val="4F4F4F"/>
        </w:rPr>
        <w:tab/>
      </w:r>
      <w:r>
        <w:rPr>
          <w:color w:val="4F4F4F"/>
          <w:w w:val="95"/>
        </w:rPr>
        <w:t>adrese</w:t>
      </w:r>
    </w:p>
    <w:p w:rsidR="00726768" w:rsidRDefault="001D0484">
      <w:pPr>
        <w:pStyle w:val="Zkladntext"/>
        <w:spacing w:line="166" w:lineRule="exact"/>
        <w:ind w:left="183"/>
      </w:pPr>
      <w:r>
        <w:br w:type="column"/>
      </w:r>
      <w:proofErr w:type="gramStart"/>
      <w:r>
        <w:rPr>
          <w:color w:val="4F4F4F"/>
        </w:rPr>
        <w:t>dOvodnost</w:t>
      </w:r>
      <w:proofErr w:type="gramEnd"/>
      <w:r>
        <w:rPr>
          <w:color w:val="4F4F4F"/>
        </w:rPr>
        <w:t xml:space="preserve">   a  do   </w:t>
      </w:r>
      <w:r>
        <w:rPr>
          <w:rFonts w:ascii="Times New Roman" w:hAnsi="Times New Roman"/>
          <w:color w:val="4F4F4F"/>
          <w:sz w:val="15"/>
        </w:rPr>
        <w:t xml:space="preserve">30   </w:t>
      </w:r>
      <w:r>
        <w:rPr>
          <w:color w:val="4F4F4F"/>
        </w:rPr>
        <w:t>dnO  od  jejího   obdržení o</w:t>
      </w:r>
    </w:p>
    <w:p w:rsidR="00726768" w:rsidRDefault="001D0484">
      <w:pPr>
        <w:pStyle w:val="Zkladntext"/>
        <w:spacing w:before="64" w:line="115" w:lineRule="exact"/>
        <w:ind w:left="181"/>
      </w:pPr>
      <w:r>
        <w:br w:type="column"/>
      </w:r>
      <w:proofErr w:type="gramStart"/>
      <w:r>
        <w:rPr>
          <w:color w:val="4F4F4F"/>
        </w:rPr>
        <w:t>zahájená</w:t>
      </w:r>
      <w:proofErr w:type="gramEnd"/>
      <w:r>
        <w:rPr>
          <w:color w:val="4F4F4F"/>
        </w:rPr>
        <w:t xml:space="preserve"> před jeho účinností.</w:t>
      </w:r>
    </w:p>
    <w:p w:rsidR="00726768" w:rsidRDefault="00726768">
      <w:pPr>
        <w:spacing w:line="115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3" w:space="708" w:equalWidth="0">
            <w:col w:w="4082" w:space="40"/>
            <w:col w:w="3425" w:space="40"/>
            <w:col w:w="3533"/>
          </w:cols>
        </w:sectPr>
      </w:pPr>
    </w:p>
    <w:p w:rsidR="00726768" w:rsidRDefault="00305CDE">
      <w:pPr>
        <w:pStyle w:val="Zkladntext"/>
        <w:spacing w:line="161" w:lineRule="exact"/>
        <w:ind w:left="1416"/>
      </w:pPr>
      <w:hyperlink r:id="rId24">
        <w:r w:rsidR="001D0484">
          <w:rPr>
            <w:color w:val="4287BF"/>
            <w:u w:val="single" w:color="000000"/>
          </w:rPr>
          <w:t>cafeteria</w:t>
        </w:r>
        <w:r w:rsidR="001D0484">
          <w:rPr>
            <w:color w:val="7EAED1"/>
            <w:u w:val="single" w:color="000000"/>
          </w:rPr>
          <w:t>.</w:t>
        </w:r>
        <w:r w:rsidR="001D0484">
          <w:rPr>
            <w:color w:val="4287BF"/>
            <w:u w:val="single" w:color="000000"/>
          </w:rPr>
          <w:t>mojebenefity@sodexo.co</w:t>
        </w:r>
        <w:r w:rsidR="001D0484">
          <w:rPr>
            <w:color w:val="7C7C7C"/>
          </w:rPr>
          <w:t>.</w:t>
        </w:r>
        <w:r w:rsidR="001D0484">
          <w:rPr>
            <w:color w:val="4287BF"/>
          </w:rPr>
          <w:t>m</w:t>
        </w:r>
      </w:hyperlink>
    </w:p>
    <w:p w:rsidR="00726768" w:rsidRDefault="001D0484">
      <w:pPr>
        <w:pStyle w:val="Zkladntext"/>
        <w:spacing w:line="167" w:lineRule="exact"/>
        <w:ind w:left="503"/>
      </w:pPr>
      <w:r>
        <w:br w:type="column"/>
      </w:r>
      <w:proofErr w:type="gramStart"/>
      <w:r>
        <w:rPr>
          <w:color w:val="4F4F4F"/>
          <w:position w:val="6"/>
        </w:rPr>
        <w:t>výsledku  informovat</w:t>
      </w:r>
      <w:proofErr w:type="gramEnd"/>
      <w:r>
        <w:rPr>
          <w:color w:val="4F4F4F"/>
          <w:position w:val="6"/>
        </w:rPr>
        <w:t xml:space="preserve">   Klienta.  Považuje-li   </w:t>
      </w:r>
      <w:proofErr w:type="gramStart"/>
      <w:r>
        <w:rPr>
          <w:color w:val="4F4F4F"/>
          <w:position w:val="6"/>
        </w:rPr>
        <w:t xml:space="preserve">Sodexo  </w:t>
      </w:r>
      <w:r>
        <w:rPr>
          <w:color w:val="4F4F4F"/>
        </w:rPr>
        <w:t>2</w:t>
      </w:r>
      <w:proofErr w:type="gramEnd"/>
      <w:r>
        <w:rPr>
          <w:color w:val="4F4F4F"/>
        </w:rPr>
        <w:t xml:space="preserve">) Reklamační řád je pro Klienty k nahlédnutí </w:t>
      </w:r>
      <w:r>
        <w:rPr>
          <w:color w:val="646464"/>
        </w:rPr>
        <w:t xml:space="preserve">ve </w:t>
      </w:r>
      <w:r>
        <w:rPr>
          <w:color w:val="4F4F4F"/>
        </w:rPr>
        <w:t>všech</w:t>
      </w:r>
    </w:p>
    <w:p w:rsidR="00726768" w:rsidRDefault="00726768">
      <w:pPr>
        <w:spacing w:line="167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2" w:space="708" w:equalWidth="0">
            <w:col w:w="3766" w:space="40"/>
            <w:col w:w="7314"/>
          </w:cols>
        </w:sectPr>
      </w:pPr>
    </w:p>
    <w:p w:rsidR="00726768" w:rsidRDefault="001D0484">
      <w:pPr>
        <w:pStyle w:val="Odstavecseseznamem"/>
        <w:numPr>
          <w:ilvl w:val="1"/>
          <w:numId w:val="4"/>
        </w:numPr>
        <w:tabs>
          <w:tab w:val="left" w:pos="896"/>
        </w:tabs>
        <w:spacing w:line="254" w:lineRule="auto"/>
        <w:ind w:right="1" w:hanging="134"/>
        <w:jc w:val="both"/>
        <w:rPr>
          <w:sz w:val="14"/>
        </w:rPr>
      </w:pPr>
      <w:r>
        <w:rPr>
          <w:color w:val="4F4F4F"/>
          <w:sz w:val="14"/>
        </w:rPr>
        <w:t>Reklamace</w:t>
      </w:r>
      <w:r>
        <w:rPr>
          <w:color w:val="4F4F4F"/>
          <w:spacing w:val="-11"/>
          <w:sz w:val="14"/>
        </w:rPr>
        <w:t xml:space="preserve"> </w:t>
      </w:r>
      <w:r>
        <w:rPr>
          <w:color w:val="4F4F4F"/>
          <w:sz w:val="14"/>
        </w:rPr>
        <w:t>systému</w:t>
      </w:r>
      <w:r>
        <w:rPr>
          <w:color w:val="4F4F4F"/>
          <w:spacing w:val="-10"/>
          <w:sz w:val="14"/>
        </w:rPr>
        <w:t xml:space="preserve"> </w:t>
      </w:r>
      <w:r>
        <w:rPr>
          <w:color w:val="4F4F4F"/>
          <w:sz w:val="14"/>
        </w:rPr>
        <w:t>cafeteria</w:t>
      </w:r>
      <w:r>
        <w:rPr>
          <w:color w:val="4F4F4F"/>
          <w:spacing w:val="-9"/>
          <w:sz w:val="14"/>
        </w:rPr>
        <w:t xml:space="preserve"> </w:t>
      </w:r>
      <w:r>
        <w:rPr>
          <w:color w:val="4F4F4F"/>
          <w:sz w:val="14"/>
        </w:rPr>
        <w:t>netýkající</w:t>
      </w:r>
      <w:r>
        <w:rPr>
          <w:color w:val="4F4F4F"/>
          <w:spacing w:val="-12"/>
          <w:sz w:val="14"/>
        </w:rPr>
        <w:t xml:space="preserve"> </w:t>
      </w:r>
      <w:r>
        <w:rPr>
          <w:color w:val="4F4F4F"/>
          <w:sz w:val="14"/>
        </w:rPr>
        <w:t>se</w:t>
      </w:r>
      <w:r>
        <w:rPr>
          <w:color w:val="4F4F4F"/>
          <w:spacing w:val="-14"/>
          <w:sz w:val="14"/>
        </w:rPr>
        <w:t xml:space="preserve"> </w:t>
      </w:r>
      <w:r>
        <w:rPr>
          <w:color w:val="4F4F4F"/>
          <w:sz w:val="14"/>
        </w:rPr>
        <w:t>garanční reakční</w:t>
      </w:r>
      <w:r>
        <w:rPr>
          <w:color w:val="4F4F4F"/>
          <w:spacing w:val="-11"/>
          <w:sz w:val="14"/>
        </w:rPr>
        <w:t xml:space="preserve"> </w:t>
      </w:r>
      <w:r>
        <w:rPr>
          <w:color w:val="4F4F4F"/>
          <w:sz w:val="14"/>
        </w:rPr>
        <w:t>doby</w:t>
      </w:r>
      <w:r>
        <w:rPr>
          <w:color w:val="4F4F4F"/>
          <w:spacing w:val="-8"/>
          <w:sz w:val="14"/>
        </w:rPr>
        <w:t xml:space="preserve"> </w:t>
      </w:r>
      <w:r>
        <w:rPr>
          <w:color w:val="4F4F4F"/>
          <w:sz w:val="14"/>
        </w:rPr>
        <w:t>je</w:t>
      </w:r>
      <w:r>
        <w:rPr>
          <w:color w:val="4F4F4F"/>
          <w:spacing w:val="-9"/>
          <w:sz w:val="14"/>
        </w:rPr>
        <w:t xml:space="preserve"> </w:t>
      </w:r>
      <w:r>
        <w:rPr>
          <w:color w:val="4F4F4F"/>
          <w:sz w:val="14"/>
        </w:rPr>
        <w:t>oprávněna</w:t>
      </w:r>
      <w:r>
        <w:rPr>
          <w:color w:val="4F4F4F"/>
          <w:spacing w:val="-2"/>
          <w:sz w:val="14"/>
        </w:rPr>
        <w:t xml:space="preserve"> </w:t>
      </w:r>
      <w:r>
        <w:rPr>
          <w:color w:val="4F4F4F"/>
          <w:sz w:val="14"/>
        </w:rPr>
        <w:t>za</w:t>
      </w:r>
      <w:r>
        <w:rPr>
          <w:color w:val="4F4F4F"/>
          <w:spacing w:val="-8"/>
          <w:sz w:val="14"/>
        </w:rPr>
        <w:t xml:space="preserve"> </w:t>
      </w:r>
      <w:r>
        <w:rPr>
          <w:color w:val="4F4F4F"/>
          <w:sz w:val="14"/>
        </w:rPr>
        <w:t>Klienta</w:t>
      </w:r>
      <w:r>
        <w:rPr>
          <w:color w:val="4F4F4F"/>
          <w:spacing w:val="-1"/>
          <w:sz w:val="14"/>
        </w:rPr>
        <w:t xml:space="preserve"> </w:t>
      </w:r>
      <w:r>
        <w:rPr>
          <w:color w:val="4F4F4F"/>
          <w:sz w:val="14"/>
        </w:rPr>
        <w:t>podávat</w:t>
      </w:r>
      <w:r>
        <w:rPr>
          <w:color w:val="4F4F4F"/>
          <w:spacing w:val="-4"/>
          <w:sz w:val="14"/>
        </w:rPr>
        <w:t xml:space="preserve"> </w:t>
      </w:r>
      <w:r>
        <w:rPr>
          <w:color w:val="4F4F4F"/>
          <w:sz w:val="14"/>
        </w:rPr>
        <w:t>pouze Kontaktní</w:t>
      </w:r>
      <w:r>
        <w:rPr>
          <w:color w:val="4F4F4F"/>
          <w:spacing w:val="14"/>
          <w:sz w:val="14"/>
        </w:rPr>
        <w:t xml:space="preserve"> </w:t>
      </w:r>
      <w:r>
        <w:rPr>
          <w:color w:val="4F4F4F"/>
          <w:spacing w:val="-7"/>
          <w:sz w:val="14"/>
        </w:rPr>
        <w:t>osoba</w:t>
      </w:r>
      <w:r>
        <w:rPr>
          <w:color w:val="7C7C7C"/>
          <w:spacing w:val="-7"/>
          <w:sz w:val="14"/>
        </w:rPr>
        <w:t>.</w:t>
      </w:r>
    </w:p>
    <w:p w:rsidR="00726768" w:rsidRDefault="001D0484">
      <w:pPr>
        <w:pStyle w:val="Odstavecseseznamem"/>
        <w:numPr>
          <w:ilvl w:val="1"/>
          <w:numId w:val="4"/>
        </w:numPr>
        <w:tabs>
          <w:tab w:val="left" w:pos="901"/>
        </w:tabs>
        <w:spacing w:before="4" w:line="149" w:lineRule="exact"/>
        <w:ind w:left="900" w:hanging="185"/>
        <w:rPr>
          <w:sz w:val="14"/>
        </w:rPr>
      </w:pPr>
      <w:r>
        <w:rPr>
          <w:color w:val="4F4F4F"/>
          <w:sz w:val="14"/>
        </w:rPr>
        <w:t>Při  uplatnění  Reklamace  je  Klient  povinen</w:t>
      </w:r>
      <w:r>
        <w:rPr>
          <w:color w:val="4F4F4F"/>
          <w:spacing w:val="1"/>
          <w:sz w:val="14"/>
        </w:rPr>
        <w:t xml:space="preserve"> </w:t>
      </w:r>
      <w:r>
        <w:rPr>
          <w:color w:val="4F4F4F"/>
          <w:sz w:val="14"/>
        </w:rPr>
        <w:t>uvést</w:t>
      </w:r>
    </w:p>
    <w:p w:rsidR="00726768" w:rsidRDefault="001D0484">
      <w:pPr>
        <w:pStyle w:val="Zkladntext"/>
        <w:spacing w:before="6"/>
        <w:ind w:left="854"/>
      </w:pPr>
      <w:proofErr w:type="gramStart"/>
      <w:r>
        <w:rPr>
          <w:color w:val="4F4F4F"/>
        </w:rPr>
        <w:t>následující</w:t>
      </w:r>
      <w:proofErr w:type="gramEnd"/>
      <w:r>
        <w:rPr>
          <w:color w:val="4F4F4F"/>
        </w:rPr>
        <w:t xml:space="preserve"> údaje</w:t>
      </w:r>
      <w:r>
        <w:rPr>
          <w:color w:val="7C7C7C"/>
        </w:rPr>
        <w:t>:</w:t>
      </w:r>
    </w:p>
    <w:p w:rsidR="00726768" w:rsidRDefault="001D0484">
      <w:pPr>
        <w:pStyle w:val="Odstavecseseznamem"/>
        <w:numPr>
          <w:ilvl w:val="2"/>
          <w:numId w:val="4"/>
        </w:numPr>
        <w:tabs>
          <w:tab w:val="left" w:pos="1423"/>
        </w:tabs>
        <w:spacing w:before="11" w:line="249" w:lineRule="auto"/>
        <w:ind w:right="2" w:hanging="212"/>
        <w:rPr>
          <w:sz w:val="14"/>
        </w:rPr>
      </w:pPr>
      <w:r>
        <w:rPr>
          <w:color w:val="4F4F4F"/>
          <w:sz w:val="14"/>
        </w:rPr>
        <w:t>název nebo jméno a příjmení Klienta včetně jeho sídla nebo místa podnikání nebo adresy trvalého</w:t>
      </w:r>
      <w:r>
        <w:rPr>
          <w:color w:val="4F4F4F"/>
          <w:spacing w:val="-11"/>
          <w:sz w:val="14"/>
        </w:rPr>
        <w:t xml:space="preserve"> </w:t>
      </w:r>
      <w:r>
        <w:rPr>
          <w:color w:val="4F4F4F"/>
          <w:sz w:val="14"/>
        </w:rPr>
        <w:t>pobytu;</w:t>
      </w:r>
    </w:p>
    <w:p w:rsidR="00726768" w:rsidRDefault="001D0484">
      <w:pPr>
        <w:pStyle w:val="Odstavecseseznamem"/>
        <w:numPr>
          <w:ilvl w:val="2"/>
          <w:numId w:val="4"/>
        </w:numPr>
        <w:tabs>
          <w:tab w:val="left" w:pos="1425"/>
        </w:tabs>
        <w:spacing w:line="249" w:lineRule="auto"/>
        <w:ind w:left="1424" w:hanging="216"/>
        <w:rPr>
          <w:sz w:val="14"/>
        </w:rPr>
      </w:pPr>
      <w:r>
        <w:rPr>
          <w:color w:val="4F4F4F"/>
          <w:sz w:val="14"/>
        </w:rPr>
        <w:t>jméno osoby uplatňující Reklamaci v zastoupení Klienta, a její</w:t>
      </w:r>
      <w:r>
        <w:rPr>
          <w:color w:val="4F4F4F"/>
          <w:spacing w:val="-28"/>
          <w:sz w:val="14"/>
        </w:rPr>
        <w:t xml:space="preserve"> </w:t>
      </w:r>
      <w:r>
        <w:rPr>
          <w:color w:val="4F4F4F"/>
          <w:sz w:val="14"/>
        </w:rPr>
        <w:t>funkci;</w:t>
      </w:r>
    </w:p>
    <w:p w:rsidR="00726768" w:rsidRDefault="001D0484">
      <w:pPr>
        <w:pStyle w:val="Zkladntext"/>
        <w:spacing w:line="249" w:lineRule="auto"/>
        <w:ind w:left="184" w:right="4" w:hanging="3"/>
        <w:jc w:val="both"/>
      </w:pPr>
      <w:r>
        <w:br w:type="column"/>
      </w:r>
      <w:r>
        <w:rPr>
          <w:color w:val="4F4F4F"/>
        </w:rPr>
        <w:t>Reklamaci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Poukázek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za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dOvodnou,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je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povinno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v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této lhOtě</w:t>
      </w:r>
      <w:r>
        <w:rPr>
          <w:color w:val="4F4F4F"/>
          <w:spacing w:val="-26"/>
        </w:rPr>
        <w:t xml:space="preserve"> </w:t>
      </w:r>
      <w:r>
        <w:rPr>
          <w:color w:val="4F4F4F"/>
        </w:rPr>
        <w:t>současně</w:t>
      </w:r>
      <w:r>
        <w:rPr>
          <w:color w:val="4F4F4F"/>
          <w:spacing w:val="-23"/>
        </w:rPr>
        <w:t xml:space="preserve"> </w:t>
      </w:r>
      <w:r>
        <w:rPr>
          <w:color w:val="4F4F4F"/>
        </w:rPr>
        <w:t>odstranit</w:t>
      </w:r>
      <w:r>
        <w:rPr>
          <w:color w:val="4F4F4F"/>
          <w:spacing w:val="-23"/>
        </w:rPr>
        <w:t xml:space="preserve"> </w:t>
      </w:r>
      <w:r>
        <w:rPr>
          <w:color w:val="4F4F4F"/>
        </w:rPr>
        <w:t>Vady.</w:t>
      </w:r>
    </w:p>
    <w:p w:rsidR="00726768" w:rsidRDefault="00726768">
      <w:pPr>
        <w:pStyle w:val="Zkladntext"/>
        <w:spacing w:before="6"/>
      </w:pPr>
    </w:p>
    <w:p w:rsidR="00726768" w:rsidRDefault="001D0484">
      <w:pPr>
        <w:pStyle w:val="Nadpis6"/>
        <w:ind w:left="785"/>
      </w:pPr>
      <w:r>
        <w:rPr>
          <w:color w:val="4F4F4F"/>
        </w:rPr>
        <w:t>B</w:t>
      </w:r>
      <w:proofErr w:type="gramStart"/>
      <w:r>
        <w:rPr>
          <w:color w:val="4F4F4F"/>
        </w:rPr>
        <w:t>/  Cafeteria</w:t>
      </w:r>
      <w:proofErr w:type="gramEnd"/>
      <w:r>
        <w:rPr>
          <w:color w:val="4F4F4F"/>
        </w:rPr>
        <w:t xml:space="preserve">  a mojeBonusy</w:t>
      </w:r>
    </w:p>
    <w:p w:rsidR="00726768" w:rsidRDefault="001D0484">
      <w:pPr>
        <w:pStyle w:val="Zkladntext"/>
        <w:spacing w:before="6" w:line="249" w:lineRule="auto"/>
        <w:ind w:left="184" w:hanging="2"/>
        <w:jc w:val="both"/>
      </w:pPr>
      <w:r>
        <w:rPr>
          <w:color w:val="4F4F4F"/>
        </w:rPr>
        <w:t xml:space="preserve">Následující část, </w:t>
      </w:r>
      <w:proofErr w:type="gramStart"/>
      <w:r>
        <w:rPr>
          <w:rFonts w:ascii="Times New Roman" w:hAnsi="Times New Roman"/>
          <w:color w:val="4F4F4F"/>
        </w:rPr>
        <w:t xml:space="preserve">tj </w:t>
      </w:r>
      <w:r>
        <w:rPr>
          <w:rFonts w:ascii="Times New Roman" w:hAnsi="Times New Roman"/>
          <w:color w:val="7C7C7C"/>
        </w:rPr>
        <w:t>.</w:t>
      </w:r>
      <w:proofErr w:type="gramEnd"/>
      <w:r>
        <w:rPr>
          <w:rFonts w:ascii="Times New Roman" w:hAnsi="Times New Roman"/>
          <w:color w:val="7C7C7C"/>
        </w:rPr>
        <w:t xml:space="preserve"> </w:t>
      </w:r>
      <w:proofErr w:type="gramStart"/>
      <w:r>
        <w:rPr>
          <w:color w:val="4F4F4F"/>
        </w:rPr>
        <w:t>ustanovení</w:t>
      </w:r>
      <w:proofErr w:type="gramEnd"/>
      <w:r>
        <w:rPr>
          <w:color w:val="4F4F4F"/>
        </w:rPr>
        <w:t xml:space="preserve"> čl. VI. </w:t>
      </w:r>
      <w:proofErr w:type="gramStart"/>
      <w:r>
        <w:rPr>
          <w:color w:val="4F4F4F"/>
        </w:rPr>
        <w:t>až</w:t>
      </w:r>
      <w:proofErr w:type="gramEnd"/>
      <w:r>
        <w:rPr>
          <w:color w:val="4F4F4F"/>
        </w:rPr>
        <w:t xml:space="preserve"> VII </w:t>
      </w:r>
      <w:r>
        <w:rPr>
          <w:color w:val="7C7C7C"/>
        </w:rPr>
        <w:t xml:space="preserve">. </w:t>
      </w:r>
      <w:proofErr w:type="gramStart"/>
      <w:r>
        <w:rPr>
          <w:color w:val="4F4F4F"/>
        </w:rPr>
        <w:t>se</w:t>
      </w:r>
      <w:proofErr w:type="gramEnd"/>
      <w:r>
        <w:rPr>
          <w:color w:val="4F4F4F"/>
        </w:rPr>
        <w:t xml:space="preserve"> uplatní výhradně pro Reklamace systému Cafeteria nebo </w:t>
      </w:r>
      <w:r>
        <w:rPr>
          <w:color w:val="646464"/>
        </w:rPr>
        <w:t xml:space="preserve">systému </w:t>
      </w:r>
      <w:r>
        <w:rPr>
          <w:color w:val="4F4F4F"/>
        </w:rPr>
        <w:t>mojeBonusy</w:t>
      </w:r>
      <w:r>
        <w:rPr>
          <w:color w:val="7C7C7C"/>
        </w:rPr>
        <w:t>.</w:t>
      </w:r>
    </w:p>
    <w:p w:rsidR="00726768" w:rsidRDefault="00726768">
      <w:pPr>
        <w:pStyle w:val="Zkladntext"/>
        <w:spacing w:before="9"/>
        <w:rPr>
          <w:sz w:val="13"/>
        </w:rPr>
      </w:pPr>
    </w:p>
    <w:p w:rsidR="00726768" w:rsidRDefault="001D0484">
      <w:pPr>
        <w:pStyle w:val="Nadpis4"/>
        <w:numPr>
          <w:ilvl w:val="0"/>
          <w:numId w:val="3"/>
        </w:numPr>
        <w:tabs>
          <w:tab w:val="left" w:pos="976"/>
        </w:tabs>
        <w:jc w:val="left"/>
      </w:pPr>
      <w:proofErr w:type="gramStart"/>
      <w:r>
        <w:rPr>
          <w:color w:val="4F4F4F"/>
          <w:w w:val="90"/>
        </w:rPr>
        <w:t xml:space="preserve">GARANCE </w:t>
      </w:r>
      <w:r>
        <w:rPr>
          <w:color w:val="4F4F4F"/>
          <w:spacing w:val="12"/>
          <w:w w:val="90"/>
        </w:rPr>
        <w:t xml:space="preserve"> </w:t>
      </w:r>
      <w:r>
        <w:rPr>
          <w:color w:val="4F4F4F"/>
          <w:w w:val="90"/>
        </w:rPr>
        <w:t>DOSTUPNOSTI</w:t>
      </w:r>
      <w:proofErr w:type="gramEnd"/>
    </w:p>
    <w:p w:rsidR="00726768" w:rsidRDefault="001D0484">
      <w:pPr>
        <w:pStyle w:val="Zkladntext"/>
        <w:spacing w:before="3"/>
        <w:ind w:left="183"/>
        <w:jc w:val="both"/>
      </w:pPr>
      <w:r>
        <w:rPr>
          <w:color w:val="4F4F4F"/>
        </w:rPr>
        <w:t>Klient   je   oprávněn   podat   Reklamaci</w:t>
      </w:r>
      <w:proofErr w:type="gramStart"/>
      <w:r>
        <w:rPr>
          <w:color w:val="4F4F4F"/>
        </w:rPr>
        <w:t>,  nebude</w:t>
      </w:r>
      <w:proofErr w:type="gramEnd"/>
      <w:r>
        <w:rPr>
          <w:color w:val="4F4F4F"/>
        </w:rPr>
        <w:t>-li</w:t>
      </w:r>
    </w:p>
    <w:p w:rsidR="00726768" w:rsidRDefault="001D0484">
      <w:pPr>
        <w:pStyle w:val="Zkladntext"/>
        <w:spacing w:before="53" w:line="249" w:lineRule="auto"/>
        <w:ind w:left="176" w:right="105"/>
        <w:jc w:val="both"/>
      </w:pPr>
      <w:r>
        <w:br w:type="column"/>
      </w:r>
      <w:proofErr w:type="gramStart"/>
      <w:r>
        <w:rPr>
          <w:color w:val="4F4F4F"/>
        </w:rPr>
        <w:t>provozovnách</w:t>
      </w:r>
      <w:proofErr w:type="gramEnd"/>
      <w:r>
        <w:rPr>
          <w:color w:val="4F4F4F"/>
        </w:rPr>
        <w:t xml:space="preserve"> Sodexo, na internetové adrese </w:t>
      </w:r>
      <w:hyperlink r:id="rId25">
        <w:r>
          <w:rPr>
            <w:color w:val="4287BF"/>
          </w:rPr>
          <w:t>www</w:t>
        </w:r>
        <w:r>
          <w:rPr>
            <w:color w:val="6790C6"/>
          </w:rPr>
          <w:t>.</w:t>
        </w:r>
        <w:r>
          <w:rPr>
            <w:color w:val="4287BF"/>
          </w:rPr>
          <w:t>sodexo</w:t>
        </w:r>
        <w:r>
          <w:rPr>
            <w:color w:val="6282AE"/>
          </w:rPr>
          <w:t>.</w:t>
        </w:r>
        <w:r>
          <w:rPr>
            <w:color w:val="4287BF"/>
            <w:u w:val="single" w:color="000000"/>
          </w:rPr>
          <w:t>cz</w:t>
        </w:r>
      </w:hyperlink>
      <w:r>
        <w:rPr>
          <w:color w:val="4287BF"/>
          <w:u w:val="single" w:color="000000"/>
        </w:rPr>
        <w:t xml:space="preserve"> </w:t>
      </w:r>
      <w:r>
        <w:rPr>
          <w:color w:val="4F4F4F"/>
        </w:rPr>
        <w:t>a na adrese aplikace Klienta v doméně mojeBenefity</w:t>
      </w:r>
      <w:r>
        <w:rPr>
          <w:color w:val="7C7C7C"/>
        </w:rPr>
        <w:t>.</w:t>
      </w:r>
    </w:p>
    <w:p w:rsidR="00726768" w:rsidRDefault="001D0484">
      <w:pPr>
        <w:pStyle w:val="Odstavecseseznamem"/>
        <w:numPr>
          <w:ilvl w:val="0"/>
          <w:numId w:val="2"/>
        </w:numPr>
        <w:tabs>
          <w:tab w:val="left" w:pos="223"/>
        </w:tabs>
        <w:spacing w:line="254" w:lineRule="auto"/>
        <w:ind w:right="117" w:hanging="133"/>
        <w:jc w:val="both"/>
        <w:rPr>
          <w:b/>
          <w:sz w:val="14"/>
        </w:rPr>
      </w:pPr>
      <w:r>
        <w:rPr>
          <w:color w:val="4F4F4F"/>
          <w:sz w:val="14"/>
        </w:rPr>
        <w:t>Sodexo</w:t>
      </w:r>
      <w:r>
        <w:rPr>
          <w:color w:val="4F4F4F"/>
          <w:spacing w:val="-5"/>
          <w:sz w:val="14"/>
        </w:rPr>
        <w:t xml:space="preserve"> </w:t>
      </w:r>
      <w:r>
        <w:rPr>
          <w:color w:val="4F4F4F"/>
          <w:sz w:val="14"/>
        </w:rPr>
        <w:t>má</w:t>
      </w:r>
      <w:r>
        <w:rPr>
          <w:color w:val="4F4F4F"/>
          <w:spacing w:val="-12"/>
          <w:sz w:val="14"/>
        </w:rPr>
        <w:t xml:space="preserve"> </w:t>
      </w:r>
      <w:r>
        <w:rPr>
          <w:color w:val="4F4F4F"/>
          <w:sz w:val="14"/>
        </w:rPr>
        <w:t>právo</w:t>
      </w:r>
      <w:r>
        <w:rPr>
          <w:color w:val="4F4F4F"/>
          <w:spacing w:val="-8"/>
          <w:sz w:val="14"/>
        </w:rPr>
        <w:t xml:space="preserve"> </w:t>
      </w:r>
      <w:r>
        <w:rPr>
          <w:color w:val="4F4F4F"/>
          <w:sz w:val="14"/>
        </w:rPr>
        <w:t>tento</w:t>
      </w:r>
      <w:r>
        <w:rPr>
          <w:color w:val="4F4F4F"/>
          <w:spacing w:val="-10"/>
          <w:sz w:val="14"/>
        </w:rPr>
        <w:t xml:space="preserve"> </w:t>
      </w:r>
      <w:r>
        <w:rPr>
          <w:color w:val="4F4F4F"/>
          <w:sz w:val="14"/>
        </w:rPr>
        <w:t>Reklamační</w:t>
      </w:r>
      <w:r>
        <w:rPr>
          <w:color w:val="4F4F4F"/>
          <w:spacing w:val="-9"/>
          <w:sz w:val="14"/>
        </w:rPr>
        <w:t xml:space="preserve"> </w:t>
      </w:r>
      <w:r>
        <w:rPr>
          <w:color w:val="4F4F4F"/>
          <w:sz w:val="14"/>
        </w:rPr>
        <w:t>řád</w:t>
      </w:r>
      <w:r>
        <w:rPr>
          <w:color w:val="4F4F4F"/>
          <w:spacing w:val="-11"/>
          <w:sz w:val="14"/>
        </w:rPr>
        <w:t xml:space="preserve"> </w:t>
      </w:r>
      <w:r>
        <w:rPr>
          <w:color w:val="4F4F4F"/>
          <w:sz w:val="14"/>
        </w:rPr>
        <w:t>a</w:t>
      </w:r>
      <w:r>
        <w:rPr>
          <w:color w:val="4F4F4F"/>
          <w:spacing w:val="-11"/>
          <w:sz w:val="14"/>
        </w:rPr>
        <w:t xml:space="preserve"> </w:t>
      </w:r>
      <w:r>
        <w:rPr>
          <w:color w:val="4F4F4F"/>
          <w:sz w:val="14"/>
        </w:rPr>
        <w:t>Podmínky Reklamace kdykoliv jednostranně změnit</w:t>
      </w:r>
      <w:r>
        <w:rPr>
          <w:color w:val="4F4F4F"/>
          <w:spacing w:val="-21"/>
          <w:sz w:val="14"/>
        </w:rPr>
        <w:t xml:space="preserve"> </w:t>
      </w:r>
      <w:r>
        <w:rPr>
          <w:color w:val="4F4F4F"/>
          <w:sz w:val="14"/>
        </w:rPr>
        <w:t xml:space="preserve">zpOsobem </w:t>
      </w:r>
      <w:r>
        <w:rPr>
          <w:color w:val="4F4F4F"/>
          <w:w w:val="95"/>
          <w:sz w:val="14"/>
        </w:rPr>
        <w:t>uvedeným ve</w:t>
      </w:r>
      <w:r>
        <w:rPr>
          <w:color w:val="4F4F4F"/>
          <w:spacing w:val="10"/>
          <w:w w:val="95"/>
          <w:sz w:val="14"/>
        </w:rPr>
        <w:t xml:space="preserve"> </w:t>
      </w:r>
      <w:r>
        <w:rPr>
          <w:b/>
          <w:color w:val="4F4F4F"/>
          <w:w w:val="95"/>
          <w:sz w:val="14"/>
        </w:rPr>
        <w:t>VOP.</w:t>
      </w:r>
    </w:p>
    <w:p w:rsidR="00726768" w:rsidRDefault="001D0484">
      <w:pPr>
        <w:pStyle w:val="Odstavecseseznamem"/>
        <w:numPr>
          <w:ilvl w:val="0"/>
          <w:numId w:val="2"/>
        </w:numPr>
        <w:tabs>
          <w:tab w:val="left" w:pos="224"/>
        </w:tabs>
        <w:spacing w:line="249" w:lineRule="auto"/>
        <w:ind w:left="179" w:right="106" w:hanging="138"/>
        <w:jc w:val="both"/>
        <w:rPr>
          <w:sz w:val="14"/>
        </w:rPr>
      </w:pPr>
      <w:r>
        <w:rPr>
          <w:color w:val="4F4F4F"/>
          <w:sz w:val="14"/>
        </w:rPr>
        <w:t>V rámci Reklamace, nestanoví-li tento Reklamační řád jinak, je Klient oprávněn požadovat, aby</w:t>
      </w:r>
      <w:r>
        <w:rPr>
          <w:color w:val="4F4F4F"/>
          <w:spacing w:val="2"/>
          <w:sz w:val="14"/>
        </w:rPr>
        <w:t xml:space="preserve"> </w:t>
      </w:r>
      <w:r>
        <w:rPr>
          <w:color w:val="4F4F4F"/>
          <w:sz w:val="14"/>
        </w:rPr>
        <w:t>Sodexo</w:t>
      </w:r>
    </w:p>
    <w:p w:rsidR="00726768" w:rsidRDefault="001D0484">
      <w:pPr>
        <w:pStyle w:val="Zkladntext"/>
        <w:spacing w:before="8"/>
        <w:ind w:left="181" w:right="106"/>
        <w:jc w:val="both"/>
      </w:pPr>
      <w:proofErr w:type="gramStart"/>
      <w:r>
        <w:rPr>
          <w:color w:val="4F4F4F"/>
        </w:rPr>
        <w:t>dodatečně</w:t>
      </w:r>
      <w:proofErr w:type="gramEnd"/>
      <w:r>
        <w:rPr>
          <w:color w:val="4F4F4F"/>
        </w:rPr>
        <w:t xml:space="preserve"> splnilo své povinnosti podle Smlouvy a aby zajistilo jejich řádné plnění do budoucna</w:t>
      </w:r>
      <w:r>
        <w:rPr>
          <w:color w:val="7C7C7C"/>
        </w:rPr>
        <w:t>.</w:t>
      </w:r>
    </w:p>
    <w:p w:rsidR="00726768" w:rsidRDefault="00726768">
      <w:pPr>
        <w:jc w:val="both"/>
        <w:sectPr w:rsidR="00726768">
          <w:type w:val="continuous"/>
          <w:pgSz w:w="11900" w:h="16820"/>
          <w:pgMar w:top="620" w:right="780" w:bottom="280" w:left="0" w:header="708" w:footer="708" w:gutter="0"/>
          <w:cols w:num="3" w:space="708" w:equalWidth="0">
            <w:col w:w="4087" w:space="40"/>
            <w:col w:w="3424" w:space="40"/>
            <w:col w:w="3529"/>
          </w:cols>
        </w:sectPr>
      </w:pPr>
    </w:p>
    <w:p w:rsidR="00726768" w:rsidRDefault="001D0484">
      <w:pPr>
        <w:pStyle w:val="Zkladntext"/>
        <w:spacing w:line="115" w:lineRule="exact"/>
        <w:ind w:left="1208"/>
      </w:pPr>
      <w:r>
        <w:rPr>
          <w:color w:val="646464"/>
        </w:rPr>
        <w:t xml:space="preserve">-    </w:t>
      </w:r>
      <w:proofErr w:type="gramStart"/>
      <w:r>
        <w:rPr>
          <w:color w:val="4F4F4F"/>
        </w:rPr>
        <w:t>zpětný</w:t>
      </w:r>
      <w:proofErr w:type="gramEnd"/>
      <w:r>
        <w:rPr>
          <w:color w:val="4F4F4F"/>
        </w:rPr>
        <w:t xml:space="preserve">    kontakt    na    osobu   uplatňující</w:t>
      </w:r>
    </w:p>
    <w:p w:rsidR="00726768" w:rsidRDefault="001D0484">
      <w:pPr>
        <w:pStyle w:val="Zkladntext"/>
        <w:spacing w:line="121" w:lineRule="exact"/>
        <w:ind w:left="184"/>
      </w:pPr>
      <w:r>
        <w:br w:type="column"/>
      </w:r>
      <w:proofErr w:type="gramStart"/>
      <w:r>
        <w:rPr>
          <w:color w:val="4F4F4F"/>
          <w:position w:val="6"/>
        </w:rPr>
        <w:t>dodržena</w:t>
      </w:r>
      <w:proofErr w:type="gramEnd"/>
      <w:r>
        <w:rPr>
          <w:color w:val="4F4F4F"/>
          <w:position w:val="6"/>
        </w:rPr>
        <w:t xml:space="preserve"> Garance dostupnosti systému Cafeteria, </w:t>
      </w:r>
      <w:r>
        <w:rPr>
          <w:color w:val="4F4F4F"/>
        </w:rPr>
        <w:t>5) Reklamace BenefitO musí Klient   a jeho zaměstnanci</w:t>
      </w:r>
    </w:p>
    <w:p w:rsidR="00726768" w:rsidRDefault="00726768">
      <w:pPr>
        <w:spacing w:line="121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2" w:space="708" w:equalWidth="0">
            <w:col w:w="4087" w:space="40"/>
            <w:col w:w="6993"/>
          </w:cols>
        </w:sectPr>
      </w:pPr>
    </w:p>
    <w:p w:rsidR="00726768" w:rsidRDefault="001D0484">
      <w:pPr>
        <w:pStyle w:val="Zkladntext"/>
        <w:ind w:left="1420"/>
      </w:pPr>
      <w:r>
        <w:rPr>
          <w:color w:val="4F4F4F"/>
        </w:rPr>
        <w:t>Reklamaci   v zastoupení   Klienta,    a   to</w:t>
      </w:r>
    </w:p>
    <w:p w:rsidR="00726768" w:rsidRDefault="001D0484">
      <w:pPr>
        <w:pStyle w:val="Zkladntext"/>
        <w:spacing w:line="156" w:lineRule="exact"/>
        <w:ind w:left="186"/>
      </w:pPr>
      <w:r>
        <w:br w:type="column"/>
      </w:r>
      <w:r>
        <w:rPr>
          <w:color w:val="4F4F4F"/>
          <w:spacing w:val="-7"/>
        </w:rPr>
        <w:t>resp</w:t>
      </w:r>
      <w:r>
        <w:rPr>
          <w:color w:val="7C7C7C"/>
          <w:spacing w:val="-7"/>
        </w:rPr>
        <w:t xml:space="preserve">.  </w:t>
      </w:r>
      <w:proofErr w:type="gramStart"/>
      <w:r>
        <w:rPr>
          <w:color w:val="4F4F4F"/>
        </w:rPr>
        <w:t>Garanace  dostupnosti</w:t>
      </w:r>
      <w:proofErr w:type="gramEnd"/>
      <w:r>
        <w:rPr>
          <w:color w:val="4F4F4F"/>
        </w:rPr>
        <w:t xml:space="preserve">  systému  mojeBonusy</w:t>
      </w:r>
    </w:p>
    <w:p w:rsidR="00726768" w:rsidRDefault="001D0484">
      <w:pPr>
        <w:pStyle w:val="Zkladntext"/>
        <w:spacing w:before="57" w:line="110" w:lineRule="exact"/>
        <w:ind w:left="194"/>
      </w:pPr>
      <w:r>
        <w:br w:type="column"/>
      </w:r>
      <w:proofErr w:type="gramStart"/>
      <w:r>
        <w:rPr>
          <w:color w:val="4F4F4F"/>
        </w:rPr>
        <w:t>uplatnit</w:t>
      </w:r>
      <w:proofErr w:type="gramEnd"/>
      <w:r>
        <w:rPr>
          <w:color w:val="4F4F4F"/>
        </w:rPr>
        <w:t xml:space="preserve"> přímo u Partner O</w:t>
      </w:r>
      <w:r>
        <w:rPr>
          <w:color w:val="7C7C7C"/>
        </w:rPr>
        <w:t>.</w:t>
      </w:r>
    </w:p>
    <w:p w:rsidR="00726768" w:rsidRDefault="00726768">
      <w:pPr>
        <w:spacing w:line="110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3" w:space="708" w:equalWidth="0">
            <w:col w:w="4090" w:space="40"/>
            <w:col w:w="3408" w:space="40"/>
            <w:col w:w="3542"/>
          </w:cols>
        </w:sectPr>
      </w:pPr>
    </w:p>
    <w:p w:rsidR="00726768" w:rsidRDefault="001D0484">
      <w:pPr>
        <w:pStyle w:val="Zkladntext"/>
        <w:spacing w:line="161" w:lineRule="exact"/>
        <w:ind w:left="1426"/>
      </w:pPr>
      <w:proofErr w:type="gramStart"/>
      <w:r>
        <w:rPr>
          <w:color w:val="4F4F4F"/>
        </w:rPr>
        <w:t>alespoň</w:t>
      </w:r>
      <w:proofErr w:type="gramEnd"/>
      <w:r>
        <w:rPr>
          <w:color w:val="4F4F4F"/>
          <w:spacing w:val="-20"/>
        </w:rPr>
        <w:t xml:space="preserve"> </w:t>
      </w:r>
      <w:r>
        <w:rPr>
          <w:color w:val="4F4F4F"/>
        </w:rPr>
        <w:t>telefonní</w:t>
      </w:r>
      <w:r>
        <w:rPr>
          <w:color w:val="4F4F4F"/>
          <w:spacing w:val="-23"/>
        </w:rPr>
        <w:t xml:space="preserve"> </w:t>
      </w:r>
      <w:r>
        <w:rPr>
          <w:color w:val="4F4F4F"/>
        </w:rPr>
        <w:t>číslo;</w:t>
      </w:r>
    </w:p>
    <w:p w:rsidR="00726768" w:rsidRDefault="001D0484">
      <w:pPr>
        <w:pStyle w:val="Zkladntext"/>
        <w:spacing w:line="172" w:lineRule="exact"/>
        <w:ind w:left="1426"/>
      </w:pPr>
      <w:r>
        <w:br w:type="column"/>
      </w:r>
      <w:r>
        <w:rPr>
          <w:color w:val="4F4F4F"/>
          <w:position w:val="6"/>
        </w:rPr>
        <w:t>(</w:t>
      </w:r>
      <w:proofErr w:type="gramStart"/>
      <w:r>
        <w:rPr>
          <w:color w:val="4F4F4F"/>
          <w:position w:val="6"/>
        </w:rPr>
        <w:t>také  označovaná</w:t>
      </w:r>
      <w:proofErr w:type="gramEnd"/>
      <w:r>
        <w:rPr>
          <w:color w:val="4F4F4F"/>
          <w:position w:val="6"/>
        </w:rPr>
        <w:t xml:space="preserve">  jako  Service  level  Agreement  </w:t>
      </w:r>
      <w:r>
        <w:rPr>
          <w:color w:val="4F4F4F"/>
        </w:rPr>
        <w:t xml:space="preserve">6) Tento Reklamační řád nabývá    platnosti </w:t>
      </w:r>
      <w:proofErr w:type="gramStart"/>
      <w:r>
        <w:rPr>
          <w:color w:val="4F4F4F"/>
        </w:rPr>
        <w:t>a</w:t>
      </w:r>
      <w:proofErr w:type="gramEnd"/>
      <w:r>
        <w:rPr>
          <w:color w:val="4F4F4F"/>
        </w:rPr>
        <w:t xml:space="preserve"> účinnosti</w:t>
      </w:r>
    </w:p>
    <w:p w:rsidR="00726768" w:rsidRDefault="00726768">
      <w:pPr>
        <w:spacing w:line="172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2" w:space="708" w:equalWidth="0">
            <w:col w:w="2821" w:space="64"/>
            <w:col w:w="8235"/>
          </w:cols>
        </w:sectPr>
      </w:pPr>
    </w:p>
    <w:p w:rsidR="00726768" w:rsidRDefault="001D0484">
      <w:pPr>
        <w:pStyle w:val="Odstavecseseznamem"/>
        <w:numPr>
          <w:ilvl w:val="0"/>
          <w:numId w:val="1"/>
        </w:numPr>
        <w:tabs>
          <w:tab w:val="left" w:pos="1427"/>
        </w:tabs>
        <w:ind w:hanging="218"/>
        <w:jc w:val="left"/>
        <w:rPr>
          <w:color w:val="646464"/>
          <w:sz w:val="14"/>
        </w:rPr>
      </w:pPr>
      <w:r>
        <w:rPr>
          <w:color w:val="4F4F4F"/>
          <w:w w:val="95"/>
          <w:sz w:val="14"/>
        </w:rPr>
        <w:t>číslo</w:t>
      </w:r>
      <w:r>
        <w:rPr>
          <w:color w:val="4F4F4F"/>
          <w:spacing w:val="8"/>
          <w:w w:val="95"/>
          <w:sz w:val="14"/>
        </w:rPr>
        <w:t xml:space="preserve"> </w:t>
      </w:r>
      <w:r>
        <w:rPr>
          <w:color w:val="4F4F4F"/>
          <w:w w:val="95"/>
          <w:sz w:val="14"/>
        </w:rPr>
        <w:t>Smlouvy;</w:t>
      </w:r>
    </w:p>
    <w:p w:rsidR="00726768" w:rsidRDefault="001D0484">
      <w:pPr>
        <w:pStyle w:val="Odstavecseseznamem"/>
        <w:numPr>
          <w:ilvl w:val="0"/>
          <w:numId w:val="1"/>
        </w:numPr>
        <w:tabs>
          <w:tab w:val="left" w:pos="1428"/>
        </w:tabs>
        <w:spacing w:before="6"/>
        <w:ind w:left="1427" w:hanging="215"/>
        <w:jc w:val="left"/>
        <w:rPr>
          <w:color w:val="7C7C7C"/>
          <w:sz w:val="14"/>
        </w:rPr>
      </w:pPr>
      <w:r>
        <w:rPr>
          <w:color w:val="4F4F4F"/>
          <w:sz w:val="14"/>
        </w:rPr>
        <w:t>srozumitelný</w:t>
      </w:r>
      <w:r>
        <w:rPr>
          <w:color w:val="4F4F4F"/>
          <w:spacing w:val="-16"/>
          <w:sz w:val="14"/>
        </w:rPr>
        <w:t xml:space="preserve"> </w:t>
      </w:r>
      <w:r>
        <w:rPr>
          <w:color w:val="4F4F4F"/>
          <w:sz w:val="14"/>
        </w:rPr>
        <w:t>popis</w:t>
      </w:r>
      <w:r>
        <w:rPr>
          <w:color w:val="4F4F4F"/>
          <w:spacing w:val="-20"/>
          <w:sz w:val="14"/>
        </w:rPr>
        <w:t xml:space="preserve"> </w:t>
      </w:r>
      <w:r>
        <w:rPr>
          <w:color w:val="4F4F4F"/>
          <w:sz w:val="14"/>
        </w:rPr>
        <w:t>předmětu</w:t>
      </w:r>
      <w:r>
        <w:rPr>
          <w:color w:val="4F4F4F"/>
          <w:spacing w:val="-21"/>
          <w:sz w:val="14"/>
        </w:rPr>
        <w:t xml:space="preserve"> </w:t>
      </w:r>
      <w:r>
        <w:rPr>
          <w:color w:val="4F4F4F"/>
          <w:sz w:val="14"/>
        </w:rPr>
        <w:t>Reklamace;</w:t>
      </w:r>
    </w:p>
    <w:p w:rsidR="00726768" w:rsidRDefault="001D0484">
      <w:pPr>
        <w:pStyle w:val="Zkladntext"/>
        <w:spacing w:before="1" w:line="254" w:lineRule="auto"/>
        <w:ind w:left="1426" w:firstLine="3"/>
        <w:jc w:val="both"/>
      </w:pPr>
      <w:proofErr w:type="gramStart"/>
      <w:r>
        <w:rPr>
          <w:color w:val="4F4F4F"/>
        </w:rPr>
        <w:t>v</w:t>
      </w:r>
      <w:proofErr w:type="gramEnd"/>
      <w:r>
        <w:rPr>
          <w:color w:val="4F4F4F"/>
        </w:rPr>
        <w:t xml:space="preserve"> případě písemné Reklamace podpis osoby uplatňující Reklamaci </w:t>
      </w:r>
      <w:r>
        <w:rPr>
          <w:color w:val="646464"/>
        </w:rPr>
        <w:t xml:space="preserve">v </w:t>
      </w:r>
      <w:r>
        <w:rPr>
          <w:color w:val="4F4F4F"/>
        </w:rPr>
        <w:t>zastoupení Klienta;</w:t>
      </w:r>
    </w:p>
    <w:p w:rsidR="00726768" w:rsidRDefault="001D0484">
      <w:pPr>
        <w:pStyle w:val="Zkladntext"/>
        <w:spacing w:line="249" w:lineRule="auto"/>
        <w:ind w:left="181" w:firstLine="2"/>
      </w:pPr>
      <w:r>
        <w:br w:type="column"/>
      </w:r>
      <w:proofErr w:type="gramStart"/>
      <w:r>
        <w:rPr>
          <w:color w:val="4F4F4F"/>
        </w:rPr>
        <w:t>neboli</w:t>
      </w:r>
      <w:proofErr w:type="gramEnd"/>
      <w:r>
        <w:rPr>
          <w:color w:val="4F4F4F"/>
        </w:rPr>
        <w:t xml:space="preserve"> SLA) na úrovni stanovené </w:t>
      </w:r>
      <w:r>
        <w:rPr>
          <w:color w:val="646464"/>
        </w:rPr>
        <w:t xml:space="preserve">v </w:t>
      </w:r>
      <w:r>
        <w:rPr>
          <w:color w:val="4F4F4F"/>
        </w:rPr>
        <w:t>Dodatku Cafeteriá, resp</w:t>
      </w:r>
      <w:r>
        <w:rPr>
          <w:color w:val="7C7C7C"/>
        </w:rPr>
        <w:t xml:space="preserve">. </w:t>
      </w:r>
      <w:r>
        <w:rPr>
          <w:color w:val="4F4F4F"/>
        </w:rPr>
        <w:t>v Dodatku mojeBonusy.</w:t>
      </w:r>
    </w:p>
    <w:p w:rsidR="00726768" w:rsidRDefault="00726768">
      <w:pPr>
        <w:pStyle w:val="Zkladntext"/>
        <w:spacing w:before="9"/>
        <w:rPr>
          <w:sz w:val="13"/>
        </w:rPr>
      </w:pPr>
    </w:p>
    <w:p w:rsidR="00726768" w:rsidRDefault="001D0484">
      <w:pPr>
        <w:pStyle w:val="Nadpis4"/>
        <w:numPr>
          <w:ilvl w:val="0"/>
          <w:numId w:val="3"/>
        </w:numPr>
        <w:tabs>
          <w:tab w:val="left" w:pos="775"/>
        </w:tabs>
        <w:ind w:left="774" w:hanging="310"/>
        <w:jc w:val="left"/>
      </w:pPr>
      <w:proofErr w:type="gramStart"/>
      <w:r>
        <w:rPr>
          <w:color w:val="4F4F4F"/>
          <w:w w:val="90"/>
        </w:rPr>
        <w:t>GARANTOVANÁ  REAKČNÍ</w:t>
      </w:r>
      <w:proofErr w:type="gramEnd"/>
      <w:r>
        <w:rPr>
          <w:color w:val="4F4F4F"/>
          <w:spacing w:val="5"/>
          <w:w w:val="90"/>
        </w:rPr>
        <w:t xml:space="preserve"> </w:t>
      </w:r>
      <w:r>
        <w:rPr>
          <w:color w:val="4F4F4F"/>
          <w:w w:val="90"/>
        </w:rPr>
        <w:t>DOBA</w:t>
      </w:r>
    </w:p>
    <w:p w:rsidR="00726768" w:rsidRDefault="001D0484">
      <w:pPr>
        <w:spacing w:before="44"/>
        <w:ind w:left="190"/>
        <w:rPr>
          <w:rFonts w:ascii="Times New Roman"/>
          <w:sz w:val="15"/>
        </w:rPr>
      </w:pPr>
      <w:r>
        <w:br w:type="column"/>
      </w:r>
      <w:proofErr w:type="gramStart"/>
      <w:r>
        <w:rPr>
          <w:color w:val="4F4F4F"/>
          <w:sz w:val="14"/>
        </w:rPr>
        <w:t>dnem</w:t>
      </w:r>
      <w:proofErr w:type="gramEnd"/>
      <w:r>
        <w:rPr>
          <w:color w:val="4F4F4F"/>
          <w:sz w:val="14"/>
        </w:rPr>
        <w:t xml:space="preserve"> </w:t>
      </w:r>
      <w:r>
        <w:rPr>
          <w:rFonts w:ascii="Times New Roman"/>
          <w:color w:val="4F4F4F"/>
          <w:sz w:val="15"/>
        </w:rPr>
        <w:t>8.2.2019</w:t>
      </w:r>
      <w:r>
        <w:rPr>
          <w:rFonts w:ascii="Times New Roman"/>
          <w:color w:val="4F4F4F"/>
          <w:spacing w:val="-24"/>
          <w:sz w:val="15"/>
        </w:rPr>
        <w:t xml:space="preserve"> </w:t>
      </w:r>
      <w:r>
        <w:rPr>
          <w:rFonts w:ascii="Times New Roman"/>
          <w:color w:val="7C7C7C"/>
          <w:sz w:val="15"/>
        </w:rPr>
        <w:t>.</w:t>
      </w:r>
    </w:p>
    <w:p w:rsidR="00726768" w:rsidRDefault="001D0484">
      <w:pPr>
        <w:pStyle w:val="Zkladntext"/>
        <w:rPr>
          <w:rFonts w:ascii="Times New Roman"/>
          <w:sz w:val="16"/>
        </w:rPr>
      </w:pPr>
      <w:r>
        <w:br w:type="column"/>
      </w:r>
    </w:p>
    <w:p w:rsidR="00726768" w:rsidRDefault="00726768">
      <w:pPr>
        <w:pStyle w:val="Zkladntext"/>
        <w:spacing w:before="6"/>
        <w:rPr>
          <w:rFonts w:ascii="Times New Roman"/>
          <w:sz w:val="16"/>
        </w:rPr>
      </w:pPr>
    </w:p>
    <w:p w:rsidR="00726768" w:rsidRDefault="001D0484">
      <w:pPr>
        <w:spacing w:line="172" w:lineRule="exact"/>
        <w:ind w:left="912"/>
        <w:rPr>
          <w:rFonts w:ascii="Times New Roman"/>
          <w:sz w:val="15"/>
        </w:rPr>
      </w:pPr>
      <w:r>
        <w:rPr>
          <w:color w:val="4F4F4F"/>
          <w:sz w:val="14"/>
        </w:rPr>
        <w:t xml:space="preserve">V Praze dne </w:t>
      </w:r>
      <w:r>
        <w:rPr>
          <w:rFonts w:ascii="Times New Roman"/>
          <w:color w:val="4F4F4F"/>
          <w:sz w:val="15"/>
        </w:rPr>
        <w:t>9</w:t>
      </w:r>
      <w:r>
        <w:rPr>
          <w:rFonts w:ascii="Times New Roman"/>
          <w:color w:val="7C7C7C"/>
          <w:sz w:val="15"/>
        </w:rPr>
        <w:t>.</w:t>
      </w:r>
      <w:r>
        <w:rPr>
          <w:rFonts w:ascii="Times New Roman"/>
          <w:color w:val="4F4F4F"/>
          <w:sz w:val="15"/>
        </w:rPr>
        <w:t>1.2019</w:t>
      </w:r>
    </w:p>
    <w:p w:rsidR="00726768" w:rsidRDefault="001D0484">
      <w:pPr>
        <w:pStyle w:val="Zkladntext"/>
        <w:spacing w:line="160" w:lineRule="exact"/>
        <w:ind w:left="195"/>
      </w:pPr>
      <w:r>
        <w:rPr>
          <w:color w:val="4F4F4F"/>
          <w:w w:val="95"/>
        </w:rPr>
        <w:t>Sodexo Pass Česká republika a.s.</w:t>
      </w:r>
    </w:p>
    <w:p w:rsidR="00726768" w:rsidRDefault="00726768">
      <w:pPr>
        <w:spacing w:line="160" w:lineRule="exact"/>
        <w:sectPr w:rsidR="00726768">
          <w:type w:val="continuous"/>
          <w:pgSz w:w="11900" w:h="16820"/>
          <w:pgMar w:top="620" w:right="780" w:bottom="280" w:left="0" w:header="708" w:footer="708" w:gutter="0"/>
          <w:cols w:num="4" w:space="708" w:equalWidth="0">
            <w:col w:w="4092" w:space="40"/>
            <w:col w:w="3415" w:space="40"/>
            <w:col w:w="1162" w:space="40"/>
            <w:col w:w="2331"/>
          </w:cols>
        </w:sectPr>
      </w:pPr>
    </w:p>
    <w:p w:rsidR="00726768" w:rsidRDefault="00726768">
      <w:pPr>
        <w:pStyle w:val="Zkladntext"/>
        <w:rPr>
          <w:sz w:val="20"/>
        </w:rPr>
      </w:pPr>
    </w:p>
    <w:p w:rsidR="00726768" w:rsidRDefault="00726768">
      <w:pPr>
        <w:pStyle w:val="Zkladntext"/>
        <w:spacing w:before="7"/>
        <w:rPr>
          <w:sz w:val="28"/>
        </w:rPr>
      </w:pPr>
    </w:p>
    <w:p w:rsidR="00726768" w:rsidRDefault="00726768">
      <w:pPr>
        <w:rPr>
          <w:sz w:val="28"/>
        </w:rPr>
        <w:sectPr w:rsidR="00726768">
          <w:pgSz w:w="11900" w:h="16820"/>
          <w:pgMar w:top="200" w:right="20" w:bottom="280" w:left="0" w:header="0" w:footer="0" w:gutter="0"/>
          <w:cols w:space="708"/>
        </w:sectPr>
      </w:pPr>
    </w:p>
    <w:p w:rsidR="00726768" w:rsidRDefault="00726768">
      <w:pPr>
        <w:pStyle w:val="Zkladntext"/>
        <w:rPr>
          <w:sz w:val="26"/>
        </w:rPr>
      </w:pPr>
    </w:p>
    <w:p w:rsidR="00726768" w:rsidRDefault="00726768">
      <w:pPr>
        <w:pStyle w:val="Zkladntext"/>
        <w:rPr>
          <w:sz w:val="26"/>
        </w:rPr>
      </w:pPr>
    </w:p>
    <w:p w:rsidR="00726768" w:rsidRDefault="001D0484">
      <w:pPr>
        <w:spacing w:before="155"/>
        <w:jc w:val="right"/>
        <w:rPr>
          <w:b/>
          <w:sz w:val="24"/>
        </w:rPr>
      </w:pPr>
      <w:r>
        <w:rPr>
          <w:b/>
          <w:color w:val="444444"/>
          <w:sz w:val="24"/>
          <w:u w:val="thick" w:color="000000"/>
        </w:rPr>
        <w:t>Ceník</w:t>
      </w:r>
      <w:r>
        <w:rPr>
          <w:b/>
          <w:color w:val="444444"/>
          <w:spacing w:val="50"/>
          <w:sz w:val="24"/>
          <w:u w:val="thick" w:color="000000"/>
        </w:rPr>
        <w:t xml:space="preserve"> </w:t>
      </w:r>
      <w:r>
        <w:rPr>
          <w:b/>
          <w:color w:val="444444"/>
          <w:sz w:val="24"/>
          <w:u w:val="thick" w:color="000000"/>
        </w:rPr>
        <w:t>individuální</w:t>
      </w:r>
    </w:p>
    <w:p w:rsidR="00726768" w:rsidRDefault="001D0484">
      <w:pPr>
        <w:pStyle w:val="Zkladntext"/>
        <w:spacing w:before="9"/>
        <w:rPr>
          <w:b/>
          <w:sz w:val="26"/>
        </w:rPr>
      </w:pPr>
      <w:r>
        <w:br w:type="column"/>
      </w:r>
    </w:p>
    <w:p w:rsidR="00726768" w:rsidRDefault="001D0484">
      <w:pPr>
        <w:pStyle w:val="Nadpis1"/>
        <w:spacing w:before="1"/>
        <w:ind w:left="977"/>
        <w:jc w:val="left"/>
      </w:pPr>
      <w:r>
        <w:rPr>
          <w:color w:val="444444"/>
          <w:w w:val="90"/>
        </w:rPr>
        <w:t>Číslo smlouvy: C069400049</w:t>
      </w:r>
    </w:p>
    <w:p w:rsidR="00726768" w:rsidRDefault="001D0484">
      <w:pPr>
        <w:spacing w:before="100"/>
        <w:ind w:left="333"/>
        <w:rPr>
          <w:rFonts w:ascii="Courier New"/>
          <w:sz w:val="19"/>
        </w:rPr>
      </w:pPr>
      <w:r>
        <w:br w:type="column"/>
      </w:r>
      <w:r>
        <w:rPr>
          <w:rFonts w:ascii="Courier New"/>
          <w:color w:val="444444"/>
          <w:w w:val="85"/>
          <w:sz w:val="19"/>
        </w:rPr>
        <w:t>C/09/11</w:t>
      </w:r>
    </w:p>
    <w:p w:rsidR="00726768" w:rsidRDefault="00726768">
      <w:pPr>
        <w:rPr>
          <w:rFonts w:ascii="Courier New"/>
          <w:sz w:val="19"/>
        </w:rPr>
        <w:sectPr w:rsidR="00726768">
          <w:type w:val="continuous"/>
          <w:pgSz w:w="11900" w:h="16820"/>
          <w:pgMar w:top="620" w:right="20" w:bottom="280" w:left="0" w:header="708" w:footer="708" w:gutter="0"/>
          <w:cols w:num="3" w:space="708" w:equalWidth="0">
            <w:col w:w="6888" w:space="40"/>
            <w:col w:w="3130" w:space="40"/>
            <w:col w:w="1782"/>
          </w:cols>
        </w:sectPr>
      </w:pPr>
    </w:p>
    <w:p w:rsidR="00726768" w:rsidRDefault="00726768">
      <w:pPr>
        <w:pStyle w:val="Zkladntext"/>
        <w:rPr>
          <w:rFonts w:ascii="Courier New"/>
          <w:sz w:val="11"/>
        </w:rPr>
      </w:pPr>
    </w:p>
    <w:p w:rsidR="00726768" w:rsidRDefault="001D0484">
      <w:pPr>
        <w:spacing w:before="94"/>
        <w:ind w:left="684"/>
        <w:jc w:val="both"/>
        <w:rPr>
          <w:b/>
          <w:sz w:val="18"/>
        </w:rPr>
      </w:pPr>
      <w:proofErr w:type="gramStart"/>
      <w:r>
        <w:rPr>
          <w:color w:val="444444"/>
          <w:w w:val="95"/>
          <w:sz w:val="19"/>
        </w:rPr>
        <w:t>vydaný</w:t>
      </w:r>
      <w:proofErr w:type="gramEnd"/>
      <w:r>
        <w:rPr>
          <w:color w:val="444444"/>
          <w:w w:val="95"/>
          <w:sz w:val="19"/>
        </w:rPr>
        <w:t xml:space="preserve"> jako příloha č.3 Smlouvy o zprostředkování Benefitťi </w:t>
      </w:r>
      <w:r>
        <w:rPr>
          <w:b/>
          <w:color w:val="444444"/>
          <w:w w:val="95"/>
          <w:sz w:val="18"/>
        </w:rPr>
        <w:t>(,,Smlouva")</w:t>
      </w:r>
    </w:p>
    <w:p w:rsidR="00726768" w:rsidRDefault="001D0484">
      <w:pPr>
        <w:spacing w:before="7" w:line="214" w:lineRule="exact"/>
        <w:ind w:left="673" w:right="4065" w:firstLine="11"/>
        <w:rPr>
          <w:sz w:val="19"/>
        </w:rPr>
      </w:pPr>
      <w:proofErr w:type="gramStart"/>
      <w:r>
        <w:rPr>
          <w:color w:val="444444"/>
          <w:w w:val="95"/>
          <w:sz w:val="19"/>
        </w:rPr>
        <w:t>sgolečností</w:t>
      </w:r>
      <w:proofErr w:type="gramEnd"/>
      <w:r>
        <w:rPr>
          <w:color w:val="444444"/>
          <w:spacing w:val="-23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Sodexo</w:t>
      </w:r>
      <w:r>
        <w:rPr>
          <w:color w:val="444444"/>
          <w:spacing w:val="-41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Jass</w:t>
      </w:r>
      <w:r>
        <w:rPr>
          <w:color w:val="444444"/>
          <w:spacing w:val="-30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Česká</w:t>
      </w:r>
      <w:r>
        <w:rPr>
          <w:color w:val="444444"/>
          <w:spacing w:val="-21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republika</w:t>
      </w:r>
      <w:r>
        <w:rPr>
          <w:color w:val="444444"/>
          <w:spacing w:val="-19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a.s.,</w:t>
      </w:r>
      <w:r>
        <w:rPr>
          <w:color w:val="444444"/>
          <w:spacing w:val="-22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se</w:t>
      </w:r>
      <w:r>
        <w:rPr>
          <w:color w:val="444444"/>
          <w:spacing w:val="-23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sídlem</w:t>
      </w:r>
      <w:r>
        <w:rPr>
          <w:color w:val="444444"/>
          <w:spacing w:val="-23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Praha</w:t>
      </w:r>
      <w:r>
        <w:rPr>
          <w:color w:val="444444"/>
          <w:spacing w:val="-17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5,</w:t>
      </w:r>
      <w:r>
        <w:rPr>
          <w:color w:val="444444"/>
          <w:spacing w:val="-27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Radlická</w:t>
      </w:r>
      <w:r>
        <w:rPr>
          <w:color w:val="444444"/>
          <w:spacing w:val="-19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2,</w:t>
      </w:r>
      <w:r>
        <w:rPr>
          <w:color w:val="444444"/>
          <w:spacing w:val="-27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PSČ</w:t>
      </w:r>
      <w:r>
        <w:rPr>
          <w:color w:val="444444"/>
          <w:spacing w:val="-28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150</w:t>
      </w:r>
      <w:r>
        <w:rPr>
          <w:color w:val="444444"/>
          <w:spacing w:val="-26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 xml:space="preserve">00 </w:t>
      </w:r>
      <w:r>
        <w:rPr>
          <w:color w:val="444444"/>
          <w:sz w:val="19"/>
        </w:rPr>
        <w:t>IC:</w:t>
      </w:r>
      <w:r>
        <w:rPr>
          <w:color w:val="444444"/>
          <w:spacing w:val="-27"/>
          <w:sz w:val="19"/>
        </w:rPr>
        <w:t xml:space="preserve"> </w:t>
      </w:r>
      <w:r>
        <w:rPr>
          <w:color w:val="444444"/>
          <w:sz w:val="19"/>
        </w:rPr>
        <w:t>618</w:t>
      </w:r>
      <w:r>
        <w:rPr>
          <w:color w:val="444444"/>
          <w:spacing w:val="-28"/>
          <w:sz w:val="19"/>
        </w:rPr>
        <w:t xml:space="preserve"> </w:t>
      </w:r>
      <w:r>
        <w:rPr>
          <w:color w:val="444444"/>
          <w:sz w:val="19"/>
        </w:rPr>
        <w:t>60</w:t>
      </w:r>
      <w:r>
        <w:rPr>
          <w:color w:val="444444"/>
          <w:spacing w:val="-29"/>
          <w:sz w:val="19"/>
        </w:rPr>
        <w:t xml:space="preserve"> </w:t>
      </w:r>
      <w:r>
        <w:rPr>
          <w:color w:val="444444"/>
          <w:sz w:val="19"/>
        </w:rPr>
        <w:t>476,</w:t>
      </w:r>
      <w:r>
        <w:rPr>
          <w:color w:val="444444"/>
          <w:spacing w:val="-27"/>
          <w:sz w:val="19"/>
        </w:rPr>
        <w:t xml:space="preserve"> </w:t>
      </w:r>
      <w:r>
        <w:rPr>
          <w:color w:val="444444"/>
          <w:sz w:val="19"/>
        </w:rPr>
        <w:t>DIC:</w:t>
      </w:r>
      <w:r>
        <w:rPr>
          <w:color w:val="444444"/>
          <w:spacing w:val="-27"/>
          <w:sz w:val="19"/>
        </w:rPr>
        <w:t xml:space="preserve"> </w:t>
      </w:r>
      <w:r>
        <w:rPr>
          <w:color w:val="444444"/>
          <w:sz w:val="19"/>
        </w:rPr>
        <w:t>CZ618</w:t>
      </w:r>
      <w:r>
        <w:rPr>
          <w:color w:val="444444"/>
          <w:spacing w:val="-29"/>
          <w:sz w:val="19"/>
        </w:rPr>
        <w:t xml:space="preserve"> </w:t>
      </w:r>
      <w:r>
        <w:rPr>
          <w:color w:val="444444"/>
          <w:sz w:val="19"/>
        </w:rPr>
        <w:t>60</w:t>
      </w:r>
      <w:r>
        <w:rPr>
          <w:color w:val="444444"/>
          <w:spacing w:val="-29"/>
          <w:sz w:val="19"/>
        </w:rPr>
        <w:t xml:space="preserve"> </w:t>
      </w:r>
      <w:r>
        <w:rPr>
          <w:color w:val="444444"/>
          <w:sz w:val="19"/>
        </w:rPr>
        <w:t>476</w:t>
      </w:r>
    </w:p>
    <w:p w:rsidR="00726768" w:rsidRDefault="001D0484">
      <w:pPr>
        <w:spacing w:line="212" w:lineRule="exact"/>
        <w:ind w:left="687"/>
        <w:jc w:val="both"/>
        <w:rPr>
          <w:sz w:val="19"/>
        </w:rPr>
      </w:pPr>
      <w:proofErr w:type="gramStart"/>
      <w:r>
        <w:rPr>
          <w:color w:val="444444"/>
          <w:w w:val="95"/>
          <w:sz w:val="19"/>
        </w:rPr>
        <w:t>zapsanou</w:t>
      </w:r>
      <w:proofErr w:type="gramEnd"/>
      <w:r>
        <w:rPr>
          <w:color w:val="444444"/>
          <w:w w:val="95"/>
          <w:sz w:val="19"/>
        </w:rPr>
        <w:t xml:space="preserve"> v obchodním rejstříku vedeném Městským soudem v Praze, oddíl B, vložka 2947,</w:t>
      </w:r>
    </w:p>
    <w:p w:rsidR="00726768" w:rsidRDefault="001D0484">
      <w:pPr>
        <w:spacing w:before="5" w:line="206" w:lineRule="exact"/>
        <w:ind w:left="686"/>
        <w:jc w:val="both"/>
        <w:rPr>
          <w:b/>
          <w:sz w:val="18"/>
        </w:rPr>
      </w:pPr>
      <w:r>
        <w:rPr>
          <w:b/>
          <w:color w:val="444444"/>
          <w:sz w:val="18"/>
        </w:rPr>
        <w:t>(,</w:t>
      </w:r>
      <w:proofErr w:type="gramStart"/>
      <w:r>
        <w:rPr>
          <w:b/>
          <w:color w:val="444444"/>
          <w:sz w:val="18"/>
        </w:rPr>
        <w:t>,Sodexo</w:t>
      </w:r>
      <w:proofErr w:type="gramEnd"/>
      <w:r>
        <w:rPr>
          <w:b/>
          <w:color w:val="444444"/>
          <w:sz w:val="18"/>
        </w:rPr>
        <w:t>")</w:t>
      </w:r>
    </w:p>
    <w:p w:rsidR="00726768" w:rsidRDefault="001D0484">
      <w:pPr>
        <w:ind w:left="673" w:right="1157" w:firstLine="10"/>
        <w:rPr>
          <w:sz w:val="19"/>
        </w:rPr>
      </w:pPr>
      <w:proofErr w:type="gramStart"/>
      <w:r>
        <w:rPr>
          <w:color w:val="444444"/>
          <w:w w:val="95"/>
          <w:sz w:val="19"/>
        </w:rPr>
        <w:t>a</w:t>
      </w:r>
      <w:proofErr w:type="gramEnd"/>
      <w:r>
        <w:rPr>
          <w:color w:val="444444"/>
          <w:spacing w:val="-15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společností</w:t>
      </w:r>
      <w:r>
        <w:rPr>
          <w:color w:val="444444"/>
          <w:spacing w:val="-26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Institut</w:t>
      </w:r>
      <w:r>
        <w:rPr>
          <w:color w:val="444444"/>
          <w:spacing w:val="-17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plánování</w:t>
      </w:r>
      <w:r>
        <w:rPr>
          <w:color w:val="444444"/>
          <w:spacing w:val="-15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a</w:t>
      </w:r>
      <w:r>
        <w:rPr>
          <w:color w:val="444444"/>
          <w:spacing w:val="-20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rozvoje</w:t>
      </w:r>
      <w:r>
        <w:rPr>
          <w:color w:val="444444"/>
          <w:spacing w:val="-14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hlavního</w:t>
      </w:r>
      <w:r>
        <w:rPr>
          <w:color w:val="444444"/>
          <w:spacing w:val="-14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města</w:t>
      </w:r>
      <w:r>
        <w:rPr>
          <w:color w:val="444444"/>
          <w:spacing w:val="-10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Prahy, se</w:t>
      </w:r>
      <w:r>
        <w:rPr>
          <w:color w:val="444444"/>
          <w:spacing w:val="-18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sídlem:</w:t>
      </w:r>
      <w:r>
        <w:rPr>
          <w:color w:val="444444"/>
          <w:spacing w:val="-9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Vyšehradská</w:t>
      </w:r>
      <w:r>
        <w:rPr>
          <w:color w:val="444444"/>
          <w:spacing w:val="-11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2077/57,</w:t>
      </w:r>
      <w:r>
        <w:rPr>
          <w:color w:val="444444"/>
          <w:spacing w:val="-12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Praha</w:t>
      </w:r>
      <w:r>
        <w:rPr>
          <w:color w:val="444444"/>
          <w:spacing w:val="-19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-</w:t>
      </w:r>
      <w:r>
        <w:rPr>
          <w:color w:val="444444"/>
          <w:spacing w:val="-20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Nové</w:t>
      </w:r>
      <w:r>
        <w:rPr>
          <w:color w:val="444444"/>
          <w:spacing w:val="-18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Město,</w:t>
      </w:r>
      <w:r>
        <w:rPr>
          <w:color w:val="444444"/>
          <w:spacing w:val="-17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12800 IČ:</w:t>
      </w:r>
      <w:r>
        <w:rPr>
          <w:color w:val="444444"/>
          <w:spacing w:val="-27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70883858,</w:t>
      </w:r>
      <w:r>
        <w:rPr>
          <w:color w:val="444444"/>
          <w:spacing w:val="-22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DIČ:</w:t>
      </w:r>
      <w:r>
        <w:rPr>
          <w:color w:val="444444"/>
          <w:spacing w:val="-24"/>
          <w:w w:val="95"/>
          <w:sz w:val="19"/>
        </w:rPr>
        <w:t xml:space="preserve"> </w:t>
      </w:r>
      <w:r>
        <w:rPr>
          <w:color w:val="444444"/>
          <w:w w:val="95"/>
          <w:sz w:val="19"/>
        </w:rPr>
        <w:t>CZ70883858</w:t>
      </w:r>
    </w:p>
    <w:p w:rsidR="00726768" w:rsidRDefault="001D0484">
      <w:pPr>
        <w:spacing w:before="1" w:line="214" w:lineRule="exact"/>
        <w:ind w:left="687"/>
        <w:jc w:val="both"/>
        <w:rPr>
          <w:sz w:val="19"/>
        </w:rPr>
      </w:pPr>
      <w:proofErr w:type="gramStart"/>
      <w:r>
        <w:rPr>
          <w:color w:val="444444"/>
          <w:w w:val="95"/>
          <w:sz w:val="19"/>
        </w:rPr>
        <w:t>zapsanou</w:t>
      </w:r>
      <w:proofErr w:type="gramEnd"/>
      <w:r>
        <w:rPr>
          <w:color w:val="444444"/>
          <w:w w:val="95"/>
          <w:sz w:val="19"/>
        </w:rPr>
        <w:t xml:space="preserve"> v obchodním rejstříku vedeném Pr 63 vedená u Městského soudu v Praze</w:t>
      </w:r>
    </w:p>
    <w:p w:rsidR="00726768" w:rsidRDefault="001D0484">
      <w:pPr>
        <w:spacing w:before="4"/>
        <w:ind w:left="686"/>
        <w:jc w:val="both"/>
        <w:rPr>
          <w:b/>
          <w:sz w:val="18"/>
        </w:rPr>
      </w:pPr>
      <w:r>
        <w:rPr>
          <w:b/>
          <w:color w:val="444444"/>
          <w:sz w:val="18"/>
        </w:rPr>
        <w:t>(,</w:t>
      </w:r>
      <w:proofErr w:type="gramStart"/>
      <w:r>
        <w:rPr>
          <w:b/>
          <w:color w:val="444444"/>
          <w:sz w:val="18"/>
        </w:rPr>
        <w:t>,Klient</w:t>
      </w:r>
      <w:proofErr w:type="gramEnd"/>
      <w:r>
        <w:rPr>
          <w:b/>
          <w:color w:val="444444"/>
          <w:sz w:val="18"/>
        </w:rPr>
        <w:t>")</w:t>
      </w:r>
    </w:p>
    <w:p w:rsidR="00726768" w:rsidRDefault="00726768">
      <w:pPr>
        <w:pStyle w:val="Zkladntext"/>
        <w:spacing w:before="6"/>
        <w:rPr>
          <w:b/>
          <w:sz w:val="18"/>
        </w:rPr>
      </w:pPr>
    </w:p>
    <w:p w:rsidR="00726768" w:rsidRDefault="001D0484">
      <w:pPr>
        <w:spacing w:line="237" w:lineRule="auto"/>
        <w:ind w:left="687" w:right="861" w:hanging="2"/>
        <w:jc w:val="both"/>
        <w:rPr>
          <w:sz w:val="19"/>
        </w:rPr>
      </w:pPr>
      <w:r>
        <w:rPr>
          <w:color w:val="444444"/>
          <w:sz w:val="19"/>
        </w:rPr>
        <w:t>Pojmy</w:t>
      </w:r>
      <w:r>
        <w:rPr>
          <w:color w:val="444444"/>
          <w:spacing w:val="-3"/>
          <w:sz w:val="19"/>
        </w:rPr>
        <w:t xml:space="preserve"> </w:t>
      </w:r>
      <w:r>
        <w:rPr>
          <w:color w:val="444444"/>
          <w:sz w:val="19"/>
        </w:rPr>
        <w:t>začínající</w:t>
      </w:r>
      <w:r>
        <w:rPr>
          <w:color w:val="444444"/>
          <w:spacing w:val="-8"/>
          <w:sz w:val="19"/>
        </w:rPr>
        <w:t xml:space="preserve"> </w:t>
      </w:r>
      <w:r>
        <w:rPr>
          <w:color w:val="444444"/>
          <w:sz w:val="19"/>
        </w:rPr>
        <w:t>velkými</w:t>
      </w:r>
      <w:r>
        <w:rPr>
          <w:color w:val="444444"/>
          <w:spacing w:val="-3"/>
          <w:sz w:val="19"/>
        </w:rPr>
        <w:t xml:space="preserve"> </w:t>
      </w:r>
      <w:r>
        <w:rPr>
          <w:color w:val="444444"/>
          <w:sz w:val="19"/>
        </w:rPr>
        <w:t>písmenem,</w:t>
      </w:r>
      <w:r>
        <w:rPr>
          <w:color w:val="444444"/>
          <w:spacing w:val="-5"/>
          <w:sz w:val="19"/>
        </w:rPr>
        <w:t xml:space="preserve"> </w:t>
      </w:r>
      <w:r>
        <w:rPr>
          <w:color w:val="444444"/>
          <w:sz w:val="19"/>
        </w:rPr>
        <w:t>které</w:t>
      </w:r>
      <w:r>
        <w:rPr>
          <w:color w:val="444444"/>
          <w:spacing w:val="-7"/>
          <w:sz w:val="19"/>
        </w:rPr>
        <w:t xml:space="preserve"> </w:t>
      </w:r>
      <w:r>
        <w:rPr>
          <w:color w:val="444444"/>
          <w:sz w:val="19"/>
        </w:rPr>
        <w:t>zde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z w:val="19"/>
        </w:rPr>
        <w:t>nejsou</w:t>
      </w:r>
      <w:r>
        <w:rPr>
          <w:color w:val="444444"/>
          <w:spacing w:val="-5"/>
          <w:sz w:val="19"/>
        </w:rPr>
        <w:t xml:space="preserve"> </w:t>
      </w:r>
      <w:r>
        <w:rPr>
          <w:color w:val="444444"/>
          <w:sz w:val="19"/>
        </w:rPr>
        <w:t>přímo</w:t>
      </w:r>
      <w:r>
        <w:rPr>
          <w:color w:val="444444"/>
          <w:spacing w:val="-5"/>
          <w:sz w:val="19"/>
        </w:rPr>
        <w:t xml:space="preserve"> </w:t>
      </w:r>
      <w:r>
        <w:rPr>
          <w:color w:val="444444"/>
          <w:sz w:val="19"/>
        </w:rPr>
        <w:t>definovány,</w:t>
      </w:r>
      <w:r>
        <w:rPr>
          <w:color w:val="444444"/>
          <w:spacing w:val="-2"/>
          <w:sz w:val="19"/>
        </w:rPr>
        <w:t xml:space="preserve"> </w:t>
      </w:r>
      <w:r>
        <w:rPr>
          <w:color w:val="444444"/>
          <w:sz w:val="19"/>
        </w:rPr>
        <w:t>mají</w:t>
      </w:r>
      <w:r>
        <w:rPr>
          <w:color w:val="444444"/>
          <w:spacing w:val="-8"/>
          <w:sz w:val="19"/>
        </w:rPr>
        <w:t xml:space="preserve"> </w:t>
      </w:r>
      <w:r>
        <w:rPr>
          <w:color w:val="444444"/>
          <w:sz w:val="19"/>
        </w:rPr>
        <w:t>stejný význam</w:t>
      </w:r>
      <w:r>
        <w:rPr>
          <w:color w:val="444444"/>
          <w:spacing w:val="-3"/>
          <w:sz w:val="19"/>
        </w:rPr>
        <w:t xml:space="preserve"> </w:t>
      </w:r>
      <w:r>
        <w:rPr>
          <w:color w:val="444444"/>
          <w:sz w:val="19"/>
        </w:rPr>
        <w:t>jako</w:t>
      </w:r>
      <w:r>
        <w:rPr>
          <w:color w:val="444444"/>
          <w:spacing w:val="-4"/>
          <w:sz w:val="19"/>
        </w:rPr>
        <w:t xml:space="preserve"> </w:t>
      </w:r>
      <w:r>
        <w:rPr>
          <w:color w:val="444444"/>
          <w:sz w:val="19"/>
        </w:rPr>
        <w:t>ve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z w:val="19"/>
        </w:rPr>
        <w:t>VOP.</w:t>
      </w:r>
      <w:r>
        <w:rPr>
          <w:color w:val="444444"/>
          <w:spacing w:val="-8"/>
          <w:sz w:val="19"/>
        </w:rPr>
        <w:t xml:space="preserve"> </w:t>
      </w:r>
      <w:r>
        <w:rPr>
          <w:color w:val="444444"/>
          <w:sz w:val="19"/>
        </w:rPr>
        <w:t>Klient</w:t>
      </w:r>
      <w:r>
        <w:rPr>
          <w:color w:val="444444"/>
          <w:spacing w:val="-6"/>
          <w:sz w:val="19"/>
        </w:rPr>
        <w:t xml:space="preserve"> </w:t>
      </w:r>
      <w:r>
        <w:rPr>
          <w:color w:val="444444"/>
          <w:sz w:val="19"/>
        </w:rPr>
        <w:t>je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z w:val="19"/>
        </w:rPr>
        <w:t>zavázán k</w:t>
      </w:r>
      <w:r>
        <w:rPr>
          <w:color w:val="444444"/>
          <w:spacing w:val="-32"/>
          <w:sz w:val="19"/>
        </w:rPr>
        <w:t xml:space="preserve"> </w:t>
      </w:r>
      <w:r>
        <w:rPr>
          <w:color w:val="444444"/>
          <w:sz w:val="19"/>
        </w:rPr>
        <w:t>úhradě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z w:val="19"/>
        </w:rPr>
        <w:t>následujících</w:t>
      </w:r>
      <w:r>
        <w:rPr>
          <w:color w:val="444444"/>
          <w:spacing w:val="-5"/>
          <w:sz w:val="19"/>
        </w:rPr>
        <w:t xml:space="preserve"> </w:t>
      </w:r>
      <w:r>
        <w:rPr>
          <w:color w:val="444444"/>
          <w:sz w:val="19"/>
        </w:rPr>
        <w:t>cen</w:t>
      </w:r>
      <w:r>
        <w:rPr>
          <w:color w:val="444444"/>
          <w:spacing w:val="-12"/>
          <w:sz w:val="19"/>
        </w:rPr>
        <w:t xml:space="preserve"> </w:t>
      </w:r>
      <w:r>
        <w:rPr>
          <w:color w:val="444444"/>
          <w:sz w:val="19"/>
        </w:rPr>
        <w:t>a</w:t>
      </w:r>
      <w:r>
        <w:rPr>
          <w:color w:val="444444"/>
          <w:spacing w:val="-12"/>
          <w:sz w:val="19"/>
        </w:rPr>
        <w:t xml:space="preserve"> </w:t>
      </w:r>
      <w:r>
        <w:rPr>
          <w:color w:val="444444"/>
          <w:sz w:val="19"/>
        </w:rPr>
        <w:t>poplatkťi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z w:val="19"/>
        </w:rPr>
        <w:t>(odměn)</w:t>
      </w:r>
      <w:r>
        <w:rPr>
          <w:color w:val="444444"/>
          <w:spacing w:val="-8"/>
          <w:sz w:val="19"/>
        </w:rPr>
        <w:t xml:space="preserve"> </w:t>
      </w:r>
      <w:r>
        <w:rPr>
          <w:color w:val="444444"/>
          <w:sz w:val="19"/>
        </w:rPr>
        <w:t>ve</w:t>
      </w:r>
      <w:r>
        <w:rPr>
          <w:color w:val="444444"/>
          <w:spacing w:val="-13"/>
          <w:sz w:val="19"/>
        </w:rPr>
        <w:t xml:space="preserve"> </w:t>
      </w:r>
      <w:r>
        <w:rPr>
          <w:color w:val="444444"/>
          <w:sz w:val="19"/>
        </w:rPr>
        <w:t>prospěch</w:t>
      </w:r>
      <w:r>
        <w:rPr>
          <w:color w:val="444444"/>
          <w:spacing w:val="-8"/>
          <w:sz w:val="19"/>
        </w:rPr>
        <w:t xml:space="preserve"> </w:t>
      </w:r>
      <w:r>
        <w:rPr>
          <w:color w:val="444444"/>
          <w:sz w:val="19"/>
        </w:rPr>
        <w:t>společnosti</w:t>
      </w:r>
      <w:r>
        <w:rPr>
          <w:color w:val="444444"/>
          <w:spacing w:val="-5"/>
          <w:sz w:val="19"/>
        </w:rPr>
        <w:t xml:space="preserve"> </w:t>
      </w:r>
      <w:r>
        <w:rPr>
          <w:color w:val="444444"/>
          <w:sz w:val="19"/>
        </w:rPr>
        <w:t>Sodexo</w:t>
      </w:r>
      <w:r>
        <w:rPr>
          <w:color w:val="444444"/>
          <w:spacing w:val="-8"/>
          <w:sz w:val="19"/>
        </w:rPr>
        <w:t xml:space="preserve"> </w:t>
      </w:r>
      <w:r>
        <w:rPr>
          <w:color w:val="444444"/>
          <w:sz w:val="19"/>
        </w:rPr>
        <w:t>za</w:t>
      </w:r>
      <w:r>
        <w:rPr>
          <w:color w:val="444444"/>
          <w:spacing w:val="-14"/>
          <w:sz w:val="19"/>
        </w:rPr>
        <w:t xml:space="preserve"> </w:t>
      </w:r>
      <w:r>
        <w:rPr>
          <w:color w:val="444444"/>
          <w:sz w:val="19"/>
        </w:rPr>
        <w:t>následující</w:t>
      </w:r>
      <w:r>
        <w:rPr>
          <w:color w:val="444444"/>
          <w:spacing w:val="-12"/>
          <w:sz w:val="19"/>
        </w:rPr>
        <w:t xml:space="preserve"> </w:t>
      </w:r>
      <w:r>
        <w:rPr>
          <w:color w:val="444444"/>
          <w:sz w:val="19"/>
        </w:rPr>
        <w:t>Produkty</w:t>
      </w:r>
      <w:r>
        <w:rPr>
          <w:color w:val="444444"/>
          <w:spacing w:val="-9"/>
          <w:sz w:val="19"/>
        </w:rPr>
        <w:t xml:space="preserve"> </w:t>
      </w:r>
      <w:r>
        <w:rPr>
          <w:color w:val="444444"/>
          <w:sz w:val="19"/>
        </w:rPr>
        <w:t>a</w:t>
      </w:r>
      <w:r>
        <w:rPr>
          <w:color w:val="444444"/>
          <w:spacing w:val="-11"/>
          <w:sz w:val="19"/>
        </w:rPr>
        <w:t xml:space="preserve"> </w:t>
      </w:r>
      <w:r>
        <w:rPr>
          <w:color w:val="444444"/>
          <w:sz w:val="19"/>
        </w:rPr>
        <w:t>služby</w:t>
      </w:r>
      <w:r>
        <w:rPr>
          <w:color w:val="444444"/>
          <w:spacing w:val="-10"/>
          <w:sz w:val="19"/>
        </w:rPr>
        <w:t xml:space="preserve"> </w:t>
      </w:r>
      <w:r>
        <w:rPr>
          <w:color w:val="444444"/>
          <w:sz w:val="19"/>
        </w:rPr>
        <w:t xml:space="preserve">poskytnuté </w:t>
      </w:r>
      <w:r>
        <w:rPr>
          <w:color w:val="444444"/>
          <w:w w:val="90"/>
          <w:sz w:val="19"/>
        </w:rPr>
        <w:t xml:space="preserve">společností Sodexo </w:t>
      </w:r>
      <w:proofErr w:type="gramStart"/>
      <w:r>
        <w:rPr>
          <w:color w:val="444444"/>
          <w:w w:val="90"/>
          <w:sz w:val="19"/>
        </w:rPr>
        <w:t>na</w:t>
      </w:r>
      <w:proofErr w:type="gramEnd"/>
      <w:r>
        <w:rPr>
          <w:color w:val="444444"/>
          <w:w w:val="90"/>
          <w:sz w:val="19"/>
        </w:rPr>
        <w:t xml:space="preserve"> základě uzavřené</w:t>
      </w:r>
      <w:r>
        <w:rPr>
          <w:color w:val="444444"/>
          <w:spacing w:val="29"/>
          <w:w w:val="90"/>
          <w:sz w:val="19"/>
        </w:rPr>
        <w:t xml:space="preserve"> </w:t>
      </w:r>
      <w:r>
        <w:rPr>
          <w:color w:val="444444"/>
          <w:w w:val="90"/>
          <w:sz w:val="19"/>
        </w:rPr>
        <w:t>Smlouvy:</w:t>
      </w:r>
    </w:p>
    <w:p w:rsidR="00726768" w:rsidRDefault="00726768">
      <w:pPr>
        <w:pStyle w:val="Zkladntext"/>
        <w:spacing w:before="1"/>
        <w:rPr>
          <w:sz w:val="19"/>
        </w:rPr>
      </w:pPr>
    </w:p>
    <w:p w:rsidR="00726768" w:rsidRDefault="00305CDE">
      <w:pPr>
        <w:pStyle w:val="Odstavecseseznamem"/>
        <w:numPr>
          <w:ilvl w:val="1"/>
          <w:numId w:val="3"/>
        </w:numPr>
        <w:tabs>
          <w:tab w:val="left" w:pos="920"/>
        </w:tabs>
        <w:ind w:hanging="228"/>
        <w:jc w:val="both"/>
        <w:rPr>
          <w:b/>
          <w:sz w:val="18"/>
        </w:rPr>
      </w:pPr>
      <w:r>
        <w:pict>
          <v:line id="_x0000_s1032" style="position:absolute;left:0;text-align:left;z-index:251661312;mso-position-horizontal-relative:page" from="588.25pt,409.9pt" to="588.25pt,154.5pt" strokecolor="#d8dbdb" strokeweight=".50097mm">
            <w10:wrap anchorx="page"/>
          </v:line>
        </w:pict>
      </w:r>
      <w:r w:rsidR="001D0484">
        <w:rPr>
          <w:b/>
          <w:color w:val="444444"/>
          <w:w w:val="105"/>
          <w:sz w:val="18"/>
        </w:rPr>
        <w:t>Multi</w:t>
      </w:r>
      <w:r w:rsidR="001D0484">
        <w:rPr>
          <w:b/>
          <w:color w:val="444444"/>
          <w:spacing w:val="-20"/>
          <w:w w:val="105"/>
          <w:sz w:val="18"/>
        </w:rPr>
        <w:t xml:space="preserve"> </w:t>
      </w:r>
      <w:r w:rsidR="001D0484">
        <w:rPr>
          <w:b/>
          <w:color w:val="444444"/>
          <w:w w:val="105"/>
          <w:sz w:val="18"/>
        </w:rPr>
        <w:t>Pass</w:t>
      </w:r>
      <w:r w:rsidR="001D0484">
        <w:rPr>
          <w:b/>
          <w:color w:val="444444"/>
          <w:spacing w:val="-24"/>
          <w:w w:val="105"/>
          <w:sz w:val="18"/>
        </w:rPr>
        <w:t xml:space="preserve"> </w:t>
      </w:r>
      <w:r w:rsidR="001D0484">
        <w:rPr>
          <w:b/>
          <w:color w:val="444444"/>
          <w:w w:val="105"/>
          <w:sz w:val="18"/>
        </w:rPr>
        <w:t>CARD</w:t>
      </w:r>
      <w:r w:rsidR="001D0484">
        <w:rPr>
          <w:b/>
          <w:color w:val="444444"/>
          <w:spacing w:val="-26"/>
          <w:w w:val="105"/>
          <w:sz w:val="18"/>
        </w:rPr>
        <w:t xml:space="preserve"> </w:t>
      </w:r>
      <w:r w:rsidR="001D0484">
        <w:rPr>
          <w:b/>
          <w:color w:val="444444"/>
          <w:w w:val="105"/>
          <w:sz w:val="18"/>
        </w:rPr>
        <w:t>(MPC)</w:t>
      </w:r>
    </w:p>
    <w:tbl>
      <w:tblPr>
        <w:tblStyle w:val="TableNormal"/>
        <w:tblW w:w="0" w:type="auto"/>
        <w:tblInd w:w="667" w:type="dxa"/>
        <w:tblBorders>
          <w:top w:val="single" w:sz="8" w:space="0" w:color="575757"/>
          <w:left w:val="single" w:sz="8" w:space="0" w:color="575757"/>
          <w:bottom w:val="single" w:sz="8" w:space="0" w:color="575757"/>
          <w:right w:val="single" w:sz="8" w:space="0" w:color="575757"/>
          <w:insideH w:val="single" w:sz="8" w:space="0" w:color="575757"/>
          <w:insideV w:val="single" w:sz="8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4603"/>
        <w:gridCol w:w="3373"/>
      </w:tblGrid>
      <w:tr w:rsidR="00726768">
        <w:trPr>
          <w:trHeight w:hRule="exact" w:val="474"/>
        </w:trPr>
        <w:tc>
          <w:tcPr>
            <w:tcW w:w="6875" w:type="dxa"/>
            <w:gridSpan w:val="2"/>
            <w:tcBorders>
              <w:left w:val="single" w:sz="4" w:space="0" w:color="646464"/>
              <w:bottom w:val="single" w:sz="8" w:space="0" w:color="545454"/>
              <w:right w:val="single" w:sz="6" w:space="0" w:color="646464"/>
            </w:tcBorders>
          </w:tcPr>
          <w:p w:rsidR="00726768" w:rsidRDefault="001D0484">
            <w:pPr>
              <w:pStyle w:val="TableParagraph"/>
              <w:spacing w:before="126"/>
              <w:ind w:left="62"/>
              <w:rPr>
                <w:b/>
                <w:sz w:val="18"/>
              </w:rPr>
            </w:pPr>
            <w:r>
              <w:rPr>
                <w:b/>
                <w:color w:val="444444"/>
                <w:w w:val="105"/>
                <w:sz w:val="18"/>
              </w:rPr>
              <w:t>Druh služby</w:t>
            </w:r>
          </w:p>
        </w:tc>
        <w:tc>
          <w:tcPr>
            <w:tcW w:w="3373" w:type="dxa"/>
            <w:tcBorders>
              <w:left w:val="single" w:sz="6" w:space="0" w:color="646464"/>
              <w:bottom w:val="single" w:sz="8" w:space="0" w:color="545454"/>
              <w:right w:val="thinThickMediumGap" w:sz="5" w:space="0" w:color="676767"/>
            </w:tcBorders>
          </w:tcPr>
          <w:p w:rsidR="00726768" w:rsidRDefault="001D0484">
            <w:pPr>
              <w:pStyle w:val="TableParagraph"/>
              <w:spacing w:before="126"/>
              <w:ind w:left="605" w:right="649"/>
              <w:jc w:val="center"/>
              <w:rPr>
                <w:b/>
                <w:sz w:val="18"/>
              </w:rPr>
            </w:pPr>
            <w:r>
              <w:rPr>
                <w:b/>
                <w:color w:val="444444"/>
                <w:w w:val="105"/>
                <w:sz w:val="18"/>
              </w:rPr>
              <w:t>Poplatek (zvýhodněný)</w:t>
            </w:r>
          </w:p>
        </w:tc>
      </w:tr>
      <w:tr w:rsidR="00726768">
        <w:trPr>
          <w:trHeight w:hRule="exact" w:val="574"/>
        </w:trPr>
        <w:tc>
          <w:tcPr>
            <w:tcW w:w="2272" w:type="dxa"/>
            <w:vMerge w:val="restart"/>
            <w:tcBorders>
              <w:top w:val="single" w:sz="8" w:space="0" w:color="545454"/>
              <w:left w:val="single" w:sz="4" w:space="0" w:color="646464"/>
              <w:right w:val="single" w:sz="6" w:space="0" w:color="676767"/>
            </w:tcBorders>
          </w:tcPr>
          <w:p w:rsidR="00726768" w:rsidRDefault="00726768">
            <w:pPr>
              <w:pStyle w:val="TableParagraph"/>
              <w:rPr>
                <w:b/>
                <w:sz w:val="20"/>
              </w:rPr>
            </w:pPr>
          </w:p>
          <w:p w:rsidR="00726768" w:rsidRDefault="00726768">
            <w:pPr>
              <w:pStyle w:val="TableParagraph"/>
              <w:rPr>
                <w:b/>
                <w:sz w:val="20"/>
              </w:rPr>
            </w:pPr>
          </w:p>
          <w:p w:rsidR="00726768" w:rsidRDefault="00726768">
            <w:pPr>
              <w:pStyle w:val="TableParagraph"/>
              <w:rPr>
                <w:b/>
                <w:sz w:val="20"/>
              </w:rPr>
            </w:pPr>
          </w:p>
          <w:p w:rsidR="00726768" w:rsidRDefault="00726768">
            <w:pPr>
              <w:pStyle w:val="TableParagraph"/>
              <w:rPr>
                <w:b/>
                <w:sz w:val="20"/>
              </w:rPr>
            </w:pPr>
          </w:p>
          <w:p w:rsidR="00726768" w:rsidRDefault="0072676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726768" w:rsidRDefault="001D0484">
            <w:pPr>
              <w:pStyle w:val="TableParagraph"/>
              <w:spacing w:line="237" w:lineRule="auto"/>
              <w:ind w:left="61" w:right="183" w:firstLine="4"/>
              <w:rPr>
                <w:sz w:val="19"/>
              </w:rPr>
            </w:pPr>
            <w:r>
              <w:rPr>
                <w:color w:val="444444"/>
                <w:w w:val="90"/>
                <w:sz w:val="19"/>
              </w:rPr>
              <w:t xml:space="preserve">Poplatky za služby Gastro </w:t>
            </w:r>
            <w:r>
              <w:rPr>
                <w:color w:val="444444"/>
                <w:w w:val="95"/>
                <w:sz w:val="19"/>
              </w:rPr>
              <w:t xml:space="preserve">Pass CARD a Flexi Pass </w:t>
            </w:r>
            <w:r>
              <w:rPr>
                <w:color w:val="444444"/>
                <w:sz w:val="19"/>
              </w:rPr>
              <w:t>CARD</w:t>
            </w:r>
          </w:p>
        </w:tc>
        <w:tc>
          <w:tcPr>
            <w:tcW w:w="4603" w:type="dxa"/>
            <w:tcBorders>
              <w:top w:val="single" w:sz="8" w:space="0" w:color="545454"/>
              <w:left w:val="single" w:sz="6" w:space="0" w:color="676767"/>
              <w:bottom w:val="single" w:sz="4" w:space="0" w:color="646464"/>
              <w:right w:val="single" w:sz="6" w:space="0" w:color="646464"/>
            </w:tcBorders>
          </w:tcPr>
          <w:p w:rsidR="00726768" w:rsidRDefault="001D0484">
            <w:pPr>
              <w:pStyle w:val="TableParagraph"/>
              <w:spacing w:before="67" w:line="214" w:lineRule="exact"/>
              <w:ind w:left="55"/>
              <w:rPr>
                <w:sz w:val="19"/>
              </w:rPr>
            </w:pPr>
            <w:r>
              <w:rPr>
                <w:color w:val="444444"/>
                <w:w w:val="90"/>
                <w:sz w:val="19"/>
              </w:rPr>
              <w:t>Správa uživatelských účtťi</w:t>
            </w:r>
          </w:p>
          <w:p w:rsidR="00726768" w:rsidRDefault="001D0484">
            <w:pPr>
              <w:pStyle w:val="TableParagraph"/>
              <w:spacing w:line="214" w:lineRule="exact"/>
              <w:ind w:left="57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(měsíční poplatek za aktivní účty Gastro a Flexi)</w:t>
            </w:r>
          </w:p>
        </w:tc>
        <w:tc>
          <w:tcPr>
            <w:tcW w:w="3373" w:type="dxa"/>
            <w:tcBorders>
              <w:top w:val="single" w:sz="8" w:space="0" w:color="545454"/>
              <w:left w:val="single" w:sz="6" w:space="0" w:color="646464"/>
              <w:bottom w:val="single" w:sz="4" w:space="0" w:color="646464"/>
              <w:right w:val="thinThickMediumGap" w:sz="5" w:space="0" w:color="676767"/>
            </w:tcBorders>
          </w:tcPr>
          <w:p w:rsidR="00726768" w:rsidRDefault="001D0484">
            <w:pPr>
              <w:pStyle w:val="TableParagraph"/>
              <w:spacing w:before="172"/>
              <w:ind w:left="605" w:right="634"/>
              <w:jc w:val="center"/>
              <w:rPr>
                <w:sz w:val="19"/>
              </w:rPr>
            </w:pPr>
            <w:r>
              <w:rPr>
                <w:color w:val="444444"/>
                <w:w w:val="85"/>
                <w:sz w:val="19"/>
              </w:rPr>
              <w:t>OKč</w:t>
            </w:r>
          </w:p>
        </w:tc>
      </w:tr>
      <w:tr w:rsidR="00726768">
        <w:trPr>
          <w:trHeight w:hRule="exact" w:val="577"/>
        </w:trPr>
        <w:tc>
          <w:tcPr>
            <w:tcW w:w="2272" w:type="dxa"/>
            <w:vMerge/>
            <w:tcBorders>
              <w:left w:val="single" w:sz="4" w:space="0" w:color="646464"/>
              <w:right w:val="single" w:sz="6" w:space="0" w:color="676767"/>
            </w:tcBorders>
          </w:tcPr>
          <w:p w:rsidR="00726768" w:rsidRDefault="00726768"/>
        </w:tc>
        <w:tc>
          <w:tcPr>
            <w:tcW w:w="4603" w:type="dxa"/>
            <w:tcBorders>
              <w:top w:val="single" w:sz="4" w:space="0" w:color="646464"/>
              <w:left w:val="single" w:sz="6" w:space="0" w:color="676767"/>
              <w:bottom w:val="single" w:sz="6" w:space="0" w:color="6B6B6B"/>
              <w:right w:val="single" w:sz="6" w:space="0" w:color="646464"/>
            </w:tcBorders>
          </w:tcPr>
          <w:p w:rsidR="00726768" w:rsidRDefault="001D0484">
            <w:pPr>
              <w:pStyle w:val="TableParagraph"/>
              <w:spacing w:before="64"/>
              <w:ind w:left="57" w:right="960" w:hanging="3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Objednání</w:t>
            </w:r>
            <w:r>
              <w:rPr>
                <w:color w:val="444444"/>
                <w:spacing w:val="-31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elektronického</w:t>
            </w:r>
            <w:r>
              <w:rPr>
                <w:color w:val="444444"/>
                <w:spacing w:val="-34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Gastro</w:t>
            </w:r>
            <w:r>
              <w:rPr>
                <w:color w:val="444444"/>
                <w:spacing w:val="-29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Pass</w:t>
            </w:r>
            <w:r>
              <w:rPr>
                <w:color w:val="444444"/>
                <w:spacing w:val="-34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kreditu (% z objednávaného</w:t>
            </w:r>
            <w:r>
              <w:rPr>
                <w:color w:val="444444"/>
                <w:spacing w:val="-25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kreditu/Stravného)</w:t>
            </w:r>
          </w:p>
        </w:tc>
        <w:tc>
          <w:tcPr>
            <w:tcW w:w="3373" w:type="dxa"/>
            <w:tcBorders>
              <w:top w:val="single" w:sz="4" w:space="0" w:color="646464"/>
              <w:left w:val="single" w:sz="6" w:space="0" w:color="646464"/>
              <w:bottom w:val="single" w:sz="6" w:space="0" w:color="6B6B6B"/>
              <w:right w:val="thinThickMediumGap" w:sz="5" w:space="0" w:color="676767"/>
            </w:tcBorders>
          </w:tcPr>
          <w:p w:rsidR="00726768" w:rsidRDefault="001D0484">
            <w:pPr>
              <w:pStyle w:val="TableParagraph"/>
              <w:spacing w:before="174"/>
              <w:ind w:left="605" w:right="614"/>
              <w:jc w:val="center"/>
              <w:rPr>
                <w:sz w:val="19"/>
              </w:rPr>
            </w:pPr>
            <w:r>
              <w:rPr>
                <w:color w:val="444444"/>
                <w:sz w:val="19"/>
              </w:rPr>
              <w:t>0%</w:t>
            </w:r>
          </w:p>
        </w:tc>
      </w:tr>
      <w:tr w:rsidR="00726768">
        <w:trPr>
          <w:trHeight w:hRule="exact" w:val="622"/>
        </w:trPr>
        <w:tc>
          <w:tcPr>
            <w:tcW w:w="2272" w:type="dxa"/>
            <w:vMerge/>
            <w:tcBorders>
              <w:left w:val="single" w:sz="4" w:space="0" w:color="646464"/>
              <w:right w:val="single" w:sz="6" w:space="0" w:color="676767"/>
            </w:tcBorders>
          </w:tcPr>
          <w:p w:rsidR="00726768" w:rsidRDefault="00726768"/>
        </w:tc>
        <w:tc>
          <w:tcPr>
            <w:tcW w:w="4603" w:type="dxa"/>
            <w:tcBorders>
              <w:top w:val="single" w:sz="6" w:space="0" w:color="6B6B6B"/>
              <w:left w:val="single" w:sz="6" w:space="0" w:color="676767"/>
              <w:bottom w:val="single" w:sz="4" w:space="0" w:color="606060"/>
              <w:right w:val="single" w:sz="6" w:space="0" w:color="646464"/>
            </w:tcBorders>
          </w:tcPr>
          <w:p w:rsidR="00726768" w:rsidRDefault="001D0484">
            <w:pPr>
              <w:pStyle w:val="TableParagraph"/>
              <w:spacing w:before="57"/>
              <w:ind w:left="57" w:right="218" w:firstLine="1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Dobropisování</w:t>
            </w:r>
            <w:r>
              <w:rPr>
                <w:color w:val="444444"/>
                <w:spacing w:val="-20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elektronického</w:t>
            </w:r>
            <w:r>
              <w:rPr>
                <w:color w:val="444444"/>
                <w:spacing w:val="-29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Gastro</w:t>
            </w:r>
            <w:r>
              <w:rPr>
                <w:color w:val="444444"/>
                <w:spacing w:val="-16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Pass</w:t>
            </w:r>
            <w:r>
              <w:rPr>
                <w:color w:val="444444"/>
                <w:spacing w:val="-21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kreditu</w:t>
            </w:r>
            <w:r>
              <w:rPr>
                <w:color w:val="444444"/>
                <w:spacing w:val="-23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(%</w:t>
            </w:r>
            <w:r>
              <w:rPr>
                <w:color w:val="444444"/>
                <w:spacing w:val="-23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z dobropisovaného  kreditu/Stravného+ min.</w:t>
            </w:r>
            <w:r>
              <w:rPr>
                <w:color w:val="444444"/>
                <w:spacing w:val="5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částka)</w:t>
            </w:r>
          </w:p>
        </w:tc>
        <w:tc>
          <w:tcPr>
            <w:tcW w:w="3373" w:type="dxa"/>
            <w:tcBorders>
              <w:top w:val="single" w:sz="6" w:space="0" w:color="6B6B6B"/>
              <w:left w:val="single" w:sz="6" w:space="0" w:color="646464"/>
              <w:bottom w:val="single" w:sz="4" w:space="0" w:color="606060"/>
              <w:right w:val="single" w:sz="6" w:space="0" w:color="676767"/>
            </w:tcBorders>
          </w:tcPr>
          <w:p w:rsidR="00726768" w:rsidRDefault="001D0484">
            <w:pPr>
              <w:pStyle w:val="TableParagraph"/>
              <w:spacing w:before="167"/>
              <w:ind w:left="1515" w:right="1529"/>
              <w:jc w:val="center"/>
              <w:rPr>
                <w:sz w:val="19"/>
              </w:rPr>
            </w:pPr>
            <w:r>
              <w:rPr>
                <w:color w:val="444444"/>
                <w:sz w:val="19"/>
              </w:rPr>
              <w:t>0%</w:t>
            </w:r>
          </w:p>
        </w:tc>
      </w:tr>
      <w:tr w:rsidR="00726768">
        <w:trPr>
          <w:trHeight w:hRule="exact" w:val="522"/>
        </w:trPr>
        <w:tc>
          <w:tcPr>
            <w:tcW w:w="2272" w:type="dxa"/>
            <w:vMerge/>
            <w:tcBorders>
              <w:left w:val="single" w:sz="4" w:space="0" w:color="646464"/>
              <w:right w:val="single" w:sz="6" w:space="0" w:color="676767"/>
            </w:tcBorders>
          </w:tcPr>
          <w:p w:rsidR="00726768" w:rsidRDefault="00726768"/>
        </w:tc>
        <w:tc>
          <w:tcPr>
            <w:tcW w:w="4603" w:type="dxa"/>
            <w:tcBorders>
              <w:top w:val="single" w:sz="4" w:space="0" w:color="606060"/>
              <w:left w:val="single" w:sz="6" w:space="0" w:color="676767"/>
              <w:bottom w:val="single" w:sz="4" w:space="0" w:color="676767"/>
              <w:right w:val="single" w:sz="6" w:space="0" w:color="646464"/>
            </w:tcBorders>
          </w:tcPr>
          <w:p w:rsidR="00726768" w:rsidRDefault="001D0484">
            <w:pPr>
              <w:pStyle w:val="TableParagraph"/>
              <w:spacing w:before="21" w:line="214" w:lineRule="exact"/>
              <w:ind w:left="57" w:right="992" w:hanging="3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Objednání elektronického Flexi Pass kreditu (% z objednávaného kreditu)</w:t>
            </w:r>
          </w:p>
        </w:tc>
        <w:tc>
          <w:tcPr>
            <w:tcW w:w="3373" w:type="dxa"/>
            <w:tcBorders>
              <w:top w:val="single" w:sz="4" w:space="0" w:color="606060"/>
              <w:left w:val="single" w:sz="6" w:space="0" w:color="646464"/>
              <w:bottom w:val="single" w:sz="4" w:space="0" w:color="676767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before="119"/>
              <w:ind w:left="1442" w:right="1459"/>
              <w:jc w:val="center"/>
              <w:rPr>
                <w:sz w:val="19"/>
              </w:rPr>
            </w:pPr>
            <w:r>
              <w:rPr>
                <w:color w:val="444444"/>
                <w:sz w:val="19"/>
              </w:rPr>
              <w:t>0%</w:t>
            </w:r>
          </w:p>
        </w:tc>
      </w:tr>
      <w:tr w:rsidR="00726768">
        <w:trPr>
          <w:trHeight w:hRule="exact" w:val="572"/>
        </w:trPr>
        <w:tc>
          <w:tcPr>
            <w:tcW w:w="2272" w:type="dxa"/>
            <w:vMerge/>
            <w:tcBorders>
              <w:left w:val="single" w:sz="4" w:space="0" w:color="646464"/>
              <w:bottom w:val="single" w:sz="4" w:space="0" w:color="707070"/>
              <w:right w:val="single" w:sz="6" w:space="0" w:color="676767"/>
            </w:tcBorders>
          </w:tcPr>
          <w:p w:rsidR="00726768" w:rsidRDefault="00726768"/>
        </w:tc>
        <w:tc>
          <w:tcPr>
            <w:tcW w:w="4603" w:type="dxa"/>
            <w:tcBorders>
              <w:top w:val="single" w:sz="4" w:space="0" w:color="676767"/>
              <w:left w:val="single" w:sz="6" w:space="0" w:color="676767"/>
              <w:bottom w:val="single" w:sz="4" w:space="0" w:color="707070"/>
              <w:right w:val="single" w:sz="6" w:space="0" w:color="646464"/>
            </w:tcBorders>
          </w:tcPr>
          <w:p w:rsidR="00726768" w:rsidRDefault="001D0484">
            <w:pPr>
              <w:pStyle w:val="TableParagraph"/>
              <w:spacing w:before="71" w:line="214" w:lineRule="exact"/>
              <w:ind w:left="57" w:right="668" w:firstLine="1"/>
              <w:rPr>
                <w:sz w:val="19"/>
              </w:rPr>
            </w:pPr>
            <w:r>
              <w:rPr>
                <w:color w:val="444444"/>
                <w:w w:val="90"/>
                <w:sz w:val="19"/>
              </w:rPr>
              <w:t xml:space="preserve">Dobropisování elektronického Flexi Pass kreditu </w:t>
            </w:r>
            <w:r>
              <w:rPr>
                <w:color w:val="444444"/>
                <w:sz w:val="19"/>
              </w:rPr>
              <w:t>(% z dobropisovaného kreditu + min. částka)</w:t>
            </w:r>
          </w:p>
        </w:tc>
        <w:tc>
          <w:tcPr>
            <w:tcW w:w="3373" w:type="dxa"/>
            <w:tcBorders>
              <w:top w:val="single" w:sz="4" w:space="0" w:color="676767"/>
              <w:left w:val="single" w:sz="6" w:space="0" w:color="646464"/>
              <w:bottom w:val="single" w:sz="4" w:space="0" w:color="707070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before="174"/>
              <w:ind w:left="1442" w:right="1459"/>
              <w:jc w:val="center"/>
              <w:rPr>
                <w:sz w:val="19"/>
              </w:rPr>
            </w:pPr>
            <w:r>
              <w:rPr>
                <w:color w:val="444444"/>
                <w:sz w:val="19"/>
              </w:rPr>
              <w:t>0%</w:t>
            </w:r>
          </w:p>
        </w:tc>
      </w:tr>
      <w:tr w:rsidR="00726768">
        <w:trPr>
          <w:trHeight w:hRule="exact" w:val="441"/>
        </w:trPr>
        <w:tc>
          <w:tcPr>
            <w:tcW w:w="2272" w:type="dxa"/>
            <w:vMerge w:val="restart"/>
            <w:tcBorders>
              <w:top w:val="single" w:sz="4" w:space="0" w:color="707070"/>
              <w:left w:val="single" w:sz="4" w:space="0" w:color="646464"/>
              <w:right w:val="single" w:sz="6" w:space="0" w:color="676767"/>
            </w:tcBorders>
          </w:tcPr>
          <w:p w:rsidR="00726768" w:rsidRDefault="00726768">
            <w:pPr>
              <w:pStyle w:val="TableParagraph"/>
              <w:rPr>
                <w:b/>
                <w:sz w:val="20"/>
              </w:rPr>
            </w:pPr>
          </w:p>
          <w:p w:rsidR="00726768" w:rsidRDefault="00726768">
            <w:pPr>
              <w:pStyle w:val="TableParagraph"/>
              <w:rPr>
                <w:b/>
                <w:sz w:val="20"/>
              </w:rPr>
            </w:pPr>
          </w:p>
          <w:p w:rsidR="00726768" w:rsidRDefault="00726768">
            <w:pPr>
              <w:pStyle w:val="TableParagraph"/>
              <w:rPr>
                <w:b/>
                <w:sz w:val="17"/>
              </w:rPr>
            </w:pPr>
          </w:p>
          <w:p w:rsidR="00726768" w:rsidRDefault="001D0484">
            <w:pPr>
              <w:pStyle w:val="TableParagraph"/>
              <w:ind w:left="70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Vydání karty</w:t>
            </w:r>
          </w:p>
        </w:tc>
        <w:tc>
          <w:tcPr>
            <w:tcW w:w="4603" w:type="dxa"/>
            <w:tcBorders>
              <w:top w:val="single" w:sz="4" w:space="0" w:color="707070"/>
              <w:left w:val="single" w:sz="6" w:space="0" w:color="676767"/>
              <w:bottom w:val="single" w:sz="4" w:space="0" w:color="646464"/>
              <w:right w:val="single" w:sz="6" w:space="0" w:color="646464"/>
            </w:tcBorders>
          </w:tcPr>
          <w:p w:rsidR="00726768" w:rsidRDefault="001D0484">
            <w:pPr>
              <w:pStyle w:val="TableParagraph"/>
              <w:spacing w:before="107"/>
              <w:ind w:left="63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Vydání karty Uednorázový poplatek za 1 kartu)</w:t>
            </w:r>
          </w:p>
        </w:tc>
        <w:tc>
          <w:tcPr>
            <w:tcW w:w="3373" w:type="dxa"/>
            <w:tcBorders>
              <w:top w:val="single" w:sz="4" w:space="0" w:color="707070"/>
              <w:left w:val="single" w:sz="6" w:space="0" w:color="646464"/>
              <w:bottom w:val="single" w:sz="4" w:space="0" w:color="646464"/>
              <w:right w:val="single" w:sz="4" w:space="0" w:color="6B6B6B"/>
            </w:tcBorders>
          </w:tcPr>
          <w:p w:rsidR="00726768" w:rsidRDefault="0072676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726768" w:rsidRDefault="001D0484">
            <w:pPr>
              <w:pStyle w:val="TableParagraph"/>
              <w:ind w:left="1436" w:right="1464"/>
              <w:jc w:val="center"/>
              <w:rPr>
                <w:sz w:val="19"/>
              </w:rPr>
            </w:pPr>
            <w:r>
              <w:rPr>
                <w:color w:val="444444"/>
                <w:w w:val="85"/>
                <w:sz w:val="19"/>
              </w:rPr>
              <w:t>OKč</w:t>
            </w:r>
          </w:p>
        </w:tc>
      </w:tr>
      <w:tr w:rsidR="00726768">
        <w:trPr>
          <w:trHeight w:hRule="exact" w:val="550"/>
        </w:trPr>
        <w:tc>
          <w:tcPr>
            <w:tcW w:w="2272" w:type="dxa"/>
            <w:vMerge/>
            <w:tcBorders>
              <w:left w:val="single" w:sz="4" w:space="0" w:color="646464"/>
              <w:right w:val="single" w:sz="6" w:space="0" w:color="676767"/>
            </w:tcBorders>
          </w:tcPr>
          <w:p w:rsidR="00726768" w:rsidRDefault="00726768"/>
        </w:tc>
        <w:tc>
          <w:tcPr>
            <w:tcW w:w="4603" w:type="dxa"/>
            <w:tcBorders>
              <w:top w:val="single" w:sz="4" w:space="0" w:color="646464"/>
              <w:left w:val="single" w:sz="6" w:space="0" w:color="676767"/>
              <w:bottom w:val="single" w:sz="4" w:space="0" w:color="676767"/>
              <w:right w:val="single" w:sz="6" w:space="0" w:color="646464"/>
            </w:tcBorders>
          </w:tcPr>
          <w:p w:rsidR="00726768" w:rsidRDefault="001D0484">
            <w:pPr>
              <w:pStyle w:val="TableParagraph"/>
              <w:spacing w:before="60" w:line="214" w:lineRule="exact"/>
              <w:ind w:left="60" w:right="375" w:firstLine="2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Vydání</w:t>
            </w:r>
            <w:r>
              <w:rPr>
                <w:color w:val="444444"/>
                <w:spacing w:val="-20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karty</w:t>
            </w:r>
            <w:r>
              <w:rPr>
                <w:color w:val="444444"/>
                <w:spacing w:val="-13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při</w:t>
            </w:r>
            <w:r>
              <w:rPr>
                <w:color w:val="444444"/>
                <w:spacing w:val="-13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ztrátě</w:t>
            </w:r>
            <w:r>
              <w:rPr>
                <w:color w:val="444444"/>
                <w:spacing w:val="-15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či</w:t>
            </w:r>
            <w:r>
              <w:rPr>
                <w:color w:val="444444"/>
                <w:spacing w:val="-15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odcizení</w:t>
            </w:r>
            <w:r>
              <w:rPr>
                <w:color w:val="444444"/>
                <w:spacing w:val="-15"/>
                <w:w w:val="95"/>
                <w:sz w:val="19"/>
              </w:rPr>
              <w:t xml:space="preserve"> </w:t>
            </w:r>
            <w:r>
              <w:rPr>
                <w:color w:val="444444"/>
                <w:spacing w:val="2"/>
                <w:w w:val="95"/>
                <w:sz w:val="19"/>
              </w:rPr>
              <w:t>(ceny</w:t>
            </w:r>
            <w:r>
              <w:rPr>
                <w:color w:val="444444"/>
                <w:spacing w:val="-11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platné</w:t>
            </w:r>
            <w:r>
              <w:rPr>
                <w:color w:val="444444"/>
                <w:spacing w:val="-11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pouze pro standardní design</w:t>
            </w:r>
            <w:r>
              <w:rPr>
                <w:color w:val="444444"/>
                <w:spacing w:val="-37"/>
                <w:w w:val="95"/>
                <w:sz w:val="19"/>
              </w:rPr>
              <w:t xml:space="preserve"> </w:t>
            </w:r>
            <w:r>
              <w:rPr>
                <w:color w:val="444444"/>
                <w:w w:val="95"/>
                <w:sz w:val="19"/>
              </w:rPr>
              <w:t>karty)</w:t>
            </w:r>
          </w:p>
        </w:tc>
        <w:tc>
          <w:tcPr>
            <w:tcW w:w="3373" w:type="dxa"/>
            <w:tcBorders>
              <w:top w:val="single" w:sz="4" w:space="0" w:color="646464"/>
              <w:left w:val="single" w:sz="6" w:space="0" w:color="646464"/>
              <w:bottom w:val="single" w:sz="4" w:space="0" w:color="676767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before="162"/>
              <w:ind w:left="1440" w:right="1464"/>
              <w:jc w:val="center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80Kč</w:t>
            </w:r>
          </w:p>
        </w:tc>
      </w:tr>
      <w:tr w:rsidR="00726768">
        <w:trPr>
          <w:trHeight w:hRule="exact" w:val="267"/>
        </w:trPr>
        <w:tc>
          <w:tcPr>
            <w:tcW w:w="2272" w:type="dxa"/>
            <w:vMerge/>
            <w:tcBorders>
              <w:left w:val="single" w:sz="4" w:space="0" w:color="646464"/>
              <w:right w:val="single" w:sz="6" w:space="0" w:color="676767"/>
            </w:tcBorders>
          </w:tcPr>
          <w:p w:rsidR="00726768" w:rsidRDefault="00726768"/>
        </w:tc>
        <w:tc>
          <w:tcPr>
            <w:tcW w:w="4603" w:type="dxa"/>
            <w:tcBorders>
              <w:top w:val="single" w:sz="4" w:space="0" w:color="676767"/>
              <w:left w:val="single" w:sz="6" w:space="0" w:color="676767"/>
              <w:bottom w:val="single" w:sz="4" w:space="0" w:color="676767"/>
              <w:right w:val="single" w:sz="6" w:space="0" w:color="646464"/>
            </w:tcBorders>
          </w:tcPr>
          <w:p w:rsidR="00726768" w:rsidRDefault="001D0484">
            <w:pPr>
              <w:pStyle w:val="TableParagraph"/>
              <w:spacing w:before="17"/>
              <w:ind w:left="63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Vydání karty v rámci automatické obnovy</w:t>
            </w:r>
          </w:p>
        </w:tc>
        <w:tc>
          <w:tcPr>
            <w:tcW w:w="3373" w:type="dxa"/>
            <w:tcBorders>
              <w:top w:val="single" w:sz="4" w:space="0" w:color="676767"/>
              <w:left w:val="single" w:sz="6" w:space="0" w:color="646464"/>
              <w:bottom w:val="single" w:sz="4" w:space="0" w:color="676767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before="22"/>
              <w:ind w:left="1442" w:right="1461"/>
              <w:jc w:val="center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50Kč</w:t>
            </w:r>
          </w:p>
        </w:tc>
      </w:tr>
      <w:tr w:rsidR="00726768">
        <w:trPr>
          <w:trHeight w:hRule="exact" w:val="281"/>
        </w:trPr>
        <w:tc>
          <w:tcPr>
            <w:tcW w:w="2272" w:type="dxa"/>
            <w:vMerge/>
            <w:tcBorders>
              <w:left w:val="single" w:sz="4" w:space="0" w:color="646464"/>
              <w:bottom w:val="single" w:sz="4" w:space="0" w:color="676767"/>
              <w:right w:val="single" w:sz="6" w:space="0" w:color="676767"/>
            </w:tcBorders>
          </w:tcPr>
          <w:p w:rsidR="00726768" w:rsidRDefault="00726768"/>
        </w:tc>
        <w:tc>
          <w:tcPr>
            <w:tcW w:w="4603" w:type="dxa"/>
            <w:tcBorders>
              <w:top w:val="single" w:sz="4" w:space="0" w:color="676767"/>
              <w:left w:val="single" w:sz="6" w:space="0" w:color="676767"/>
              <w:bottom w:val="single" w:sz="4" w:space="0" w:color="676767"/>
              <w:right w:val="single" w:sz="6" w:space="0" w:color="646464"/>
            </w:tcBorders>
          </w:tcPr>
          <w:p w:rsidR="00726768" w:rsidRDefault="001D0484">
            <w:pPr>
              <w:pStyle w:val="TableParagraph"/>
              <w:spacing w:before="26"/>
              <w:ind w:left="64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Karta do šuplíku</w:t>
            </w:r>
          </w:p>
        </w:tc>
        <w:tc>
          <w:tcPr>
            <w:tcW w:w="3373" w:type="dxa"/>
            <w:tcBorders>
              <w:top w:val="single" w:sz="4" w:space="0" w:color="676767"/>
              <w:left w:val="single" w:sz="6" w:space="0" w:color="646464"/>
              <w:bottom w:val="single" w:sz="4" w:space="0" w:color="676767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before="26"/>
              <w:ind w:left="1442" w:right="1461"/>
              <w:jc w:val="center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80Kč</w:t>
            </w:r>
          </w:p>
        </w:tc>
      </w:tr>
      <w:tr w:rsidR="00726768">
        <w:trPr>
          <w:trHeight w:hRule="exact" w:val="326"/>
        </w:trPr>
        <w:tc>
          <w:tcPr>
            <w:tcW w:w="2272" w:type="dxa"/>
            <w:vMerge w:val="restart"/>
            <w:tcBorders>
              <w:top w:val="single" w:sz="4" w:space="0" w:color="676767"/>
              <w:left w:val="single" w:sz="4" w:space="0" w:color="646464"/>
              <w:right w:val="single" w:sz="6" w:space="0" w:color="676767"/>
            </w:tcBorders>
          </w:tcPr>
          <w:p w:rsidR="00726768" w:rsidRDefault="001D0484">
            <w:pPr>
              <w:pStyle w:val="TableParagraph"/>
              <w:spacing w:before="165"/>
              <w:ind w:left="70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Doručení karty</w:t>
            </w:r>
          </w:p>
        </w:tc>
        <w:tc>
          <w:tcPr>
            <w:tcW w:w="7976" w:type="dxa"/>
            <w:gridSpan w:val="2"/>
            <w:tcBorders>
              <w:top w:val="single" w:sz="4" w:space="0" w:color="676767"/>
              <w:left w:val="single" w:sz="6" w:space="0" w:color="676767"/>
              <w:bottom w:val="single" w:sz="4" w:space="0" w:color="606060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before="50"/>
              <w:ind w:left="63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Doručení karty na firemní adresu Uednorázový poplatek za 1 místo doručení)</w:t>
            </w:r>
          </w:p>
        </w:tc>
      </w:tr>
      <w:tr w:rsidR="00726768">
        <w:trPr>
          <w:trHeight w:hRule="exact" w:val="233"/>
        </w:trPr>
        <w:tc>
          <w:tcPr>
            <w:tcW w:w="2272" w:type="dxa"/>
            <w:vMerge/>
            <w:tcBorders>
              <w:left w:val="single" w:sz="4" w:space="0" w:color="646464"/>
              <w:bottom w:val="single" w:sz="4" w:space="0" w:color="646464"/>
              <w:right w:val="single" w:sz="6" w:space="0" w:color="676767"/>
            </w:tcBorders>
          </w:tcPr>
          <w:p w:rsidR="00726768" w:rsidRDefault="00726768"/>
        </w:tc>
        <w:tc>
          <w:tcPr>
            <w:tcW w:w="4603" w:type="dxa"/>
            <w:tcBorders>
              <w:top w:val="single" w:sz="4" w:space="0" w:color="606060"/>
              <w:left w:val="single" w:sz="6" w:space="0" w:color="676767"/>
              <w:bottom w:val="single" w:sz="4" w:space="0" w:color="646464"/>
              <w:right w:val="single" w:sz="6" w:space="0" w:color="707070"/>
            </w:tcBorders>
          </w:tcPr>
          <w:p w:rsidR="00726768" w:rsidRDefault="001D0484">
            <w:pPr>
              <w:pStyle w:val="TableParagraph"/>
              <w:spacing w:before="5"/>
              <w:ind w:left="59"/>
              <w:rPr>
                <w:sz w:val="19"/>
              </w:rPr>
            </w:pPr>
            <w:r>
              <w:rPr>
                <w:color w:val="444444"/>
                <w:w w:val="90"/>
                <w:sz w:val="19"/>
              </w:rPr>
              <w:t>CP</w:t>
            </w:r>
          </w:p>
        </w:tc>
        <w:tc>
          <w:tcPr>
            <w:tcW w:w="3373" w:type="dxa"/>
            <w:tcBorders>
              <w:top w:val="single" w:sz="4" w:space="0" w:color="606060"/>
              <w:left w:val="single" w:sz="6" w:space="0" w:color="707070"/>
              <w:bottom w:val="single" w:sz="4" w:space="0" w:color="646464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before="5"/>
              <w:ind w:left="1442" w:right="1461"/>
              <w:jc w:val="center"/>
              <w:rPr>
                <w:sz w:val="19"/>
              </w:rPr>
            </w:pPr>
            <w:r>
              <w:rPr>
                <w:color w:val="444444"/>
                <w:w w:val="85"/>
                <w:sz w:val="19"/>
              </w:rPr>
              <w:t>OKč</w:t>
            </w:r>
          </w:p>
        </w:tc>
      </w:tr>
      <w:tr w:rsidR="00726768">
        <w:trPr>
          <w:trHeight w:hRule="exact" w:val="426"/>
        </w:trPr>
        <w:tc>
          <w:tcPr>
            <w:tcW w:w="2272" w:type="dxa"/>
            <w:vMerge w:val="restart"/>
            <w:tcBorders>
              <w:top w:val="single" w:sz="4" w:space="0" w:color="646464"/>
              <w:left w:val="single" w:sz="4" w:space="0" w:color="646464"/>
              <w:right w:val="single" w:sz="4" w:space="0" w:color="5B5B5B"/>
            </w:tcBorders>
          </w:tcPr>
          <w:p w:rsidR="00726768" w:rsidRDefault="0072676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26768" w:rsidRDefault="001D0484">
            <w:pPr>
              <w:pStyle w:val="TableParagraph"/>
              <w:spacing w:line="214" w:lineRule="exact"/>
              <w:ind w:left="67" w:right="51" w:hanging="6"/>
              <w:rPr>
                <w:sz w:val="19"/>
              </w:rPr>
            </w:pPr>
            <w:r>
              <w:rPr>
                <w:color w:val="444444"/>
                <w:w w:val="90"/>
                <w:sz w:val="19"/>
              </w:rPr>
              <w:t xml:space="preserve">Individualizace vzhledu </w:t>
            </w:r>
            <w:r>
              <w:rPr>
                <w:color w:val="444444"/>
                <w:sz w:val="19"/>
              </w:rPr>
              <w:t>karty</w:t>
            </w:r>
          </w:p>
        </w:tc>
        <w:tc>
          <w:tcPr>
            <w:tcW w:w="7976" w:type="dxa"/>
            <w:gridSpan w:val="2"/>
            <w:tcBorders>
              <w:top w:val="single" w:sz="4" w:space="0" w:color="646464"/>
              <w:left w:val="single" w:sz="4" w:space="0" w:color="5B5B5B"/>
              <w:bottom w:val="single" w:sz="4" w:space="0" w:color="646464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before="95"/>
              <w:ind w:left="60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Úprava vzhledu karty Uednorázový poplatek za 1 kartu)</w:t>
            </w:r>
          </w:p>
        </w:tc>
      </w:tr>
      <w:tr w:rsidR="00726768">
        <w:trPr>
          <w:trHeight w:hRule="exact" w:val="233"/>
        </w:trPr>
        <w:tc>
          <w:tcPr>
            <w:tcW w:w="2272" w:type="dxa"/>
            <w:vMerge/>
            <w:tcBorders>
              <w:left w:val="single" w:sz="4" w:space="0" w:color="646464"/>
              <w:right w:val="single" w:sz="4" w:space="0" w:color="5B5B5B"/>
            </w:tcBorders>
          </w:tcPr>
          <w:p w:rsidR="00726768" w:rsidRDefault="00726768"/>
        </w:tc>
        <w:tc>
          <w:tcPr>
            <w:tcW w:w="4603" w:type="dxa"/>
            <w:tcBorders>
              <w:top w:val="single" w:sz="4" w:space="0" w:color="646464"/>
              <w:left w:val="single" w:sz="4" w:space="0" w:color="5B5B5B"/>
              <w:bottom w:val="single" w:sz="6" w:space="0" w:color="676B6B"/>
              <w:right w:val="single" w:sz="4" w:space="0" w:color="646464"/>
            </w:tcBorders>
          </w:tcPr>
          <w:p w:rsidR="00726768" w:rsidRDefault="001D0484">
            <w:pPr>
              <w:pStyle w:val="TableParagraph"/>
              <w:spacing w:before="3"/>
              <w:ind w:left="65"/>
              <w:rPr>
                <w:sz w:val="19"/>
              </w:rPr>
            </w:pPr>
            <w:r>
              <w:rPr>
                <w:color w:val="444444"/>
                <w:w w:val="90"/>
                <w:sz w:val="19"/>
              </w:rPr>
              <w:t>Personalizace karty iménem zaměstnance</w:t>
            </w:r>
          </w:p>
        </w:tc>
        <w:tc>
          <w:tcPr>
            <w:tcW w:w="3373" w:type="dxa"/>
            <w:tcBorders>
              <w:top w:val="single" w:sz="4" w:space="0" w:color="646464"/>
              <w:left w:val="single" w:sz="4" w:space="0" w:color="646464"/>
              <w:bottom w:val="single" w:sz="6" w:space="0" w:color="676B6B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before="3"/>
              <w:ind w:left="1135" w:right="1151"/>
              <w:jc w:val="center"/>
              <w:rPr>
                <w:sz w:val="19"/>
              </w:rPr>
            </w:pPr>
            <w:r>
              <w:rPr>
                <w:color w:val="444444"/>
                <w:w w:val="85"/>
                <w:sz w:val="19"/>
              </w:rPr>
              <w:t>OKč</w:t>
            </w:r>
          </w:p>
        </w:tc>
      </w:tr>
      <w:tr w:rsidR="00726768">
        <w:trPr>
          <w:trHeight w:hRule="exact" w:val="284"/>
        </w:trPr>
        <w:tc>
          <w:tcPr>
            <w:tcW w:w="2272" w:type="dxa"/>
            <w:vMerge/>
            <w:tcBorders>
              <w:left w:val="single" w:sz="4" w:space="0" w:color="646464"/>
              <w:bottom w:val="single" w:sz="4" w:space="0" w:color="777777"/>
              <w:right w:val="single" w:sz="4" w:space="0" w:color="5B5B5B"/>
            </w:tcBorders>
          </w:tcPr>
          <w:p w:rsidR="00726768" w:rsidRDefault="00726768"/>
        </w:tc>
        <w:tc>
          <w:tcPr>
            <w:tcW w:w="4603" w:type="dxa"/>
            <w:tcBorders>
              <w:top w:val="single" w:sz="6" w:space="0" w:color="676B6B"/>
              <w:left w:val="single" w:sz="4" w:space="0" w:color="5B5B5B"/>
              <w:bottom w:val="single" w:sz="4" w:space="0" w:color="545454"/>
              <w:right w:val="single" w:sz="4" w:space="0" w:color="646464"/>
            </w:tcBorders>
          </w:tcPr>
          <w:p w:rsidR="00726768" w:rsidRDefault="001D0484">
            <w:pPr>
              <w:pStyle w:val="TableParagraph"/>
              <w:ind w:left="66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Logo společnosti na kartě</w:t>
            </w:r>
          </w:p>
        </w:tc>
        <w:tc>
          <w:tcPr>
            <w:tcW w:w="3373" w:type="dxa"/>
            <w:tcBorders>
              <w:top w:val="single" w:sz="6" w:space="0" w:color="676B6B"/>
              <w:left w:val="single" w:sz="4" w:space="0" w:color="646464"/>
              <w:bottom w:val="single" w:sz="4" w:space="0" w:color="000000"/>
              <w:right w:val="single" w:sz="4" w:space="0" w:color="6B6B6B"/>
            </w:tcBorders>
          </w:tcPr>
          <w:p w:rsidR="00726768" w:rsidRDefault="001D0484">
            <w:pPr>
              <w:pStyle w:val="TableParagraph"/>
              <w:ind w:left="1142" w:right="1151"/>
              <w:jc w:val="center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30Kč</w:t>
            </w:r>
          </w:p>
        </w:tc>
      </w:tr>
      <w:tr w:rsidR="00726768">
        <w:trPr>
          <w:trHeight w:hRule="exact" w:val="322"/>
        </w:trPr>
        <w:tc>
          <w:tcPr>
            <w:tcW w:w="2272" w:type="dxa"/>
            <w:vMerge w:val="restart"/>
            <w:tcBorders>
              <w:top w:val="single" w:sz="4" w:space="0" w:color="777777"/>
              <w:left w:val="single" w:sz="8" w:space="0" w:color="606060"/>
              <w:right w:val="single" w:sz="4" w:space="0" w:color="5B5B5B"/>
            </w:tcBorders>
          </w:tcPr>
          <w:p w:rsidR="00726768" w:rsidRDefault="00726768">
            <w:pPr>
              <w:pStyle w:val="TableParagraph"/>
              <w:rPr>
                <w:b/>
                <w:sz w:val="20"/>
              </w:rPr>
            </w:pPr>
          </w:p>
          <w:p w:rsidR="00726768" w:rsidRDefault="001D0484">
            <w:pPr>
              <w:pStyle w:val="TableParagraph"/>
              <w:spacing w:before="147"/>
              <w:ind w:left="65"/>
              <w:rPr>
                <w:sz w:val="19"/>
              </w:rPr>
            </w:pPr>
            <w:r>
              <w:rPr>
                <w:color w:val="444444"/>
                <w:w w:val="90"/>
                <w:sz w:val="19"/>
              </w:rPr>
              <w:t>Uživatelská podpora</w:t>
            </w:r>
          </w:p>
        </w:tc>
        <w:tc>
          <w:tcPr>
            <w:tcW w:w="7976" w:type="dxa"/>
            <w:gridSpan w:val="2"/>
            <w:tcBorders>
              <w:top w:val="single" w:sz="4" w:space="0" w:color="000000"/>
              <w:left w:val="single" w:sz="4" w:space="0" w:color="5B5B5B"/>
              <w:bottom w:val="single" w:sz="4" w:space="0" w:color="646767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before="24"/>
              <w:ind w:left="65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Podpora uživatele Uednorázový poplatek za úkon)</w:t>
            </w:r>
          </w:p>
        </w:tc>
      </w:tr>
      <w:tr w:rsidR="00726768">
        <w:trPr>
          <w:trHeight w:hRule="exact" w:val="236"/>
        </w:trPr>
        <w:tc>
          <w:tcPr>
            <w:tcW w:w="2272" w:type="dxa"/>
            <w:vMerge/>
            <w:tcBorders>
              <w:left w:val="single" w:sz="8" w:space="0" w:color="606060"/>
              <w:right w:val="single" w:sz="4" w:space="0" w:color="5B5B5B"/>
            </w:tcBorders>
          </w:tcPr>
          <w:p w:rsidR="00726768" w:rsidRDefault="00726768"/>
        </w:tc>
        <w:tc>
          <w:tcPr>
            <w:tcW w:w="4603" w:type="dxa"/>
            <w:tcBorders>
              <w:top w:val="single" w:sz="4" w:space="0" w:color="646767"/>
              <w:left w:val="single" w:sz="4" w:space="0" w:color="5B5B5B"/>
              <w:bottom w:val="single" w:sz="4" w:space="0" w:color="606060"/>
              <w:right w:val="single" w:sz="4" w:space="0" w:color="646464"/>
            </w:tcBorders>
          </w:tcPr>
          <w:p w:rsidR="00726768" w:rsidRDefault="001D0484">
            <w:pPr>
              <w:pStyle w:val="TableParagraph"/>
              <w:spacing w:before="3"/>
              <w:ind w:left="68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blokace karty</w:t>
            </w:r>
          </w:p>
        </w:tc>
        <w:tc>
          <w:tcPr>
            <w:tcW w:w="3373" w:type="dxa"/>
            <w:tcBorders>
              <w:top w:val="single" w:sz="4" w:space="0" w:color="646767"/>
              <w:left w:val="single" w:sz="4" w:space="0" w:color="646464"/>
              <w:bottom w:val="single" w:sz="4" w:space="0" w:color="606060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before="3"/>
              <w:ind w:left="1146" w:right="1149"/>
              <w:jc w:val="center"/>
              <w:rPr>
                <w:sz w:val="19"/>
              </w:rPr>
            </w:pPr>
            <w:r>
              <w:rPr>
                <w:color w:val="444444"/>
                <w:sz w:val="19"/>
              </w:rPr>
              <w:t>v ceně karty</w:t>
            </w:r>
          </w:p>
        </w:tc>
      </w:tr>
      <w:tr w:rsidR="00726768">
        <w:trPr>
          <w:trHeight w:hRule="exact" w:val="236"/>
        </w:trPr>
        <w:tc>
          <w:tcPr>
            <w:tcW w:w="2272" w:type="dxa"/>
            <w:vMerge/>
            <w:tcBorders>
              <w:left w:val="single" w:sz="8" w:space="0" w:color="606060"/>
              <w:right w:val="single" w:sz="4" w:space="0" w:color="5B5B5B"/>
            </w:tcBorders>
          </w:tcPr>
          <w:p w:rsidR="00726768" w:rsidRDefault="00726768"/>
        </w:tc>
        <w:tc>
          <w:tcPr>
            <w:tcW w:w="4603" w:type="dxa"/>
            <w:tcBorders>
              <w:top w:val="single" w:sz="4" w:space="0" w:color="606060"/>
              <w:left w:val="single" w:sz="4" w:space="0" w:color="5B5B5B"/>
              <w:bottom w:val="single" w:sz="6" w:space="0" w:color="676767"/>
              <w:right w:val="single" w:sz="4" w:space="0" w:color="646464"/>
            </w:tcBorders>
          </w:tcPr>
          <w:p w:rsidR="00726768" w:rsidRDefault="001D0484">
            <w:pPr>
              <w:pStyle w:val="TableParagraph"/>
              <w:spacing w:before="5"/>
              <w:ind w:left="64"/>
              <w:rPr>
                <w:sz w:val="19"/>
              </w:rPr>
            </w:pPr>
            <w:r>
              <w:rPr>
                <w:color w:val="444444"/>
                <w:w w:val="90"/>
                <w:sz w:val="19"/>
              </w:rPr>
              <w:t>odblokování karty</w:t>
            </w:r>
          </w:p>
        </w:tc>
        <w:tc>
          <w:tcPr>
            <w:tcW w:w="3373" w:type="dxa"/>
            <w:tcBorders>
              <w:top w:val="single" w:sz="4" w:space="0" w:color="606060"/>
              <w:left w:val="single" w:sz="4" w:space="0" w:color="646464"/>
              <w:bottom w:val="single" w:sz="6" w:space="0" w:color="676767"/>
              <w:right w:val="single" w:sz="4" w:space="0" w:color="6B6B6B"/>
            </w:tcBorders>
          </w:tcPr>
          <w:p w:rsidR="00726768" w:rsidRDefault="001D0484">
            <w:pPr>
              <w:pStyle w:val="TableParagraph"/>
              <w:ind w:left="1144" w:right="1151"/>
              <w:jc w:val="center"/>
              <w:rPr>
                <w:sz w:val="19"/>
              </w:rPr>
            </w:pPr>
            <w:r>
              <w:rPr>
                <w:color w:val="444444"/>
                <w:sz w:val="19"/>
              </w:rPr>
              <w:t>v ceně karty</w:t>
            </w:r>
          </w:p>
        </w:tc>
      </w:tr>
      <w:tr w:rsidR="00726768">
        <w:trPr>
          <w:trHeight w:hRule="exact" w:val="229"/>
        </w:trPr>
        <w:tc>
          <w:tcPr>
            <w:tcW w:w="2272" w:type="dxa"/>
            <w:vMerge/>
            <w:tcBorders>
              <w:left w:val="single" w:sz="8" w:space="0" w:color="606060"/>
              <w:bottom w:val="single" w:sz="4" w:space="0" w:color="676767"/>
              <w:right w:val="single" w:sz="4" w:space="0" w:color="5B5B5B"/>
            </w:tcBorders>
          </w:tcPr>
          <w:p w:rsidR="00726768" w:rsidRDefault="00726768"/>
        </w:tc>
        <w:tc>
          <w:tcPr>
            <w:tcW w:w="4603" w:type="dxa"/>
            <w:tcBorders>
              <w:top w:val="single" w:sz="6" w:space="0" w:color="676767"/>
              <w:left w:val="single" w:sz="4" w:space="0" w:color="5B5B5B"/>
              <w:bottom w:val="single" w:sz="4" w:space="0" w:color="676767"/>
              <w:right w:val="single" w:sz="4" w:space="0" w:color="646464"/>
            </w:tcBorders>
          </w:tcPr>
          <w:p w:rsidR="00726768" w:rsidRDefault="001D0484">
            <w:pPr>
              <w:pStyle w:val="TableParagraph"/>
              <w:spacing w:line="214" w:lineRule="exact"/>
              <w:ind w:left="68"/>
              <w:rPr>
                <w:sz w:val="19"/>
              </w:rPr>
            </w:pPr>
            <w:r>
              <w:rPr>
                <w:color w:val="444444"/>
                <w:w w:val="95"/>
                <w:sz w:val="19"/>
              </w:rPr>
              <w:t>reset PIN kódu</w:t>
            </w:r>
          </w:p>
        </w:tc>
        <w:tc>
          <w:tcPr>
            <w:tcW w:w="3373" w:type="dxa"/>
            <w:tcBorders>
              <w:top w:val="single" w:sz="6" w:space="0" w:color="676767"/>
              <w:left w:val="single" w:sz="4" w:space="0" w:color="646464"/>
              <w:bottom w:val="single" w:sz="4" w:space="0" w:color="676767"/>
              <w:right w:val="single" w:sz="4" w:space="0" w:color="6B6B6B"/>
            </w:tcBorders>
          </w:tcPr>
          <w:p w:rsidR="00726768" w:rsidRDefault="001D0484">
            <w:pPr>
              <w:pStyle w:val="TableParagraph"/>
              <w:spacing w:line="214" w:lineRule="exact"/>
              <w:ind w:left="1146" w:right="1149"/>
              <w:jc w:val="center"/>
              <w:rPr>
                <w:sz w:val="19"/>
              </w:rPr>
            </w:pPr>
            <w:r>
              <w:rPr>
                <w:color w:val="444444"/>
                <w:sz w:val="19"/>
              </w:rPr>
              <w:t>v ceně karty</w:t>
            </w:r>
          </w:p>
        </w:tc>
      </w:tr>
    </w:tbl>
    <w:p w:rsidR="00726768" w:rsidRDefault="00726768">
      <w:pPr>
        <w:pStyle w:val="Zkladntext"/>
        <w:spacing w:before="5"/>
        <w:rPr>
          <w:b/>
          <w:sz w:val="18"/>
        </w:rPr>
      </w:pPr>
    </w:p>
    <w:p w:rsidR="00726768" w:rsidRDefault="001D0484">
      <w:pPr>
        <w:ind w:left="700"/>
        <w:jc w:val="both"/>
        <w:rPr>
          <w:sz w:val="19"/>
        </w:rPr>
      </w:pPr>
      <w:r>
        <w:rPr>
          <w:color w:val="444444"/>
          <w:w w:val="95"/>
          <w:sz w:val="19"/>
        </w:rPr>
        <w:t>K veškerým částkám poplatku bude připočtena zákonná sazba DPH dle právních předpisťi účinných k datu vyúčtování poplatku</w:t>
      </w:r>
      <w:r>
        <w:rPr>
          <w:color w:val="747474"/>
          <w:w w:val="95"/>
          <w:sz w:val="19"/>
        </w:rPr>
        <w:t>.</w:t>
      </w:r>
    </w:p>
    <w:p w:rsidR="00726768" w:rsidRDefault="00726768">
      <w:pPr>
        <w:pStyle w:val="Zkladntext"/>
        <w:rPr>
          <w:sz w:val="20"/>
        </w:rPr>
      </w:pPr>
    </w:p>
    <w:p w:rsidR="00726768" w:rsidRDefault="00726768">
      <w:pPr>
        <w:pStyle w:val="Zkladntext"/>
        <w:spacing w:before="10"/>
        <w:rPr>
          <w:sz w:val="15"/>
        </w:rPr>
      </w:pPr>
    </w:p>
    <w:p w:rsidR="00726768" w:rsidRDefault="00726768">
      <w:pPr>
        <w:rPr>
          <w:sz w:val="15"/>
        </w:rPr>
        <w:sectPr w:rsidR="00726768">
          <w:type w:val="continuous"/>
          <w:pgSz w:w="11900" w:h="16820"/>
          <w:pgMar w:top="620" w:right="20" w:bottom="280" w:left="0" w:header="708" w:footer="708" w:gutter="0"/>
          <w:cols w:space="708"/>
        </w:sectPr>
      </w:pPr>
    </w:p>
    <w:p w:rsidR="00726768" w:rsidRDefault="00305CDE">
      <w:pPr>
        <w:spacing w:before="90"/>
        <w:ind w:left="704"/>
        <w:rPr>
          <w:b/>
          <w:i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28.4pt;margin-top:10.55pt;width:30.35pt;height:39.9pt;z-index:-251653120;mso-position-horizontal-relative:page" filled="f" stroked="f">
            <v:textbox inset="0,0,0,0">
              <w:txbxContent>
                <w:p w:rsidR="00726768" w:rsidRDefault="001D0484">
                  <w:pPr>
                    <w:spacing w:line="797" w:lineRule="exact"/>
                    <w:rPr>
                      <w:rFonts w:ascii="Times New Roman"/>
                      <w:i/>
                      <w:sz w:val="72"/>
                    </w:rPr>
                  </w:pPr>
                  <w:r>
                    <w:rPr>
                      <w:rFonts w:ascii="Times New Roman"/>
                      <w:i/>
                      <w:color w:val="AEBAE2"/>
                      <w:spacing w:val="-22"/>
                      <w:w w:val="50"/>
                      <w:sz w:val="72"/>
                    </w:rPr>
                    <w:t xml:space="preserve">,//'/ </w:t>
                  </w:r>
                  <w:r>
                    <w:rPr>
                      <w:rFonts w:ascii="Times New Roman"/>
                      <w:i/>
                      <w:color w:val="7EA0E1"/>
                      <w:spacing w:val="-13"/>
                      <w:w w:val="50"/>
                      <w:sz w:val="72"/>
                    </w:rPr>
                    <w:t>?</w:t>
                  </w:r>
                </w:p>
              </w:txbxContent>
            </v:textbox>
            <w10:wrap anchorx="page"/>
          </v:shape>
        </w:pict>
      </w:r>
      <w:r w:rsidR="001D0484">
        <w:rPr>
          <w:color w:val="444444"/>
          <w:w w:val="90"/>
          <w:sz w:val="19"/>
        </w:rPr>
        <w:t xml:space="preserve">V Praze </w:t>
      </w:r>
      <w:proofErr w:type="gramStart"/>
      <w:r w:rsidR="001D0484">
        <w:rPr>
          <w:color w:val="444444"/>
          <w:w w:val="90"/>
          <w:sz w:val="19"/>
        </w:rPr>
        <w:t xml:space="preserve">dne </w:t>
      </w:r>
      <w:r w:rsidR="001D0484">
        <w:rPr>
          <w:rFonts w:ascii="Times New Roman"/>
          <w:i/>
          <w:color w:val="6E83D4"/>
          <w:w w:val="90"/>
          <w:sz w:val="32"/>
        </w:rPr>
        <w:t>./</w:t>
      </w:r>
      <w:proofErr w:type="gramEnd"/>
      <w:r w:rsidR="001D0484">
        <w:rPr>
          <w:rFonts w:ascii="Times New Roman"/>
          <w:i/>
          <w:color w:val="6E83D4"/>
          <w:w w:val="90"/>
          <w:sz w:val="32"/>
        </w:rPr>
        <w:t>S</w:t>
      </w:r>
      <w:r w:rsidR="001D0484">
        <w:rPr>
          <w:rFonts w:ascii="Times New Roman"/>
          <w:i/>
          <w:color w:val="8E93CA"/>
          <w:w w:val="90"/>
          <w:sz w:val="32"/>
        </w:rPr>
        <w:t>.</w:t>
      </w:r>
      <w:r w:rsidR="001D0484">
        <w:rPr>
          <w:i/>
          <w:color w:val="6E83D4"/>
          <w:w w:val="90"/>
          <w:sz w:val="24"/>
        </w:rPr>
        <w:t xml:space="preserve">1. </w:t>
      </w:r>
      <w:r w:rsidR="001D0484">
        <w:rPr>
          <w:i/>
          <w:color w:val="6E83D4"/>
          <w:w w:val="90"/>
          <w:sz w:val="32"/>
        </w:rPr>
        <w:t>J2o</w:t>
      </w:r>
      <w:r w:rsidR="001D0484">
        <w:rPr>
          <w:b/>
          <w:i/>
          <w:color w:val="6E83D4"/>
          <w:w w:val="90"/>
          <w:sz w:val="23"/>
        </w:rPr>
        <w:t>1f1</w:t>
      </w:r>
    </w:p>
    <w:p w:rsidR="00726768" w:rsidRDefault="00726768">
      <w:pPr>
        <w:pStyle w:val="Zkladntext"/>
        <w:rPr>
          <w:b/>
          <w:i/>
          <w:sz w:val="20"/>
        </w:rPr>
      </w:pPr>
    </w:p>
    <w:p w:rsidR="00726768" w:rsidRDefault="00305CDE">
      <w:pPr>
        <w:pStyle w:val="Zkladntext"/>
        <w:spacing w:before="8"/>
        <w:rPr>
          <w:b/>
          <w:i/>
          <w:sz w:val="10"/>
        </w:rPr>
      </w:pPr>
      <w:r>
        <w:pict>
          <v:line id="_x0000_s1030" style="position:absolute;z-index:251660288;mso-wrap-distance-left:0;mso-wrap-distance-right:0;mso-position-horizontal-relative:page" from="128.05pt,11.25pt" to="142pt,11.25pt" strokeweight="2.17083mm">
            <w10:wrap type="topAndBottom" anchorx="page"/>
          </v:line>
        </w:pict>
      </w:r>
    </w:p>
    <w:p w:rsidR="00726768" w:rsidRDefault="001D0484">
      <w:pPr>
        <w:tabs>
          <w:tab w:val="left" w:pos="2813"/>
        </w:tabs>
        <w:spacing w:before="186"/>
        <w:ind w:left="1180"/>
        <w:rPr>
          <w:rFonts w:ascii="Times New Roman"/>
          <w:b/>
          <w:sz w:val="30"/>
        </w:rPr>
      </w:pPr>
      <w:r>
        <w:br w:type="column"/>
      </w:r>
      <w:r>
        <w:rPr>
          <w:color w:val="444444"/>
          <w:w w:val="90"/>
          <w:position w:val="6"/>
          <w:sz w:val="19"/>
        </w:rPr>
        <w:t>V</w:t>
      </w:r>
      <w:r>
        <w:rPr>
          <w:color w:val="444444"/>
          <w:spacing w:val="-3"/>
          <w:w w:val="90"/>
          <w:position w:val="6"/>
          <w:sz w:val="19"/>
        </w:rPr>
        <w:t xml:space="preserve"> </w:t>
      </w:r>
      <w:r>
        <w:rPr>
          <w:color w:val="444444"/>
          <w:w w:val="90"/>
          <w:position w:val="6"/>
          <w:sz w:val="19"/>
        </w:rPr>
        <w:t>Praze dne</w:t>
      </w:r>
      <w:r>
        <w:rPr>
          <w:color w:val="444444"/>
          <w:w w:val="90"/>
          <w:position w:val="6"/>
          <w:sz w:val="19"/>
        </w:rPr>
        <w:tab/>
      </w:r>
      <w:r>
        <w:rPr>
          <w:rFonts w:ascii="Times New Roman"/>
          <w:b/>
          <w:color w:val="646464"/>
          <w:w w:val="75"/>
          <w:sz w:val="30"/>
        </w:rPr>
        <w:t xml:space="preserve">11 </w:t>
      </w:r>
      <w:r>
        <w:rPr>
          <w:rFonts w:ascii="Times New Roman"/>
          <w:b/>
          <w:color w:val="444444"/>
          <w:spacing w:val="-9"/>
          <w:w w:val="75"/>
          <w:sz w:val="30"/>
        </w:rPr>
        <w:t>-07</w:t>
      </w:r>
      <w:r>
        <w:rPr>
          <w:rFonts w:ascii="Times New Roman"/>
          <w:b/>
          <w:color w:val="646464"/>
          <w:spacing w:val="-9"/>
          <w:w w:val="75"/>
          <w:sz w:val="30"/>
        </w:rPr>
        <w:t>-</w:t>
      </w:r>
      <w:r>
        <w:rPr>
          <w:rFonts w:ascii="Times New Roman"/>
          <w:b/>
          <w:color w:val="646464"/>
          <w:spacing w:val="-12"/>
          <w:w w:val="75"/>
          <w:sz w:val="30"/>
        </w:rPr>
        <w:t xml:space="preserve"> </w:t>
      </w:r>
      <w:r>
        <w:rPr>
          <w:rFonts w:ascii="Times New Roman"/>
          <w:b/>
          <w:color w:val="444444"/>
          <w:w w:val="75"/>
          <w:sz w:val="30"/>
        </w:rPr>
        <w:t>2019</w:t>
      </w:r>
    </w:p>
    <w:p w:rsidR="00726768" w:rsidRDefault="00726768">
      <w:pPr>
        <w:pStyle w:val="Zkladntext"/>
        <w:rPr>
          <w:rFonts w:ascii="Times New Roman"/>
          <w:b/>
          <w:sz w:val="27"/>
        </w:rPr>
      </w:pPr>
    </w:p>
    <w:p w:rsidR="00726768" w:rsidRDefault="001D0484">
      <w:pPr>
        <w:spacing w:line="201" w:lineRule="exact"/>
        <w:ind w:left="2420"/>
        <w:rPr>
          <w:rFonts w:ascii="Times New Roman" w:hAnsi="Times New Roman"/>
          <w:sz w:val="25"/>
        </w:rPr>
      </w:pPr>
      <w:r>
        <w:rPr>
          <w:color w:val="9EAAC6"/>
          <w:w w:val="56"/>
          <w:sz w:val="9"/>
        </w:rPr>
        <w:t>.</w:t>
      </w:r>
      <w:r>
        <w:rPr>
          <w:color w:val="9EAAC6"/>
          <w:sz w:val="9"/>
        </w:rPr>
        <w:t xml:space="preserve">      </w:t>
      </w:r>
      <w:r>
        <w:rPr>
          <w:color w:val="9EAAC6"/>
          <w:spacing w:val="-3"/>
          <w:sz w:val="9"/>
        </w:rPr>
        <w:t xml:space="preserve"> </w:t>
      </w:r>
      <w:r>
        <w:rPr>
          <w:color w:val="90AADB"/>
          <w:spacing w:val="-11"/>
          <w:w w:val="56"/>
          <w:sz w:val="9"/>
        </w:rPr>
        <w:t>.</w:t>
      </w:r>
      <w:r>
        <w:rPr>
          <w:rFonts w:ascii="Times New Roman" w:hAnsi="Times New Roman"/>
          <w:color w:val="90AADB"/>
          <w:spacing w:val="-61"/>
          <w:w w:val="87"/>
          <w:sz w:val="25"/>
        </w:rPr>
        <w:t>-</w:t>
      </w:r>
      <w:r>
        <w:rPr>
          <w:color w:val="90AADB"/>
          <w:w w:val="56"/>
          <w:sz w:val="9"/>
        </w:rPr>
        <w:t>.</w:t>
      </w:r>
      <w:r>
        <w:rPr>
          <w:color w:val="90AADB"/>
          <w:sz w:val="9"/>
        </w:rPr>
        <w:t xml:space="preserve"> </w:t>
      </w:r>
      <w:r>
        <w:rPr>
          <w:color w:val="90AADB"/>
          <w:spacing w:val="6"/>
          <w:sz w:val="9"/>
        </w:rPr>
        <w:t xml:space="preserve"> </w:t>
      </w:r>
      <w:r>
        <w:rPr>
          <w:rFonts w:ascii="Times New Roman" w:hAnsi="Times New Roman"/>
          <w:color w:val="AEBAE2"/>
          <w:spacing w:val="12"/>
          <w:w w:val="87"/>
          <w:sz w:val="25"/>
        </w:rPr>
        <w:t>-</w:t>
      </w:r>
      <w:r>
        <w:rPr>
          <w:rFonts w:ascii="Times New Roman" w:hAnsi="Times New Roman"/>
          <w:color w:val="AEBAE2"/>
          <w:spacing w:val="2"/>
          <w:w w:val="52"/>
          <w:sz w:val="25"/>
        </w:rPr>
        <w:t>·</w:t>
      </w:r>
      <w:r>
        <w:rPr>
          <w:rFonts w:ascii="Times New Roman" w:hAnsi="Times New Roman"/>
          <w:color w:val="90AADB"/>
          <w:w w:val="52"/>
          <w:sz w:val="25"/>
        </w:rPr>
        <w:t>---</w:t>
      </w:r>
      <w:r>
        <w:rPr>
          <w:rFonts w:ascii="Times New Roman" w:hAnsi="Times New Roman"/>
          <w:color w:val="90AADB"/>
          <w:spacing w:val="8"/>
          <w:sz w:val="25"/>
        </w:rPr>
        <w:t xml:space="preserve"> </w:t>
      </w:r>
      <w:r>
        <w:rPr>
          <w:rFonts w:ascii="Times New Roman" w:hAnsi="Times New Roman"/>
          <w:color w:val="6E83D4"/>
          <w:spacing w:val="-8"/>
          <w:w w:val="49"/>
          <w:sz w:val="25"/>
        </w:rPr>
        <w:t>-</w:t>
      </w:r>
      <w:r>
        <w:rPr>
          <w:rFonts w:ascii="Times New Roman" w:hAnsi="Times New Roman"/>
          <w:color w:val="90AADB"/>
          <w:w w:val="57"/>
          <w:sz w:val="25"/>
        </w:rPr>
        <w:t>---</w:t>
      </w:r>
      <w:r>
        <w:rPr>
          <w:rFonts w:ascii="Times New Roman" w:hAnsi="Times New Roman"/>
          <w:color w:val="90AADB"/>
          <w:sz w:val="25"/>
        </w:rPr>
        <w:t xml:space="preserve">  </w:t>
      </w:r>
      <w:r>
        <w:rPr>
          <w:rFonts w:ascii="Times New Roman" w:hAnsi="Times New Roman"/>
          <w:color w:val="90AADB"/>
          <w:spacing w:val="-20"/>
          <w:sz w:val="25"/>
        </w:rPr>
        <w:t xml:space="preserve"> </w:t>
      </w:r>
      <w:r>
        <w:rPr>
          <w:rFonts w:ascii="Times New Roman" w:hAnsi="Times New Roman"/>
          <w:color w:val="90AADB"/>
          <w:w w:val="44"/>
          <w:sz w:val="25"/>
        </w:rPr>
        <w:t>-</w:t>
      </w:r>
      <w:r>
        <w:rPr>
          <w:rFonts w:ascii="Times New Roman" w:hAnsi="Times New Roman"/>
          <w:color w:val="90AADB"/>
          <w:sz w:val="25"/>
        </w:rPr>
        <w:t xml:space="preserve">  </w:t>
      </w:r>
      <w:r>
        <w:rPr>
          <w:rFonts w:ascii="Times New Roman" w:hAnsi="Times New Roman"/>
          <w:color w:val="90AADB"/>
          <w:spacing w:val="11"/>
          <w:sz w:val="25"/>
        </w:rPr>
        <w:t xml:space="preserve"> </w:t>
      </w:r>
      <w:r>
        <w:rPr>
          <w:rFonts w:ascii="Times New Roman" w:hAnsi="Times New Roman"/>
          <w:color w:val="6E83D4"/>
          <w:w w:val="44"/>
          <w:sz w:val="25"/>
        </w:rPr>
        <w:t>-</w:t>
      </w:r>
      <w:r>
        <w:rPr>
          <w:rFonts w:ascii="Times New Roman" w:hAnsi="Times New Roman"/>
          <w:color w:val="6E83D4"/>
          <w:sz w:val="25"/>
        </w:rPr>
        <w:t xml:space="preserve">  </w:t>
      </w:r>
      <w:r>
        <w:rPr>
          <w:rFonts w:ascii="Times New Roman" w:hAnsi="Times New Roman"/>
          <w:color w:val="6E83D4"/>
          <w:spacing w:val="11"/>
          <w:sz w:val="25"/>
        </w:rPr>
        <w:t xml:space="preserve"> </w:t>
      </w:r>
      <w:r>
        <w:rPr>
          <w:rFonts w:ascii="Times New Roman" w:hAnsi="Times New Roman"/>
          <w:color w:val="548CE2"/>
          <w:w w:val="44"/>
          <w:sz w:val="25"/>
        </w:rPr>
        <w:t>-</w:t>
      </w:r>
      <w:r>
        <w:rPr>
          <w:rFonts w:ascii="Times New Roman" w:hAnsi="Times New Roman"/>
          <w:color w:val="548CE2"/>
          <w:sz w:val="25"/>
        </w:rPr>
        <w:t xml:space="preserve">  </w:t>
      </w:r>
      <w:r>
        <w:rPr>
          <w:rFonts w:ascii="Times New Roman" w:hAnsi="Times New Roman"/>
          <w:color w:val="548CE2"/>
          <w:spacing w:val="11"/>
          <w:sz w:val="25"/>
        </w:rPr>
        <w:t xml:space="preserve"> </w:t>
      </w:r>
      <w:r>
        <w:rPr>
          <w:rFonts w:ascii="Times New Roman" w:hAnsi="Times New Roman"/>
          <w:color w:val="548CE2"/>
          <w:w w:val="44"/>
          <w:sz w:val="25"/>
        </w:rPr>
        <w:t>-</w:t>
      </w:r>
      <w:r>
        <w:rPr>
          <w:rFonts w:ascii="Times New Roman" w:hAnsi="Times New Roman"/>
          <w:color w:val="548CE2"/>
          <w:sz w:val="25"/>
        </w:rPr>
        <w:t xml:space="preserve">  </w:t>
      </w:r>
      <w:r>
        <w:rPr>
          <w:rFonts w:ascii="Times New Roman" w:hAnsi="Times New Roman"/>
          <w:color w:val="548CE2"/>
          <w:spacing w:val="11"/>
          <w:sz w:val="25"/>
        </w:rPr>
        <w:t xml:space="preserve"> </w:t>
      </w:r>
      <w:r>
        <w:rPr>
          <w:rFonts w:ascii="Times New Roman" w:hAnsi="Times New Roman"/>
          <w:color w:val="548CE2"/>
          <w:w w:val="44"/>
          <w:sz w:val="25"/>
        </w:rPr>
        <w:t>-</w:t>
      </w:r>
      <w:r>
        <w:rPr>
          <w:rFonts w:ascii="Times New Roman" w:hAnsi="Times New Roman"/>
          <w:color w:val="548CE2"/>
          <w:sz w:val="25"/>
        </w:rPr>
        <w:t xml:space="preserve">  </w:t>
      </w:r>
      <w:r>
        <w:rPr>
          <w:rFonts w:ascii="Times New Roman" w:hAnsi="Times New Roman"/>
          <w:color w:val="548CE2"/>
          <w:spacing w:val="11"/>
          <w:sz w:val="25"/>
        </w:rPr>
        <w:t xml:space="preserve"> </w:t>
      </w:r>
      <w:r>
        <w:rPr>
          <w:rFonts w:ascii="Times New Roman" w:hAnsi="Times New Roman"/>
          <w:color w:val="548CE2"/>
          <w:w w:val="44"/>
          <w:sz w:val="25"/>
        </w:rPr>
        <w:t>-</w:t>
      </w:r>
      <w:bookmarkStart w:id="0" w:name="_GoBack"/>
      <w:bookmarkEnd w:id="0"/>
    </w:p>
    <w:sectPr w:rsidR="00726768">
      <w:type w:val="continuous"/>
      <w:pgSz w:w="11900" w:h="16820"/>
      <w:pgMar w:top="620" w:right="20" w:bottom="280" w:left="0" w:header="708" w:footer="708" w:gutter="0"/>
      <w:cols w:num="2" w:space="708" w:equalWidth="0">
        <w:col w:w="3175" w:space="1939"/>
        <w:col w:w="676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3B6" w:rsidRDefault="001D0484">
      <w:r>
        <w:separator/>
      </w:r>
    </w:p>
  </w:endnote>
  <w:endnote w:type="continuationSeparator" w:id="0">
    <w:p w:rsidR="003633B6" w:rsidRDefault="001D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3B6" w:rsidRDefault="001D0484">
      <w:r>
        <w:separator/>
      </w:r>
    </w:p>
  </w:footnote>
  <w:footnote w:type="continuationSeparator" w:id="0">
    <w:p w:rsidR="003633B6" w:rsidRDefault="001D0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68" w:rsidRDefault="00305CDE">
    <w:pPr>
      <w:pStyle w:val="Zkladntext"/>
      <w:spacing w:line="14" w:lineRule="auto"/>
      <w:rPr>
        <w:sz w:val="20"/>
      </w:rPr>
    </w:pPr>
    <w:r>
      <w:pict>
        <v:line id="_x0000_s2057" style="position:absolute;z-index:-29320;mso-position-horizontal-relative:page;mso-position-vertical-relative:page" from="2.9pt,3.6pt" to="54.95pt,3.6pt" strokecolor="#878c8c" strokeweight=".5078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45.1pt;margin-top:36.15pt;width:16.85pt;height:32.5pt;z-index:-29296;mso-position-horizontal-relative:page;mso-position-vertical-relative:page" filled="f" stroked="f">
          <v:textbox inset="0,0,0,0">
            <w:txbxContent>
              <w:p w:rsidR="00726768" w:rsidRDefault="001D0484">
                <w:pPr>
                  <w:spacing w:line="629" w:lineRule="exact"/>
                  <w:ind w:left="20"/>
                  <w:rPr>
                    <w:rFonts w:ascii="Times New Roman"/>
                    <w:sz w:val="55"/>
                  </w:rPr>
                </w:pPr>
                <w:r>
                  <w:rPr>
                    <w:rFonts w:ascii="Times New Roman"/>
                    <w:color w:val="3D6EB1"/>
                    <w:w w:val="108"/>
                    <w:sz w:val="55"/>
                  </w:rPr>
                  <w:t>*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18.05pt;margin-top:35.8pt;width:107.15pt;height:38.3pt;z-index:-29272;mso-position-horizontal-relative:page;mso-position-vertical-relative:page" filled="f" stroked="f">
          <v:textbox inset="0,0,0,0">
            <w:txbxContent>
              <w:p w:rsidR="00726768" w:rsidRDefault="001D0484">
                <w:pPr>
                  <w:spacing w:before="12"/>
                  <w:ind w:right="47"/>
                  <w:jc w:val="right"/>
                  <w:rPr>
                    <w:rFonts w:ascii="Times New Roman"/>
                    <w:sz w:val="17"/>
                  </w:rPr>
                </w:pPr>
                <w:r>
                  <w:rPr>
                    <w:rFonts w:ascii="Times New Roman"/>
                    <w:color w:val="525252"/>
                    <w:w w:val="95"/>
                    <w:sz w:val="17"/>
                  </w:rPr>
                  <w:t>C</w:t>
                </w:r>
                <w:r>
                  <w:rPr>
                    <w:rFonts w:ascii="Times New Roman"/>
                    <w:color w:val="727474"/>
                    <w:w w:val="95"/>
                    <w:sz w:val="17"/>
                  </w:rPr>
                  <w:t>/</w:t>
                </w:r>
                <w:r>
                  <w:rPr>
                    <w:rFonts w:ascii="Times New Roman"/>
                    <w:color w:val="525252"/>
                    <w:w w:val="95"/>
                    <w:sz w:val="17"/>
                  </w:rPr>
                  <w:t xml:space="preserve">01 </w:t>
                </w:r>
                <w:r>
                  <w:rPr>
                    <w:rFonts w:ascii="Times New Roman"/>
                    <w:color w:val="727474"/>
                    <w:w w:val="95"/>
                    <w:sz w:val="17"/>
                  </w:rPr>
                  <w:t>/</w:t>
                </w:r>
                <w:r>
                  <w:rPr>
                    <w:rFonts w:ascii="Times New Roman"/>
                    <w:color w:val="525252"/>
                    <w:w w:val="95"/>
                    <w:sz w:val="17"/>
                  </w:rPr>
                  <w:t>14</w:t>
                </w:r>
              </w:p>
              <w:p w:rsidR="00726768" w:rsidRDefault="001D0484">
                <w:pPr>
                  <w:spacing w:before="77"/>
                  <w:ind w:right="18"/>
                  <w:jc w:val="right"/>
                  <w:rPr>
                    <w:rFonts w:ascii="Times New Roman" w:hAnsi="Times New Roman"/>
                    <w:sz w:val="17"/>
                  </w:rPr>
                </w:pPr>
                <w:r>
                  <w:rPr>
                    <w:rFonts w:ascii="Times New Roman" w:hAnsi="Times New Roman"/>
                    <w:color w:val="525252"/>
                    <w:w w:val="105"/>
                    <w:sz w:val="17"/>
                  </w:rPr>
                  <w:t>Číslo</w:t>
                </w:r>
                <w:r>
                  <w:rPr>
                    <w:rFonts w:ascii="Times New Roman" w:hAnsi="Times New Roman"/>
                    <w:color w:val="525252"/>
                    <w:spacing w:val="-13"/>
                    <w:w w:val="105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color w:val="525252"/>
                    <w:w w:val="105"/>
                    <w:sz w:val="17"/>
                  </w:rPr>
                  <w:t>Smlouv</w:t>
                </w:r>
                <w:r>
                  <w:rPr>
                    <w:rFonts w:ascii="Times New Roman" w:hAnsi="Times New Roman"/>
                    <w:color w:val="525252"/>
                    <w:spacing w:val="-12"/>
                    <w:w w:val="105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color w:val="525252"/>
                    <w:w w:val="105"/>
                    <w:sz w:val="17"/>
                  </w:rPr>
                  <w:t>y</w:t>
                </w:r>
                <w:r>
                  <w:rPr>
                    <w:rFonts w:ascii="Times New Roman" w:hAnsi="Times New Roman"/>
                    <w:color w:val="727474"/>
                    <w:w w:val="105"/>
                    <w:sz w:val="17"/>
                  </w:rPr>
                  <w:t>:</w:t>
                </w:r>
                <w:r>
                  <w:rPr>
                    <w:rFonts w:ascii="Times New Roman" w:hAnsi="Times New Roman"/>
                    <w:color w:val="727474"/>
                    <w:spacing w:val="-15"/>
                    <w:w w:val="105"/>
                    <w:sz w:val="17"/>
                  </w:rPr>
                  <w:t xml:space="preserve"> </w:t>
                </w:r>
                <w:r>
                  <w:rPr>
                    <w:rFonts w:ascii="Times New Roman" w:hAnsi="Times New Roman"/>
                    <w:color w:val="525252"/>
                    <w:w w:val="105"/>
                    <w:sz w:val="17"/>
                  </w:rPr>
                  <w:t>C069400049</w:t>
                </w:r>
              </w:p>
              <w:p w:rsidR="00726768" w:rsidRDefault="001D0484">
                <w:pPr>
                  <w:spacing w:before="68"/>
                  <w:ind w:right="18"/>
                  <w:jc w:val="right"/>
                  <w:rPr>
                    <w:rFonts w:ascii="Times New Roman"/>
                    <w:sz w:val="17"/>
                  </w:rPr>
                </w:pPr>
                <w:r>
                  <w:rPr>
                    <w:rFonts w:ascii="Times New Roman"/>
                    <w:color w:val="525252"/>
                    <w:w w:val="105"/>
                    <w:sz w:val="17"/>
                  </w:rPr>
                  <w:t>ZAK 19-0253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70.7pt;margin-top:48.05pt;width:93.2pt;height:28.85pt;z-index:-29248;mso-position-horizontal-relative:page;mso-position-vertical-relative:page" filled="f" stroked="f">
          <v:textbox inset="0,0,0,0">
            <w:txbxContent>
              <w:p w:rsidR="00726768" w:rsidRDefault="001D0484">
                <w:pPr>
                  <w:spacing w:before="4"/>
                  <w:ind w:left="20"/>
                  <w:rPr>
                    <w:b/>
                    <w:i/>
                    <w:sz w:val="48"/>
                  </w:rPr>
                </w:pPr>
                <w:proofErr w:type="gramStart"/>
                <w:r>
                  <w:rPr>
                    <w:b/>
                    <w:i/>
                    <w:color w:val="3D6EB1"/>
                    <w:w w:val="105"/>
                    <w:sz w:val="48"/>
                  </w:rPr>
                  <w:t>sode</w:t>
                </w:r>
                <w:r>
                  <w:rPr>
                    <w:b/>
                    <w:i/>
                    <w:color w:val="906785"/>
                    <w:w w:val="105"/>
                    <w:sz w:val="48"/>
                  </w:rPr>
                  <w:t>x</w:t>
                </w:r>
                <w:r>
                  <w:rPr>
                    <w:b/>
                    <w:i/>
                    <w:color w:val="3D6EB1"/>
                    <w:w w:val="105"/>
                    <w:sz w:val="48"/>
                  </w:rPr>
                  <w:t>o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68" w:rsidRDefault="00305CDE">
    <w:pPr>
      <w:pStyle w:val="Zkladntext"/>
      <w:spacing w:line="14" w:lineRule="auto"/>
      <w:rPr>
        <w:sz w:val="13"/>
      </w:rPr>
    </w:pPr>
    <w:r>
      <w:pict>
        <v:line id="_x0000_s2053" style="position:absolute;z-index:-29224;mso-position-horizontal-relative:page;mso-position-vertical-relative:page" from="2.85pt,5.75pt" to="54.9pt,5.75pt" strokecolor="#878c8c" strokeweight=".58939mm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68" w:rsidRDefault="00726768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68" w:rsidRDefault="00305CD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1.35pt;margin-top:37.6pt;width:22.85pt;height:8.75pt;z-index:-29200;mso-position-horizontal-relative:page;mso-position-vertical-relative:page" filled="f" stroked="f">
          <v:textbox inset="0,0,0,0">
            <w:txbxContent>
              <w:p w:rsidR="00726768" w:rsidRDefault="001D0484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color w:val="4B4B4B"/>
                    <w:spacing w:val="-7"/>
                    <w:sz w:val="12"/>
                  </w:rPr>
                  <w:t>C</w:t>
                </w:r>
                <w:r>
                  <w:rPr>
                    <w:color w:val="7C7C7C"/>
                    <w:spacing w:val="-7"/>
                    <w:sz w:val="12"/>
                  </w:rPr>
                  <w:t>/</w:t>
                </w:r>
                <w:r>
                  <w:rPr>
                    <w:color w:val="4B4B4B"/>
                    <w:spacing w:val="-7"/>
                    <w:sz w:val="12"/>
                  </w:rPr>
                  <w:t>0</w:t>
                </w:r>
                <w:r>
                  <w:rPr>
                    <w:color w:val="6B6B6B"/>
                    <w:spacing w:val="-7"/>
                    <w:sz w:val="12"/>
                  </w:rPr>
                  <w:t>21</w:t>
                </w:r>
                <w:r>
                  <w:rPr>
                    <w:color w:val="4B4B4B"/>
                    <w:spacing w:val="-7"/>
                    <w:sz w:val="12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68" w:rsidRDefault="00305CD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6pt;margin-top:35.75pt;width:22.8pt;height:8.75pt;z-index:-29176;mso-position-horizontal-relative:page;mso-position-vertical-relative:page" filled="f" stroked="f">
          <v:textbox inset="0,0,0,0">
            <w:txbxContent>
              <w:p w:rsidR="00726768" w:rsidRDefault="001D0484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color w:val="646464"/>
                    <w:spacing w:val="-3"/>
                    <w:w w:val="105"/>
                    <w:sz w:val="12"/>
                  </w:rPr>
                  <w:t>C/02/</w:t>
                </w:r>
                <w:r>
                  <w:rPr>
                    <w:color w:val="4B4B4B"/>
                    <w:spacing w:val="-3"/>
                    <w:w w:val="105"/>
                    <w:sz w:val="12"/>
                  </w:rPr>
                  <w:t>1</w:t>
                </w:r>
                <w:r>
                  <w:rPr>
                    <w:color w:val="646464"/>
                    <w:spacing w:val="-3"/>
                    <w:w w:val="105"/>
                    <w:sz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68" w:rsidRDefault="00305CD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6.35pt;margin-top:41.65pt;width:23.15pt;height:8.75pt;z-index:-29152;mso-position-horizontal-relative:page;mso-position-vertical-relative:page" filled="f" stroked="f">
          <v:textbox inset="0,0,0,0">
            <w:txbxContent>
              <w:p w:rsidR="00726768" w:rsidRDefault="001D0484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color w:val="4F4F4F"/>
                    <w:w w:val="105"/>
                    <w:sz w:val="12"/>
                  </w:rPr>
                  <w:t>C</w:t>
                </w:r>
                <w:r>
                  <w:rPr>
                    <w:color w:val="808080"/>
                    <w:w w:val="105"/>
                    <w:sz w:val="12"/>
                  </w:rPr>
                  <w:t>/</w:t>
                </w:r>
                <w:r>
                  <w:rPr>
                    <w:color w:val="4F4F4F"/>
                    <w:w w:val="105"/>
                    <w:sz w:val="12"/>
                  </w:rPr>
                  <w:t>02</w:t>
                </w:r>
                <w:r>
                  <w:rPr>
                    <w:color w:val="808080"/>
                    <w:w w:val="105"/>
                    <w:sz w:val="12"/>
                  </w:rPr>
                  <w:t>/</w:t>
                </w:r>
                <w:r>
                  <w:rPr>
                    <w:color w:val="4F4F4F"/>
                    <w:w w:val="105"/>
                    <w:sz w:val="12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68" w:rsidRDefault="00305CDE">
    <w:pPr>
      <w:pStyle w:val="Zkladntext"/>
      <w:spacing w:line="14" w:lineRule="auto"/>
      <w:rPr>
        <w:sz w:val="15"/>
      </w:rPr>
    </w:pPr>
    <w:r>
      <w:pict>
        <v:line id="_x0000_s2049" style="position:absolute;z-index:-29128;mso-position-horizontal-relative:page;mso-position-vertical-relative:page" from="2.85pt,6.35pt" to="53.95pt,6.35pt" strokecolor="#878c87" strokeweight=".92617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FFD"/>
    <w:multiLevelType w:val="hybridMultilevel"/>
    <w:tmpl w:val="F6DC0BF8"/>
    <w:lvl w:ilvl="0" w:tplc="8C5E692E">
      <w:start w:val="1"/>
      <w:numFmt w:val="decimal"/>
      <w:lvlText w:val="%1."/>
      <w:lvlJc w:val="left"/>
      <w:pPr>
        <w:ind w:left="452" w:hanging="284"/>
        <w:jc w:val="left"/>
      </w:pPr>
      <w:rPr>
        <w:rFonts w:hint="default"/>
        <w:w w:val="92"/>
      </w:rPr>
    </w:lvl>
    <w:lvl w:ilvl="1" w:tplc="6220D2DE">
      <w:numFmt w:val="bullet"/>
      <w:lvlText w:val="•"/>
      <w:lvlJc w:val="left"/>
      <w:pPr>
        <w:ind w:left="740" w:hanging="284"/>
      </w:pPr>
      <w:rPr>
        <w:rFonts w:hint="default"/>
      </w:rPr>
    </w:lvl>
    <w:lvl w:ilvl="2" w:tplc="3BBCE384">
      <w:numFmt w:val="bullet"/>
      <w:lvlText w:val="•"/>
      <w:lvlJc w:val="left"/>
      <w:pPr>
        <w:ind w:left="1021" w:hanging="284"/>
      </w:pPr>
      <w:rPr>
        <w:rFonts w:hint="default"/>
      </w:rPr>
    </w:lvl>
    <w:lvl w:ilvl="3" w:tplc="FEE05E5C">
      <w:numFmt w:val="bullet"/>
      <w:lvlText w:val="•"/>
      <w:lvlJc w:val="left"/>
      <w:pPr>
        <w:ind w:left="1302" w:hanging="284"/>
      </w:pPr>
      <w:rPr>
        <w:rFonts w:hint="default"/>
      </w:rPr>
    </w:lvl>
    <w:lvl w:ilvl="4" w:tplc="5FD8569A">
      <w:numFmt w:val="bullet"/>
      <w:lvlText w:val="•"/>
      <w:lvlJc w:val="left"/>
      <w:pPr>
        <w:ind w:left="1583" w:hanging="284"/>
      </w:pPr>
      <w:rPr>
        <w:rFonts w:hint="default"/>
      </w:rPr>
    </w:lvl>
    <w:lvl w:ilvl="5" w:tplc="CC4E7EE0">
      <w:numFmt w:val="bullet"/>
      <w:lvlText w:val="•"/>
      <w:lvlJc w:val="left"/>
      <w:pPr>
        <w:ind w:left="1863" w:hanging="284"/>
      </w:pPr>
      <w:rPr>
        <w:rFonts w:hint="default"/>
      </w:rPr>
    </w:lvl>
    <w:lvl w:ilvl="6" w:tplc="CA44262A">
      <w:numFmt w:val="bullet"/>
      <w:lvlText w:val="•"/>
      <w:lvlJc w:val="left"/>
      <w:pPr>
        <w:ind w:left="2144" w:hanging="284"/>
      </w:pPr>
      <w:rPr>
        <w:rFonts w:hint="default"/>
      </w:rPr>
    </w:lvl>
    <w:lvl w:ilvl="7" w:tplc="65D885DA">
      <w:numFmt w:val="bullet"/>
      <w:lvlText w:val="•"/>
      <w:lvlJc w:val="left"/>
      <w:pPr>
        <w:ind w:left="2425" w:hanging="284"/>
      </w:pPr>
      <w:rPr>
        <w:rFonts w:hint="default"/>
      </w:rPr>
    </w:lvl>
    <w:lvl w:ilvl="8" w:tplc="925C5CF0">
      <w:numFmt w:val="bullet"/>
      <w:lvlText w:val="•"/>
      <w:lvlJc w:val="left"/>
      <w:pPr>
        <w:ind w:left="2706" w:hanging="284"/>
      </w:pPr>
      <w:rPr>
        <w:rFonts w:hint="default"/>
      </w:rPr>
    </w:lvl>
  </w:abstractNum>
  <w:abstractNum w:abstractNumId="1" w15:restartNumberingAfterBreak="0">
    <w:nsid w:val="041C6372"/>
    <w:multiLevelType w:val="hybridMultilevel"/>
    <w:tmpl w:val="D444F460"/>
    <w:lvl w:ilvl="0" w:tplc="BFDA9068">
      <w:numFmt w:val="bullet"/>
      <w:lvlText w:val="-"/>
      <w:lvlJc w:val="left"/>
      <w:pPr>
        <w:ind w:left="1426" w:hanging="219"/>
      </w:pPr>
      <w:rPr>
        <w:rFonts w:hint="default"/>
        <w:w w:val="94"/>
      </w:rPr>
    </w:lvl>
    <w:lvl w:ilvl="1" w:tplc="910E6244">
      <w:numFmt w:val="bullet"/>
      <w:lvlText w:val="•"/>
      <w:lvlJc w:val="left"/>
      <w:pPr>
        <w:ind w:left="1687" w:hanging="219"/>
      </w:pPr>
      <w:rPr>
        <w:rFonts w:hint="default"/>
      </w:rPr>
    </w:lvl>
    <w:lvl w:ilvl="2" w:tplc="24622FFE">
      <w:numFmt w:val="bullet"/>
      <w:lvlText w:val="•"/>
      <w:lvlJc w:val="left"/>
      <w:pPr>
        <w:ind w:left="1954" w:hanging="219"/>
      </w:pPr>
      <w:rPr>
        <w:rFonts w:hint="default"/>
      </w:rPr>
    </w:lvl>
    <w:lvl w:ilvl="3" w:tplc="862A88A4">
      <w:numFmt w:val="bullet"/>
      <w:lvlText w:val="•"/>
      <w:lvlJc w:val="left"/>
      <w:pPr>
        <w:ind w:left="2221" w:hanging="219"/>
      </w:pPr>
      <w:rPr>
        <w:rFonts w:hint="default"/>
      </w:rPr>
    </w:lvl>
    <w:lvl w:ilvl="4" w:tplc="5F92F2D2">
      <w:numFmt w:val="bullet"/>
      <w:lvlText w:val="•"/>
      <w:lvlJc w:val="left"/>
      <w:pPr>
        <w:ind w:left="2488" w:hanging="219"/>
      </w:pPr>
      <w:rPr>
        <w:rFonts w:hint="default"/>
      </w:rPr>
    </w:lvl>
    <w:lvl w:ilvl="5" w:tplc="E4D42514">
      <w:numFmt w:val="bullet"/>
      <w:lvlText w:val="•"/>
      <w:lvlJc w:val="left"/>
      <w:pPr>
        <w:ind w:left="2755" w:hanging="219"/>
      </w:pPr>
      <w:rPr>
        <w:rFonts w:hint="default"/>
      </w:rPr>
    </w:lvl>
    <w:lvl w:ilvl="6" w:tplc="B322D7D2">
      <w:numFmt w:val="bullet"/>
      <w:lvlText w:val="•"/>
      <w:lvlJc w:val="left"/>
      <w:pPr>
        <w:ind w:left="3022" w:hanging="219"/>
      </w:pPr>
      <w:rPr>
        <w:rFonts w:hint="default"/>
      </w:rPr>
    </w:lvl>
    <w:lvl w:ilvl="7" w:tplc="3514CD2A">
      <w:numFmt w:val="bullet"/>
      <w:lvlText w:val="•"/>
      <w:lvlJc w:val="left"/>
      <w:pPr>
        <w:ind w:left="3289" w:hanging="219"/>
      </w:pPr>
      <w:rPr>
        <w:rFonts w:hint="default"/>
      </w:rPr>
    </w:lvl>
    <w:lvl w:ilvl="8" w:tplc="5D68D44E">
      <w:numFmt w:val="bullet"/>
      <w:lvlText w:val="•"/>
      <w:lvlJc w:val="left"/>
      <w:pPr>
        <w:ind w:left="3557" w:hanging="219"/>
      </w:pPr>
      <w:rPr>
        <w:rFonts w:hint="default"/>
      </w:rPr>
    </w:lvl>
  </w:abstractNum>
  <w:abstractNum w:abstractNumId="2" w15:restartNumberingAfterBreak="0">
    <w:nsid w:val="044441AF"/>
    <w:multiLevelType w:val="hybridMultilevel"/>
    <w:tmpl w:val="34B8F118"/>
    <w:lvl w:ilvl="0" w:tplc="E408986A">
      <w:start w:val="1"/>
      <w:numFmt w:val="decimal"/>
      <w:lvlText w:val="%1."/>
      <w:lvlJc w:val="left"/>
      <w:pPr>
        <w:ind w:left="439" w:hanging="278"/>
        <w:jc w:val="left"/>
      </w:pPr>
      <w:rPr>
        <w:rFonts w:hint="default"/>
        <w:w w:val="103"/>
      </w:rPr>
    </w:lvl>
    <w:lvl w:ilvl="1" w:tplc="99C802D0">
      <w:numFmt w:val="bullet"/>
      <w:lvlText w:val="•"/>
      <w:lvlJc w:val="left"/>
      <w:pPr>
        <w:ind w:left="1137" w:hanging="278"/>
      </w:pPr>
      <w:rPr>
        <w:rFonts w:hint="default"/>
      </w:rPr>
    </w:lvl>
    <w:lvl w:ilvl="2" w:tplc="1D6030A4">
      <w:numFmt w:val="bullet"/>
      <w:lvlText w:val="•"/>
      <w:lvlJc w:val="left"/>
      <w:pPr>
        <w:ind w:left="1834" w:hanging="278"/>
      </w:pPr>
      <w:rPr>
        <w:rFonts w:hint="default"/>
      </w:rPr>
    </w:lvl>
    <w:lvl w:ilvl="3" w:tplc="631A582E">
      <w:numFmt w:val="bullet"/>
      <w:lvlText w:val="•"/>
      <w:lvlJc w:val="left"/>
      <w:pPr>
        <w:ind w:left="2531" w:hanging="278"/>
      </w:pPr>
      <w:rPr>
        <w:rFonts w:hint="default"/>
      </w:rPr>
    </w:lvl>
    <w:lvl w:ilvl="4" w:tplc="69A2CC38">
      <w:numFmt w:val="bullet"/>
      <w:lvlText w:val="•"/>
      <w:lvlJc w:val="left"/>
      <w:pPr>
        <w:ind w:left="3229" w:hanging="278"/>
      </w:pPr>
      <w:rPr>
        <w:rFonts w:hint="default"/>
      </w:rPr>
    </w:lvl>
    <w:lvl w:ilvl="5" w:tplc="1576C1AA">
      <w:numFmt w:val="bullet"/>
      <w:lvlText w:val="•"/>
      <w:lvlJc w:val="left"/>
      <w:pPr>
        <w:ind w:left="3926" w:hanging="278"/>
      </w:pPr>
      <w:rPr>
        <w:rFonts w:hint="default"/>
      </w:rPr>
    </w:lvl>
    <w:lvl w:ilvl="6" w:tplc="420C1148">
      <w:numFmt w:val="bullet"/>
      <w:lvlText w:val="•"/>
      <w:lvlJc w:val="left"/>
      <w:pPr>
        <w:ind w:left="4623" w:hanging="278"/>
      </w:pPr>
      <w:rPr>
        <w:rFonts w:hint="default"/>
      </w:rPr>
    </w:lvl>
    <w:lvl w:ilvl="7" w:tplc="7744CBA6">
      <w:numFmt w:val="bullet"/>
      <w:lvlText w:val="•"/>
      <w:lvlJc w:val="left"/>
      <w:pPr>
        <w:ind w:left="5321" w:hanging="278"/>
      </w:pPr>
      <w:rPr>
        <w:rFonts w:hint="default"/>
      </w:rPr>
    </w:lvl>
    <w:lvl w:ilvl="8" w:tplc="1426709A">
      <w:numFmt w:val="bullet"/>
      <w:lvlText w:val="•"/>
      <w:lvlJc w:val="left"/>
      <w:pPr>
        <w:ind w:left="6018" w:hanging="278"/>
      </w:pPr>
      <w:rPr>
        <w:rFonts w:hint="default"/>
      </w:rPr>
    </w:lvl>
  </w:abstractNum>
  <w:abstractNum w:abstractNumId="3" w15:restartNumberingAfterBreak="0">
    <w:nsid w:val="04556404"/>
    <w:multiLevelType w:val="hybridMultilevel"/>
    <w:tmpl w:val="765E87E2"/>
    <w:lvl w:ilvl="0" w:tplc="67908670">
      <w:start w:val="9"/>
      <w:numFmt w:val="upperRoman"/>
      <w:lvlText w:val="%1."/>
      <w:lvlJc w:val="left"/>
      <w:pPr>
        <w:ind w:left="402" w:hanging="239"/>
        <w:jc w:val="left"/>
      </w:pPr>
      <w:rPr>
        <w:rFonts w:ascii="Times New Roman" w:eastAsia="Times New Roman" w:hAnsi="Times New Roman" w:cs="Times New Roman" w:hint="default"/>
        <w:b/>
        <w:bCs/>
        <w:color w:val="4F4F4F"/>
        <w:w w:val="98"/>
        <w:sz w:val="15"/>
        <w:szCs w:val="15"/>
      </w:rPr>
    </w:lvl>
    <w:lvl w:ilvl="1" w:tplc="EFA41E10">
      <w:numFmt w:val="bullet"/>
      <w:lvlText w:val="-"/>
      <w:lvlJc w:val="left"/>
      <w:pPr>
        <w:ind w:left="1406" w:hanging="214"/>
      </w:pPr>
      <w:rPr>
        <w:rFonts w:ascii="Arial" w:eastAsia="Arial" w:hAnsi="Arial" w:cs="Arial" w:hint="default"/>
        <w:color w:val="7C7C7C"/>
        <w:w w:val="94"/>
        <w:sz w:val="14"/>
        <w:szCs w:val="14"/>
      </w:rPr>
    </w:lvl>
    <w:lvl w:ilvl="2" w:tplc="9D8EF2B6">
      <w:numFmt w:val="bullet"/>
      <w:lvlText w:val="•"/>
      <w:lvlJc w:val="left"/>
      <w:pPr>
        <w:ind w:left="837" w:hanging="214"/>
      </w:pPr>
      <w:rPr>
        <w:rFonts w:hint="default"/>
      </w:rPr>
    </w:lvl>
    <w:lvl w:ilvl="3" w:tplc="BB789272">
      <w:numFmt w:val="bullet"/>
      <w:lvlText w:val="•"/>
      <w:lvlJc w:val="left"/>
      <w:pPr>
        <w:ind w:left="275" w:hanging="214"/>
      </w:pPr>
      <w:rPr>
        <w:rFonts w:hint="default"/>
      </w:rPr>
    </w:lvl>
    <w:lvl w:ilvl="4" w:tplc="B4E6494C">
      <w:numFmt w:val="bullet"/>
      <w:lvlText w:val="•"/>
      <w:lvlJc w:val="left"/>
      <w:pPr>
        <w:ind w:left="-288" w:hanging="214"/>
      </w:pPr>
      <w:rPr>
        <w:rFonts w:hint="default"/>
      </w:rPr>
    </w:lvl>
    <w:lvl w:ilvl="5" w:tplc="6FFA3928">
      <w:numFmt w:val="bullet"/>
      <w:lvlText w:val="•"/>
      <w:lvlJc w:val="left"/>
      <w:pPr>
        <w:ind w:left="-850" w:hanging="214"/>
      </w:pPr>
      <w:rPr>
        <w:rFonts w:hint="default"/>
      </w:rPr>
    </w:lvl>
    <w:lvl w:ilvl="6" w:tplc="1B448A8A">
      <w:numFmt w:val="bullet"/>
      <w:lvlText w:val="•"/>
      <w:lvlJc w:val="left"/>
      <w:pPr>
        <w:ind w:left="-1412" w:hanging="214"/>
      </w:pPr>
      <w:rPr>
        <w:rFonts w:hint="default"/>
      </w:rPr>
    </w:lvl>
    <w:lvl w:ilvl="7" w:tplc="6C86E044">
      <w:numFmt w:val="bullet"/>
      <w:lvlText w:val="•"/>
      <w:lvlJc w:val="left"/>
      <w:pPr>
        <w:ind w:left="-1975" w:hanging="214"/>
      </w:pPr>
      <w:rPr>
        <w:rFonts w:hint="default"/>
      </w:rPr>
    </w:lvl>
    <w:lvl w:ilvl="8" w:tplc="4E72DBE8">
      <w:numFmt w:val="bullet"/>
      <w:lvlText w:val="•"/>
      <w:lvlJc w:val="left"/>
      <w:pPr>
        <w:ind w:left="-2537" w:hanging="214"/>
      </w:pPr>
      <w:rPr>
        <w:rFonts w:hint="default"/>
      </w:rPr>
    </w:lvl>
  </w:abstractNum>
  <w:abstractNum w:abstractNumId="4" w15:restartNumberingAfterBreak="0">
    <w:nsid w:val="095F42E0"/>
    <w:multiLevelType w:val="hybridMultilevel"/>
    <w:tmpl w:val="A02C21FA"/>
    <w:lvl w:ilvl="0" w:tplc="E9A03E3E">
      <w:start w:val="1"/>
      <w:numFmt w:val="decimal"/>
      <w:lvlText w:val="%1."/>
      <w:lvlJc w:val="left"/>
      <w:pPr>
        <w:ind w:left="1647" w:hanging="278"/>
        <w:jc w:val="left"/>
      </w:pPr>
      <w:rPr>
        <w:rFonts w:hint="default"/>
        <w:w w:val="108"/>
      </w:rPr>
    </w:lvl>
    <w:lvl w:ilvl="1" w:tplc="223800FA">
      <w:numFmt w:val="bullet"/>
      <w:lvlText w:val="•"/>
      <w:lvlJc w:val="left"/>
      <w:pPr>
        <w:ind w:left="1906" w:hanging="278"/>
      </w:pPr>
      <w:rPr>
        <w:rFonts w:hint="default"/>
      </w:rPr>
    </w:lvl>
    <w:lvl w:ilvl="2" w:tplc="DC2294EC">
      <w:numFmt w:val="bullet"/>
      <w:lvlText w:val="•"/>
      <w:lvlJc w:val="left"/>
      <w:pPr>
        <w:ind w:left="2173" w:hanging="278"/>
      </w:pPr>
      <w:rPr>
        <w:rFonts w:hint="default"/>
      </w:rPr>
    </w:lvl>
    <w:lvl w:ilvl="3" w:tplc="88C6B5E8">
      <w:numFmt w:val="bullet"/>
      <w:lvlText w:val="•"/>
      <w:lvlJc w:val="left"/>
      <w:pPr>
        <w:ind w:left="2440" w:hanging="278"/>
      </w:pPr>
      <w:rPr>
        <w:rFonts w:hint="default"/>
      </w:rPr>
    </w:lvl>
    <w:lvl w:ilvl="4" w:tplc="1F3A3966">
      <w:numFmt w:val="bullet"/>
      <w:lvlText w:val="•"/>
      <w:lvlJc w:val="left"/>
      <w:pPr>
        <w:ind w:left="2706" w:hanging="278"/>
      </w:pPr>
      <w:rPr>
        <w:rFonts w:hint="default"/>
      </w:rPr>
    </w:lvl>
    <w:lvl w:ilvl="5" w:tplc="5E5C64B4">
      <w:numFmt w:val="bullet"/>
      <w:lvlText w:val="•"/>
      <w:lvlJc w:val="left"/>
      <w:pPr>
        <w:ind w:left="2973" w:hanging="278"/>
      </w:pPr>
      <w:rPr>
        <w:rFonts w:hint="default"/>
      </w:rPr>
    </w:lvl>
    <w:lvl w:ilvl="6" w:tplc="B2A87112">
      <w:numFmt w:val="bullet"/>
      <w:lvlText w:val="•"/>
      <w:lvlJc w:val="left"/>
      <w:pPr>
        <w:ind w:left="3240" w:hanging="278"/>
      </w:pPr>
      <w:rPr>
        <w:rFonts w:hint="default"/>
      </w:rPr>
    </w:lvl>
    <w:lvl w:ilvl="7" w:tplc="1E609CD8">
      <w:numFmt w:val="bullet"/>
      <w:lvlText w:val="•"/>
      <w:lvlJc w:val="left"/>
      <w:pPr>
        <w:ind w:left="3507" w:hanging="278"/>
      </w:pPr>
      <w:rPr>
        <w:rFonts w:hint="default"/>
      </w:rPr>
    </w:lvl>
    <w:lvl w:ilvl="8" w:tplc="A83C9618">
      <w:numFmt w:val="bullet"/>
      <w:lvlText w:val="•"/>
      <w:lvlJc w:val="left"/>
      <w:pPr>
        <w:ind w:left="3773" w:hanging="278"/>
      </w:pPr>
      <w:rPr>
        <w:rFonts w:hint="default"/>
      </w:rPr>
    </w:lvl>
  </w:abstractNum>
  <w:abstractNum w:abstractNumId="5" w15:restartNumberingAfterBreak="0">
    <w:nsid w:val="10DA4131"/>
    <w:multiLevelType w:val="hybridMultilevel"/>
    <w:tmpl w:val="876A5856"/>
    <w:lvl w:ilvl="0" w:tplc="34EE0376">
      <w:start w:val="1"/>
      <w:numFmt w:val="decimal"/>
      <w:lvlText w:val="%1."/>
      <w:lvlJc w:val="left"/>
      <w:pPr>
        <w:ind w:left="398" w:hanging="284"/>
        <w:jc w:val="left"/>
      </w:pPr>
      <w:rPr>
        <w:rFonts w:hint="default"/>
        <w:w w:val="90"/>
      </w:rPr>
    </w:lvl>
    <w:lvl w:ilvl="1" w:tplc="2EEC94E2">
      <w:numFmt w:val="bullet"/>
      <w:lvlText w:val="•"/>
      <w:lvlJc w:val="left"/>
      <w:pPr>
        <w:ind w:left="668" w:hanging="284"/>
      </w:pPr>
      <w:rPr>
        <w:rFonts w:hint="default"/>
      </w:rPr>
    </w:lvl>
    <w:lvl w:ilvl="2" w:tplc="2D36FD5A">
      <w:numFmt w:val="bullet"/>
      <w:lvlText w:val="•"/>
      <w:lvlJc w:val="left"/>
      <w:pPr>
        <w:ind w:left="935" w:hanging="284"/>
      </w:pPr>
      <w:rPr>
        <w:rFonts w:hint="default"/>
      </w:rPr>
    </w:lvl>
    <w:lvl w:ilvl="3" w:tplc="173A60CA">
      <w:numFmt w:val="bullet"/>
      <w:lvlText w:val="•"/>
      <w:lvlJc w:val="left"/>
      <w:pPr>
        <w:ind w:left="1203" w:hanging="284"/>
      </w:pPr>
      <w:rPr>
        <w:rFonts w:hint="default"/>
      </w:rPr>
    </w:lvl>
    <w:lvl w:ilvl="4" w:tplc="B592312E">
      <w:numFmt w:val="bullet"/>
      <w:lvlText w:val="•"/>
      <w:lvlJc w:val="left"/>
      <w:pPr>
        <w:ind w:left="1471" w:hanging="284"/>
      </w:pPr>
      <w:rPr>
        <w:rFonts w:hint="default"/>
      </w:rPr>
    </w:lvl>
    <w:lvl w:ilvl="5" w:tplc="10B0B4A4">
      <w:numFmt w:val="bullet"/>
      <w:lvlText w:val="•"/>
      <w:lvlJc w:val="left"/>
      <w:pPr>
        <w:ind w:left="1739" w:hanging="284"/>
      </w:pPr>
      <w:rPr>
        <w:rFonts w:hint="default"/>
      </w:rPr>
    </w:lvl>
    <w:lvl w:ilvl="6" w:tplc="A5843642">
      <w:numFmt w:val="bullet"/>
      <w:lvlText w:val="•"/>
      <w:lvlJc w:val="left"/>
      <w:pPr>
        <w:ind w:left="2007" w:hanging="284"/>
      </w:pPr>
      <w:rPr>
        <w:rFonts w:hint="default"/>
      </w:rPr>
    </w:lvl>
    <w:lvl w:ilvl="7" w:tplc="F8D0E7C4">
      <w:numFmt w:val="bullet"/>
      <w:lvlText w:val="•"/>
      <w:lvlJc w:val="left"/>
      <w:pPr>
        <w:ind w:left="2275" w:hanging="284"/>
      </w:pPr>
      <w:rPr>
        <w:rFonts w:hint="default"/>
      </w:rPr>
    </w:lvl>
    <w:lvl w:ilvl="8" w:tplc="D996CAD6">
      <w:numFmt w:val="bullet"/>
      <w:lvlText w:val="•"/>
      <w:lvlJc w:val="left"/>
      <w:pPr>
        <w:ind w:left="2543" w:hanging="284"/>
      </w:pPr>
      <w:rPr>
        <w:rFonts w:hint="default"/>
      </w:rPr>
    </w:lvl>
  </w:abstractNum>
  <w:abstractNum w:abstractNumId="6" w15:restartNumberingAfterBreak="0">
    <w:nsid w:val="137B1917"/>
    <w:multiLevelType w:val="hybridMultilevel"/>
    <w:tmpl w:val="56A0ADDC"/>
    <w:lvl w:ilvl="0" w:tplc="4CFE0384">
      <w:start w:val="1"/>
      <w:numFmt w:val="decimal"/>
      <w:lvlText w:val="%1."/>
      <w:lvlJc w:val="left"/>
      <w:pPr>
        <w:ind w:left="394" w:hanging="285"/>
        <w:jc w:val="left"/>
      </w:pPr>
      <w:rPr>
        <w:rFonts w:hint="default"/>
        <w:w w:val="90"/>
      </w:rPr>
    </w:lvl>
    <w:lvl w:ilvl="1" w:tplc="43568568">
      <w:numFmt w:val="bullet"/>
      <w:lvlText w:val="•"/>
      <w:lvlJc w:val="left"/>
      <w:pPr>
        <w:ind w:left="668" w:hanging="285"/>
      </w:pPr>
      <w:rPr>
        <w:rFonts w:hint="default"/>
      </w:rPr>
    </w:lvl>
    <w:lvl w:ilvl="2" w:tplc="5D88B420">
      <w:numFmt w:val="bullet"/>
      <w:lvlText w:val="•"/>
      <w:lvlJc w:val="left"/>
      <w:pPr>
        <w:ind w:left="935" w:hanging="285"/>
      </w:pPr>
      <w:rPr>
        <w:rFonts w:hint="default"/>
      </w:rPr>
    </w:lvl>
    <w:lvl w:ilvl="3" w:tplc="B218F106">
      <w:numFmt w:val="bullet"/>
      <w:lvlText w:val="•"/>
      <w:lvlJc w:val="left"/>
      <w:pPr>
        <w:ind w:left="1203" w:hanging="285"/>
      </w:pPr>
      <w:rPr>
        <w:rFonts w:hint="default"/>
      </w:rPr>
    </w:lvl>
    <w:lvl w:ilvl="4" w:tplc="3D4E521A">
      <w:numFmt w:val="bullet"/>
      <w:lvlText w:val="•"/>
      <w:lvlJc w:val="left"/>
      <w:pPr>
        <w:ind w:left="1471" w:hanging="285"/>
      </w:pPr>
      <w:rPr>
        <w:rFonts w:hint="default"/>
      </w:rPr>
    </w:lvl>
    <w:lvl w:ilvl="5" w:tplc="367A3922">
      <w:numFmt w:val="bullet"/>
      <w:lvlText w:val="•"/>
      <w:lvlJc w:val="left"/>
      <w:pPr>
        <w:ind w:left="1739" w:hanging="285"/>
      </w:pPr>
      <w:rPr>
        <w:rFonts w:hint="default"/>
      </w:rPr>
    </w:lvl>
    <w:lvl w:ilvl="6" w:tplc="2A4E71C8">
      <w:numFmt w:val="bullet"/>
      <w:lvlText w:val="•"/>
      <w:lvlJc w:val="left"/>
      <w:pPr>
        <w:ind w:left="2007" w:hanging="285"/>
      </w:pPr>
      <w:rPr>
        <w:rFonts w:hint="default"/>
      </w:rPr>
    </w:lvl>
    <w:lvl w:ilvl="7" w:tplc="5F4A29B4">
      <w:numFmt w:val="bullet"/>
      <w:lvlText w:val="•"/>
      <w:lvlJc w:val="left"/>
      <w:pPr>
        <w:ind w:left="2275" w:hanging="285"/>
      </w:pPr>
      <w:rPr>
        <w:rFonts w:hint="default"/>
      </w:rPr>
    </w:lvl>
    <w:lvl w:ilvl="8" w:tplc="32A2C226">
      <w:numFmt w:val="bullet"/>
      <w:lvlText w:val="•"/>
      <w:lvlJc w:val="left"/>
      <w:pPr>
        <w:ind w:left="2543" w:hanging="285"/>
      </w:pPr>
      <w:rPr>
        <w:rFonts w:hint="default"/>
      </w:rPr>
    </w:lvl>
  </w:abstractNum>
  <w:abstractNum w:abstractNumId="7" w15:restartNumberingAfterBreak="0">
    <w:nsid w:val="160D235B"/>
    <w:multiLevelType w:val="hybridMultilevel"/>
    <w:tmpl w:val="3E9E86B0"/>
    <w:lvl w:ilvl="0" w:tplc="9C8C541E">
      <w:start w:val="2"/>
      <w:numFmt w:val="decimal"/>
      <w:lvlText w:val="%1)"/>
      <w:lvlJc w:val="left"/>
      <w:pPr>
        <w:ind w:left="1585" w:hanging="281"/>
        <w:jc w:val="right"/>
      </w:pPr>
      <w:rPr>
        <w:rFonts w:hint="default"/>
        <w:w w:val="108"/>
      </w:rPr>
    </w:lvl>
    <w:lvl w:ilvl="1" w:tplc="8634FB5C">
      <w:numFmt w:val="bullet"/>
      <w:lvlText w:val="•"/>
      <w:lvlJc w:val="left"/>
      <w:pPr>
        <w:ind w:left="2740" w:hanging="281"/>
      </w:pPr>
      <w:rPr>
        <w:rFonts w:hint="default"/>
      </w:rPr>
    </w:lvl>
    <w:lvl w:ilvl="2" w:tplc="8D346A3A">
      <w:numFmt w:val="bullet"/>
      <w:lvlText w:val="•"/>
      <w:lvlJc w:val="left"/>
      <w:pPr>
        <w:ind w:left="3555" w:hanging="281"/>
      </w:pPr>
      <w:rPr>
        <w:rFonts w:hint="default"/>
      </w:rPr>
    </w:lvl>
    <w:lvl w:ilvl="3" w:tplc="948E8244">
      <w:numFmt w:val="bullet"/>
      <w:lvlText w:val="•"/>
      <w:lvlJc w:val="left"/>
      <w:pPr>
        <w:ind w:left="4371" w:hanging="281"/>
      </w:pPr>
      <w:rPr>
        <w:rFonts w:hint="default"/>
      </w:rPr>
    </w:lvl>
    <w:lvl w:ilvl="4" w:tplc="E0B643A0">
      <w:numFmt w:val="bullet"/>
      <w:lvlText w:val="•"/>
      <w:lvlJc w:val="left"/>
      <w:pPr>
        <w:ind w:left="5186" w:hanging="281"/>
      </w:pPr>
      <w:rPr>
        <w:rFonts w:hint="default"/>
      </w:rPr>
    </w:lvl>
    <w:lvl w:ilvl="5" w:tplc="AF1C69E4">
      <w:numFmt w:val="bullet"/>
      <w:lvlText w:val="•"/>
      <w:lvlJc w:val="left"/>
      <w:pPr>
        <w:ind w:left="6002" w:hanging="281"/>
      </w:pPr>
      <w:rPr>
        <w:rFonts w:hint="default"/>
      </w:rPr>
    </w:lvl>
    <w:lvl w:ilvl="6" w:tplc="A6049C00">
      <w:numFmt w:val="bullet"/>
      <w:lvlText w:val="•"/>
      <w:lvlJc w:val="left"/>
      <w:pPr>
        <w:ind w:left="6817" w:hanging="281"/>
      </w:pPr>
      <w:rPr>
        <w:rFonts w:hint="default"/>
      </w:rPr>
    </w:lvl>
    <w:lvl w:ilvl="7" w:tplc="4A18F6F4">
      <w:numFmt w:val="bullet"/>
      <w:lvlText w:val="•"/>
      <w:lvlJc w:val="left"/>
      <w:pPr>
        <w:ind w:left="7633" w:hanging="281"/>
      </w:pPr>
      <w:rPr>
        <w:rFonts w:hint="default"/>
      </w:rPr>
    </w:lvl>
    <w:lvl w:ilvl="8" w:tplc="895AAE9E">
      <w:numFmt w:val="bullet"/>
      <w:lvlText w:val="•"/>
      <w:lvlJc w:val="left"/>
      <w:pPr>
        <w:ind w:left="8448" w:hanging="281"/>
      </w:pPr>
      <w:rPr>
        <w:rFonts w:hint="default"/>
      </w:rPr>
    </w:lvl>
  </w:abstractNum>
  <w:abstractNum w:abstractNumId="8" w15:restartNumberingAfterBreak="0">
    <w:nsid w:val="1774692B"/>
    <w:multiLevelType w:val="hybridMultilevel"/>
    <w:tmpl w:val="A4A24812"/>
    <w:lvl w:ilvl="0" w:tplc="3F0E8C14">
      <w:start w:val="3"/>
      <w:numFmt w:val="decimal"/>
      <w:lvlText w:val="%1)"/>
      <w:lvlJc w:val="left"/>
      <w:pPr>
        <w:ind w:left="175" w:hanging="181"/>
        <w:jc w:val="left"/>
      </w:pPr>
      <w:rPr>
        <w:rFonts w:ascii="Arial" w:eastAsia="Arial" w:hAnsi="Arial" w:cs="Arial" w:hint="default"/>
        <w:color w:val="4F4F4F"/>
        <w:w w:val="98"/>
        <w:sz w:val="14"/>
        <w:szCs w:val="14"/>
      </w:rPr>
    </w:lvl>
    <w:lvl w:ilvl="1" w:tplc="3DAC50DC">
      <w:numFmt w:val="bullet"/>
      <w:lvlText w:val="•"/>
      <w:lvlJc w:val="left"/>
      <w:pPr>
        <w:ind w:left="1420" w:hanging="181"/>
      </w:pPr>
      <w:rPr>
        <w:rFonts w:hint="default"/>
      </w:rPr>
    </w:lvl>
    <w:lvl w:ilvl="2" w:tplc="5C521D3C">
      <w:numFmt w:val="bullet"/>
      <w:lvlText w:val="•"/>
      <w:lvlJc w:val="left"/>
      <w:pPr>
        <w:ind w:left="872" w:hanging="181"/>
      </w:pPr>
      <w:rPr>
        <w:rFonts w:hint="default"/>
      </w:rPr>
    </w:lvl>
    <w:lvl w:ilvl="3" w:tplc="F3F82C7E">
      <w:numFmt w:val="bullet"/>
      <w:lvlText w:val="•"/>
      <w:lvlJc w:val="left"/>
      <w:pPr>
        <w:ind w:left="325" w:hanging="181"/>
      </w:pPr>
      <w:rPr>
        <w:rFonts w:hint="default"/>
      </w:rPr>
    </w:lvl>
    <w:lvl w:ilvl="4" w:tplc="3644240E">
      <w:numFmt w:val="bullet"/>
      <w:lvlText w:val="•"/>
      <w:lvlJc w:val="left"/>
      <w:pPr>
        <w:ind w:left="-222" w:hanging="181"/>
      </w:pPr>
      <w:rPr>
        <w:rFonts w:hint="default"/>
      </w:rPr>
    </w:lvl>
    <w:lvl w:ilvl="5" w:tplc="B5EA732A">
      <w:numFmt w:val="bullet"/>
      <w:lvlText w:val="•"/>
      <w:lvlJc w:val="left"/>
      <w:pPr>
        <w:ind w:left="-769" w:hanging="181"/>
      </w:pPr>
      <w:rPr>
        <w:rFonts w:hint="default"/>
      </w:rPr>
    </w:lvl>
    <w:lvl w:ilvl="6" w:tplc="B3009EEA">
      <w:numFmt w:val="bullet"/>
      <w:lvlText w:val="•"/>
      <w:lvlJc w:val="left"/>
      <w:pPr>
        <w:ind w:left="-1316" w:hanging="181"/>
      </w:pPr>
      <w:rPr>
        <w:rFonts w:hint="default"/>
      </w:rPr>
    </w:lvl>
    <w:lvl w:ilvl="7" w:tplc="FFAE592C">
      <w:numFmt w:val="bullet"/>
      <w:lvlText w:val="•"/>
      <w:lvlJc w:val="left"/>
      <w:pPr>
        <w:ind w:left="-1863" w:hanging="181"/>
      </w:pPr>
      <w:rPr>
        <w:rFonts w:hint="default"/>
      </w:rPr>
    </w:lvl>
    <w:lvl w:ilvl="8" w:tplc="3F6ED4D8">
      <w:numFmt w:val="bullet"/>
      <w:lvlText w:val="•"/>
      <w:lvlJc w:val="left"/>
      <w:pPr>
        <w:ind w:left="-2410" w:hanging="181"/>
      </w:pPr>
      <w:rPr>
        <w:rFonts w:hint="default"/>
      </w:rPr>
    </w:lvl>
  </w:abstractNum>
  <w:abstractNum w:abstractNumId="9" w15:restartNumberingAfterBreak="0">
    <w:nsid w:val="1B094C59"/>
    <w:multiLevelType w:val="hybridMultilevel"/>
    <w:tmpl w:val="7E12E68A"/>
    <w:lvl w:ilvl="0" w:tplc="E3AE2EBA">
      <w:start w:val="1"/>
      <w:numFmt w:val="decimal"/>
      <w:lvlText w:val="%1."/>
      <w:lvlJc w:val="left"/>
      <w:pPr>
        <w:ind w:left="1669" w:hanging="279"/>
        <w:jc w:val="right"/>
      </w:pPr>
      <w:rPr>
        <w:rFonts w:hint="default"/>
        <w:w w:val="108"/>
      </w:rPr>
    </w:lvl>
    <w:lvl w:ilvl="1" w:tplc="14A6A58E">
      <w:start w:val="1"/>
      <w:numFmt w:val="lowerRoman"/>
      <w:lvlText w:val="(%2)"/>
      <w:lvlJc w:val="left"/>
      <w:pPr>
        <w:ind w:left="1666" w:hanging="337"/>
        <w:jc w:val="left"/>
      </w:pPr>
      <w:rPr>
        <w:rFonts w:ascii="Arial" w:eastAsia="Arial" w:hAnsi="Arial" w:cs="Arial" w:hint="default"/>
        <w:color w:val="4F4F4F"/>
        <w:w w:val="100"/>
        <w:sz w:val="14"/>
        <w:szCs w:val="14"/>
      </w:rPr>
    </w:lvl>
    <w:lvl w:ilvl="2" w:tplc="DA162516">
      <w:numFmt w:val="bullet"/>
      <w:lvlText w:val="•"/>
      <w:lvlJc w:val="left"/>
      <w:pPr>
        <w:ind w:left="2189" w:hanging="337"/>
      </w:pPr>
      <w:rPr>
        <w:rFonts w:hint="default"/>
      </w:rPr>
    </w:lvl>
    <w:lvl w:ilvl="3" w:tplc="1E5061AE">
      <w:numFmt w:val="bullet"/>
      <w:lvlText w:val="•"/>
      <w:lvlJc w:val="left"/>
      <w:pPr>
        <w:ind w:left="2454" w:hanging="337"/>
      </w:pPr>
      <w:rPr>
        <w:rFonts w:hint="default"/>
      </w:rPr>
    </w:lvl>
    <w:lvl w:ilvl="4" w:tplc="E826BDB4">
      <w:numFmt w:val="bullet"/>
      <w:lvlText w:val="•"/>
      <w:lvlJc w:val="left"/>
      <w:pPr>
        <w:ind w:left="2718" w:hanging="337"/>
      </w:pPr>
      <w:rPr>
        <w:rFonts w:hint="default"/>
      </w:rPr>
    </w:lvl>
    <w:lvl w:ilvl="5" w:tplc="27CAEAAE">
      <w:numFmt w:val="bullet"/>
      <w:lvlText w:val="•"/>
      <w:lvlJc w:val="left"/>
      <w:pPr>
        <w:ind w:left="2983" w:hanging="337"/>
      </w:pPr>
      <w:rPr>
        <w:rFonts w:hint="default"/>
      </w:rPr>
    </w:lvl>
    <w:lvl w:ilvl="6" w:tplc="A9629066">
      <w:numFmt w:val="bullet"/>
      <w:lvlText w:val="•"/>
      <w:lvlJc w:val="left"/>
      <w:pPr>
        <w:ind w:left="3248" w:hanging="337"/>
      </w:pPr>
      <w:rPr>
        <w:rFonts w:hint="default"/>
      </w:rPr>
    </w:lvl>
    <w:lvl w:ilvl="7" w:tplc="2272C30C">
      <w:numFmt w:val="bullet"/>
      <w:lvlText w:val="•"/>
      <w:lvlJc w:val="left"/>
      <w:pPr>
        <w:ind w:left="3513" w:hanging="337"/>
      </w:pPr>
      <w:rPr>
        <w:rFonts w:hint="default"/>
      </w:rPr>
    </w:lvl>
    <w:lvl w:ilvl="8" w:tplc="2536F04E">
      <w:numFmt w:val="bullet"/>
      <w:lvlText w:val="•"/>
      <w:lvlJc w:val="left"/>
      <w:pPr>
        <w:ind w:left="3777" w:hanging="337"/>
      </w:pPr>
      <w:rPr>
        <w:rFonts w:hint="default"/>
      </w:rPr>
    </w:lvl>
  </w:abstractNum>
  <w:abstractNum w:abstractNumId="10" w15:restartNumberingAfterBreak="0">
    <w:nsid w:val="1D987886"/>
    <w:multiLevelType w:val="hybridMultilevel"/>
    <w:tmpl w:val="0F62A9DE"/>
    <w:lvl w:ilvl="0" w:tplc="335E028C">
      <w:start w:val="6"/>
      <w:numFmt w:val="decimal"/>
      <w:lvlText w:val="%1."/>
      <w:lvlJc w:val="left"/>
      <w:pPr>
        <w:ind w:left="434" w:hanging="279"/>
        <w:jc w:val="left"/>
      </w:pPr>
      <w:rPr>
        <w:rFonts w:hint="default"/>
        <w:spacing w:val="-2"/>
        <w:w w:val="110"/>
      </w:rPr>
    </w:lvl>
    <w:lvl w:ilvl="1" w:tplc="F252CB70">
      <w:numFmt w:val="bullet"/>
      <w:lvlText w:val="•"/>
      <w:lvlJc w:val="left"/>
      <w:pPr>
        <w:ind w:left="1137" w:hanging="279"/>
      </w:pPr>
      <w:rPr>
        <w:rFonts w:hint="default"/>
      </w:rPr>
    </w:lvl>
    <w:lvl w:ilvl="2" w:tplc="167613C2">
      <w:numFmt w:val="bullet"/>
      <w:lvlText w:val="•"/>
      <w:lvlJc w:val="left"/>
      <w:pPr>
        <w:ind w:left="1834" w:hanging="279"/>
      </w:pPr>
      <w:rPr>
        <w:rFonts w:hint="default"/>
      </w:rPr>
    </w:lvl>
    <w:lvl w:ilvl="3" w:tplc="53845236">
      <w:numFmt w:val="bullet"/>
      <w:lvlText w:val="•"/>
      <w:lvlJc w:val="left"/>
      <w:pPr>
        <w:ind w:left="2531" w:hanging="279"/>
      </w:pPr>
      <w:rPr>
        <w:rFonts w:hint="default"/>
      </w:rPr>
    </w:lvl>
    <w:lvl w:ilvl="4" w:tplc="52AE32A8">
      <w:numFmt w:val="bullet"/>
      <w:lvlText w:val="•"/>
      <w:lvlJc w:val="left"/>
      <w:pPr>
        <w:ind w:left="3229" w:hanging="279"/>
      </w:pPr>
      <w:rPr>
        <w:rFonts w:hint="default"/>
      </w:rPr>
    </w:lvl>
    <w:lvl w:ilvl="5" w:tplc="A5C2ABEE">
      <w:numFmt w:val="bullet"/>
      <w:lvlText w:val="•"/>
      <w:lvlJc w:val="left"/>
      <w:pPr>
        <w:ind w:left="3926" w:hanging="279"/>
      </w:pPr>
      <w:rPr>
        <w:rFonts w:hint="default"/>
      </w:rPr>
    </w:lvl>
    <w:lvl w:ilvl="6" w:tplc="48B0E082">
      <w:numFmt w:val="bullet"/>
      <w:lvlText w:val="•"/>
      <w:lvlJc w:val="left"/>
      <w:pPr>
        <w:ind w:left="4623" w:hanging="279"/>
      </w:pPr>
      <w:rPr>
        <w:rFonts w:hint="default"/>
      </w:rPr>
    </w:lvl>
    <w:lvl w:ilvl="7" w:tplc="86063EFE">
      <w:numFmt w:val="bullet"/>
      <w:lvlText w:val="•"/>
      <w:lvlJc w:val="left"/>
      <w:pPr>
        <w:ind w:left="5321" w:hanging="279"/>
      </w:pPr>
      <w:rPr>
        <w:rFonts w:hint="default"/>
      </w:rPr>
    </w:lvl>
    <w:lvl w:ilvl="8" w:tplc="F63AA728">
      <w:numFmt w:val="bullet"/>
      <w:lvlText w:val="•"/>
      <w:lvlJc w:val="left"/>
      <w:pPr>
        <w:ind w:left="6018" w:hanging="279"/>
      </w:pPr>
      <w:rPr>
        <w:rFonts w:hint="default"/>
      </w:rPr>
    </w:lvl>
  </w:abstractNum>
  <w:abstractNum w:abstractNumId="11" w15:restartNumberingAfterBreak="0">
    <w:nsid w:val="1E223E9F"/>
    <w:multiLevelType w:val="hybridMultilevel"/>
    <w:tmpl w:val="1DA49870"/>
    <w:lvl w:ilvl="0" w:tplc="6FB05606">
      <w:start w:val="6"/>
      <w:numFmt w:val="decimal"/>
      <w:lvlText w:val="%1)"/>
      <w:lvlJc w:val="left"/>
      <w:pPr>
        <w:ind w:left="1861" w:hanging="362"/>
        <w:jc w:val="right"/>
      </w:pPr>
      <w:rPr>
        <w:rFonts w:hint="default"/>
        <w:w w:val="105"/>
      </w:rPr>
    </w:lvl>
    <w:lvl w:ilvl="1" w:tplc="9C6E96D6">
      <w:numFmt w:val="bullet"/>
      <w:lvlText w:val="•"/>
      <w:lvlJc w:val="left"/>
      <w:pPr>
        <w:ind w:left="2728" w:hanging="362"/>
      </w:pPr>
      <w:rPr>
        <w:rFonts w:hint="default"/>
      </w:rPr>
    </w:lvl>
    <w:lvl w:ilvl="2" w:tplc="228A7570">
      <w:numFmt w:val="bullet"/>
      <w:lvlText w:val="•"/>
      <w:lvlJc w:val="left"/>
      <w:pPr>
        <w:ind w:left="3596" w:hanging="362"/>
      </w:pPr>
      <w:rPr>
        <w:rFonts w:hint="default"/>
      </w:rPr>
    </w:lvl>
    <w:lvl w:ilvl="3" w:tplc="D13805E2">
      <w:numFmt w:val="bullet"/>
      <w:lvlText w:val="•"/>
      <w:lvlJc w:val="left"/>
      <w:pPr>
        <w:ind w:left="4464" w:hanging="362"/>
      </w:pPr>
      <w:rPr>
        <w:rFonts w:hint="default"/>
      </w:rPr>
    </w:lvl>
    <w:lvl w:ilvl="4" w:tplc="EC702966">
      <w:numFmt w:val="bullet"/>
      <w:lvlText w:val="•"/>
      <w:lvlJc w:val="left"/>
      <w:pPr>
        <w:ind w:left="5332" w:hanging="362"/>
      </w:pPr>
      <w:rPr>
        <w:rFonts w:hint="default"/>
      </w:rPr>
    </w:lvl>
    <w:lvl w:ilvl="5" w:tplc="AF2CDDA0">
      <w:numFmt w:val="bullet"/>
      <w:lvlText w:val="•"/>
      <w:lvlJc w:val="left"/>
      <w:pPr>
        <w:ind w:left="6200" w:hanging="362"/>
      </w:pPr>
      <w:rPr>
        <w:rFonts w:hint="default"/>
      </w:rPr>
    </w:lvl>
    <w:lvl w:ilvl="6" w:tplc="DD46679C">
      <w:numFmt w:val="bullet"/>
      <w:lvlText w:val="•"/>
      <w:lvlJc w:val="left"/>
      <w:pPr>
        <w:ind w:left="7068" w:hanging="362"/>
      </w:pPr>
      <w:rPr>
        <w:rFonts w:hint="default"/>
      </w:rPr>
    </w:lvl>
    <w:lvl w:ilvl="7" w:tplc="69FAFA5C">
      <w:numFmt w:val="bullet"/>
      <w:lvlText w:val="•"/>
      <w:lvlJc w:val="left"/>
      <w:pPr>
        <w:ind w:left="7936" w:hanging="362"/>
      </w:pPr>
      <w:rPr>
        <w:rFonts w:hint="default"/>
      </w:rPr>
    </w:lvl>
    <w:lvl w:ilvl="8" w:tplc="4E6282D6">
      <w:numFmt w:val="bullet"/>
      <w:lvlText w:val="•"/>
      <w:lvlJc w:val="left"/>
      <w:pPr>
        <w:ind w:left="8804" w:hanging="362"/>
      </w:pPr>
      <w:rPr>
        <w:rFonts w:hint="default"/>
      </w:rPr>
    </w:lvl>
  </w:abstractNum>
  <w:abstractNum w:abstractNumId="12" w15:restartNumberingAfterBreak="0">
    <w:nsid w:val="202A22C1"/>
    <w:multiLevelType w:val="hybridMultilevel"/>
    <w:tmpl w:val="FA7605C6"/>
    <w:lvl w:ilvl="0" w:tplc="B7EA363E">
      <w:start w:val="19"/>
      <w:numFmt w:val="upperLetter"/>
      <w:lvlText w:val="%1."/>
      <w:lvlJc w:val="left"/>
      <w:pPr>
        <w:ind w:left="447" w:hanging="282"/>
        <w:jc w:val="left"/>
      </w:pPr>
      <w:rPr>
        <w:rFonts w:ascii="Times New Roman" w:eastAsia="Times New Roman" w:hAnsi="Times New Roman" w:cs="Times New Roman" w:hint="default"/>
        <w:color w:val="4F4F4F"/>
        <w:spacing w:val="-3"/>
        <w:w w:val="104"/>
        <w:sz w:val="14"/>
        <w:szCs w:val="14"/>
      </w:rPr>
    </w:lvl>
    <w:lvl w:ilvl="1" w:tplc="320EC39C">
      <w:start w:val="1"/>
      <w:numFmt w:val="decimal"/>
      <w:lvlText w:val="%2."/>
      <w:lvlJc w:val="left"/>
      <w:pPr>
        <w:ind w:left="448" w:hanging="278"/>
        <w:jc w:val="left"/>
      </w:pPr>
      <w:rPr>
        <w:rFonts w:ascii="Arial" w:eastAsia="Arial" w:hAnsi="Arial" w:cs="Arial" w:hint="default"/>
        <w:color w:val="4F4F4F"/>
        <w:w w:val="108"/>
        <w:sz w:val="14"/>
        <w:szCs w:val="14"/>
      </w:rPr>
    </w:lvl>
    <w:lvl w:ilvl="2" w:tplc="F50A15C0">
      <w:numFmt w:val="bullet"/>
      <w:lvlText w:val="-"/>
      <w:lvlJc w:val="left"/>
      <w:pPr>
        <w:ind w:left="742" w:hanging="215"/>
      </w:pPr>
      <w:rPr>
        <w:rFonts w:ascii="Arial" w:eastAsia="Arial" w:hAnsi="Arial" w:cs="Arial" w:hint="default"/>
        <w:color w:val="7C7C7C"/>
        <w:w w:val="96"/>
        <w:sz w:val="14"/>
        <w:szCs w:val="14"/>
      </w:rPr>
    </w:lvl>
    <w:lvl w:ilvl="3" w:tplc="D3E45A02">
      <w:numFmt w:val="bullet"/>
      <w:lvlText w:val="•"/>
      <w:lvlJc w:val="left"/>
      <w:pPr>
        <w:ind w:left="1778" w:hanging="215"/>
      </w:pPr>
      <w:rPr>
        <w:rFonts w:hint="default"/>
      </w:rPr>
    </w:lvl>
    <w:lvl w:ilvl="4" w:tplc="784A3E3C">
      <w:numFmt w:val="bullet"/>
      <w:lvlText w:val="•"/>
      <w:lvlJc w:val="left"/>
      <w:pPr>
        <w:ind w:left="1977" w:hanging="215"/>
      </w:pPr>
      <w:rPr>
        <w:rFonts w:hint="default"/>
      </w:rPr>
    </w:lvl>
    <w:lvl w:ilvl="5" w:tplc="1102FD22">
      <w:numFmt w:val="bullet"/>
      <w:lvlText w:val="•"/>
      <w:lvlJc w:val="left"/>
      <w:pPr>
        <w:ind w:left="2175" w:hanging="215"/>
      </w:pPr>
      <w:rPr>
        <w:rFonts w:hint="default"/>
      </w:rPr>
    </w:lvl>
    <w:lvl w:ilvl="6" w:tplc="99562630">
      <w:numFmt w:val="bullet"/>
      <w:lvlText w:val="•"/>
      <w:lvlJc w:val="left"/>
      <w:pPr>
        <w:ind w:left="2374" w:hanging="215"/>
      </w:pPr>
      <w:rPr>
        <w:rFonts w:hint="default"/>
      </w:rPr>
    </w:lvl>
    <w:lvl w:ilvl="7" w:tplc="7C425FE8">
      <w:numFmt w:val="bullet"/>
      <w:lvlText w:val="•"/>
      <w:lvlJc w:val="left"/>
      <w:pPr>
        <w:ind w:left="2572" w:hanging="215"/>
      </w:pPr>
      <w:rPr>
        <w:rFonts w:hint="default"/>
      </w:rPr>
    </w:lvl>
    <w:lvl w:ilvl="8" w:tplc="B52E1870">
      <w:numFmt w:val="bullet"/>
      <w:lvlText w:val="•"/>
      <w:lvlJc w:val="left"/>
      <w:pPr>
        <w:ind w:left="2771" w:hanging="215"/>
      </w:pPr>
      <w:rPr>
        <w:rFonts w:hint="default"/>
      </w:rPr>
    </w:lvl>
  </w:abstractNum>
  <w:abstractNum w:abstractNumId="13" w15:restartNumberingAfterBreak="0">
    <w:nsid w:val="253C1AD8"/>
    <w:multiLevelType w:val="hybridMultilevel"/>
    <w:tmpl w:val="F24E2C06"/>
    <w:lvl w:ilvl="0" w:tplc="3B1AC310">
      <w:start w:val="1"/>
      <w:numFmt w:val="decimal"/>
      <w:lvlText w:val="%1."/>
      <w:lvlJc w:val="left"/>
      <w:pPr>
        <w:ind w:left="1655" w:hanging="279"/>
        <w:jc w:val="left"/>
      </w:pPr>
      <w:rPr>
        <w:rFonts w:hint="default"/>
        <w:w w:val="103"/>
      </w:rPr>
    </w:lvl>
    <w:lvl w:ilvl="1" w:tplc="B29C9D32">
      <w:start w:val="1"/>
      <w:numFmt w:val="lowerLetter"/>
      <w:lvlText w:val="%2."/>
      <w:lvlJc w:val="left"/>
      <w:pPr>
        <w:ind w:left="1801" w:hanging="140"/>
        <w:jc w:val="left"/>
      </w:pPr>
      <w:rPr>
        <w:rFonts w:ascii="Arial" w:eastAsia="Arial" w:hAnsi="Arial" w:cs="Arial" w:hint="default"/>
        <w:color w:val="4F4F4F"/>
        <w:spacing w:val="-3"/>
        <w:w w:val="89"/>
        <w:sz w:val="14"/>
        <w:szCs w:val="14"/>
      </w:rPr>
    </w:lvl>
    <w:lvl w:ilvl="2" w:tplc="2FDEE4D4">
      <w:numFmt w:val="bullet"/>
      <w:lvlText w:val="•"/>
      <w:lvlJc w:val="left"/>
      <w:pPr>
        <w:ind w:left="2078" w:hanging="140"/>
      </w:pPr>
      <w:rPr>
        <w:rFonts w:hint="default"/>
      </w:rPr>
    </w:lvl>
    <w:lvl w:ilvl="3" w:tplc="5790B02E">
      <w:numFmt w:val="bullet"/>
      <w:lvlText w:val="•"/>
      <w:lvlJc w:val="left"/>
      <w:pPr>
        <w:ind w:left="2357" w:hanging="140"/>
      </w:pPr>
      <w:rPr>
        <w:rFonts w:hint="default"/>
      </w:rPr>
    </w:lvl>
    <w:lvl w:ilvl="4" w:tplc="519EAFFE">
      <w:numFmt w:val="bullet"/>
      <w:lvlText w:val="•"/>
      <w:lvlJc w:val="left"/>
      <w:pPr>
        <w:ind w:left="2635" w:hanging="140"/>
      </w:pPr>
      <w:rPr>
        <w:rFonts w:hint="default"/>
      </w:rPr>
    </w:lvl>
    <w:lvl w:ilvl="5" w:tplc="44528986">
      <w:numFmt w:val="bullet"/>
      <w:lvlText w:val="•"/>
      <w:lvlJc w:val="left"/>
      <w:pPr>
        <w:ind w:left="2914" w:hanging="140"/>
      </w:pPr>
      <w:rPr>
        <w:rFonts w:hint="default"/>
      </w:rPr>
    </w:lvl>
    <w:lvl w:ilvl="6" w:tplc="55B6A2A6">
      <w:numFmt w:val="bullet"/>
      <w:lvlText w:val="•"/>
      <w:lvlJc w:val="left"/>
      <w:pPr>
        <w:ind w:left="3192" w:hanging="140"/>
      </w:pPr>
      <w:rPr>
        <w:rFonts w:hint="default"/>
      </w:rPr>
    </w:lvl>
    <w:lvl w:ilvl="7" w:tplc="2D28B9CE">
      <w:numFmt w:val="bullet"/>
      <w:lvlText w:val="•"/>
      <w:lvlJc w:val="left"/>
      <w:pPr>
        <w:ind w:left="3471" w:hanging="140"/>
      </w:pPr>
      <w:rPr>
        <w:rFonts w:hint="default"/>
      </w:rPr>
    </w:lvl>
    <w:lvl w:ilvl="8" w:tplc="A282CBFC">
      <w:numFmt w:val="bullet"/>
      <w:lvlText w:val="•"/>
      <w:lvlJc w:val="left"/>
      <w:pPr>
        <w:ind w:left="3750" w:hanging="140"/>
      </w:pPr>
      <w:rPr>
        <w:rFonts w:hint="default"/>
      </w:rPr>
    </w:lvl>
  </w:abstractNum>
  <w:abstractNum w:abstractNumId="14" w15:restartNumberingAfterBreak="0">
    <w:nsid w:val="2930570F"/>
    <w:multiLevelType w:val="hybridMultilevel"/>
    <w:tmpl w:val="207A5132"/>
    <w:lvl w:ilvl="0" w:tplc="707CD822">
      <w:start w:val="1"/>
      <w:numFmt w:val="decimal"/>
      <w:lvlText w:val="%1."/>
      <w:lvlJc w:val="left"/>
      <w:pPr>
        <w:ind w:left="401" w:hanging="289"/>
        <w:jc w:val="left"/>
      </w:pPr>
      <w:rPr>
        <w:rFonts w:hint="default"/>
        <w:w w:val="90"/>
      </w:rPr>
    </w:lvl>
    <w:lvl w:ilvl="1" w:tplc="473AC8C8">
      <w:numFmt w:val="bullet"/>
      <w:lvlText w:val="•"/>
      <w:lvlJc w:val="left"/>
      <w:pPr>
        <w:ind w:left="668" w:hanging="289"/>
      </w:pPr>
      <w:rPr>
        <w:rFonts w:hint="default"/>
      </w:rPr>
    </w:lvl>
    <w:lvl w:ilvl="2" w:tplc="254AFC90">
      <w:numFmt w:val="bullet"/>
      <w:lvlText w:val="•"/>
      <w:lvlJc w:val="left"/>
      <w:pPr>
        <w:ind w:left="937" w:hanging="289"/>
      </w:pPr>
      <w:rPr>
        <w:rFonts w:hint="default"/>
      </w:rPr>
    </w:lvl>
    <w:lvl w:ilvl="3" w:tplc="ACBAEDA0">
      <w:numFmt w:val="bullet"/>
      <w:lvlText w:val="•"/>
      <w:lvlJc w:val="left"/>
      <w:pPr>
        <w:ind w:left="1206" w:hanging="289"/>
      </w:pPr>
      <w:rPr>
        <w:rFonts w:hint="default"/>
      </w:rPr>
    </w:lvl>
    <w:lvl w:ilvl="4" w:tplc="9F60B8CC">
      <w:numFmt w:val="bullet"/>
      <w:lvlText w:val="•"/>
      <w:lvlJc w:val="left"/>
      <w:pPr>
        <w:ind w:left="1475" w:hanging="289"/>
      </w:pPr>
      <w:rPr>
        <w:rFonts w:hint="default"/>
      </w:rPr>
    </w:lvl>
    <w:lvl w:ilvl="5" w:tplc="F498FAA0">
      <w:numFmt w:val="bullet"/>
      <w:lvlText w:val="•"/>
      <w:lvlJc w:val="left"/>
      <w:pPr>
        <w:ind w:left="1743" w:hanging="289"/>
      </w:pPr>
      <w:rPr>
        <w:rFonts w:hint="default"/>
      </w:rPr>
    </w:lvl>
    <w:lvl w:ilvl="6" w:tplc="88BC3C4E">
      <w:numFmt w:val="bullet"/>
      <w:lvlText w:val="•"/>
      <w:lvlJc w:val="left"/>
      <w:pPr>
        <w:ind w:left="2012" w:hanging="289"/>
      </w:pPr>
      <w:rPr>
        <w:rFonts w:hint="default"/>
      </w:rPr>
    </w:lvl>
    <w:lvl w:ilvl="7" w:tplc="F2D22A5C">
      <w:numFmt w:val="bullet"/>
      <w:lvlText w:val="•"/>
      <w:lvlJc w:val="left"/>
      <w:pPr>
        <w:ind w:left="2281" w:hanging="289"/>
      </w:pPr>
      <w:rPr>
        <w:rFonts w:hint="default"/>
      </w:rPr>
    </w:lvl>
    <w:lvl w:ilvl="8" w:tplc="7D1C332E">
      <w:numFmt w:val="bullet"/>
      <w:lvlText w:val="•"/>
      <w:lvlJc w:val="left"/>
      <w:pPr>
        <w:ind w:left="2550" w:hanging="289"/>
      </w:pPr>
      <w:rPr>
        <w:rFonts w:hint="default"/>
      </w:rPr>
    </w:lvl>
  </w:abstractNum>
  <w:abstractNum w:abstractNumId="15" w15:restartNumberingAfterBreak="0">
    <w:nsid w:val="29FC7319"/>
    <w:multiLevelType w:val="hybridMultilevel"/>
    <w:tmpl w:val="8F1EE3E8"/>
    <w:lvl w:ilvl="0" w:tplc="D32E0D0C">
      <w:start w:val="1"/>
      <w:numFmt w:val="upperRoman"/>
      <w:lvlText w:val="%1."/>
      <w:lvlJc w:val="left"/>
      <w:pPr>
        <w:ind w:left="4935" w:hanging="163"/>
        <w:jc w:val="right"/>
      </w:pPr>
      <w:rPr>
        <w:rFonts w:hint="default"/>
        <w:w w:val="83"/>
      </w:rPr>
    </w:lvl>
    <w:lvl w:ilvl="1" w:tplc="0AFCC128">
      <w:start w:val="6"/>
      <w:numFmt w:val="upperRoman"/>
      <w:lvlText w:val="%2."/>
      <w:lvlJc w:val="left"/>
      <w:pPr>
        <w:ind w:left="929" w:hanging="200"/>
        <w:jc w:val="left"/>
      </w:pPr>
      <w:rPr>
        <w:rFonts w:ascii="Times New Roman" w:eastAsia="Times New Roman" w:hAnsi="Times New Roman" w:cs="Times New Roman" w:hint="default"/>
        <w:b/>
        <w:bCs/>
        <w:color w:val="464848"/>
        <w:w w:val="96"/>
        <w:sz w:val="15"/>
        <w:szCs w:val="15"/>
      </w:rPr>
    </w:lvl>
    <w:lvl w:ilvl="2" w:tplc="C3C282B0">
      <w:start w:val="9"/>
      <w:numFmt w:val="upperRoman"/>
      <w:lvlText w:val="%3."/>
      <w:lvlJc w:val="left"/>
      <w:pPr>
        <w:ind w:left="2316" w:hanging="241"/>
        <w:jc w:val="right"/>
      </w:pPr>
      <w:rPr>
        <w:rFonts w:hint="default"/>
        <w:b/>
        <w:bCs/>
        <w:w w:val="98"/>
      </w:rPr>
    </w:lvl>
    <w:lvl w:ilvl="3" w:tplc="3CE0C83E">
      <w:numFmt w:val="bullet"/>
      <w:lvlText w:val="•"/>
      <w:lvlJc w:val="left"/>
      <w:pPr>
        <w:ind w:left="4940" w:hanging="241"/>
      </w:pPr>
      <w:rPr>
        <w:rFonts w:hint="default"/>
      </w:rPr>
    </w:lvl>
    <w:lvl w:ilvl="4" w:tplc="ABCEAA08">
      <w:numFmt w:val="bullet"/>
      <w:lvlText w:val="•"/>
      <w:lvlJc w:val="left"/>
      <w:pPr>
        <w:ind w:left="3789" w:hanging="241"/>
      </w:pPr>
      <w:rPr>
        <w:rFonts w:hint="default"/>
      </w:rPr>
    </w:lvl>
    <w:lvl w:ilvl="5" w:tplc="A91C4A62">
      <w:numFmt w:val="bullet"/>
      <w:lvlText w:val="•"/>
      <w:lvlJc w:val="left"/>
      <w:pPr>
        <w:ind w:left="2639" w:hanging="241"/>
      </w:pPr>
      <w:rPr>
        <w:rFonts w:hint="default"/>
      </w:rPr>
    </w:lvl>
    <w:lvl w:ilvl="6" w:tplc="1EA02EA8">
      <w:numFmt w:val="bullet"/>
      <w:lvlText w:val="•"/>
      <w:lvlJc w:val="left"/>
      <w:pPr>
        <w:ind w:left="1489" w:hanging="241"/>
      </w:pPr>
      <w:rPr>
        <w:rFonts w:hint="default"/>
      </w:rPr>
    </w:lvl>
    <w:lvl w:ilvl="7" w:tplc="66F2E226">
      <w:numFmt w:val="bullet"/>
      <w:lvlText w:val="•"/>
      <w:lvlJc w:val="left"/>
      <w:pPr>
        <w:ind w:left="339" w:hanging="241"/>
      </w:pPr>
      <w:rPr>
        <w:rFonts w:hint="default"/>
      </w:rPr>
    </w:lvl>
    <w:lvl w:ilvl="8" w:tplc="8BC0C408">
      <w:numFmt w:val="bullet"/>
      <w:lvlText w:val="•"/>
      <w:lvlJc w:val="left"/>
      <w:pPr>
        <w:ind w:left="-811" w:hanging="241"/>
      </w:pPr>
      <w:rPr>
        <w:rFonts w:hint="default"/>
      </w:rPr>
    </w:lvl>
  </w:abstractNum>
  <w:abstractNum w:abstractNumId="16" w15:restartNumberingAfterBreak="0">
    <w:nsid w:val="33D534F7"/>
    <w:multiLevelType w:val="hybridMultilevel"/>
    <w:tmpl w:val="42DA2CA6"/>
    <w:lvl w:ilvl="0" w:tplc="66C06DAC">
      <w:start w:val="1"/>
      <w:numFmt w:val="decimal"/>
      <w:lvlText w:val="%1."/>
      <w:lvlJc w:val="left"/>
      <w:pPr>
        <w:ind w:left="435" w:hanging="283"/>
        <w:jc w:val="left"/>
      </w:pPr>
      <w:rPr>
        <w:rFonts w:hint="default"/>
        <w:w w:val="90"/>
      </w:rPr>
    </w:lvl>
    <w:lvl w:ilvl="1" w:tplc="E3FA6B70">
      <w:numFmt w:val="bullet"/>
      <w:lvlText w:val="•"/>
      <w:lvlJc w:val="left"/>
      <w:pPr>
        <w:ind w:left="722" w:hanging="283"/>
      </w:pPr>
      <w:rPr>
        <w:rFonts w:hint="default"/>
      </w:rPr>
    </w:lvl>
    <w:lvl w:ilvl="2" w:tplc="0D20ED7E">
      <w:numFmt w:val="bullet"/>
      <w:lvlText w:val="•"/>
      <w:lvlJc w:val="left"/>
      <w:pPr>
        <w:ind w:left="1004" w:hanging="283"/>
      </w:pPr>
      <w:rPr>
        <w:rFonts w:hint="default"/>
      </w:rPr>
    </w:lvl>
    <w:lvl w:ilvl="3" w:tplc="B09E1474">
      <w:numFmt w:val="bullet"/>
      <w:lvlText w:val="•"/>
      <w:lvlJc w:val="left"/>
      <w:pPr>
        <w:ind w:left="1286" w:hanging="283"/>
      </w:pPr>
      <w:rPr>
        <w:rFonts w:hint="default"/>
      </w:rPr>
    </w:lvl>
    <w:lvl w:ilvl="4" w:tplc="E7F098C2">
      <w:numFmt w:val="bullet"/>
      <w:lvlText w:val="•"/>
      <w:lvlJc w:val="left"/>
      <w:pPr>
        <w:ind w:left="1568" w:hanging="283"/>
      </w:pPr>
      <w:rPr>
        <w:rFonts w:hint="default"/>
      </w:rPr>
    </w:lvl>
    <w:lvl w:ilvl="5" w:tplc="BCA2154C">
      <w:numFmt w:val="bullet"/>
      <w:lvlText w:val="•"/>
      <w:lvlJc w:val="left"/>
      <w:pPr>
        <w:ind w:left="1850" w:hanging="283"/>
      </w:pPr>
      <w:rPr>
        <w:rFonts w:hint="default"/>
      </w:rPr>
    </w:lvl>
    <w:lvl w:ilvl="6" w:tplc="6E10EA9E">
      <w:numFmt w:val="bullet"/>
      <w:lvlText w:val="•"/>
      <w:lvlJc w:val="left"/>
      <w:pPr>
        <w:ind w:left="2133" w:hanging="283"/>
      </w:pPr>
      <w:rPr>
        <w:rFonts w:hint="default"/>
      </w:rPr>
    </w:lvl>
    <w:lvl w:ilvl="7" w:tplc="7744024E">
      <w:numFmt w:val="bullet"/>
      <w:lvlText w:val="•"/>
      <w:lvlJc w:val="left"/>
      <w:pPr>
        <w:ind w:left="2415" w:hanging="283"/>
      </w:pPr>
      <w:rPr>
        <w:rFonts w:hint="default"/>
      </w:rPr>
    </w:lvl>
    <w:lvl w:ilvl="8" w:tplc="DF7890CE">
      <w:numFmt w:val="bullet"/>
      <w:lvlText w:val="•"/>
      <w:lvlJc w:val="left"/>
      <w:pPr>
        <w:ind w:left="2697" w:hanging="283"/>
      </w:pPr>
      <w:rPr>
        <w:rFonts w:hint="default"/>
      </w:rPr>
    </w:lvl>
  </w:abstractNum>
  <w:abstractNum w:abstractNumId="17" w15:restartNumberingAfterBreak="0">
    <w:nsid w:val="4114632B"/>
    <w:multiLevelType w:val="hybridMultilevel"/>
    <w:tmpl w:val="83C6C8D4"/>
    <w:lvl w:ilvl="0" w:tplc="2A8C8626">
      <w:start w:val="4"/>
      <w:numFmt w:val="upperRoman"/>
      <w:lvlText w:val="%1."/>
      <w:lvlJc w:val="left"/>
      <w:pPr>
        <w:ind w:left="1350" w:hanging="244"/>
        <w:jc w:val="right"/>
      </w:pPr>
      <w:rPr>
        <w:rFonts w:ascii="Times New Roman" w:eastAsia="Times New Roman" w:hAnsi="Times New Roman" w:cs="Times New Roman" w:hint="default"/>
        <w:b/>
        <w:bCs/>
        <w:color w:val="4F4F4F"/>
        <w:w w:val="95"/>
        <w:sz w:val="15"/>
        <w:szCs w:val="15"/>
      </w:rPr>
    </w:lvl>
    <w:lvl w:ilvl="1" w:tplc="C9DED7EC">
      <w:numFmt w:val="bullet"/>
      <w:lvlText w:val="•"/>
      <w:lvlJc w:val="left"/>
      <w:pPr>
        <w:ind w:left="1360" w:hanging="244"/>
      </w:pPr>
      <w:rPr>
        <w:rFonts w:hint="default"/>
      </w:rPr>
    </w:lvl>
    <w:lvl w:ilvl="2" w:tplc="1AF6D9A6">
      <w:numFmt w:val="bullet"/>
      <w:lvlText w:val="•"/>
      <w:lvlJc w:val="left"/>
      <w:pPr>
        <w:ind w:left="1420" w:hanging="244"/>
      </w:pPr>
      <w:rPr>
        <w:rFonts w:hint="default"/>
      </w:rPr>
    </w:lvl>
    <w:lvl w:ilvl="3" w:tplc="3D741AD0">
      <w:numFmt w:val="bullet"/>
      <w:lvlText w:val="•"/>
      <w:lvlJc w:val="left"/>
      <w:pPr>
        <w:ind w:left="1580" w:hanging="244"/>
      </w:pPr>
      <w:rPr>
        <w:rFonts w:hint="default"/>
      </w:rPr>
    </w:lvl>
    <w:lvl w:ilvl="4" w:tplc="12A0C682">
      <w:numFmt w:val="bullet"/>
      <w:lvlText w:val="•"/>
      <w:lvlJc w:val="left"/>
      <w:pPr>
        <w:ind w:left="854" w:hanging="244"/>
      </w:pPr>
      <w:rPr>
        <w:rFonts w:hint="default"/>
      </w:rPr>
    </w:lvl>
    <w:lvl w:ilvl="5" w:tplc="1F14AFF0">
      <w:numFmt w:val="bullet"/>
      <w:lvlText w:val="•"/>
      <w:lvlJc w:val="left"/>
      <w:pPr>
        <w:ind w:left="128" w:hanging="244"/>
      </w:pPr>
      <w:rPr>
        <w:rFonts w:hint="default"/>
      </w:rPr>
    </w:lvl>
    <w:lvl w:ilvl="6" w:tplc="FAC4CA78">
      <w:numFmt w:val="bullet"/>
      <w:lvlText w:val="•"/>
      <w:lvlJc w:val="left"/>
      <w:pPr>
        <w:ind w:left="-598" w:hanging="244"/>
      </w:pPr>
      <w:rPr>
        <w:rFonts w:hint="default"/>
      </w:rPr>
    </w:lvl>
    <w:lvl w:ilvl="7" w:tplc="DB32C560">
      <w:numFmt w:val="bullet"/>
      <w:lvlText w:val="•"/>
      <w:lvlJc w:val="left"/>
      <w:pPr>
        <w:ind w:left="-1323" w:hanging="244"/>
      </w:pPr>
      <w:rPr>
        <w:rFonts w:hint="default"/>
      </w:rPr>
    </w:lvl>
    <w:lvl w:ilvl="8" w:tplc="A6C67940">
      <w:numFmt w:val="bullet"/>
      <w:lvlText w:val="•"/>
      <w:lvlJc w:val="left"/>
      <w:pPr>
        <w:ind w:left="-2049" w:hanging="244"/>
      </w:pPr>
      <w:rPr>
        <w:rFonts w:hint="default"/>
      </w:rPr>
    </w:lvl>
  </w:abstractNum>
  <w:abstractNum w:abstractNumId="18" w15:restartNumberingAfterBreak="0">
    <w:nsid w:val="42D11F6A"/>
    <w:multiLevelType w:val="hybridMultilevel"/>
    <w:tmpl w:val="9EAE108C"/>
    <w:lvl w:ilvl="0" w:tplc="1E70083C">
      <w:start w:val="1"/>
      <w:numFmt w:val="decimal"/>
      <w:lvlText w:val="%1."/>
      <w:lvlJc w:val="left"/>
      <w:pPr>
        <w:ind w:left="398" w:hanging="280"/>
        <w:jc w:val="left"/>
      </w:pPr>
      <w:rPr>
        <w:rFonts w:hint="default"/>
        <w:w w:val="89"/>
      </w:rPr>
    </w:lvl>
    <w:lvl w:ilvl="1" w:tplc="4308046C">
      <w:numFmt w:val="bullet"/>
      <w:lvlText w:val="•"/>
      <w:lvlJc w:val="left"/>
      <w:pPr>
        <w:ind w:left="778" w:hanging="280"/>
      </w:pPr>
      <w:rPr>
        <w:rFonts w:hint="default"/>
      </w:rPr>
    </w:lvl>
    <w:lvl w:ilvl="2" w:tplc="E7C63FE0">
      <w:numFmt w:val="bullet"/>
      <w:lvlText w:val="•"/>
      <w:lvlJc w:val="left"/>
      <w:pPr>
        <w:ind w:left="1157" w:hanging="280"/>
      </w:pPr>
      <w:rPr>
        <w:rFonts w:hint="default"/>
      </w:rPr>
    </w:lvl>
    <w:lvl w:ilvl="3" w:tplc="E528EBFE">
      <w:numFmt w:val="bullet"/>
      <w:lvlText w:val="•"/>
      <w:lvlJc w:val="left"/>
      <w:pPr>
        <w:ind w:left="1535" w:hanging="280"/>
      </w:pPr>
      <w:rPr>
        <w:rFonts w:hint="default"/>
      </w:rPr>
    </w:lvl>
    <w:lvl w:ilvl="4" w:tplc="0FF819F6">
      <w:numFmt w:val="bullet"/>
      <w:lvlText w:val="•"/>
      <w:lvlJc w:val="left"/>
      <w:pPr>
        <w:ind w:left="1914" w:hanging="280"/>
      </w:pPr>
      <w:rPr>
        <w:rFonts w:hint="default"/>
      </w:rPr>
    </w:lvl>
    <w:lvl w:ilvl="5" w:tplc="7856EAEC">
      <w:numFmt w:val="bullet"/>
      <w:lvlText w:val="•"/>
      <w:lvlJc w:val="left"/>
      <w:pPr>
        <w:ind w:left="2292" w:hanging="280"/>
      </w:pPr>
      <w:rPr>
        <w:rFonts w:hint="default"/>
      </w:rPr>
    </w:lvl>
    <w:lvl w:ilvl="6" w:tplc="E9A2B31C">
      <w:numFmt w:val="bullet"/>
      <w:lvlText w:val="•"/>
      <w:lvlJc w:val="left"/>
      <w:pPr>
        <w:ind w:left="2671" w:hanging="280"/>
      </w:pPr>
      <w:rPr>
        <w:rFonts w:hint="default"/>
      </w:rPr>
    </w:lvl>
    <w:lvl w:ilvl="7" w:tplc="F16E9A84">
      <w:numFmt w:val="bullet"/>
      <w:lvlText w:val="•"/>
      <w:lvlJc w:val="left"/>
      <w:pPr>
        <w:ind w:left="3049" w:hanging="280"/>
      </w:pPr>
      <w:rPr>
        <w:rFonts w:hint="default"/>
      </w:rPr>
    </w:lvl>
    <w:lvl w:ilvl="8" w:tplc="61186772">
      <w:numFmt w:val="bullet"/>
      <w:lvlText w:val="•"/>
      <w:lvlJc w:val="left"/>
      <w:pPr>
        <w:ind w:left="3428" w:hanging="280"/>
      </w:pPr>
      <w:rPr>
        <w:rFonts w:hint="default"/>
      </w:rPr>
    </w:lvl>
  </w:abstractNum>
  <w:abstractNum w:abstractNumId="19" w15:restartNumberingAfterBreak="0">
    <w:nsid w:val="47177166"/>
    <w:multiLevelType w:val="hybridMultilevel"/>
    <w:tmpl w:val="33A6D600"/>
    <w:lvl w:ilvl="0" w:tplc="6C243B18">
      <w:start w:val="1"/>
      <w:numFmt w:val="decimal"/>
      <w:lvlText w:val="%1."/>
      <w:lvlJc w:val="left"/>
      <w:pPr>
        <w:ind w:left="404" w:hanging="284"/>
        <w:jc w:val="left"/>
      </w:pPr>
      <w:rPr>
        <w:rFonts w:hint="default"/>
        <w:w w:val="94"/>
      </w:rPr>
    </w:lvl>
    <w:lvl w:ilvl="1" w:tplc="69C2B058">
      <w:numFmt w:val="bullet"/>
      <w:lvlText w:val="•"/>
      <w:lvlJc w:val="left"/>
      <w:pPr>
        <w:ind w:left="778" w:hanging="284"/>
      </w:pPr>
      <w:rPr>
        <w:rFonts w:hint="default"/>
      </w:rPr>
    </w:lvl>
    <w:lvl w:ilvl="2" w:tplc="8EB4FDB4">
      <w:numFmt w:val="bullet"/>
      <w:lvlText w:val="•"/>
      <w:lvlJc w:val="left"/>
      <w:pPr>
        <w:ind w:left="1157" w:hanging="284"/>
      </w:pPr>
      <w:rPr>
        <w:rFonts w:hint="default"/>
      </w:rPr>
    </w:lvl>
    <w:lvl w:ilvl="3" w:tplc="B0A2C57A">
      <w:numFmt w:val="bullet"/>
      <w:lvlText w:val="•"/>
      <w:lvlJc w:val="left"/>
      <w:pPr>
        <w:ind w:left="1535" w:hanging="284"/>
      </w:pPr>
      <w:rPr>
        <w:rFonts w:hint="default"/>
      </w:rPr>
    </w:lvl>
    <w:lvl w:ilvl="4" w:tplc="92EC095E">
      <w:numFmt w:val="bullet"/>
      <w:lvlText w:val="•"/>
      <w:lvlJc w:val="left"/>
      <w:pPr>
        <w:ind w:left="1914" w:hanging="284"/>
      </w:pPr>
      <w:rPr>
        <w:rFonts w:hint="default"/>
      </w:rPr>
    </w:lvl>
    <w:lvl w:ilvl="5" w:tplc="D3A86B84">
      <w:numFmt w:val="bullet"/>
      <w:lvlText w:val="•"/>
      <w:lvlJc w:val="left"/>
      <w:pPr>
        <w:ind w:left="2292" w:hanging="284"/>
      </w:pPr>
      <w:rPr>
        <w:rFonts w:hint="default"/>
      </w:rPr>
    </w:lvl>
    <w:lvl w:ilvl="6" w:tplc="1D44FA4A">
      <w:numFmt w:val="bullet"/>
      <w:lvlText w:val="•"/>
      <w:lvlJc w:val="left"/>
      <w:pPr>
        <w:ind w:left="2671" w:hanging="284"/>
      </w:pPr>
      <w:rPr>
        <w:rFonts w:hint="default"/>
      </w:rPr>
    </w:lvl>
    <w:lvl w:ilvl="7" w:tplc="959E4A30">
      <w:numFmt w:val="bullet"/>
      <w:lvlText w:val="•"/>
      <w:lvlJc w:val="left"/>
      <w:pPr>
        <w:ind w:left="3049" w:hanging="284"/>
      </w:pPr>
      <w:rPr>
        <w:rFonts w:hint="default"/>
      </w:rPr>
    </w:lvl>
    <w:lvl w:ilvl="8" w:tplc="7DCEA8CE">
      <w:numFmt w:val="bullet"/>
      <w:lvlText w:val="•"/>
      <w:lvlJc w:val="left"/>
      <w:pPr>
        <w:ind w:left="3428" w:hanging="284"/>
      </w:pPr>
      <w:rPr>
        <w:rFonts w:hint="default"/>
      </w:rPr>
    </w:lvl>
  </w:abstractNum>
  <w:abstractNum w:abstractNumId="20" w15:restartNumberingAfterBreak="0">
    <w:nsid w:val="4B332659"/>
    <w:multiLevelType w:val="hybridMultilevel"/>
    <w:tmpl w:val="D78493A2"/>
    <w:lvl w:ilvl="0" w:tplc="346467EE">
      <w:start w:val="1"/>
      <w:numFmt w:val="decimal"/>
      <w:lvlText w:val="%1)"/>
      <w:lvlJc w:val="left"/>
      <w:pPr>
        <w:ind w:left="819" w:hanging="179"/>
        <w:jc w:val="left"/>
      </w:pPr>
      <w:rPr>
        <w:rFonts w:ascii="Arial" w:eastAsia="Arial" w:hAnsi="Arial" w:cs="Arial" w:hint="default"/>
        <w:color w:val="4F4F4F"/>
        <w:w w:val="107"/>
        <w:sz w:val="14"/>
        <w:szCs w:val="14"/>
      </w:rPr>
    </w:lvl>
    <w:lvl w:ilvl="1" w:tplc="93082054">
      <w:numFmt w:val="bullet"/>
      <w:lvlText w:val="•"/>
      <w:lvlJc w:val="left"/>
      <w:pPr>
        <w:ind w:left="1143" w:hanging="179"/>
      </w:pPr>
      <w:rPr>
        <w:rFonts w:hint="default"/>
      </w:rPr>
    </w:lvl>
    <w:lvl w:ilvl="2" w:tplc="78303A96">
      <w:numFmt w:val="bullet"/>
      <w:lvlText w:val="•"/>
      <w:lvlJc w:val="left"/>
      <w:pPr>
        <w:ind w:left="1466" w:hanging="179"/>
      </w:pPr>
      <w:rPr>
        <w:rFonts w:hint="default"/>
      </w:rPr>
    </w:lvl>
    <w:lvl w:ilvl="3" w:tplc="EF80B690">
      <w:numFmt w:val="bullet"/>
      <w:lvlText w:val="•"/>
      <w:lvlJc w:val="left"/>
      <w:pPr>
        <w:ind w:left="1789" w:hanging="179"/>
      </w:pPr>
      <w:rPr>
        <w:rFonts w:hint="default"/>
      </w:rPr>
    </w:lvl>
    <w:lvl w:ilvl="4" w:tplc="34087DDE">
      <w:numFmt w:val="bullet"/>
      <w:lvlText w:val="•"/>
      <w:lvlJc w:val="left"/>
      <w:pPr>
        <w:ind w:left="2113" w:hanging="179"/>
      </w:pPr>
      <w:rPr>
        <w:rFonts w:hint="default"/>
      </w:rPr>
    </w:lvl>
    <w:lvl w:ilvl="5" w:tplc="122A4A30">
      <w:numFmt w:val="bullet"/>
      <w:lvlText w:val="•"/>
      <w:lvlJc w:val="left"/>
      <w:pPr>
        <w:ind w:left="2436" w:hanging="179"/>
      </w:pPr>
      <w:rPr>
        <w:rFonts w:hint="default"/>
      </w:rPr>
    </w:lvl>
    <w:lvl w:ilvl="6" w:tplc="87C643FC">
      <w:numFmt w:val="bullet"/>
      <w:lvlText w:val="•"/>
      <w:lvlJc w:val="left"/>
      <w:pPr>
        <w:ind w:left="2759" w:hanging="179"/>
      </w:pPr>
      <w:rPr>
        <w:rFonts w:hint="default"/>
      </w:rPr>
    </w:lvl>
    <w:lvl w:ilvl="7" w:tplc="94028B76">
      <w:numFmt w:val="bullet"/>
      <w:lvlText w:val="•"/>
      <w:lvlJc w:val="left"/>
      <w:pPr>
        <w:ind w:left="3083" w:hanging="179"/>
      </w:pPr>
      <w:rPr>
        <w:rFonts w:hint="default"/>
      </w:rPr>
    </w:lvl>
    <w:lvl w:ilvl="8" w:tplc="A05C8036">
      <w:numFmt w:val="bullet"/>
      <w:lvlText w:val="•"/>
      <w:lvlJc w:val="left"/>
      <w:pPr>
        <w:ind w:left="3406" w:hanging="179"/>
      </w:pPr>
      <w:rPr>
        <w:rFonts w:hint="default"/>
      </w:rPr>
    </w:lvl>
  </w:abstractNum>
  <w:abstractNum w:abstractNumId="21" w15:restartNumberingAfterBreak="0">
    <w:nsid w:val="4C2D0D26"/>
    <w:multiLevelType w:val="hybridMultilevel"/>
    <w:tmpl w:val="34A881D6"/>
    <w:lvl w:ilvl="0" w:tplc="52EE1000">
      <w:start w:val="7"/>
      <w:numFmt w:val="decimal"/>
      <w:lvlText w:val="%1)"/>
      <w:lvlJc w:val="left"/>
      <w:pPr>
        <w:ind w:left="1915" w:hanging="284"/>
        <w:jc w:val="left"/>
      </w:pPr>
      <w:rPr>
        <w:rFonts w:ascii="Times New Roman" w:eastAsia="Times New Roman" w:hAnsi="Times New Roman" w:cs="Times New Roman" w:hint="default"/>
        <w:color w:val="525252"/>
        <w:w w:val="110"/>
        <w:sz w:val="17"/>
        <w:szCs w:val="17"/>
      </w:rPr>
    </w:lvl>
    <w:lvl w:ilvl="1" w:tplc="3A9E2DC0">
      <w:numFmt w:val="bullet"/>
      <w:lvlText w:val="•"/>
      <w:lvlJc w:val="left"/>
      <w:pPr>
        <w:ind w:left="2782" w:hanging="284"/>
      </w:pPr>
      <w:rPr>
        <w:rFonts w:hint="default"/>
      </w:rPr>
    </w:lvl>
    <w:lvl w:ilvl="2" w:tplc="9E42D9D8">
      <w:numFmt w:val="bullet"/>
      <w:lvlText w:val="•"/>
      <w:lvlJc w:val="left"/>
      <w:pPr>
        <w:ind w:left="3644" w:hanging="284"/>
      </w:pPr>
      <w:rPr>
        <w:rFonts w:hint="default"/>
      </w:rPr>
    </w:lvl>
    <w:lvl w:ilvl="3" w:tplc="E77E6062">
      <w:numFmt w:val="bullet"/>
      <w:lvlText w:val="•"/>
      <w:lvlJc w:val="left"/>
      <w:pPr>
        <w:ind w:left="4506" w:hanging="284"/>
      </w:pPr>
      <w:rPr>
        <w:rFonts w:hint="default"/>
      </w:rPr>
    </w:lvl>
    <w:lvl w:ilvl="4" w:tplc="1F3CBCCA">
      <w:numFmt w:val="bullet"/>
      <w:lvlText w:val="•"/>
      <w:lvlJc w:val="left"/>
      <w:pPr>
        <w:ind w:left="5368" w:hanging="284"/>
      </w:pPr>
      <w:rPr>
        <w:rFonts w:hint="default"/>
      </w:rPr>
    </w:lvl>
    <w:lvl w:ilvl="5" w:tplc="31AE30C4">
      <w:numFmt w:val="bullet"/>
      <w:lvlText w:val="•"/>
      <w:lvlJc w:val="left"/>
      <w:pPr>
        <w:ind w:left="6230" w:hanging="284"/>
      </w:pPr>
      <w:rPr>
        <w:rFonts w:hint="default"/>
      </w:rPr>
    </w:lvl>
    <w:lvl w:ilvl="6" w:tplc="30860AFC">
      <w:numFmt w:val="bullet"/>
      <w:lvlText w:val="•"/>
      <w:lvlJc w:val="left"/>
      <w:pPr>
        <w:ind w:left="7092" w:hanging="284"/>
      </w:pPr>
      <w:rPr>
        <w:rFonts w:hint="default"/>
      </w:rPr>
    </w:lvl>
    <w:lvl w:ilvl="7" w:tplc="B6B018AA">
      <w:numFmt w:val="bullet"/>
      <w:lvlText w:val="•"/>
      <w:lvlJc w:val="left"/>
      <w:pPr>
        <w:ind w:left="7954" w:hanging="284"/>
      </w:pPr>
      <w:rPr>
        <w:rFonts w:hint="default"/>
      </w:rPr>
    </w:lvl>
    <w:lvl w:ilvl="8" w:tplc="75A0DFE6">
      <w:numFmt w:val="bullet"/>
      <w:lvlText w:val="•"/>
      <w:lvlJc w:val="left"/>
      <w:pPr>
        <w:ind w:left="8816" w:hanging="284"/>
      </w:pPr>
      <w:rPr>
        <w:rFonts w:hint="default"/>
      </w:rPr>
    </w:lvl>
  </w:abstractNum>
  <w:abstractNum w:abstractNumId="22" w15:restartNumberingAfterBreak="0">
    <w:nsid w:val="4DA31FE0"/>
    <w:multiLevelType w:val="hybridMultilevel"/>
    <w:tmpl w:val="323CA7C0"/>
    <w:lvl w:ilvl="0" w:tplc="25B29130">
      <w:start w:val="1"/>
      <w:numFmt w:val="decimal"/>
      <w:lvlText w:val="%1."/>
      <w:lvlJc w:val="left"/>
      <w:pPr>
        <w:ind w:left="392" w:hanging="284"/>
        <w:jc w:val="left"/>
      </w:pPr>
      <w:rPr>
        <w:rFonts w:hint="default"/>
        <w:w w:val="92"/>
      </w:rPr>
    </w:lvl>
    <w:lvl w:ilvl="1" w:tplc="5F0A7516">
      <w:numFmt w:val="bullet"/>
      <w:lvlText w:val="•"/>
      <w:lvlJc w:val="left"/>
      <w:pPr>
        <w:ind w:left="668" w:hanging="284"/>
      </w:pPr>
      <w:rPr>
        <w:rFonts w:hint="default"/>
      </w:rPr>
    </w:lvl>
    <w:lvl w:ilvl="2" w:tplc="49328D6C">
      <w:numFmt w:val="bullet"/>
      <w:lvlText w:val="•"/>
      <w:lvlJc w:val="left"/>
      <w:pPr>
        <w:ind w:left="936" w:hanging="284"/>
      </w:pPr>
      <w:rPr>
        <w:rFonts w:hint="default"/>
      </w:rPr>
    </w:lvl>
    <w:lvl w:ilvl="3" w:tplc="E0969CAA">
      <w:numFmt w:val="bullet"/>
      <w:lvlText w:val="•"/>
      <w:lvlJc w:val="left"/>
      <w:pPr>
        <w:ind w:left="1204" w:hanging="284"/>
      </w:pPr>
      <w:rPr>
        <w:rFonts w:hint="default"/>
      </w:rPr>
    </w:lvl>
    <w:lvl w:ilvl="4" w:tplc="BD68BBB8">
      <w:numFmt w:val="bullet"/>
      <w:lvlText w:val="•"/>
      <w:lvlJc w:val="left"/>
      <w:pPr>
        <w:ind w:left="1472" w:hanging="284"/>
      </w:pPr>
      <w:rPr>
        <w:rFonts w:hint="default"/>
      </w:rPr>
    </w:lvl>
    <w:lvl w:ilvl="5" w:tplc="1736CEB4">
      <w:numFmt w:val="bullet"/>
      <w:lvlText w:val="•"/>
      <w:lvlJc w:val="left"/>
      <w:pPr>
        <w:ind w:left="1740" w:hanging="284"/>
      </w:pPr>
      <w:rPr>
        <w:rFonts w:hint="default"/>
      </w:rPr>
    </w:lvl>
    <w:lvl w:ilvl="6" w:tplc="898C542A">
      <w:numFmt w:val="bullet"/>
      <w:lvlText w:val="•"/>
      <w:lvlJc w:val="left"/>
      <w:pPr>
        <w:ind w:left="2008" w:hanging="284"/>
      </w:pPr>
      <w:rPr>
        <w:rFonts w:hint="default"/>
      </w:rPr>
    </w:lvl>
    <w:lvl w:ilvl="7" w:tplc="2B525EBE">
      <w:numFmt w:val="bullet"/>
      <w:lvlText w:val="•"/>
      <w:lvlJc w:val="left"/>
      <w:pPr>
        <w:ind w:left="2276" w:hanging="284"/>
      </w:pPr>
      <w:rPr>
        <w:rFonts w:hint="default"/>
      </w:rPr>
    </w:lvl>
    <w:lvl w:ilvl="8" w:tplc="13AABED8">
      <w:numFmt w:val="bullet"/>
      <w:lvlText w:val="•"/>
      <w:lvlJc w:val="left"/>
      <w:pPr>
        <w:ind w:left="2545" w:hanging="284"/>
      </w:pPr>
      <w:rPr>
        <w:rFonts w:hint="default"/>
      </w:rPr>
    </w:lvl>
  </w:abstractNum>
  <w:abstractNum w:abstractNumId="23" w15:restartNumberingAfterBreak="0">
    <w:nsid w:val="530364B8"/>
    <w:multiLevelType w:val="hybridMultilevel"/>
    <w:tmpl w:val="8C484926"/>
    <w:lvl w:ilvl="0" w:tplc="8D70947A">
      <w:start w:val="1"/>
      <w:numFmt w:val="decimal"/>
      <w:lvlText w:val="%1."/>
      <w:lvlJc w:val="left"/>
      <w:pPr>
        <w:ind w:left="1661" w:hanging="279"/>
        <w:jc w:val="left"/>
      </w:pPr>
      <w:rPr>
        <w:rFonts w:ascii="Arial" w:eastAsia="Arial" w:hAnsi="Arial" w:cs="Arial" w:hint="default"/>
        <w:color w:val="4F4F4F"/>
        <w:w w:val="103"/>
        <w:sz w:val="14"/>
        <w:szCs w:val="14"/>
      </w:rPr>
    </w:lvl>
    <w:lvl w:ilvl="1" w:tplc="AA9EF6D8">
      <w:numFmt w:val="bullet"/>
      <w:lvlText w:val="•"/>
      <w:lvlJc w:val="left"/>
      <w:pPr>
        <w:ind w:left="1924" w:hanging="279"/>
      </w:pPr>
      <w:rPr>
        <w:rFonts w:hint="default"/>
      </w:rPr>
    </w:lvl>
    <w:lvl w:ilvl="2" w:tplc="7D4C5D26">
      <w:numFmt w:val="bullet"/>
      <w:lvlText w:val="•"/>
      <w:lvlJc w:val="left"/>
      <w:pPr>
        <w:ind w:left="2189" w:hanging="279"/>
      </w:pPr>
      <w:rPr>
        <w:rFonts w:hint="default"/>
      </w:rPr>
    </w:lvl>
    <w:lvl w:ilvl="3" w:tplc="D3C6E598">
      <w:numFmt w:val="bullet"/>
      <w:lvlText w:val="•"/>
      <w:lvlJc w:val="left"/>
      <w:pPr>
        <w:ind w:left="2454" w:hanging="279"/>
      </w:pPr>
      <w:rPr>
        <w:rFonts w:hint="default"/>
      </w:rPr>
    </w:lvl>
    <w:lvl w:ilvl="4" w:tplc="A4562946">
      <w:numFmt w:val="bullet"/>
      <w:lvlText w:val="•"/>
      <w:lvlJc w:val="left"/>
      <w:pPr>
        <w:ind w:left="2718" w:hanging="279"/>
      </w:pPr>
      <w:rPr>
        <w:rFonts w:hint="default"/>
      </w:rPr>
    </w:lvl>
    <w:lvl w:ilvl="5" w:tplc="D706BD04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C4B84E68">
      <w:numFmt w:val="bullet"/>
      <w:lvlText w:val="•"/>
      <w:lvlJc w:val="left"/>
      <w:pPr>
        <w:ind w:left="3248" w:hanging="279"/>
      </w:pPr>
      <w:rPr>
        <w:rFonts w:hint="default"/>
      </w:rPr>
    </w:lvl>
    <w:lvl w:ilvl="7" w:tplc="85C2FC60">
      <w:numFmt w:val="bullet"/>
      <w:lvlText w:val="•"/>
      <w:lvlJc w:val="left"/>
      <w:pPr>
        <w:ind w:left="3513" w:hanging="279"/>
      </w:pPr>
      <w:rPr>
        <w:rFonts w:hint="default"/>
      </w:rPr>
    </w:lvl>
    <w:lvl w:ilvl="8" w:tplc="861C6BE2">
      <w:numFmt w:val="bullet"/>
      <w:lvlText w:val="•"/>
      <w:lvlJc w:val="left"/>
      <w:pPr>
        <w:ind w:left="3777" w:hanging="279"/>
      </w:pPr>
      <w:rPr>
        <w:rFonts w:hint="default"/>
      </w:rPr>
    </w:lvl>
  </w:abstractNum>
  <w:abstractNum w:abstractNumId="24" w15:restartNumberingAfterBreak="0">
    <w:nsid w:val="57AF248D"/>
    <w:multiLevelType w:val="hybridMultilevel"/>
    <w:tmpl w:val="DA1028B4"/>
    <w:lvl w:ilvl="0" w:tplc="CDF6FB0A">
      <w:start w:val="2"/>
      <w:numFmt w:val="decimal"/>
      <w:lvlText w:val="%1."/>
      <w:lvlJc w:val="left"/>
      <w:pPr>
        <w:ind w:left="386" w:hanging="277"/>
        <w:jc w:val="right"/>
      </w:pPr>
      <w:rPr>
        <w:rFonts w:hint="default"/>
        <w:w w:val="102"/>
      </w:rPr>
    </w:lvl>
    <w:lvl w:ilvl="1" w:tplc="3DF2008E">
      <w:start w:val="1"/>
      <w:numFmt w:val="lowerRoman"/>
      <w:lvlText w:val="%2."/>
      <w:lvlJc w:val="left"/>
      <w:pPr>
        <w:ind w:left="678" w:hanging="285"/>
        <w:jc w:val="left"/>
      </w:pPr>
      <w:rPr>
        <w:rFonts w:ascii="Arial" w:eastAsia="Arial" w:hAnsi="Arial" w:cs="Arial" w:hint="default"/>
        <w:color w:val="464848"/>
        <w:w w:val="100"/>
        <w:sz w:val="14"/>
        <w:szCs w:val="14"/>
      </w:rPr>
    </w:lvl>
    <w:lvl w:ilvl="2" w:tplc="86C4A84E">
      <w:start w:val="1"/>
      <w:numFmt w:val="lowerRoman"/>
      <w:lvlText w:val="(%3)"/>
      <w:lvlJc w:val="left"/>
      <w:pPr>
        <w:ind w:left="683" w:hanging="307"/>
        <w:jc w:val="right"/>
      </w:pPr>
      <w:rPr>
        <w:rFonts w:hint="default"/>
        <w:w w:val="102"/>
      </w:rPr>
    </w:lvl>
    <w:lvl w:ilvl="3" w:tplc="69E29726">
      <w:numFmt w:val="bullet"/>
      <w:lvlText w:val="•"/>
      <w:lvlJc w:val="left"/>
      <w:pPr>
        <w:ind w:left="1453" w:hanging="307"/>
      </w:pPr>
      <w:rPr>
        <w:rFonts w:hint="default"/>
      </w:rPr>
    </w:lvl>
    <w:lvl w:ilvl="4" w:tplc="F67ECAEC">
      <w:numFmt w:val="bullet"/>
      <w:lvlText w:val="•"/>
      <w:lvlJc w:val="left"/>
      <w:pPr>
        <w:ind w:left="1840" w:hanging="307"/>
      </w:pPr>
      <w:rPr>
        <w:rFonts w:hint="default"/>
      </w:rPr>
    </w:lvl>
    <w:lvl w:ilvl="5" w:tplc="5BAE892E">
      <w:numFmt w:val="bullet"/>
      <w:lvlText w:val="•"/>
      <w:lvlJc w:val="left"/>
      <w:pPr>
        <w:ind w:left="2227" w:hanging="307"/>
      </w:pPr>
      <w:rPr>
        <w:rFonts w:hint="default"/>
      </w:rPr>
    </w:lvl>
    <w:lvl w:ilvl="6" w:tplc="4E2C564C">
      <w:numFmt w:val="bullet"/>
      <w:lvlText w:val="•"/>
      <w:lvlJc w:val="left"/>
      <w:pPr>
        <w:ind w:left="2614" w:hanging="307"/>
      </w:pPr>
      <w:rPr>
        <w:rFonts w:hint="default"/>
      </w:rPr>
    </w:lvl>
    <w:lvl w:ilvl="7" w:tplc="16E23FD6">
      <w:numFmt w:val="bullet"/>
      <w:lvlText w:val="•"/>
      <w:lvlJc w:val="left"/>
      <w:pPr>
        <w:ind w:left="3001" w:hanging="307"/>
      </w:pPr>
      <w:rPr>
        <w:rFonts w:hint="default"/>
      </w:rPr>
    </w:lvl>
    <w:lvl w:ilvl="8" w:tplc="5FA24D90">
      <w:numFmt w:val="bullet"/>
      <w:lvlText w:val="•"/>
      <w:lvlJc w:val="left"/>
      <w:pPr>
        <w:ind w:left="3388" w:hanging="307"/>
      </w:pPr>
      <w:rPr>
        <w:rFonts w:hint="default"/>
      </w:rPr>
    </w:lvl>
  </w:abstractNum>
  <w:abstractNum w:abstractNumId="25" w15:restartNumberingAfterBreak="0">
    <w:nsid w:val="58946FEB"/>
    <w:multiLevelType w:val="hybridMultilevel"/>
    <w:tmpl w:val="CA7438D0"/>
    <w:lvl w:ilvl="0" w:tplc="0A128F0E">
      <w:start w:val="8"/>
      <w:numFmt w:val="upperRoman"/>
      <w:lvlText w:val="%1."/>
      <w:lvlJc w:val="left"/>
      <w:pPr>
        <w:ind w:left="866" w:hanging="378"/>
        <w:jc w:val="left"/>
      </w:pPr>
      <w:rPr>
        <w:rFonts w:ascii="Times New Roman" w:eastAsia="Times New Roman" w:hAnsi="Times New Roman" w:cs="Times New Roman" w:hint="default"/>
        <w:b/>
        <w:bCs/>
        <w:color w:val="4F4F4F"/>
        <w:w w:val="104"/>
        <w:sz w:val="15"/>
        <w:szCs w:val="15"/>
      </w:rPr>
    </w:lvl>
    <w:lvl w:ilvl="1" w:tplc="8AA8E87E">
      <w:start w:val="1"/>
      <w:numFmt w:val="decimal"/>
      <w:lvlText w:val="%2)"/>
      <w:lvlJc w:val="left"/>
      <w:pPr>
        <w:ind w:left="832" w:hanging="187"/>
        <w:jc w:val="left"/>
      </w:pPr>
      <w:rPr>
        <w:rFonts w:ascii="Arial" w:eastAsia="Arial" w:hAnsi="Arial" w:cs="Arial" w:hint="default"/>
        <w:color w:val="4F4F4F"/>
        <w:w w:val="107"/>
        <w:sz w:val="14"/>
        <w:szCs w:val="14"/>
      </w:rPr>
    </w:lvl>
    <w:lvl w:ilvl="2" w:tplc="B9A22F66">
      <w:numFmt w:val="bullet"/>
      <w:lvlText w:val="•"/>
      <w:lvlJc w:val="left"/>
      <w:pPr>
        <w:ind w:left="1640" w:hanging="187"/>
      </w:pPr>
      <w:rPr>
        <w:rFonts w:hint="default"/>
      </w:rPr>
    </w:lvl>
    <w:lvl w:ilvl="3" w:tplc="C84A4878">
      <w:numFmt w:val="bullet"/>
      <w:lvlText w:val="•"/>
      <w:lvlJc w:val="left"/>
      <w:pPr>
        <w:ind w:left="998" w:hanging="187"/>
      </w:pPr>
      <w:rPr>
        <w:rFonts w:hint="default"/>
      </w:rPr>
    </w:lvl>
    <w:lvl w:ilvl="4" w:tplc="A1ACB3B6">
      <w:numFmt w:val="bullet"/>
      <w:lvlText w:val="•"/>
      <w:lvlJc w:val="left"/>
      <w:pPr>
        <w:ind w:left="357" w:hanging="187"/>
      </w:pPr>
      <w:rPr>
        <w:rFonts w:hint="default"/>
      </w:rPr>
    </w:lvl>
    <w:lvl w:ilvl="5" w:tplc="D67AC92A">
      <w:numFmt w:val="bullet"/>
      <w:lvlText w:val="•"/>
      <w:lvlJc w:val="left"/>
      <w:pPr>
        <w:ind w:left="-284" w:hanging="187"/>
      </w:pPr>
      <w:rPr>
        <w:rFonts w:hint="default"/>
      </w:rPr>
    </w:lvl>
    <w:lvl w:ilvl="6" w:tplc="04266D62">
      <w:numFmt w:val="bullet"/>
      <w:lvlText w:val="•"/>
      <w:lvlJc w:val="left"/>
      <w:pPr>
        <w:ind w:left="-926" w:hanging="187"/>
      </w:pPr>
      <w:rPr>
        <w:rFonts w:hint="default"/>
      </w:rPr>
    </w:lvl>
    <w:lvl w:ilvl="7" w:tplc="B5DC7118">
      <w:numFmt w:val="bullet"/>
      <w:lvlText w:val="•"/>
      <w:lvlJc w:val="left"/>
      <w:pPr>
        <w:ind w:left="-1567" w:hanging="187"/>
      </w:pPr>
      <w:rPr>
        <w:rFonts w:hint="default"/>
      </w:rPr>
    </w:lvl>
    <w:lvl w:ilvl="8" w:tplc="155604FC">
      <w:numFmt w:val="bullet"/>
      <w:lvlText w:val="•"/>
      <w:lvlJc w:val="left"/>
      <w:pPr>
        <w:ind w:left="-2208" w:hanging="187"/>
      </w:pPr>
      <w:rPr>
        <w:rFonts w:hint="default"/>
      </w:rPr>
    </w:lvl>
  </w:abstractNum>
  <w:abstractNum w:abstractNumId="26" w15:restartNumberingAfterBreak="0">
    <w:nsid w:val="5A443CCA"/>
    <w:multiLevelType w:val="hybridMultilevel"/>
    <w:tmpl w:val="A8CE5A8C"/>
    <w:lvl w:ilvl="0" w:tplc="49F842E8">
      <w:start w:val="1"/>
      <w:numFmt w:val="decimal"/>
      <w:lvlText w:val="%1."/>
      <w:lvlJc w:val="left"/>
      <w:pPr>
        <w:ind w:left="457" w:hanging="285"/>
        <w:jc w:val="right"/>
      </w:pPr>
      <w:rPr>
        <w:rFonts w:hint="default"/>
        <w:w w:val="95"/>
      </w:rPr>
    </w:lvl>
    <w:lvl w:ilvl="1" w:tplc="1B3E66A0">
      <w:numFmt w:val="bullet"/>
      <w:lvlText w:val="•"/>
      <w:lvlJc w:val="left"/>
      <w:pPr>
        <w:ind w:left="740" w:hanging="285"/>
      </w:pPr>
      <w:rPr>
        <w:rFonts w:hint="default"/>
      </w:rPr>
    </w:lvl>
    <w:lvl w:ilvl="2" w:tplc="8A8814E2">
      <w:numFmt w:val="bullet"/>
      <w:lvlText w:val="•"/>
      <w:lvlJc w:val="left"/>
      <w:pPr>
        <w:ind w:left="1021" w:hanging="285"/>
      </w:pPr>
      <w:rPr>
        <w:rFonts w:hint="default"/>
      </w:rPr>
    </w:lvl>
    <w:lvl w:ilvl="3" w:tplc="7F683138">
      <w:numFmt w:val="bullet"/>
      <w:lvlText w:val="•"/>
      <w:lvlJc w:val="left"/>
      <w:pPr>
        <w:ind w:left="1302" w:hanging="285"/>
      </w:pPr>
      <w:rPr>
        <w:rFonts w:hint="default"/>
      </w:rPr>
    </w:lvl>
    <w:lvl w:ilvl="4" w:tplc="93A24908">
      <w:numFmt w:val="bullet"/>
      <w:lvlText w:val="•"/>
      <w:lvlJc w:val="left"/>
      <w:pPr>
        <w:ind w:left="1583" w:hanging="285"/>
      </w:pPr>
      <w:rPr>
        <w:rFonts w:hint="default"/>
      </w:rPr>
    </w:lvl>
    <w:lvl w:ilvl="5" w:tplc="09963DB4">
      <w:numFmt w:val="bullet"/>
      <w:lvlText w:val="•"/>
      <w:lvlJc w:val="left"/>
      <w:pPr>
        <w:ind w:left="1863" w:hanging="285"/>
      </w:pPr>
      <w:rPr>
        <w:rFonts w:hint="default"/>
      </w:rPr>
    </w:lvl>
    <w:lvl w:ilvl="6" w:tplc="B6A2F5BA">
      <w:numFmt w:val="bullet"/>
      <w:lvlText w:val="•"/>
      <w:lvlJc w:val="left"/>
      <w:pPr>
        <w:ind w:left="2144" w:hanging="285"/>
      </w:pPr>
      <w:rPr>
        <w:rFonts w:hint="default"/>
      </w:rPr>
    </w:lvl>
    <w:lvl w:ilvl="7" w:tplc="695094B4">
      <w:numFmt w:val="bullet"/>
      <w:lvlText w:val="•"/>
      <w:lvlJc w:val="left"/>
      <w:pPr>
        <w:ind w:left="2425" w:hanging="285"/>
      </w:pPr>
      <w:rPr>
        <w:rFonts w:hint="default"/>
      </w:rPr>
    </w:lvl>
    <w:lvl w:ilvl="8" w:tplc="4D761F46">
      <w:numFmt w:val="bullet"/>
      <w:lvlText w:val="•"/>
      <w:lvlJc w:val="left"/>
      <w:pPr>
        <w:ind w:left="2706" w:hanging="285"/>
      </w:pPr>
      <w:rPr>
        <w:rFonts w:hint="default"/>
      </w:rPr>
    </w:lvl>
  </w:abstractNum>
  <w:abstractNum w:abstractNumId="27" w15:restartNumberingAfterBreak="0">
    <w:nsid w:val="65B223A0"/>
    <w:multiLevelType w:val="hybridMultilevel"/>
    <w:tmpl w:val="BD26D23A"/>
    <w:lvl w:ilvl="0" w:tplc="7A78C076">
      <w:start w:val="2"/>
      <w:numFmt w:val="upperLetter"/>
      <w:lvlText w:val="%1."/>
      <w:lvlJc w:val="left"/>
      <w:pPr>
        <w:ind w:left="1438" w:hanging="176"/>
        <w:jc w:val="right"/>
      </w:pPr>
      <w:rPr>
        <w:rFonts w:ascii="Times New Roman" w:eastAsia="Times New Roman" w:hAnsi="Times New Roman" w:cs="Times New Roman" w:hint="default"/>
        <w:b/>
        <w:bCs/>
        <w:color w:val="4B4B4B"/>
        <w:w w:val="98"/>
        <w:sz w:val="15"/>
        <w:szCs w:val="15"/>
      </w:rPr>
    </w:lvl>
    <w:lvl w:ilvl="1" w:tplc="EE70FE60">
      <w:numFmt w:val="bullet"/>
      <w:lvlText w:val="•"/>
      <w:lvlJc w:val="left"/>
      <w:pPr>
        <w:ind w:left="1660" w:hanging="176"/>
      </w:pPr>
      <w:rPr>
        <w:rFonts w:hint="default"/>
      </w:rPr>
    </w:lvl>
    <w:lvl w:ilvl="2" w:tplc="2C4A8224">
      <w:numFmt w:val="bullet"/>
      <w:lvlText w:val="•"/>
      <w:lvlJc w:val="left"/>
      <w:pPr>
        <w:ind w:left="1114" w:hanging="176"/>
      </w:pPr>
      <w:rPr>
        <w:rFonts w:hint="default"/>
      </w:rPr>
    </w:lvl>
    <w:lvl w:ilvl="3" w:tplc="3EDE423C">
      <w:numFmt w:val="bullet"/>
      <w:lvlText w:val="•"/>
      <w:lvlJc w:val="left"/>
      <w:pPr>
        <w:ind w:left="568" w:hanging="176"/>
      </w:pPr>
      <w:rPr>
        <w:rFonts w:hint="default"/>
      </w:rPr>
    </w:lvl>
    <w:lvl w:ilvl="4" w:tplc="5442FAAE">
      <w:numFmt w:val="bullet"/>
      <w:lvlText w:val="•"/>
      <w:lvlJc w:val="left"/>
      <w:pPr>
        <w:ind w:left="22" w:hanging="176"/>
      </w:pPr>
      <w:rPr>
        <w:rFonts w:hint="default"/>
      </w:rPr>
    </w:lvl>
    <w:lvl w:ilvl="5" w:tplc="7C900C52">
      <w:numFmt w:val="bullet"/>
      <w:lvlText w:val="•"/>
      <w:lvlJc w:val="left"/>
      <w:pPr>
        <w:ind w:left="-523" w:hanging="176"/>
      </w:pPr>
      <w:rPr>
        <w:rFonts w:hint="default"/>
      </w:rPr>
    </w:lvl>
    <w:lvl w:ilvl="6" w:tplc="F5AA309E">
      <w:numFmt w:val="bullet"/>
      <w:lvlText w:val="•"/>
      <w:lvlJc w:val="left"/>
      <w:pPr>
        <w:ind w:left="-1069" w:hanging="176"/>
      </w:pPr>
      <w:rPr>
        <w:rFonts w:hint="default"/>
      </w:rPr>
    </w:lvl>
    <w:lvl w:ilvl="7" w:tplc="6AEC4688">
      <w:numFmt w:val="bullet"/>
      <w:lvlText w:val="•"/>
      <w:lvlJc w:val="left"/>
      <w:pPr>
        <w:ind w:left="-1615" w:hanging="176"/>
      </w:pPr>
      <w:rPr>
        <w:rFonts w:hint="default"/>
      </w:rPr>
    </w:lvl>
    <w:lvl w:ilvl="8" w:tplc="6420B420">
      <w:numFmt w:val="bullet"/>
      <w:lvlText w:val="•"/>
      <w:lvlJc w:val="left"/>
      <w:pPr>
        <w:ind w:left="-2160" w:hanging="176"/>
      </w:pPr>
      <w:rPr>
        <w:rFonts w:hint="default"/>
      </w:rPr>
    </w:lvl>
  </w:abstractNum>
  <w:abstractNum w:abstractNumId="28" w15:restartNumberingAfterBreak="0">
    <w:nsid w:val="65E372FA"/>
    <w:multiLevelType w:val="hybridMultilevel"/>
    <w:tmpl w:val="55EEFC1E"/>
    <w:lvl w:ilvl="0" w:tplc="A662A690">
      <w:start w:val="3"/>
      <w:numFmt w:val="decimal"/>
      <w:lvlText w:val="%1)"/>
      <w:lvlJc w:val="left"/>
      <w:pPr>
        <w:ind w:left="180" w:hanging="182"/>
        <w:jc w:val="left"/>
      </w:pPr>
      <w:rPr>
        <w:rFonts w:ascii="Arial" w:eastAsia="Arial" w:hAnsi="Arial" w:cs="Arial" w:hint="default"/>
        <w:color w:val="4F4F4F"/>
        <w:w w:val="102"/>
        <w:sz w:val="14"/>
        <w:szCs w:val="14"/>
      </w:rPr>
    </w:lvl>
    <w:lvl w:ilvl="1" w:tplc="5E7C13EE">
      <w:start w:val="5"/>
      <w:numFmt w:val="decimal"/>
      <w:lvlText w:val="%2)"/>
      <w:lvlJc w:val="left"/>
      <w:pPr>
        <w:ind w:left="853" w:hanging="177"/>
        <w:jc w:val="left"/>
      </w:pPr>
      <w:rPr>
        <w:rFonts w:ascii="Arial" w:eastAsia="Arial" w:hAnsi="Arial" w:cs="Arial" w:hint="default"/>
        <w:color w:val="4F4F4F"/>
        <w:w w:val="102"/>
        <w:sz w:val="14"/>
        <w:szCs w:val="14"/>
      </w:rPr>
    </w:lvl>
    <w:lvl w:ilvl="2" w:tplc="148A4E98">
      <w:numFmt w:val="bullet"/>
      <w:lvlText w:val="-"/>
      <w:lvlJc w:val="left"/>
      <w:pPr>
        <w:ind w:left="1420" w:hanging="215"/>
      </w:pPr>
      <w:rPr>
        <w:rFonts w:ascii="Arial" w:eastAsia="Arial" w:hAnsi="Arial" w:cs="Arial" w:hint="default"/>
        <w:color w:val="7C7C7C"/>
        <w:w w:val="104"/>
        <w:sz w:val="14"/>
        <w:szCs w:val="14"/>
      </w:rPr>
    </w:lvl>
    <w:lvl w:ilvl="3" w:tplc="97D41DD2">
      <w:numFmt w:val="bullet"/>
      <w:lvlText w:val="•"/>
      <w:lvlJc w:val="left"/>
      <w:pPr>
        <w:ind w:left="805" w:hanging="215"/>
      </w:pPr>
      <w:rPr>
        <w:rFonts w:hint="default"/>
      </w:rPr>
    </w:lvl>
    <w:lvl w:ilvl="4" w:tplc="7A465F88">
      <w:numFmt w:val="bullet"/>
      <w:lvlText w:val="•"/>
      <w:lvlJc w:val="left"/>
      <w:pPr>
        <w:ind w:left="191" w:hanging="215"/>
      </w:pPr>
      <w:rPr>
        <w:rFonts w:hint="default"/>
      </w:rPr>
    </w:lvl>
    <w:lvl w:ilvl="5" w:tplc="77E4EC2C">
      <w:numFmt w:val="bullet"/>
      <w:lvlText w:val="•"/>
      <w:lvlJc w:val="left"/>
      <w:pPr>
        <w:ind w:left="-424" w:hanging="215"/>
      </w:pPr>
      <w:rPr>
        <w:rFonts w:hint="default"/>
      </w:rPr>
    </w:lvl>
    <w:lvl w:ilvl="6" w:tplc="05A62B52">
      <w:numFmt w:val="bullet"/>
      <w:lvlText w:val="•"/>
      <w:lvlJc w:val="left"/>
      <w:pPr>
        <w:ind w:left="-1038" w:hanging="215"/>
      </w:pPr>
      <w:rPr>
        <w:rFonts w:hint="default"/>
      </w:rPr>
    </w:lvl>
    <w:lvl w:ilvl="7" w:tplc="74AA28B6">
      <w:numFmt w:val="bullet"/>
      <w:lvlText w:val="•"/>
      <w:lvlJc w:val="left"/>
      <w:pPr>
        <w:ind w:left="-1653" w:hanging="215"/>
      </w:pPr>
      <w:rPr>
        <w:rFonts w:hint="default"/>
      </w:rPr>
    </w:lvl>
    <w:lvl w:ilvl="8" w:tplc="14D0F876">
      <w:numFmt w:val="bullet"/>
      <w:lvlText w:val="•"/>
      <w:lvlJc w:val="left"/>
      <w:pPr>
        <w:ind w:left="-2267" w:hanging="215"/>
      </w:pPr>
      <w:rPr>
        <w:rFonts w:hint="default"/>
      </w:rPr>
    </w:lvl>
  </w:abstractNum>
  <w:abstractNum w:abstractNumId="29" w15:restartNumberingAfterBreak="0">
    <w:nsid w:val="68E276AE"/>
    <w:multiLevelType w:val="hybridMultilevel"/>
    <w:tmpl w:val="63FAD212"/>
    <w:lvl w:ilvl="0" w:tplc="A89605B6">
      <w:start w:val="1"/>
      <w:numFmt w:val="decimal"/>
      <w:lvlText w:val="%1)"/>
      <w:lvlJc w:val="left"/>
      <w:pPr>
        <w:ind w:left="177" w:hanging="186"/>
        <w:jc w:val="left"/>
      </w:pPr>
      <w:rPr>
        <w:rFonts w:ascii="Arial" w:eastAsia="Arial" w:hAnsi="Arial" w:cs="Arial" w:hint="default"/>
        <w:color w:val="4F4F4F"/>
        <w:w w:val="107"/>
        <w:sz w:val="14"/>
        <w:szCs w:val="14"/>
      </w:rPr>
    </w:lvl>
    <w:lvl w:ilvl="1" w:tplc="7F36DF10">
      <w:start w:val="3"/>
      <w:numFmt w:val="decimal"/>
      <w:lvlText w:val="%2)"/>
      <w:lvlJc w:val="left"/>
      <w:pPr>
        <w:ind w:left="840" w:hanging="182"/>
        <w:jc w:val="left"/>
      </w:pPr>
      <w:rPr>
        <w:rFonts w:hint="default"/>
        <w:w w:val="102"/>
      </w:rPr>
    </w:lvl>
    <w:lvl w:ilvl="2" w:tplc="075EF58E">
      <w:numFmt w:val="bullet"/>
      <w:lvlText w:val="-"/>
      <w:lvlJc w:val="left"/>
      <w:pPr>
        <w:ind w:left="1408" w:hanging="215"/>
      </w:pPr>
      <w:rPr>
        <w:rFonts w:ascii="Arial" w:eastAsia="Arial" w:hAnsi="Arial" w:cs="Arial" w:hint="default"/>
        <w:color w:val="7C7C7C"/>
        <w:w w:val="83"/>
        <w:sz w:val="14"/>
        <w:szCs w:val="14"/>
      </w:rPr>
    </w:lvl>
    <w:lvl w:ilvl="3" w:tplc="FB440316">
      <w:numFmt w:val="bullet"/>
      <w:lvlText w:val="•"/>
      <w:lvlJc w:val="left"/>
      <w:pPr>
        <w:ind w:left="1420" w:hanging="215"/>
      </w:pPr>
      <w:rPr>
        <w:rFonts w:hint="default"/>
      </w:rPr>
    </w:lvl>
    <w:lvl w:ilvl="4" w:tplc="D7160FDE">
      <w:numFmt w:val="bullet"/>
      <w:lvlText w:val="•"/>
      <w:lvlJc w:val="left"/>
      <w:pPr>
        <w:ind w:left="717" w:hanging="215"/>
      </w:pPr>
      <w:rPr>
        <w:rFonts w:hint="default"/>
      </w:rPr>
    </w:lvl>
    <w:lvl w:ilvl="5" w:tplc="018EED1C">
      <w:numFmt w:val="bullet"/>
      <w:lvlText w:val="•"/>
      <w:lvlJc w:val="left"/>
      <w:pPr>
        <w:ind w:left="14" w:hanging="215"/>
      </w:pPr>
      <w:rPr>
        <w:rFonts w:hint="default"/>
      </w:rPr>
    </w:lvl>
    <w:lvl w:ilvl="6" w:tplc="E5047B12">
      <w:numFmt w:val="bullet"/>
      <w:lvlText w:val="•"/>
      <w:lvlJc w:val="left"/>
      <w:pPr>
        <w:ind w:left="-689" w:hanging="215"/>
      </w:pPr>
      <w:rPr>
        <w:rFonts w:hint="default"/>
      </w:rPr>
    </w:lvl>
    <w:lvl w:ilvl="7" w:tplc="00BC975C">
      <w:numFmt w:val="bullet"/>
      <w:lvlText w:val="•"/>
      <w:lvlJc w:val="left"/>
      <w:pPr>
        <w:ind w:left="-1392" w:hanging="215"/>
      </w:pPr>
      <w:rPr>
        <w:rFonts w:hint="default"/>
      </w:rPr>
    </w:lvl>
    <w:lvl w:ilvl="8" w:tplc="40BE0F0C">
      <w:numFmt w:val="bullet"/>
      <w:lvlText w:val="•"/>
      <w:lvlJc w:val="left"/>
      <w:pPr>
        <w:ind w:left="-2095" w:hanging="215"/>
      </w:pPr>
      <w:rPr>
        <w:rFonts w:hint="default"/>
      </w:rPr>
    </w:lvl>
  </w:abstractNum>
  <w:abstractNum w:abstractNumId="30" w15:restartNumberingAfterBreak="0">
    <w:nsid w:val="69F404CE"/>
    <w:multiLevelType w:val="hybridMultilevel"/>
    <w:tmpl w:val="0F241DD0"/>
    <w:lvl w:ilvl="0" w:tplc="21AADF68">
      <w:start w:val="1"/>
      <w:numFmt w:val="decimal"/>
      <w:lvlText w:val="%1."/>
      <w:lvlJc w:val="left"/>
      <w:pPr>
        <w:ind w:left="460" w:hanging="282"/>
        <w:jc w:val="right"/>
      </w:pPr>
      <w:rPr>
        <w:rFonts w:hint="default"/>
        <w:w w:val="92"/>
      </w:rPr>
    </w:lvl>
    <w:lvl w:ilvl="1" w:tplc="22CAEB64">
      <w:numFmt w:val="bullet"/>
      <w:lvlText w:val="•"/>
      <w:lvlJc w:val="left"/>
      <w:pPr>
        <w:ind w:left="740" w:hanging="282"/>
      </w:pPr>
      <w:rPr>
        <w:rFonts w:hint="default"/>
      </w:rPr>
    </w:lvl>
    <w:lvl w:ilvl="2" w:tplc="F5902520">
      <w:numFmt w:val="bullet"/>
      <w:lvlText w:val="•"/>
      <w:lvlJc w:val="left"/>
      <w:pPr>
        <w:ind w:left="1020" w:hanging="282"/>
      </w:pPr>
      <w:rPr>
        <w:rFonts w:hint="default"/>
      </w:rPr>
    </w:lvl>
    <w:lvl w:ilvl="3" w:tplc="A3B25F5E">
      <w:numFmt w:val="bullet"/>
      <w:lvlText w:val="•"/>
      <w:lvlJc w:val="left"/>
      <w:pPr>
        <w:ind w:left="1300" w:hanging="282"/>
      </w:pPr>
      <w:rPr>
        <w:rFonts w:hint="default"/>
      </w:rPr>
    </w:lvl>
    <w:lvl w:ilvl="4" w:tplc="1C9C1792">
      <w:numFmt w:val="bullet"/>
      <w:lvlText w:val="•"/>
      <w:lvlJc w:val="left"/>
      <w:pPr>
        <w:ind w:left="1580" w:hanging="282"/>
      </w:pPr>
      <w:rPr>
        <w:rFonts w:hint="default"/>
      </w:rPr>
    </w:lvl>
    <w:lvl w:ilvl="5" w:tplc="7D9EAE6C">
      <w:numFmt w:val="bullet"/>
      <w:lvlText w:val="•"/>
      <w:lvlJc w:val="left"/>
      <w:pPr>
        <w:ind w:left="1860" w:hanging="282"/>
      </w:pPr>
      <w:rPr>
        <w:rFonts w:hint="default"/>
      </w:rPr>
    </w:lvl>
    <w:lvl w:ilvl="6" w:tplc="E222B6B0">
      <w:numFmt w:val="bullet"/>
      <w:lvlText w:val="•"/>
      <w:lvlJc w:val="left"/>
      <w:pPr>
        <w:ind w:left="2141" w:hanging="282"/>
      </w:pPr>
      <w:rPr>
        <w:rFonts w:hint="default"/>
      </w:rPr>
    </w:lvl>
    <w:lvl w:ilvl="7" w:tplc="3156370E">
      <w:numFmt w:val="bullet"/>
      <w:lvlText w:val="•"/>
      <w:lvlJc w:val="left"/>
      <w:pPr>
        <w:ind w:left="2421" w:hanging="282"/>
      </w:pPr>
      <w:rPr>
        <w:rFonts w:hint="default"/>
      </w:rPr>
    </w:lvl>
    <w:lvl w:ilvl="8" w:tplc="865AB73C">
      <w:numFmt w:val="bullet"/>
      <w:lvlText w:val="•"/>
      <w:lvlJc w:val="left"/>
      <w:pPr>
        <w:ind w:left="2701" w:hanging="282"/>
      </w:pPr>
      <w:rPr>
        <w:rFonts w:hint="default"/>
      </w:rPr>
    </w:lvl>
  </w:abstractNum>
  <w:abstractNum w:abstractNumId="31" w15:restartNumberingAfterBreak="0">
    <w:nsid w:val="6D41155F"/>
    <w:multiLevelType w:val="hybridMultilevel"/>
    <w:tmpl w:val="2F4C0444"/>
    <w:lvl w:ilvl="0" w:tplc="21946D9E">
      <w:start w:val="1"/>
      <w:numFmt w:val="decimal"/>
      <w:lvlText w:val="%1)"/>
      <w:lvlJc w:val="left"/>
      <w:pPr>
        <w:ind w:left="1850" w:hanging="360"/>
        <w:jc w:val="left"/>
      </w:pPr>
      <w:rPr>
        <w:rFonts w:hint="default"/>
        <w:b/>
        <w:bCs/>
        <w:w w:val="106"/>
      </w:rPr>
    </w:lvl>
    <w:lvl w:ilvl="1" w:tplc="CBDAFDC0">
      <w:numFmt w:val="bullet"/>
      <w:lvlText w:val="•"/>
      <w:lvlJc w:val="left"/>
      <w:pPr>
        <w:ind w:left="2728" w:hanging="360"/>
      </w:pPr>
      <w:rPr>
        <w:rFonts w:hint="default"/>
      </w:rPr>
    </w:lvl>
    <w:lvl w:ilvl="2" w:tplc="542C8BD2">
      <w:numFmt w:val="bullet"/>
      <w:lvlText w:val="•"/>
      <w:lvlJc w:val="left"/>
      <w:pPr>
        <w:ind w:left="3596" w:hanging="360"/>
      </w:pPr>
      <w:rPr>
        <w:rFonts w:hint="default"/>
      </w:rPr>
    </w:lvl>
    <w:lvl w:ilvl="3" w:tplc="8BEEA320">
      <w:numFmt w:val="bullet"/>
      <w:lvlText w:val="•"/>
      <w:lvlJc w:val="left"/>
      <w:pPr>
        <w:ind w:left="4464" w:hanging="360"/>
      </w:pPr>
      <w:rPr>
        <w:rFonts w:hint="default"/>
      </w:rPr>
    </w:lvl>
    <w:lvl w:ilvl="4" w:tplc="8180805E">
      <w:numFmt w:val="bullet"/>
      <w:lvlText w:val="•"/>
      <w:lvlJc w:val="left"/>
      <w:pPr>
        <w:ind w:left="5332" w:hanging="360"/>
      </w:pPr>
      <w:rPr>
        <w:rFonts w:hint="default"/>
      </w:rPr>
    </w:lvl>
    <w:lvl w:ilvl="5" w:tplc="39EA226E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3886BE0E">
      <w:numFmt w:val="bullet"/>
      <w:lvlText w:val="•"/>
      <w:lvlJc w:val="left"/>
      <w:pPr>
        <w:ind w:left="7068" w:hanging="360"/>
      </w:pPr>
      <w:rPr>
        <w:rFonts w:hint="default"/>
      </w:rPr>
    </w:lvl>
    <w:lvl w:ilvl="7" w:tplc="DA466598">
      <w:numFmt w:val="bullet"/>
      <w:lvlText w:val="•"/>
      <w:lvlJc w:val="left"/>
      <w:pPr>
        <w:ind w:left="7936" w:hanging="360"/>
      </w:pPr>
      <w:rPr>
        <w:rFonts w:hint="default"/>
      </w:rPr>
    </w:lvl>
    <w:lvl w:ilvl="8" w:tplc="D6BA420E">
      <w:numFmt w:val="bullet"/>
      <w:lvlText w:val="•"/>
      <w:lvlJc w:val="left"/>
      <w:pPr>
        <w:ind w:left="8804" w:hanging="360"/>
      </w:pPr>
      <w:rPr>
        <w:rFonts w:hint="default"/>
      </w:rPr>
    </w:lvl>
  </w:abstractNum>
  <w:abstractNum w:abstractNumId="32" w15:restartNumberingAfterBreak="0">
    <w:nsid w:val="726A2789"/>
    <w:multiLevelType w:val="hybridMultilevel"/>
    <w:tmpl w:val="F39EB342"/>
    <w:lvl w:ilvl="0" w:tplc="75B4ECD6">
      <w:start w:val="1"/>
      <w:numFmt w:val="decimal"/>
      <w:lvlText w:val="%1."/>
      <w:lvlJc w:val="left"/>
      <w:pPr>
        <w:ind w:left="400" w:hanging="284"/>
        <w:jc w:val="left"/>
      </w:pPr>
      <w:rPr>
        <w:rFonts w:hint="default"/>
        <w:w w:val="93"/>
      </w:rPr>
    </w:lvl>
    <w:lvl w:ilvl="1" w:tplc="8BF0FFCA">
      <w:numFmt w:val="bullet"/>
      <w:lvlText w:val="•"/>
      <w:lvlJc w:val="left"/>
      <w:pPr>
        <w:ind w:left="668" w:hanging="284"/>
      </w:pPr>
      <w:rPr>
        <w:rFonts w:hint="default"/>
      </w:rPr>
    </w:lvl>
    <w:lvl w:ilvl="2" w:tplc="766C8BF6">
      <w:numFmt w:val="bullet"/>
      <w:lvlText w:val="•"/>
      <w:lvlJc w:val="left"/>
      <w:pPr>
        <w:ind w:left="936" w:hanging="284"/>
      </w:pPr>
      <w:rPr>
        <w:rFonts w:hint="default"/>
      </w:rPr>
    </w:lvl>
    <w:lvl w:ilvl="3" w:tplc="BCB8796E">
      <w:numFmt w:val="bullet"/>
      <w:lvlText w:val="•"/>
      <w:lvlJc w:val="left"/>
      <w:pPr>
        <w:ind w:left="1204" w:hanging="284"/>
      </w:pPr>
      <w:rPr>
        <w:rFonts w:hint="default"/>
      </w:rPr>
    </w:lvl>
    <w:lvl w:ilvl="4" w:tplc="0A62CAF6">
      <w:numFmt w:val="bullet"/>
      <w:lvlText w:val="•"/>
      <w:lvlJc w:val="left"/>
      <w:pPr>
        <w:ind w:left="1472" w:hanging="284"/>
      </w:pPr>
      <w:rPr>
        <w:rFonts w:hint="default"/>
      </w:rPr>
    </w:lvl>
    <w:lvl w:ilvl="5" w:tplc="E09665B4">
      <w:numFmt w:val="bullet"/>
      <w:lvlText w:val="•"/>
      <w:lvlJc w:val="left"/>
      <w:pPr>
        <w:ind w:left="1740" w:hanging="284"/>
      </w:pPr>
      <w:rPr>
        <w:rFonts w:hint="default"/>
      </w:rPr>
    </w:lvl>
    <w:lvl w:ilvl="6" w:tplc="3CAA929E">
      <w:numFmt w:val="bullet"/>
      <w:lvlText w:val="•"/>
      <w:lvlJc w:val="left"/>
      <w:pPr>
        <w:ind w:left="2008" w:hanging="284"/>
      </w:pPr>
      <w:rPr>
        <w:rFonts w:hint="default"/>
      </w:rPr>
    </w:lvl>
    <w:lvl w:ilvl="7" w:tplc="3EACC2D4">
      <w:numFmt w:val="bullet"/>
      <w:lvlText w:val="•"/>
      <w:lvlJc w:val="left"/>
      <w:pPr>
        <w:ind w:left="2276" w:hanging="284"/>
      </w:pPr>
      <w:rPr>
        <w:rFonts w:hint="default"/>
      </w:rPr>
    </w:lvl>
    <w:lvl w:ilvl="8" w:tplc="C7AE0900">
      <w:numFmt w:val="bullet"/>
      <w:lvlText w:val="•"/>
      <w:lvlJc w:val="left"/>
      <w:pPr>
        <w:ind w:left="2545" w:hanging="284"/>
      </w:pPr>
      <w:rPr>
        <w:rFonts w:hint="default"/>
      </w:rPr>
    </w:lvl>
  </w:abstractNum>
  <w:abstractNum w:abstractNumId="33" w15:restartNumberingAfterBreak="0">
    <w:nsid w:val="733F0069"/>
    <w:multiLevelType w:val="hybridMultilevel"/>
    <w:tmpl w:val="D33075FE"/>
    <w:lvl w:ilvl="0" w:tplc="0868C350">
      <w:start w:val="1"/>
      <w:numFmt w:val="decimal"/>
      <w:lvlText w:val="%1."/>
      <w:lvlJc w:val="left"/>
      <w:pPr>
        <w:ind w:left="394" w:hanging="285"/>
        <w:jc w:val="left"/>
      </w:pPr>
      <w:rPr>
        <w:rFonts w:hint="default"/>
        <w:w w:val="87"/>
      </w:rPr>
    </w:lvl>
    <w:lvl w:ilvl="1" w:tplc="49E41CAA">
      <w:numFmt w:val="bullet"/>
      <w:lvlText w:val="•"/>
      <w:lvlJc w:val="left"/>
      <w:pPr>
        <w:ind w:left="778" w:hanging="285"/>
      </w:pPr>
      <w:rPr>
        <w:rFonts w:hint="default"/>
      </w:rPr>
    </w:lvl>
    <w:lvl w:ilvl="2" w:tplc="23CCBC4C">
      <w:numFmt w:val="bullet"/>
      <w:lvlText w:val="•"/>
      <w:lvlJc w:val="left"/>
      <w:pPr>
        <w:ind w:left="1157" w:hanging="285"/>
      </w:pPr>
      <w:rPr>
        <w:rFonts w:hint="default"/>
      </w:rPr>
    </w:lvl>
    <w:lvl w:ilvl="3" w:tplc="5A9A5FD8">
      <w:numFmt w:val="bullet"/>
      <w:lvlText w:val="•"/>
      <w:lvlJc w:val="left"/>
      <w:pPr>
        <w:ind w:left="1535" w:hanging="285"/>
      </w:pPr>
      <w:rPr>
        <w:rFonts w:hint="default"/>
      </w:rPr>
    </w:lvl>
    <w:lvl w:ilvl="4" w:tplc="6646EFCC">
      <w:numFmt w:val="bullet"/>
      <w:lvlText w:val="•"/>
      <w:lvlJc w:val="left"/>
      <w:pPr>
        <w:ind w:left="1914" w:hanging="285"/>
      </w:pPr>
      <w:rPr>
        <w:rFonts w:hint="default"/>
      </w:rPr>
    </w:lvl>
    <w:lvl w:ilvl="5" w:tplc="196CB80A">
      <w:numFmt w:val="bullet"/>
      <w:lvlText w:val="•"/>
      <w:lvlJc w:val="left"/>
      <w:pPr>
        <w:ind w:left="2292" w:hanging="285"/>
      </w:pPr>
      <w:rPr>
        <w:rFonts w:hint="default"/>
      </w:rPr>
    </w:lvl>
    <w:lvl w:ilvl="6" w:tplc="EF36947A">
      <w:numFmt w:val="bullet"/>
      <w:lvlText w:val="•"/>
      <w:lvlJc w:val="left"/>
      <w:pPr>
        <w:ind w:left="2671" w:hanging="285"/>
      </w:pPr>
      <w:rPr>
        <w:rFonts w:hint="default"/>
      </w:rPr>
    </w:lvl>
    <w:lvl w:ilvl="7" w:tplc="AD120606">
      <w:numFmt w:val="bullet"/>
      <w:lvlText w:val="•"/>
      <w:lvlJc w:val="left"/>
      <w:pPr>
        <w:ind w:left="3049" w:hanging="285"/>
      </w:pPr>
      <w:rPr>
        <w:rFonts w:hint="default"/>
      </w:rPr>
    </w:lvl>
    <w:lvl w:ilvl="8" w:tplc="84C6FF12">
      <w:numFmt w:val="bullet"/>
      <w:lvlText w:val="•"/>
      <w:lvlJc w:val="left"/>
      <w:pPr>
        <w:ind w:left="3428" w:hanging="285"/>
      </w:pPr>
      <w:rPr>
        <w:rFonts w:hint="default"/>
      </w:rPr>
    </w:lvl>
  </w:abstractNum>
  <w:abstractNum w:abstractNumId="34" w15:restartNumberingAfterBreak="0">
    <w:nsid w:val="77705739"/>
    <w:multiLevelType w:val="hybridMultilevel"/>
    <w:tmpl w:val="E9D05360"/>
    <w:lvl w:ilvl="0" w:tplc="DACC73F6">
      <w:start w:val="1"/>
      <w:numFmt w:val="decimal"/>
      <w:lvlText w:val="%1."/>
      <w:lvlJc w:val="left"/>
      <w:pPr>
        <w:ind w:left="404" w:hanging="289"/>
        <w:jc w:val="left"/>
      </w:pPr>
      <w:rPr>
        <w:rFonts w:hint="default"/>
        <w:w w:val="89"/>
      </w:rPr>
    </w:lvl>
    <w:lvl w:ilvl="1" w:tplc="034A835E">
      <w:start w:val="1"/>
      <w:numFmt w:val="lowerRoman"/>
      <w:lvlText w:val="%2."/>
      <w:lvlJc w:val="left"/>
      <w:pPr>
        <w:ind w:left="679" w:hanging="284"/>
        <w:jc w:val="left"/>
      </w:pPr>
      <w:rPr>
        <w:rFonts w:ascii="Arial" w:eastAsia="Arial" w:hAnsi="Arial" w:cs="Arial" w:hint="default"/>
        <w:color w:val="464848"/>
        <w:spacing w:val="-3"/>
        <w:w w:val="105"/>
        <w:sz w:val="14"/>
        <w:szCs w:val="14"/>
      </w:rPr>
    </w:lvl>
    <w:lvl w:ilvl="2" w:tplc="3634C912">
      <w:numFmt w:val="bullet"/>
      <w:lvlText w:val="•"/>
      <w:lvlJc w:val="left"/>
      <w:pPr>
        <w:ind w:left="593" w:hanging="284"/>
      </w:pPr>
      <w:rPr>
        <w:rFonts w:hint="default"/>
      </w:rPr>
    </w:lvl>
    <w:lvl w:ilvl="3" w:tplc="54A6DA72">
      <w:numFmt w:val="bullet"/>
      <w:lvlText w:val="•"/>
      <w:lvlJc w:val="left"/>
      <w:pPr>
        <w:ind w:left="507" w:hanging="284"/>
      </w:pPr>
      <w:rPr>
        <w:rFonts w:hint="default"/>
      </w:rPr>
    </w:lvl>
    <w:lvl w:ilvl="4" w:tplc="E12A8272">
      <w:numFmt w:val="bullet"/>
      <w:lvlText w:val="•"/>
      <w:lvlJc w:val="left"/>
      <w:pPr>
        <w:ind w:left="420" w:hanging="284"/>
      </w:pPr>
      <w:rPr>
        <w:rFonts w:hint="default"/>
      </w:rPr>
    </w:lvl>
    <w:lvl w:ilvl="5" w:tplc="DCB249B8">
      <w:numFmt w:val="bullet"/>
      <w:lvlText w:val="•"/>
      <w:lvlJc w:val="left"/>
      <w:pPr>
        <w:ind w:left="334" w:hanging="284"/>
      </w:pPr>
      <w:rPr>
        <w:rFonts w:hint="default"/>
      </w:rPr>
    </w:lvl>
    <w:lvl w:ilvl="6" w:tplc="97FC3CDE">
      <w:numFmt w:val="bullet"/>
      <w:lvlText w:val="•"/>
      <w:lvlJc w:val="left"/>
      <w:pPr>
        <w:ind w:left="247" w:hanging="284"/>
      </w:pPr>
      <w:rPr>
        <w:rFonts w:hint="default"/>
      </w:rPr>
    </w:lvl>
    <w:lvl w:ilvl="7" w:tplc="944A47EA">
      <w:numFmt w:val="bullet"/>
      <w:lvlText w:val="•"/>
      <w:lvlJc w:val="left"/>
      <w:pPr>
        <w:ind w:left="161" w:hanging="284"/>
      </w:pPr>
      <w:rPr>
        <w:rFonts w:hint="default"/>
      </w:rPr>
    </w:lvl>
    <w:lvl w:ilvl="8" w:tplc="41F48560">
      <w:numFmt w:val="bullet"/>
      <w:lvlText w:val="•"/>
      <w:lvlJc w:val="left"/>
      <w:pPr>
        <w:ind w:left="74" w:hanging="284"/>
      </w:pPr>
      <w:rPr>
        <w:rFonts w:hint="default"/>
      </w:rPr>
    </w:lvl>
  </w:abstractNum>
  <w:abstractNum w:abstractNumId="35" w15:restartNumberingAfterBreak="0">
    <w:nsid w:val="78467024"/>
    <w:multiLevelType w:val="hybridMultilevel"/>
    <w:tmpl w:val="A6DA70D2"/>
    <w:lvl w:ilvl="0" w:tplc="883CD556">
      <w:start w:val="1"/>
      <w:numFmt w:val="decimal"/>
      <w:lvlText w:val="%1."/>
      <w:lvlJc w:val="left"/>
      <w:pPr>
        <w:ind w:left="398" w:hanging="284"/>
        <w:jc w:val="left"/>
      </w:pPr>
      <w:rPr>
        <w:rFonts w:hint="default"/>
        <w:w w:val="90"/>
      </w:rPr>
    </w:lvl>
    <w:lvl w:ilvl="1" w:tplc="EE8C056A">
      <w:numFmt w:val="bullet"/>
      <w:lvlText w:val="•"/>
      <w:lvlJc w:val="left"/>
      <w:pPr>
        <w:ind w:left="668" w:hanging="284"/>
      </w:pPr>
      <w:rPr>
        <w:rFonts w:hint="default"/>
      </w:rPr>
    </w:lvl>
    <w:lvl w:ilvl="2" w:tplc="08F851BA">
      <w:numFmt w:val="bullet"/>
      <w:lvlText w:val="•"/>
      <w:lvlJc w:val="left"/>
      <w:pPr>
        <w:ind w:left="935" w:hanging="284"/>
      </w:pPr>
      <w:rPr>
        <w:rFonts w:hint="default"/>
      </w:rPr>
    </w:lvl>
    <w:lvl w:ilvl="3" w:tplc="E2CE9E3C">
      <w:numFmt w:val="bullet"/>
      <w:lvlText w:val="•"/>
      <w:lvlJc w:val="left"/>
      <w:pPr>
        <w:ind w:left="1203" w:hanging="284"/>
      </w:pPr>
      <w:rPr>
        <w:rFonts w:hint="default"/>
      </w:rPr>
    </w:lvl>
    <w:lvl w:ilvl="4" w:tplc="D39EE84C">
      <w:numFmt w:val="bullet"/>
      <w:lvlText w:val="•"/>
      <w:lvlJc w:val="left"/>
      <w:pPr>
        <w:ind w:left="1471" w:hanging="284"/>
      </w:pPr>
      <w:rPr>
        <w:rFonts w:hint="default"/>
      </w:rPr>
    </w:lvl>
    <w:lvl w:ilvl="5" w:tplc="5C687F12">
      <w:numFmt w:val="bullet"/>
      <w:lvlText w:val="•"/>
      <w:lvlJc w:val="left"/>
      <w:pPr>
        <w:ind w:left="1739" w:hanging="284"/>
      </w:pPr>
      <w:rPr>
        <w:rFonts w:hint="default"/>
      </w:rPr>
    </w:lvl>
    <w:lvl w:ilvl="6" w:tplc="4594C4A8">
      <w:numFmt w:val="bullet"/>
      <w:lvlText w:val="•"/>
      <w:lvlJc w:val="left"/>
      <w:pPr>
        <w:ind w:left="2007" w:hanging="284"/>
      </w:pPr>
      <w:rPr>
        <w:rFonts w:hint="default"/>
      </w:rPr>
    </w:lvl>
    <w:lvl w:ilvl="7" w:tplc="07440500">
      <w:numFmt w:val="bullet"/>
      <w:lvlText w:val="•"/>
      <w:lvlJc w:val="left"/>
      <w:pPr>
        <w:ind w:left="2275" w:hanging="284"/>
      </w:pPr>
      <w:rPr>
        <w:rFonts w:hint="default"/>
      </w:rPr>
    </w:lvl>
    <w:lvl w:ilvl="8" w:tplc="2196E6DC">
      <w:numFmt w:val="bullet"/>
      <w:lvlText w:val="•"/>
      <w:lvlJc w:val="left"/>
      <w:pPr>
        <w:ind w:left="2543" w:hanging="284"/>
      </w:pPr>
      <w:rPr>
        <w:rFonts w:hint="default"/>
      </w:rPr>
    </w:lvl>
  </w:abstractNum>
  <w:abstractNum w:abstractNumId="36" w15:restartNumberingAfterBreak="0">
    <w:nsid w:val="78AD485B"/>
    <w:multiLevelType w:val="hybridMultilevel"/>
    <w:tmpl w:val="3594DD3C"/>
    <w:lvl w:ilvl="0" w:tplc="CF22C140">
      <w:start w:val="1"/>
      <w:numFmt w:val="decimal"/>
      <w:lvlText w:val="%1."/>
      <w:lvlJc w:val="left"/>
      <w:pPr>
        <w:ind w:left="1618" w:hanging="282"/>
        <w:jc w:val="left"/>
      </w:pPr>
      <w:rPr>
        <w:rFonts w:hint="default"/>
        <w:w w:val="94"/>
      </w:rPr>
    </w:lvl>
    <w:lvl w:ilvl="1" w:tplc="65306E98">
      <w:numFmt w:val="bullet"/>
      <w:lvlText w:val="•"/>
      <w:lvlJc w:val="left"/>
      <w:pPr>
        <w:ind w:left="1888" w:hanging="282"/>
      </w:pPr>
      <w:rPr>
        <w:rFonts w:hint="default"/>
      </w:rPr>
    </w:lvl>
    <w:lvl w:ilvl="2" w:tplc="517EDD8C">
      <w:numFmt w:val="bullet"/>
      <w:lvlText w:val="•"/>
      <w:lvlJc w:val="left"/>
      <w:pPr>
        <w:ind w:left="2156" w:hanging="282"/>
      </w:pPr>
      <w:rPr>
        <w:rFonts w:hint="default"/>
      </w:rPr>
    </w:lvl>
    <w:lvl w:ilvl="3" w:tplc="F45CF508">
      <w:numFmt w:val="bullet"/>
      <w:lvlText w:val="•"/>
      <w:lvlJc w:val="left"/>
      <w:pPr>
        <w:ind w:left="2425" w:hanging="282"/>
      </w:pPr>
      <w:rPr>
        <w:rFonts w:hint="default"/>
      </w:rPr>
    </w:lvl>
    <w:lvl w:ilvl="4" w:tplc="DBF874B4">
      <w:numFmt w:val="bullet"/>
      <w:lvlText w:val="•"/>
      <w:lvlJc w:val="left"/>
      <w:pPr>
        <w:ind w:left="2693" w:hanging="282"/>
      </w:pPr>
      <w:rPr>
        <w:rFonts w:hint="default"/>
      </w:rPr>
    </w:lvl>
    <w:lvl w:ilvl="5" w:tplc="A170E17C">
      <w:numFmt w:val="bullet"/>
      <w:lvlText w:val="•"/>
      <w:lvlJc w:val="left"/>
      <w:pPr>
        <w:ind w:left="2962" w:hanging="282"/>
      </w:pPr>
      <w:rPr>
        <w:rFonts w:hint="default"/>
      </w:rPr>
    </w:lvl>
    <w:lvl w:ilvl="6" w:tplc="00949D38">
      <w:numFmt w:val="bullet"/>
      <w:lvlText w:val="•"/>
      <w:lvlJc w:val="left"/>
      <w:pPr>
        <w:ind w:left="3230" w:hanging="282"/>
      </w:pPr>
      <w:rPr>
        <w:rFonts w:hint="default"/>
      </w:rPr>
    </w:lvl>
    <w:lvl w:ilvl="7" w:tplc="0B68F0AA">
      <w:numFmt w:val="bullet"/>
      <w:lvlText w:val="•"/>
      <w:lvlJc w:val="left"/>
      <w:pPr>
        <w:ind w:left="3499" w:hanging="282"/>
      </w:pPr>
      <w:rPr>
        <w:rFonts w:hint="default"/>
      </w:rPr>
    </w:lvl>
    <w:lvl w:ilvl="8" w:tplc="494C5E32">
      <w:numFmt w:val="bullet"/>
      <w:lvlText w:val="•"/>
      <w:lvlJc w:val="left"/>
      <w:pPr>
        <w:ind w:left="3767" w:hanging="282"/>
      </w:pPr>
      <w:rPr>
        <w:rFonts w:hint="default"/>
      </w:rPr>
    </w:lvl>
  </w:abstractNum>
  <w:abstractNum w:abstractNumId="37" w15:restartNumberingAfterBreak="0">
    <w:nsid w:val="7CE22C7E"/>
    <w:multiLevelType w:val="hybridMultilevel"/>
    <w:tmpl w:val="16DEAABE"/>
    <w:lvl w:ilvl="0" w:tplc="D86A186A">
      <w:start w:val="6"/>
      <w:numFmt w:val="upperRoman"/>
      <w:lvlText w:val="%1."/>
      <w:lvlJc w:val="left"/>
      <w:pPr>
        <w:ind w:left="975" w:hanging="244"/>
        <w:jc w:val="right"/>
      </w:pPr>
      <w:rPr>
        <w:rFonts w:ascii="Times New Roman" w:eastAsia="Times New Roman" w:hAnsi="Times New Roman" w:cs="Times New Roman" w:hint="default"/>
        <w:b/>
        <w:bCs/>
        <w:color w:val="4F4F4F"/>
        <w:w w:val="97"/>
        <w:sz w:val="15"/>
        <w:szCs w:val="15"/>
      </w:rPr>
    </w:lvl>
    <w:lvl w:ilvl="1" w:tplc="F11C7DD4">
      <w:start w:val="1"/>
      <w:numFmt w:val="upperLetter"/>
      <w:lvlText w:val="%2."/>
      <w:lvlJc w:val="left"/>
      <w:pPr>
        <w:ind w:left="919" w:hanging="229"/>
        <w:jc w:val="left"/>
      </w:pPr>
      <w:rPr>
        <w:rFonts w:ascii="Arial" w:eastAsia="Arial" w:hAnsi="Arial" w:cs="Arial" w:hint="default"/>
        <w:b/>
        <w:bCs/>
        <w:color w:val="444444"/>
        <w:w w:val="99"/>
        <w:sz w:val="18"/>
        <w:szCs w:val="18"/>
      </w:rPr>
    </w:lvl>
    <w:lvl w:ilvl="2" w:tplc="CF8CBC26">
      <w:numFmt w:val="bullet"/>
      <w:lvlText w:val="•"/>
      <w:lvlJc w:val="left"/>
      <w:pPr>
        <w:ind w:left="1251" w:hanging="229"/>
      </w:pPr>
      <w:rPr>
        <w:rFonts w:hint="default"/>
      </w:rPr>
    </w:lvl>
    <w:lvl w:ilvl="3" w:tplc="7E1ECA44">
      <w:numFmt w:val="bullet"/>
      <w:lvlText w:val="•"/>
      <w:lvlJc w:val="left"/>
      <w:pPr>
        <w:ind w:left="1522" w:hanging="229"/>
      </w:pPr>
      <w:rPr>
        <w:rFonts w:hint="default"/>
      </w:rPr>
    </w:lvl>
    <w:lvl w:ilvl="4" w:tplc="0A08108A">
      <w:numFmt w:val="bullet"/>
      <w:lvlText w:val="•"/>
      <w:lvlJc w:val="left"/>
      <w:pPr>
        <w:ind w:left="1794" w:hanging="229"/>
      </w:pPr>
      <w:rPr>
        <w:rFonts w:hint="default"/>
      </w:rPr>
    </w:lvl>
    <w:lvl w:ilvl="5" w:tplc="C0028D1C">
      <w:numFmt w:val="bullet"/>
      <w:lvlText w:val="•"/>
      <w:lvlJc w:val="left"/>
      <w:pPr>
        <w:ind w:left="2065" w:hanging="229"/>
      </w:pPr>
      <w:rPr>
        <w:rFonts w:hint="default"/>
      </w:rPr>
    </w:lvl>
    <w:lvl w:ilvl="6" w:tplc="D098E64A">
      <w:numFmt w:val="bullet"/>
      <w:lvlText w:val="•"/>
      <w:lvlJc w:val="left"/>
      <w:pPr>
        <w:ind w:left="2337" w:hanging="229"/>
      </w:pPr>
      <w:rPr>
        <w:rFonts w:hint="default"/>
      </w:rPr>
    </w:lvl>
    <w:lvl w:ilvl="7" w:tplc="61D48A2E">
      <w:numFmt w:val="bullet"/>
      <w:lvlText w:val="•"/>
      <w:lvlJc w:val="left"/>
      <w:pPr>
        <w:ind w:left="2608" w:hanging="229"/>
      </w:pPr>
      <w:rPr>
        <w:rFonts w:hint="default"/>
      </w:rPr>
    </w:lvl>
    <w:lvl w:ilvl="8" w:tplc="A372DE82">
      <w:numFmt w:val="bullet"/>
      <w:lvlText w:val="•"/>
      <w:lvlJc w:val="left"/>
      <w:pPr>
        <w:ind w:left="2880" w:hanging="229"/>
      </w:pPr>
      <w:rPr>
        <w:rFonts w:hint="default"/>
      </w:rPr>
    </w:lvl>
  </w:abstractNum>
  <w:abstractNum w:abstractNumId="38" w15:restartNumberingAfterBreak="0">
    <w:nsid w:val="7EE56424"/>
    <w:multiLevelType w:val="hybridMultilevel"/>
    <w:tmpl w:val="09788512"/>
    <w:lvl w:ilvl="0" w:tplc="97FAC416">
      <w:start w:val="1"/>
      <w:numFmt w:val="decimal"/>
      <w:lvlText w:val="%1."/>
      <w:lvlJc w:val="left"/>
      <w:pPr>
        <w:ind w:left="454" w:hanging="288"/>
        <w:jc w:val="left"/>
      </w:pPr>
      <w:rPr>
        <w:rFonts w:hint="default"/>
        <w:w w:val="88"/>
      </w:rPr>
    </w:lvl>
    <w:lvl w:ilvl="1" w:tplc="0BB4620C">
      <w:numFmt w:val="bullet"/>
      <w:lvlText w:val="•"/>
      <w:lvlJc w:val="left"/>
      <w:pPr>
        <w:ind w:left="740" w:hanging="288"/>
      </w:pPr>
      <w:rPr>
        <w:rFonts w:hint="default"/>
      </w:rPr>
    </w:lvl>
    <w:lvl w:ilvl="2" w:tplc="E8E42974">
      <w:numFmt w:val="bullet"/>
      <w:lvlText w:val="•"/>
      <w:lvlJc w:val="left"/>
      <w:pPr>
        <w:ind w:left="1020" w:hanging="288"/>
      </w:pPr>
      <w:rPr>
        <w:rFonts w:hint="default"/>
      </w:rPr>
    </w:lvl>
    <w:lvl w:ilvl="3" w:tplc="CE84123E">
      <w:numFmt w:val="bullet"/>
      <w:lvlText w:val="•"/>
      <w:lvlJc w:val="left"/>
      <w:pPr>
        <w:ind w:left="1300" w:hanging="288"/>
      </w:pPr>
      <w:rPr>
        <w:rFonts w:hint="default"/>
      </w:rPr>
    </w:lvl>
    <w:lvl w:ilvl="4" w:tplc="18CA5992">
      <w:numFmt w:val="bullet"/>
      <w:lvlText w:val="•"/>
      <w:lvlJc w:val="left"/>
      <w:pPr>
        <w:ind w:left="1580" w:hanging="288"/>
      </w:pPr>
      <w:rPr>
        <w:rFonts w:hint="default"/>
      </w:rPr>
    </w:lvl>
    <w:lvl w:ilvl="5" w:tplc="A7B66DD6">
      <w:numFmt w:val="bullet"/>
      <w:lvlText w:val="•"/>
      <w:lvlJc w:val="left"/>
      <w:pPr>
        <w:ind w:left="1860" w:hanging="288"/>
      </w:pPr>
      <w:rPr>
        <w:rFonts w:hint="default"/>
      </w:rPr>
    </w:lvl>
    <w:lvl w:ilvl="6" w:tplc="45566078">
      <w:numFmt w:val="bullet"/>
      <w:lvlText w:val="•"/>
      <w:lvlJc w:val="left"/>
      <w:pPr>
        <w:ind w:left="2141" w:hanging="288"/>
      </w:pPr>
      <w:rPr>
        <w:rFonts w:hint="default"/>
      </w:rPr>
    </w:lvl>
    <w:lvl w:ilvl="7" w:tplc="44E6B924">
      <w:numFmt w:val="bullet"/>
      <w:lvlText w:val="•"/>
      <w:lvlJc w:val="left"/>
      <w:pPr>
        <w:ind w:left="2421" w:hanging="288"/>
      </w:pPr>
      <w:rPr>
        <w:rFonts w:hint="default"/>
      </w:rPr>
    </w:lvl>
    <w:lvl w:ilvl="8" w:tplc="1AB60A46">
      <w:numFmt w:val="bullet"/>
      <w:lvlText w:val="•"/>
      <w:lvlJc w:val="left"/>
      <w:pPr>
        <w:ind w:left="2701" w:hanging="288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7"/>
  </w:num>
  <w:num w:numId="4">
    <w:abstractNumId w:val="28"/>
  </w:num>
  <w:num w:numId="5">
    <w:abstractNumId w:val="17"/>
  </w:num>
  <w:num w:numId="6">
    <w:abstractNumId w:val="3"/>
  </w:num>
  <w:num w:numId="7">
    <w:abstractNumId w:val="29"/>
  </w:num>
  <w:num w:numId="8">
    <w:abstractNumId w:val="25"/>
  </w:num>
  <w:num w:numId="9">
    <w:abstractNumId w:val="20"/>
  </w:num>
  <w:num w:numId="10">
    <w:abstractNumId w:val="12"/>
  </w:num>
  <w:num w:numId="11">
    <w:abstractNumId w:val="2"/>
  </w:num>
  <w:num w:numId="12">
    <w:abstractNumId w:val="10"/>
  </w:num>
  <w:num w:numId="13">
    <w:abstractNumId w:val="9"/>
  </w:num>
  <w:num w:numId="14">
    <w:abstractNumId w:val="23"/>
  </w:num>
  <w:num w:numId="15">
    <w:abstractNumId w:val="13"/>
  </w:num>
  <w:num w:numId="16">
    <w:abstractNumId w:val="4"/>
  </w:num>
  <w:num w:numId="17">
    <w:abstractNumId w:val="19"/>
  </w:num>
  <w:num w:numId="18">
    <w:abstractNumId w:val="18"/>
  </w:num>
  <w:num w:numId="19">
    <w:abstractNumId w:val="33"/>
  </w:num>
  <w:num w:numId="20">
    <w:abstractNumId w:val="32"/>
  </w:num>
  <w:num w:numId="21">
    <w:abstractNumId w:val="22"/>
  </w:num>
  <w:num w:numId="22">
    <w:abstractNumId w:val="35"/>
  </w:num>
  <w:num w:numId="23">
    <w:abstractNumId w:val="5"/>
  </w:num>
  <w:num w:numId="24">
    <w:abstractNumId w:val="6"/>
  </w:num>
  <w:num w:numId="25">
    <w:abstractNumId w:val="30"/>
  </w:num>
  <w:num w:numId="26">
    <w:abstractNumId w:val="38"/>
  </w:num>
  <w:num w:numId="27">
    <w:abstractNumId w:val="16"/>
  </w:num>
  <w:num w:numId="28">
    <w:abstractNumId w:val="27"/>
  </w:num>
  <w:num w:numId="29">
    <w:abstractNumId w:val="24"/>
  </w:num>
  <w:num w:numId="30">
    <w:abstractNumId w:val="34"/>
  </w:num>
  <w:num w:numId="31">
    <w:abstractNumId w:val="14"/>
  </w:num>
  <w:num w:numId="32">
    <w:abstractNumId w:val="26"/>
  </w:num>
  <w:num w:numId="33">
    <w:abstractNumId w:val="0"/>
  </w:num>
  <w:num w:numId="34">
    <w:abstractNumId w:val="36"/>
  </w:num>
  <w:num w:numId="35">
    <w:abstractNumId w:val="11"/>
  </w:num>
  <w:num w:numId="36">
    <w:abstractNumId w:val="31"/>
  </w:num>
  <w:num w:numId="37">
    <w:abstractNumId w:val="21"/>
  </w:num>
  <w:num w:numId="38">
    <w:abstractNumId w:val="7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26768"/>
    <w:rsid w:val="001D0484"/>
    <w:rsid w:val="00305CDE"/>
    <w:rsid w:val="003633B6"/>
    <w:rsid w:val="0072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3C486892-FB69-4A15-A791-341F5C5B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687"/>
      <w:jc w:val="both"/>
      <w:outlineLvl w:val="0"/>
    </w:pPr>
    <w:rPr>
      <w:sz w:val="19"/>
      <w:szCs w:val="19"/>
    </w:rPr>
  </w:style>
  <w:style w:type="paragraph" w:styleId="Nadpis2">
    <w:name w:val="heading 2"/>
    <w:basedOn w:val="Normln"/>
    <w:uiPriority w:val="1"/>
    <w:qFormat/>
    <w:pPr>
      <w:ind w:left="1010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Times New Roman" w:eastAsia="Times New Roman" w:hAnsi="Times New Roman" w:cs="Times New Roman"/>
      <w:sz w:val="17"/>
      <w:szCs w:val="17"/>
    </w:rPr>
  </w:style>
  <w:style w:type="paragraph" w:styleId="Nadpis4">
    <w:name w:val="heading 4"/>
    <w:basedOn w:val="Normln"/>
    <w:uiPriority w:val="1"/>
    <w:qFormat/>
    <w:pPr>
      <w:ind w:left="866"/>
      <w:outlineLvl w:val="3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adpis5">
    <w:name w:val="heading 5"/>
    <w:basedOn w:val="Normln"/>
    <w:uiPriority w:val="1"/>
    <w:qFormat/>
    <w:pPr>
      <w:spacing w:before="1"/>
      <w:ind w:left="1025"/>
      <w:outlineLvl w:val="4"/>
    </w:pPr>
    <w:rPr>
      <w:rFonts w:ascii="Times New Roman" w:eastAsia="Times New Roman" w:hAnsi="Times New Roman" w:cs="Times New Roman"/>
      <w:sz w:val="15"/>
      <w:szCs w:val="15"/>
    </w:rPr>
  </w:style>
  <w:style w:type="paragraph" w:styleId="Nadpis6">
    <w:name w:val="heading 6"/>
    <w:basedOn w:val="Normln"/>
    <w:uiPriority w:val="1"/>
    <w:qFormat/>
    <w:pPr>
      <w:ind w:left="390"/>
      <w:outlineLvl w:val="5"/>
    </w:pPr>
    <w:rPr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400" w:hanging="27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jesodexo.cz/" TargetMode="External"/><Relationship Id="rId18" Type="http://schemas.openxmlformats.org/officeDocument/2006/relationships/hyperlink" Target="http://www.mojesodexo.cz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hyperlink" Target="http://www.mojesodexo.cz/" TargetMode="External"/><Relationship Id="rId17" Type="http://schemas.openxmlformats.org/officeDocument/2006/relationships/hyperlink" Target="mailto:info.cz@sodexo.com" TargetMode="External"/><Relationship Id="rId25" Type="http://schemas.openxmlformats.org/officeDocument/2006/relationships/hyperlink" Target="http://www.sodexo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jesodexo.cz/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jesodexo.cz/" TargetMode="External"/><Relationship Id="rId24" Type="http://schemas.openxmlformats.org/officeDocument/2006/relationships/hyperlink" Target="mailto:cafeteria.mojebenefity@sodexo.co.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://www.sodexo.cz/spokojenost%3B" TargetMode="External"/><Relationship Id="rId10" Type="http://schemas.openxmlformats.org/officeDocument/2006/relationships/hyperlink" Target="http://www.mojebenefity.cz/" TargetMode="External"/><Relationship Id="rId19" Type="http://schemas.openxmlformats.org/officeDocument/2006/relationships/hyperlink" Target="http://www.mojesodexo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8548</Words>
  <Characters>50436</Characters>
  <Application>Microsoft Office Word</Application>
  <DocSecurity>0</DocSecurity>
  <Lines>420</Lines>
  <Paragraphs>117</Paragraphs>
  <ScaleCrop>false</ScaleCrop>
  <Company/>
  <LinksUpToDate>false</LinksUpToDate>
  <CharactersWithSpaces>58867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KMC308-C-Chodba4p412-20190716110025</dc:title>
  <cp:lastModifiedBy>Záhorská Zuzana (IPR/Ř)</cp:lastModifiedBy>
  <cp:revision>3</cp:revision>
  <dcterms:created xsi:type="dcterms:W3CDTF">2019-10-14T13:37:00Z</dcterms:created>
  <dcterms:modified xsi:type="dcterms:W3CDTF">2019-10-14T11:46:00Z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2019-10-14T00:00:00Z</vt:filetime>
  </property>
</Properties>
</file>