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BEC7" w14:textId="77777777" w:rsidR="00906F19" w:rsidRPr="00D4539B" w:rsidRDefault="00906F19">
      <w:pPr>
        <w:pStyle w:val="BodyText2"/>
        <w:jc w:val="right"/>
        <w:rPr>
          <w:smallCaps/>
          <w:sz w:val="16"/>
          <w:szCs w:val="16"/>
        </w:rPr>
      </w:pPr>
    </w:p>
    <w:p w14:paraId="4C2A92F6" w14:textId="77777777" w:rsidR="00906F19" w:rsidRPr="00D4539B" w:rsidRDefault="00906F19">
      <w:pPr>
        <w:pStyle w:val="BodyText2"/>
        <w:jc w:val="right"/>
        <w:rPr>
          <w:smallCaps/>
          <w:sz w:val="16"/>
          <w:szCs w:val="16"/>
        </w:rPr>
      </w:pPr>
    </w:p>
    <w:p w14:paraId="5168B825" w14:textId="77777777" w:rsidR="003E0FC3" w:rsidRDefault="003E0FC3">
      <w:pPr>
        <w:pStyle w:val="BodyText2"/>
        <w:rPr>
          <w:sz w:val="28"/>
          <w:szCs w:val="28"/>
          <w:highlight w:val="yellow"/>
        </w:rPr>
      </w:pPr>
      <w:r>
        <w:rPr>
          <w:rStyle w:val="tlid-translation"/>
          <w:lang w:val="en"/>
        </w:rPr>
        <w:t>FRAMEWORK PURCHASE CONTRACT</w:t>
      </w:r>
      <w:r w:rsidRPr="00FC00EB">
        <w:rPr>
          <w:sz w:val="28"/>
          <w:szCs w:val="28"/>
          <w:highlight w:val="yellow"/>
        </w:rPr>
        <w:t xml:space="preserve"> </w:t>
      </w:r>
    </w:p>
    <w:p w14:paraId="1854C9D3" w14:textId="78864096" w:rsidR="00906F19" w:rsidRPr="003E0FC3" w:rsidRDefault="00906F19">
      <w:pPr>
        <w:pStyle w:val="BodyText2"/>
        <w:rPr>
          <w:b w:val="0"/>
        </w:rPr>
      </w:pPr>
      <w:r w:rsidRPr="003E0FC3">
        <w:t>NATIONAL INSTRUMENTS</w:t>
      </w:r>
      <w:r w:rsidRPr="003E0FC3">
        <w:br/>
      </w:r>
      <w:r w:rsidR="00D15BC9" w:rsidRPr="003E0FC3">
        <w:t>END USER VOLUME</w:t>
      </w:r>
      <w:r w:rsidRPr="003E0FC3">
        <w:t xml:space="preserve"> AGREEMENT</w:t>
      </w:r>
    </w:p>
    <w:p w14:paraId="07CF710F" w14:textId="77777777" w:rsidR="00906F19" w:rsidRPr="00D4539B" w:rsidRDefault="00906F19">
      <w:pPr>
        <w:jc w:val="right"/>
        <w:rPr>
          <w:b/>
          <w:sz w:val="16"/>
          <w:szCs w:val="16"/>
        </w:rPr>
      </w:pPr>
    </w:p>
    <w:p w14:paraId="3C30F1EA" w14:textId="77777777" w:rsidR="00906F19" w:rsidRPr="00047FC7" w:rsidRDefault="00145D75" w:rsidP="00145D75">
      <w:pPr>
        <w:ind w:right="-360"/>
        <w:rPr>
          <w:b/>
          <w:sz w:val="16"/>
          <w:szCs w:val="16"/>
          <w:u w:val="single"/>
        </w:rPr>
      </w:pPr>
      <w:r w:rsidRPr="00D4539B">
        <w:rPr>
          <w:b/>
          <w:sz w:val="16"/>
          <w:szCs w:val="16"/>
        </w:rPr>
        <w:t xml:space="preserve">                                                                                                                 </w:t>
      </w:r>
      <w:r w:rsidR="00906F19" w:rsidRPr="00D4539B">
        <w:rPr>
          <w:b/>
          <w:sz w:val="16"/>
          <w:szCs w:val="16"/>
        </w:rPr>
        <w:t>Agreement Number:</w:t>
      </w:r>
      <w:r w:rsidR="00F40E9B" w:rsidRPr="00D4539B">
        <w:rPr>
          <w:b/>
          <w:sz w:val="16"/>
          <w:szCs w:val="16"/>
        </w:rPr>
        <w:t xml:space="preserve"> </w:t>
      </w:r>
      <w:r w:rsidR="00D4539B" w:rsidRPr="00047FC7">
        <w:rPr>
          <w:b/>
          <w:sz w:val="16"/>
          <w:szCs w:val="16"/>
        </w:rPr>
        <w:t>______________________________________________________</w:t>
      </w:r>
    </w:p>
    <w:p w14:paraId="3CBD70F4" w14:textId="77777777" w:rsidR="00906F19" w:rsidRPr="00D4539B" w:rsidRDefault="00906F19">
      <w:pPr>
        <w:jc w:val="right"/>
        <w:rPr>
          <w:b/>
          <w:sz w:val="16"/>
          <w:szCs w:val="16"/>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906F19" w:rsidRPr="00D4539B" w14:paraId="4FE417BA" w14:textId="77777777">
        <w:tc>
          <w:tcPr>
            <w:tcW w:w="5400" w:type="dxa"/>
          </w:tcPr>
          <w:p w14:paraId="4AA31D67" w14:textId="77777777" w:rsidR="00906F19" w:rsidRPr="00B6168A" w:rsidRDefault="00906F19">
            <w:pPr>
              <w:rPr>
                <w:sz w:val="16"/>
                <w:szCs w:val="16"/>
              </w:rPr>
            </w:pPr>
          </w:p>
          <w:p w14:paraId="6C7C1D7A" w14:textId="0AD0819A" w:rsidR="00B6168A" w:rsidRPr="00B6168A" w:rsidRDefault="00D15BC9" w:rsidP="00B6168A">
            <w:pPr>
              <w:jc w:val="both"/>
              <w:rPr>
                <w:bCs/>
                <w:sz w:val="16"/>
                <w:szCs w:val="16"/>
              </w:rPr>
            </w:pPr>
            <w:r w:rsidRPr="00B6168A">
              <w:rPr>
                <w:sz w:val="16"/>
                <w:szCs w:val="16"/>
              </w:rPr>
              <w:t>Customer</w:t>
            </w:r>
            <w:r w:rsidR="00906F19" w:rsidRPr="00B6168A">
              <w:rPr>
                <w:sz w:val="16"/>
                <w:szCs w:val="16"/>
              </w:rPr>
              <w:t>:</w:t>
            </w:r>
            <w:r w:rsidR="00B6168A" w:rsidRPr="00B6168A">
              <w:rPr>
                <w:bCs/>
                <w:sz w:val="16"/>
                <w:szCs w:val="16"/>
              </w:rPr>
              <w:t xml:space="preserve"> Fyzikální ústav AV ČR, v. v. i.</w:t>
            </w:r>
          </w:p>
          <w:p w14:paraId="4FF0482F" w14:textId="7E85B7CA" w:rsidR="00906F19" w:rsidRPr="00B6168A" w:rsidRDefault="00C01A99">
            <w:pPr>
              <w:rPr>
                <w:sz w:val="16"/>
                <w:szCs w:val="16"/>
              </w:rPr>
            </w:pPr>
            <w:r>
              <w:rPr>
                <w:sz w:val="16"/>
                <w:szCs w:val="16"/>
              </w:rPr>
              <w:t>Id. No.: 683 782 71</w:t>
            </w:r>
          </w:p>
          <w:p w14:paraId="500E0FE9" w14:textId="29F83E0B" w:rsidR="00906F19" w:rsidRPr="00B6168A" w:rsidRDefault="00906F19">
            <w:pPr>
              <w:rPr>
                <w:sz w:val="16"/>
                <w:szCs w:val="16"/>
              </w:rPr>
            </w:pPr>
            <w:r w:rsidRPr="00B6168A">
              <w:rPr>
                <w:sz w:val="16"/>
                <w:szCs w:val="16"/>
              </w:rPr>
              <w:t>Address:</w:t>
            </w:r>
            <w:r w:rsidR="00B6168A" w:rsidRPr="00B6168A">
              <w:rPr>
                <w:sz w:val="16"/>
                <w:szCs w:val="16"/>
              </w:rPr>
              <w:t xml:space="preserve"> Na Slovance 2, 182 21 Praha 8</w:t>
            </w:r>
          </w:p>
          <w:p w14:paraId="37D7C0ED" w14:textId="0AA8B99F" w:rsidR="00C01A99" w:rsidRDefault="00C01A99">
            <w:pPr>
              <w:rPr>
                <w:sz w:val="16"/>
                <w:szCs w:val="16"/>
              </w:rPr>
            </w:pPr>
            <w:r>
              <w:rPr>
                <w:sz w:val="16"/>
                <w:szCs w:val="16"/>
              </w:rPr>
              <w:t>Registered in the register of public research institutions kept by the Ministry of Education, Youth and Sports</w:t>
            </w:r>
          </w:p>
          <w:p w14:paraId="3371065C" w14:textId="56A29FC2" w:rsidR="00B6168A" w:rsidRPr="00B6168A" w:rsidRDefault="00B6168A">
            <w:pPr>
              <w:rPr>
                <w:sz w:val="16"/>
                <w:szCs w:val="16"/>
              </w:rPr>
            </w:pPr>
            <w:r w:rsidRPr="00B6168A">
              <w:rPr>
                <w:sz w:val="16"/>
                <w:szCs w:val="16"/>
              </w:rPr>
              <w:t>Czech Republic</w:t>
            </w:r>
          </w:p>
          <w:p w14:paraId="46853982" w14:textId="77777777" w:rsidR="00906F19" w:rsidRPr="00B6168A" w:rsidRDefault="00906F19">
            <w:pPr>
              <w:rPr>
                <w:sz w:val="16"/>
                <w:szCs w:val="16"/>
              </w:rPr>
            </w:pPr>
          </w:p>
        </w:tc>
        <w:tc>
          <w:tcPr>
            <w:tcW w:w="5400" w:type="dxa"/>
          </w:tcPr>
          <w:p w14:paraId="7FFBFE39" w14:textId="77777777" w:rsidR="00906F19" w:rsidRPr="00B6168A" w:rsidRDefault="00906F19">
            <w:pPr>
              <w:rPr>
                <w:sz w:val="16"/>
                <w:szCs w:val="16"/>
              </w:rPr>
            </w:pPr>
          </w:p>
          <w:p w14:paraId="0154D449" w14:textId="1705D16F" w:rsidR="00906F19" w:rsidRPr="00E145FF" w:rsidRDefault="00502586">
            <w:pPr>
              <w:rPr>
                <w:sz w:val="16"/>
                <w:szCs w:val="16"/>
                <w:lang w:val="pl-PL"/>
              </w:rPr>
            </w:pPr>
            <w:r w:rsidRPr="00B6168A">
              <w:rPr>
                <w:bCs/>
                <w:sz w:val="16"/>
                <w:szCs w:val="16"/>
              </w:rPr>
              <w:t>National Instruments (Czech Republic), s.r.o.</w:t>
            </w:r>
            <w:r w:rsidRPr="00B6168A">
              <w:rPr>
                <w:bCs/>
                <w:color w:val="FF0000"/>
                <w:sz w:val="16"/>
                <w:szCs w:val="16"/>
              </w:rPr>
              <w:t xml:space="preserve">  </w:t>
            </w:r>
            <w:r w:rsidR="00906F19" w:rsidRPr="00E145FF">
              <w:rPr>
                <w:sz w:val="16"/>
                <w:szCs w:val="16"/>
                <w:lang w:val="pl-PL"/>
              </w:rPr>
              <w:t>(“NI”)</w:t>
            </w:r>
          </w:p>
          <w:p w14:paraId="4CC64E06" w14:textId="26D92238" w:rsidR="00C01A99" w:rsidRDefault="00C01A99">
            <w:pPr>
              <w:rPr>
                <w:sz w:val="16"/>
                <w:szCs w:val="16"/>
                <w:lang w:val="pl-PL"/>
              </w:rPr>
            </w:pPr>
            <w:r>
              <w:rPr>
                <w:sz w:val="16"/>
                <w:szCs w:val="16"/>
                <w:lang w:val="pl-PL"/>
              </w:rPr>
              <w:t>ID. No.: 257 80 697</w:t>
            </w:r>
          </w:p>
          <w:p w14:paraId="2E60A680" w14:textId="7BFDA595" w:rsidR="00906F19" w:rsidRPr="00E145FF" w:rsidRDefault="000803C7">
            <w:pPr>
              <w:rPr>
                <w:sz w:val="16"/>
                <w:szCs w:val="16"/>
                <w:lang w:val="pl-PL"/>
              </w:rPr>
            </w:pPr>
            <w:r w:rsidRPr="00E145FF">
              <w:rPr>
                <w:sz w:val="16"/>
                <w:szCs w:val="16"/>
                <w:lang w:val="pl-PL"/>
              </w:rPr>
              <w:t>Sokolovská 668/136d, Karlín, 186 00 Praha 8</w:t>
            </w:r>
          </w:p>
          <w:p w14:paraId="44B1FEF6" w14:textId="37190A08" w:rsidR="00C01A99" w:rsidRDefault="00C01A99">
            <w:pPr>
              <w:rPr>
                <w:sz w:val="16"/>
                <w:szCs w:val="16"/>
              </w:rPr>
            </w:pPr>
            <w:r>
              <w:rPr>
                <w:sz w:val="16"/>
                <w:szCs w:val="16"/>
              </w:rPr>
              <w:t xml:space="preserve">Registered in the commercial register kept by the Municipal Court in Prague, sheet C 69618 </w:t>
            </w:r>
          </w:p>
          <w:p w14:paraId="4CE035E5" w14:textId="257E6C4C" w:rsidR="00906F19" w:rsidRPr="00B6168A" w:rsidRDefault="00906F19">
            <w:pPr>
              <w:rPr>
                <w:sz w:val="16"/>
                <w:szCs w:val="16"/>
              </w:rPr>
            </w:pPr>
          </w:p>
          <w:p w14:paraId="50807CC7" w14:textId="77777777" w:rsidR="00906F19" w:rsidRPr="00B6168A" w:rsidRDefault="00906F19">
            <w:pPr>
              <w:rPr>
                <w:sz w:val="16"/>
                <w:szCs w:val="16"/>
              </w:rPr>
            </w:pPr>
          </w:p>
          <w:p w14:paraId="6C3FB3B5" w14:textId="77777777" w:rsidR="00906F19" w:rsidRPr="00B6168A" w:rsidRDefault="00906F19">
            <w:pPr>
              <w:rPr>
                <w:sz w:val="16"/>
                <w:szCs w:val="16"/>
              </w:rPr>
            </w:pPr>
          </w:p>
          <w:p w14:paraId="62DE29A7" w14:textId="77777777" w:rsidR="00906F19" w:rsidRPr="00B6168A" w:rsidRDefault="00906F19">
            <w:pPr>
              <w:rPr>
                <w:sz w:val="16"/>
                <w:szCs w:val="16"/>
              </w:rPr>
            </w:pPr>
          </w:p>
          <w:p w14:paraId="7FF0D217" w14:textId="77777777" w:rsidR="00906F19" w:rsidRPr="00B6168A" w:rsidRDefault="00906F19">
            <w:pPr>
              <w:rPr>
                <w:sz w:val="16"/>
                <w:szCs w:val="16"/>
              </w:rPr>
            </w:pPr>
          </w:p>
          <w:p w14:paraId="54B8C82C" w14:textId="77777777" w:rsidR="00906F19" w:rsidRPr="00B6168A" w:rsidRDefault="00906F19">
            <w:pPr>
              <w:rPr>
                <w:sz w:val="16"/>
                <w:szCs w:val="16"/>
              </w:rPr>
            </w:pPr>
          </w:p>
        </w:tc>
      </w:tr>
      <w:tr w:rsidR="00906F19" w:rsidRPr="00D4539B" w14:paraId="040485BE" w14:textId="77777777">
        <w:tc>
          <w:tcPr>
            <w:tcW w:w="5400" w:type="dxa"/>
          </w:tcPr>
          <w:p w14:paraId="7C6F08F1" w14:textId="77777777" w:rsidR="00906F19" w:rsidRPr="00D4539B" w:rsidRDefault="00906F19">
            <w:pPr>
              <w:rPr>
                <w:sz w:val="16"/>
                <w:szCs w:val="16"/>
              </w:rPr>
            </w:pPr>
          </w:p>
          <w:p w14:paraId="523C9A7F" w14:textId="2A710128" w:rsidR="00906F19" w:rsidRPr="00E145FF" w:rsidRDefault="00E145FF">
            <w:pPr>
              <w:rPr>
                <w:sz w:val="16"/>
                <w:szCs w:val="16"/>
              </w:rPr>
            </w:pPr>
            <w:r w:rsidRPr="00E145FF">
              <w:rPr>
                <w:sz w:val="16"/>
                <w:szCs w:val="16"/>
              </w:rPr>
              <w:t>Contact details:</w:t>
            </w:r>
          </w:p>
          <w:p w14:paraId="1A3253DF" w14:textId="77777777" w:rsidR="00E145FF" w:rsidRDefault="00E145FF" w:rsidP="00E145FF">
            <w:pPr>
              <w:rPr>
                <w:sz w:val="16"/>
                <w:szCs w:val="16"/>
              </w:rPr>
            </w:pPr>
            <w:r w:rsidRPr="00E145FF">
              <w:rPr>
                <w:sz w:val="16"/>
                <w:szCs w:val="16"/>
              </w:rPr>
              <w:t>Jack Alexander Naylon</w:t>
            </w:r>
          </w:p>
          <w:p w14:paraId="4791F908" w14:textId="77777777" w:rsidR="00E145FF" w:rsidRDefault="00E145FF" w:rsidP="00E145FF">
            <w:pPr>
              <w:rPr>
                <w:sz w:val="16"/>
                <w:szCs w:val="16"/>
              </w:rPr>
            </w:pPr>
            <w:r w:rsidRPr="00E145FF">
              <w:rPr>
                <w:sz w:val="16"/>
                <w:szCs w:val="16"/>
              </w:rPr>
              <w:t>phone +420 266 05 1519</w:t>
            </w:r>
          </w:p>
          <w:p w14:paraId="79FFE9DA" w14:textId="612445AD" w:rsidR="00906F19" w:rsidRPr="00E145FF" w:rsidRDefault="00E145FF" w:rsidP="00E145FF">
            <w:pPr>
              <w:rPr>
                <w:rFonts w:cs="Arial"/>
              </w:rPr>
            </w:pPr>
            <w:r w:rsidRPr="00E145FF">
              <w:rPr>
                <w:sz w:val="16"/>
                <w:szCs w:val="16"/>
              </w:rPr>
              <w:t xml:space="preserve">e-mail: </w:t>
            </w:r>
            <w:hyperlink r:id="rId8" w:history="1">
              <w:r w:rsidRPr="00E145FF">
                <w:rPr>
                  <w:rStyle w:val="Hyperlink"/>
                  <w:sz w:val="16"/>
                  <w:szCs w:val="16"/>
                </w:rPr>
                <w:t>JackAlexander.Naylon@eli-beams.eu</w:t>
              </w:r>
            </w:hyperlink>
          </w:p>
        </w:tc>
        <w:tc>
          <w:tcPr>
            <w:tcW w:w="5400" w:type="dxa"/>
          </w:tcPr>
          <w:p w14:paraId="69BB49BA" w14:textId="77777777" w:rsidR="00906F19" w:rsidRPr="00D4539B" w:rsidRDefault="00906F19">
            <w:pPr>
              <w:rPr>
                <w:sz w:val="16"/>
                <w:szCs w:val="16"/>
              </w:rPr>
            </w:pPr>
          </w:p>
          <w:p w14:paraId="51085663" w14:textId="77777777" w:rsidR="00906F19" w:rsidRPr="00D4539B" w:rsidRDefault="00906F19">
            <w:pPr>
              <w:rPr>
                <w:sz w:val="16"/>
                <w:szCs w:val="16"/>
              </w:rPr>
            </w:pPr>
            <w:r w:rsidRPr="00D4539B">
              <w:rPr>
                <w:sz w:val="16"/>
                <w:szCs w:val="16"/>
              </w:rPr>
              <w:t>Agreement Start Date (Month /Day/Year):</w:t>
            </w:r>
          </w:p>
          <w:p w14:paraId="47E6EA6F" w14:textId="77777777" w:rsidR="00906F19" w:rsidRPr="00D4539B" w:rsidRDefault="00906F19">
            <w:pPr>
              <w:rPr>
                <w:i/>
                <w:sz w:val="16"/>
                <w:szCs w:val="16"/>
              </w:rPr>
            </w:pPr>
            <w:r w:rsidRPr="00D4539B">
              <w:rPr>
                <w:i/>
                <w:sz w:val="16"/>
                <w:szCs w:val="16"/>
              </w:rPr>
              <w:t>To be completed by a National Instruments representative</w:t>
            </w:r>
            <w:r w:rsidR="00145D75" w:rsidRPr="00D4539B">
              <w:rPr>
                <w:i/>
                <w:sz w:val="16"/>
                <w:szCs w:val="16"/>
              </w:rPr>
              <w:t xml:space="preserve"> </w:t>
            </w:r>
          </w:p>
          <w:p w14:paraId="00BC6F55" w14:textId="77777777" w:rsidR="00145D75" w:rsidRPr="00D4539B" w:rsidRDefault="00145D75">
            <w:pPr>
              <w:rPr>
                <w:i/>
                <w:sz w:val="16"/>
                <w:szCs w:val="16"/>
              </w:rPr>
            </w:pPr>
          </w:p>
          <w:p w14:paraId="5807BC89" w14:textId="1C8F34CD" w:rsidR="00906F19" w:rsidRPr="00D4539B" w:rsidRDefault="00906F19">
            <w:pPr>
              <w:rPr>
                <w:sz w:val="16"/>
                <w:szCs w:val="16"/>
              </w:rPr>
            </w:pPr>
            <w:r w:rsidRPr="00D4539B">
              <w:rPr>
                <w:sz w:val="16"/>
                <w:szCs w:val="16"/>
                <w:u w:val="single"/>
              </w:rPr>
              <w:tab/>
            </w:r>
            <w:r w:rsidR="00B0312B">
              <w:rPr>
                <w:sz w:val="16"/>
                <w:szCs w:val="16"/>
                <w:u w:val="single"/>
              </w:rPr>
              <w:t>9/ 30/ 2019</w:t>
            </w:r>
            <w:r w:rsidRPr="00D4539B">
              <w:rPr>
                <w:sz w:val="16"/>
                <w:szCs w:val="16"/>
                <w:u w:val="single"/>
              </w:rPr>
              <w:tab/>
            </w:r>
            <w:r w:rsidRPr="00D4539B">
              <w:rPr>
                <w:sz w:val="16"/>
                <w:szCs w:val="16"/>
                <w:u w:val="single"/>
              </w:rPr>
              <w:tab/>
            </w:r>
            <w:r w:rsidRPr="00D4539B">
              <w:rPr>
                <w:sz w:val="16"/>
                <w:szCs w:val="16"/>
                <w:u w:val="single"/>
              </w:rPr>
              <w:tab/>
            </w:r>
            <w:r w:rsidRPr="00D4539B">
              <w:rPr>
                <w:sz w:val="16"/>
                <w:szCs w:val="16"/>
                <w:u w:val="single"/>
              </w:rPr>
              <w:tab/>
            </w:r>
            <w:r w:rsidRPr="00D4539B">
              <w:rPr>
                <w:sz w:val="16"/>
                <w:szCs w:val="16"/>
                <w:u w:val="single"/>
              </w:rPr>
              <w:tab/>
            </w:r>
          </w:p>
          <w:p w14:paraId="3BD8B780" w14:textId="77777777" w:rsidR="00906F19" w:rsidRPr="00D4539B" w:rsidRDefault="00906F19">
            <w:pPr>
              <w:rPr>
                <w:sz w:val="16"/>
                <w:szCs w:val="16"/>
              </w:rPr>
            </w:pPr>
          </w:p>
        </w:tc>
      </w:tr>
    </w:tbl>
    <w:p w14:paraId="3C8B6E24" w14:textId="77777777" w:rsidR="00906F19" w:rsidRPr="00D4539B" w:rsidRDefault="00906F19">
      <w:pPr>
        <w:ind w:left="-360" w:right="-360"/>
        <w:jc w:val="both"/>
        <w:rPr>
          <w:b/>
          <w:sz w:val="16"/>
          <w:szCs w:val="16"/>
        </w:rPr>
      </w:pPr>
    </w:p>
    <w:p w14:paraId="4C0D23AF" w14:textId="77777777" w:rsidR="00906F19" w:rsidRPr="00D4539B" w:rsidRDefault="00906F19">
      <w:pPr>
        <w:ind w:left="-360" w:right="-360"/>
        <w:jc w:val="both"/>
        <w:rPr>
          <w:b/>
          <w:sz w:val="16"/>
          <w:szCs w:val="16"/>
        </w:rPr>
      </w:pPr>
      <w:r w:rsidRPr="00D4539B">
        <w:rPr>
          <w:b/>
          <w:sz w:val="16"/>
          <w:szCs w:val="16"/>
        </w:rPr>
        <w:t>1.</w:t>
      </w:r>
      <w:r w:rsidRPr="00D4539B">
        <w:rPr>
          <w:b/>
          <w:sz w:val="16"/>
          <w:szCs w:val="16"/>
        </w:rPr>
        <w:tab/>
        <w:t>BACKGROUND:</w:t>
      </w:r>
    </w:p>
    <w:p w14:paraId="2F1ECACA" w14:textId="77777777" w:rsidR="00906F19" w:rsidRPr="00D4539B" w:rsidRDefault="00906F19">
      <w:pPr>
        <w:ind w:left="-360" w:right="-360"/>
        <w:jc w:val="both"/>
        <w:rPr>
          <w:sz w:val="16"/>
          <w:szCs w:val="16"/>
        </w:rPr>
      </w:pPr>
    </w:p>
    <w:p w14:paraId="4B567588" w14:textId="1DB7E07E" w:rsidR="00906F19" w:rsidRDefault="00906F19">
      <w:pPr>
        <w:pStyle w:val="BodyTextIndent"/>
        <w:ind w:right="-360"/>
        <w:rPr>
          <w:sz w:val="16"/>
          <w:szCs w:val="16"/>
        </w:rPr>
      </w:pPr>
      <w:r w:rsidRPr="00D4539B">
        <w:rPr>
          <w:sz w:val="16"/>
          <w:szCs w:val="16"/>
        </w:rPr>
        <w:t xml:space="preserve">This </w:t>
      </w:r>
      <w:r w:rsidR="00D15BC9" w:rsidRPr="00D4539B">
        <w:rPr>
          <w:sz w:val="16"/>
          <w:szCs w:val="16"/>
        </w:rPr>
        <w:t>End User Volume</w:t>
      </w:r>
      <w:r w:rsidRPr="00D4539B">
        <w:rPr>
          <w:sz w:val="16"/>
          <w:szCs w:val="16"/>
        </w:rPr>
        <w:t xml:space="preserve"> Agreement (including any Exhibits attached and applicable terms and conditions and software licenses referenced herein) (this “Agreement”) sets forth the terms and conditions pursuant to which</w:t>
      </w:r>
      <w:r w:rsidR="00D15BC9" w:rsidRPr="00D4539B">
        <w:rPr>
          <w:sz w:val="16"/>
          <w:szCs w:val="16"/>
        </w:rPr>
        <w:t xml:space="preserve"> </w:t>
      </w:r>
      <w:r w:rsidR="00550436" w:rsidRPr="00D4539B">
        <w:rPr>
          <w:sz w:val="16"/>
          <w:szCs w:val="16"/>
        </w:rPr>
        <w:t>customer</w:t>
      </w:r>
      <w:r w:rsidRPr="00D4539B">
        <w:rPr>
          <w:sz w:val="16"/>
          <w:szCs w:val="16"/>
        </w:rPr>
        <w:t xml:space="preserve"> may acquire and </w:t>
      </w:r>
      <w:r w:rsidR="001C59A6" w:rsidRPr="00D4539B">
        <w:rPr>
          <w:sz w:val="16"/>
          <w:szCs w:val="16"/>
        </w:rPr>
        <w:t xml:space="preserve">use </w:t>
      </w:r>
      <w:r w:rsidRPr="00D4539B">
        <w:rPr>
          <w:sz w:val="16"/>
          <w:szCs w:val="16"/>
        </w:rPr>
        <w:t xml:space="preserve">National Instruments hardware and software products set forth on Exhibit 1 attached together with such other items as may be added from time to time by written amendment(s) to this Agreement (the “National Instruments Products”). The National Instruments Products are standard-off-the-shelf products which design or specification NI may change from time to time without notice to, consent of, or liability to </w:t>
      </w:r>
      <w:r w:rsidR="00D15BC9" w:rsidRPr="00D4539B">
        <w:rPr>
          <w:sz w:val="16"/>
          <w:szCs w:val="16"/>
        </w:rPr>
        <w:t>customer</w:t>
      </w:r>
      <w:r w:rsidRPr="00D4539B">
        <w:rPr>
          <w:sz w:val="16"/>
          <w:szCs w:val="16"/>
        </w:rPr>
        <w:t>.</w:t>
      </w:r>
    </w:p>
    <w:p w14:paraId="322C09EE" w14:textId="5E85C63A" w:rsidR="00143E63" w:rsidRDefault="00143E63">
      <w:pPr>
        <w:pStyle w:val="BodyTextIndent"/>
        <w:ind w:right="-360"/>
        <w:rPr>
          <w:sz w:val="16"/>
          <w:szCs w:val="16"/>
        </w:rPr>
      </w:pPr>
    </w:p>
    <w:p w14:paraId="4D1285F2" w14:textId="375C06CA" w:rsidR="00143E63" w:rsidRDefault="00143E63">
      <w:pPr>
        <w:pStyle w:val="BodyTextIndent"/>
        <w:ind w:right="-360"/>
        <w:rPr>
          <w:sz w:val="16"/>
          <w:szCs w:val="16"/>
        </w:rPr>
      </w:pPr>
      <w:r>
        <w:rPr>
          <w:sz w:val="16"/>
          <w:szCs w:val="16"/>
        </w:rPr>
        <w:t xml:space="preserve">This Agreement has been concluded based on the result of the public contract awarding procedure titled “PXIe and c RIO </w:t>
      </w:r>
      <w:r w:rsidR="00655C6E">
        <w:rPr>
          <w:sz w:val="16"/>
          <w:szCs w:val="16"/>
        </w:rPr>
        <w:t>I</w:t>
      </w:r>
      <w:r>
        <w:rPr>
          <w:sz w:val="16"/>
          <w:szCs w:val="16"/>
        </w:rPr>
        <w:t xml:space="preserve">nstrumentation”. The public contract shall be funded from the Research, Development and Education Operational Program managed by the Ministry of Education, Youth and Sports of the Czech Republic.   </w:t>
      </w:r>
    </w:p>
    <w:p w14:paraId="201DB704" w14:textId="2F02CAA1" w:rsidR="00727EBF" w:rsidRDefault="00727EBF">
      <w:pPr>
        <w:pStyle w:val="BodyTextIndent"/>
        <w:ind w:right="-360"/>
        <w:rPr>
          <w:sz w:val="16"/>
          <w:szCs w:val="16"/>
        </w:rPr>
      </w:pPr>
    </w:p>
    <w:p w14:paraId="1924427B" w14:textId="7E0D691C" w:rsidR="00727EBF" w:rsidRDefault="00727EBF" w:rsidP="00727EBF">
      <w:pPr>
        <w:pStyle w:val="BodyTextIndent"/>
        <w:ind w:right="-360"/>
        <w:rPr>
          <w:sz w:val="16"/>
          <w:szCs w:val="16"/>
        </w:rPr>
      </w:pPr>
      <w:r>
        <w:rPr>
          <w:sz w:val="16"/>
          <w:szCs w:val="16"/>
        </w:rPr>
        <w:t xml:space="preserve">The customer shall not be obliged under this Agreement to purchase any minimum number of the </w:t>
      </w:r>
      <w:r w:rsidRPr="00D4539B">
        <w:rPr>
          <w:sz w:val="16"/>
          <w:szCs w:val="16"/>
        </w:rPr>
        <w:t>National Instruments Products</w:t>
      </w:r>
      <w:r>
        <w:rPr>
          <w:sz w:val="16"/>
          <w:szCs w:val="16"/>
        </w:rPr>
        <w:t xml:space="preserve"> listed in Exhibit 1 unless the customer expressly promises to purchase any minimum number in the </w:t>
      </w:r>
      <w:r w:rsidR="00813593">
        <w:rPr>
          <w:sz w:val="16"/>
          <w:szCs w:val="16"/>
        </w:rPr>
        <w:t>Exhibit</w:t>
      </w:r>
      <w:r>
        <w:rPr>
          <w:sz w:val="16"/>
          <w:szCs w:val="16"/>
        </w:rPr>
        <w:t xml:space="preserve"> 1, column Minimum Commitment.</w:t>
      </w:r>
    </w:p>
    <w:p w14:paraId="3FC65B91" w14:textId="37B39AC0" w:rsidR="00E22F25" w:rsidRDefault="00E22F25" w:rsidP="00727EBF">
      <w:pPr>
        <w:pStyle w:val="BodyTextIndent"/>
        <w:ind w:right="-360"/>
        <w:rPr>
          <w:sz w:val="16"/>
          <w:szCs w:val="16"/>
        </w:rPr>
      </w:pPr>
    </w:p>
    <w:p w14:paraId="00447FC3" w14:textId="1512DAF1" w:rsidR="00E22F25" w:rsidRPr="005000A4" w:rsidRDefault="00E22F25" w:rsidP="005000A4">
      <w:pPr>
        <w:pStyle w:val="BodyTextIndent"/>
        <w:ind w:right="-360"/>
        <w:rPr>
          <w:sz w:val="16"/>
          <w:szCs w:val="16"/>
        </w:rPr>
      </w:pPr>
      <w:r w:rsidRPr="005000A4">
        <w:rPr>
          <w:sz w:val="16"/>
          <w:szCs w:val="16"/>
        </w:rPr>
        <w:t>If the customer does not purchase the expected number of the National Instruments Products as indicated in the Exhibit 1 they are entitled to purchase any other National Instruments Products</w:t>
      </w:r>
      <w:r w:rsidR="00847FF1" w:rsidRPr="005000A4">
        <w:rPr>
          <w:sz w:val="16"/>
          <w:szCs w:val="16"/>
        </w:rPr>
        <w:t xml:space="preserve"> listed in Exhibit 1, however, the total price paid under this Agreement must not exceed the </w:t>
      </w:r>
      <w:r w:rsidR="00847FF1" w:rsidRPr="00AF400A">
        <w:rPr>
          <w:sz w:val="16"/>
          <w:szCs w:val="16"/>
        </w:rPr>
        <w:t>amount</w:t>
      </w:r>
      <w:r w:rsidR="00F47844" w:rsidRPr="00AF400A">
        <w:rPr>
          <w:sz w:val="16"/>
          <w:szCs w:val="16"/>
        </w:rPr>
        <w:t>s</w:t>
      </w:r>
      <w:r w:rsidR="00847FF1" w:rsidRPr="00AF400A">
        <w:rPr>
          <w:sz w:val="16"/>
          <w:szCs w:val="16"/>
        </w:rPr>
        <w:t xml:space="preserve"> stipulated</w:t>
      </w:r>
      <w:r w:rsidR="00847FF1" w:rsidRPr="005000A4">
        <w:rPr>
          <w:sz w:val="16"/>
          <w:szCs w:val="16"/>
        </w:rPr>
        <w:t xml:space="preserve"> in Art. 3 hereof.</w:t>
      </w:r>
      <w:r w:rsidR="005000A4">
        <w:rPr>
          <w:sz w:val="16"/>
          <w:szCs w:val="16"/>
        </w:rPr>
        <w:t xml:space="preserve"> </w:t>
      </w:r>
      <w:r w:rsidR="005000A4" w:rsidRPr="00AF400A">
        <w:rPr>
          <w:sz w:val="16"/>
          <w:szCs w:val="16"/>
        </w:rPr>
        <w:t>However, the commitment of the customer to buy the “Minimum commitment” number of each National Instruments Products as indicated in Exhibit 1 hereof remains unaffected.</w:t>
      </w:r>
      <w:r w:rsidR="005000A4">
        <w:rPr>
          <w:sz w:val="16"/>
          <w:szCs w:val="16"/>
        </w:rPr>
        <w:t xml:space="preserve">  </w:t>
      </w:r>
    </w:p>
    <w:p w14:paraId="4EE7CD8E" w14:textId="77777777" w:rsidR="00906F19" w:rsidRPr="00D4539B" w:rsidRDefault="00906F19">
      <w:pPr>
        <w:ind w:left="-360" w:right="-360"/>
        <w:jc w:val="both"/>
        <w:rPr>
          <w:sz w:val="16"/>
          <w:szCs w:val="16"/>
        </w:rPr>
      </w:pPr>
    </w:p>
    <w:p w14:paraId="2DC590B0" w14:textId="77777777" w:rsidR="00D15BC9" w:rsidRPr="00D4539B" w:rsidRDefault="00D15BC9" w:rsidP="00D15BC9">
      <w:pPr>
        <w:pStyle w:val="Heading5"/>
        <w:jc w:val="both"/>
        <w:rPr>
          <w:sz w:val="16"/>
          <w:szCs w:val="16"/>
        </w:rPr>
      </w:pPr>
      <w:r w:rsidRPr="00D4539B">
        <w:rPr>
          <w:sz w:val="16"/>
          <w:szCs w:val="16"/>
        </w:rPr>
        <w:t>2.</w:t>
      </w:r>
      <w:r w:rsidRPr="00D4539B">
        <w:rPr>
          <w:sz w:val="16"/>
          <w:szCs w:val="16"/>
        </w:rPr>
        <w:tab/>
        <w:t>GENERAL TERMS AND CONDITIONS OF SALE</w:t>
      </w:r>
    </w:p>
    <w:p w14:paraId="0F4C6A16" w14:textId="77777777" w:rsidR="00D15BC9" w:rsidRPr="00D4539B" w:rsidRDefault="00D15BC9" w:rsidP="00D15BC9">
      <w:pPr>
        <w:ind w:left="-360" w:right="-360"/>
        <w:jc w:val="both"/>
        <w:rPr>
          <w:sz w:val="16"/>
          <w:szCs w:val="16"/>
        </w:rPr>
      </w:pPr>
    </w:p>
    <w:p w14:paraId="018E7FAC" w14:textId="349168DC" w:rsidR="00D15BC9" w:rsidRPr="00D4539B" w:rsidRDefault="00D15BC9" w:rsidP="00D15BC9">
      <w:pPr>
        <w:ind w:left="-360" w:right="-360"/>
        <w:jc w:val="both"/>
        <w:rPr>
          <w:sz w:val="16"/>
          <w:szCs w:val="16"/>
        </w:rPr>
      </w:pPr>
      <w:smartTag w:uri="urn:schemas-microsoft-com:office:smarttags" w:element="stockticker">
        <w:r w:rsidRPr="00D4539B">
          <w:rPr>
            <w:sz w:val="16"/>
            <w:szCs w:val="16"/>
          </w:rPr>
          <w:t>ALL</w:t>
        </w:r>
      </w:smartTag>
      <w:r w:rsidRPr="00D4539B">
        <w:rPr>
          <w:sz w:val="16"/>
          <w:szCs w:val="16"/>
        </w:rPr>
        <w:t xml:space="preserve"> TRANSACTIONS </w:t>
      </w:r>
      <w:r w:rsidRPr="00DD54CA">
        <w:rPr>
          <w:sz w:val="16"/>
          <w:szCs w:val="16"/>
        </w:rPr>
        <w:t xml:space="preserve">CONDUCTED UNDER THIS AGREEMENT WILL BE GOVERNED BY NI’S STANDARD TERMS </w:t>
      </w:r>
      <w:smartTag w:uri="urn:schemas-microsoft-com:office:smarttags" w:element="stockticker">
        <w:r w:rsidRPr="00DD54CA">
          <w:rPr>
            <w:sz w:val="16"/>
            <w:szCs w:val="16"/>
          </w:rPr>
          <w:t>AND</w:t>
        </w:r>
      </w:smartTag>
      <w:r w:rsidRPr="00DD54CA">
        <w:rPr>
          <w:sz w:val="16"/>
          <w:szCs w:val="16"/>
        </w:rPr>
        <w:t xml:space="preserve"> CONDITIONS OF SALE (</w:t>
      </w:r>
      <w:r w:rsidR="00D4539B" w:rsidRPr="00DD54CA">
        <w:rPr>
          <w:sz w:val="16"/>
          <w:szCs w:val="16"/>
        </w:rPr>
        <w:t xml:space="preserve"> SEE </w:t>
      </w:r>
      <w:hyperlink r:id="rId9" w:history="1">
        <w:r w:rsidR="00DD54CA" w:rsidRPr="00DD54CA">
          <w:rPr>
            <w:rStyle w:val="Hyperlink"/>
            <w:sz w:val="16"/>
            <w:szCs w:val="16"/>
          </w:rPr>
          <w:t>https://www.ni.com/pdf/legal/cz/terms_and_conditions_Czech.pdf</w:t>
        </w:r>
      </w:hyperlink>
      <w:r w:rsidR="00DD54CA" w:rsidRPr="00DD54CA">
        <w:rPr>
          <w:sz w:val="16"/>
          <w:szCs w:val="16"/>
        </w:rPr>
        <w:t>)</w:t>
      </w:r>
      <w:r w:rsidRPr="00DD54CA">
        <w:rPr>
          <w:sz w:val="16"/>
          <w:szCs w:val="16"/>
        </w:rPr>
        <w:t xml:space="preserve"> </w:t>
      </w:r>
      <w:smartTag w:uri="urn:schemas-microsoft-com:office:smarttags" w:element="stockticker">
        <w:r w:rsidRPr="00DD54CA">
          <w:rPr>
            <w:sz w:val="16"/>
            <w:szCs w:val="16"/>
          </w:rPr>
          <w:t>AND</w:t>
        </w:r>
      </w:smartTag>
      <w:r w:rsidRPr="00DD54CA">
        <w:rPr>
          <w:sz w:val="16"/>
          <w:szCs w:val="16"/>
        </w:rPr>
        <w:t xml:space="preserve"> </w:t>
      </w:r>
      <w:r w:rsidR="00D4539B" w:rsidRPr="00DD54CA">
        <w:rPr>
          <w:sz w:val="16"/>
          <w:szCs w:val="16"/>
        </w:rPr>
        <w:t xml:space="preserve">(AS APPLICABLE) </w:t>
      </w:r>
      <w:r w:rsidRPr="00DD54CA">
        <w:rPr>
          <w:sz w:val="16"/>
          <w:szCs w:val="16"/>
        </w:rPr>
        <w:t xml:space="preserve">THE PROVISIONS OF </w:t>
      </w:r>
      <w:r w:rsidR="00D4539B" w:rsidRPr="00DD54CA">
        <w:rPr>
          <w:sz w:val="16"/>
          <w:szCs w:val="16"/>
        </w:rPr>
        <w:t xml:space="preserve">ANY </w:t>
      </w:r>
      <w:r w:rsidRPr="00DD54CA">
        <w:rPr>
          <w:sz w:val="16"/>
          <w:szCs w:val="16"/>
        </w:rPr>
        <w:t xml:space="preserve">SOFTWARE LICENSE THAT ACCOMPANIES THE NATIONAL INSTRUMENTS PRODUCTS. NI IS NOT LIABLE FOR DELAYS IN SHIPMENT OF </w:t>
      </w:r>
      <w:r w:rsidR="00D4539B" w:rsidRPr="00DD54CA">
        <w:rPr>
          <w:sz w:val="16"/>
          <w:szCs w:val="16"/>
        </w:rPr>
        <w:t xml:space="preserve">NATIONAL INSTRUMENTS </w:t>
      </w:r>
      <w:r w:rsidRPr="00DD54CA">
        <w:rPr>
          <w:sz w:val="16"/>
          <w:szCs w:val="16"/>
        </w:rPr>
        <w:t xml:space="preserve">PRODUCTS. </w:t>
      </w:r>
      <w:smartTag w:uri="urn:schemas-microsoft-com:office:smarttags" w:element="stockticker">
        <w:r w:rsidRPr="00DD54CA">
          <w:rPr>
            <w:sz w:val="16"/>
            <w:szCs w:val="16"/>
          </w:rPr>
          <w:t>ALL</w:t>
        </w:r>
      </w:smartTag>
      <w:r w:rsidRPr="00DD54CA">
        <w:rPr>
          <w:sz w:val="16"/>
          <w:szCs w:val="16"/>
        </w:rPr>
        <w:t xml:space="preserve"> OF THE PROVISIONS OF </w:t>
      </w:r>
      <w:r w:rsidR="00337111" w:rsidRPr="00DD54CA">
        <w:rPr>
          <w:sz w:val="16"/>
          <w:szCs w:val="16"/>
        </w:rPr>
        <w:t>END USER</w:t>
      </w:r>
      <w:r w:rsidRPr="00DD54CA">
        <w:rPr>
          <w:sz w:val="16"/>
          <w:szCs w:val="16"/>
        </w:rPr>
        <w:t xml:space="preserve">’S PURCHASE ORDER OR OTHER DOCUMENTATION THAT </w:t>
      </w:r>
      <w:smartTag w:uri="urn:schemas-microsoft-com:office:smarttags" w:element="stockticker">
        <w:r w:rsidRPr="00DD54CA">
          <w:rPr>
            <w:sz w:val="16"/>
            <w:szCs w:val="16"/>
          </w:rPr>
          <w:t>ARE</w:t>
        </w:r>
      </w:smartTag>
      <w:r w:rsidRPr="00DD54CA">
        <w:rPr>
          <w:sz w:val="16"/>
          <w:szCs w:val="16"/>
        </w:rPr>
        <w:t xml:space="preserve"> IN CONFLICT WITH THIS AGREEMENT </w:t>
      </w:r>
      <w:smartTag w:uri="urn:schemas-microsoft-com:office:smarttags" w:element="stockticker">
        <w:r w:rsidRPr="00DD54CA">
          <w:rPr>
            <w:sz w:val="16"/>
            <w:szCs w:val="16"/>
          </w:rPr>
          <w:t>ARE</w:t>
        </w:r>
      </w:smartTag>
      <w:r w:rsidRPr="00DD54CA">
        <w:rPr>
          <w:sz w:val="16"/>
          <w:szCs w:val="16"/>
        </w:rPr>
        <w:t xml:space="preserve"> HEREBY WAIVED </w:t>
      </w:r>
      <w:smartTag w:uri="urn:schemas-microsoft-com:office:smarttags" w:element="stockticker">
        <w:r w:rsidRPr="00DD54CA">
          <w:rPr>
            <w:sz w:val="16"/>
            <w:szCs w:val="16"/>
          </w:rPr>
          <w:t>AND</w:t>
        </w:r>
      </w:smartTag>
      <w:r w:rsidRPr="00DD54CA">
        <w:rPr>
          <w:sz w:val="16"/>
          <w:szCs w:val="16"/>
        </w:rPr>
        <w:t xml:space="preserve"> SHALL NOT BE BINDING ON NI.</w:t>
      </w:r>
    </w:p>
    <w:p w14:paraId="52C4AD5E" w14:textId="77777777" w:rsidR="00906F19" w:rsidRPr="00D4539B" w:rsidRDefault="00906F19">
      <w:pPr>
        <w:ind w:right="-360"/>
        <w:jc w:val="both"/>
        <w:rPr>
          <w:sz w:val="16"/>
          <w:szCs w:val="16"/>
        </w:rPr>
      </w:pPr>
    </w:p>
    <w:p w14:paraId="5E3BDEB7" w14:textId="77777777" w:rsidR="00906F19" w:rsidRPr="00D4539B" w:rsidRDefault="00D15BC9">
      <w:pPr>
        <w:pStyle w:val="Heading5"/>
        <w:jc w:val="both"/>
        <w:rPr>
          <w:sz w:val="16"/>
          <w:szCs w:val="16"/>
        </w:rPr>
      </w:pPr>
      <w:r w:rsidRPr="00D4539B">
        <w:rPr>
          <w:sz w:val="16"/>
          <w:szCs w:val="16"/>
        </w:rPr>
        <w:t>3</w:t>
      </w:r>
      <w:r w:rsidR="00906F19" w:rsidRPr="00D4539B">
        <w:rPr>
          <w:sz w:val="16"/>
          <w:szCs w:val="16"/>
        </w:rPr>
        <w:t>.</w:t>
      </w:r>
      <w:r w:rsidR="00906F19" w:rsidRPr="00D4539B">
        <w:rPr>
          <w:sz w:val="16"/>
          <w:szCs w:val="16"/>
        </w:rPr>
        <w:tab/>
        <w:t>TERM AND DISCOUNTS</w:t>
      </w:r>
    </w:p>
    <w:p w14:paraId="39DC098B" w14:textId="77777777" w:rsidR="00906F19" w:rsidRPr="00D4539B" w:rsidRDefault="00906F19">
      <w:pPr>
        <w:ind w:left="-360" w:right="-360"/>
        <w:jc w:val="both"/>
        <w:rPr>
          <w:sz w:val="16"/>
          <w:szCs w:val="16"/>
        </w:rPr>
      </w:pPr>
    </w:p>
    <w:p w14:paraId="3D2F0305" w14:textId="5EABA045" w:rsidR="00727EBF" w:rsidRDefault="00906F19" w:rsidP="002E5668">
      <w:pPr>
        <w:pStyle w:val="BlockText"/>
        <w:rPr>
          <w:sz w:val="16"/>
          <w:szCs w:val="16"/>
        </w:rPr>
      </w:pPr>
      <w:r w:rsidRPr="002E5668">
        <w:rPr>
          <w:sz w:val="16"/>
          <w:szCs w:val="16"/>
        </w:rPr>
        <w:t xml:space="preserve">This Agreement is effective from the Agreement Start Date above and shall continue for a period </w:t>
      </w:r>
      <w:r w:rsidRPr="001C5A23">
        <w:rPr>
          <w:sz w:val="16"/>
          <w:szCs w:val="16"/>
        </w:rPr>
        <w:t xml:space="preserve">of </w:t>
      </w:r>
      <w:r w:rsidR="002F7F1F" w:rsidRPr="001C5A23">
        <w:rPr>
          <w:sz w:val="16"/>
          <w:szCs w:val="16"/>
        </w:rPr>
        <w:t>[left out]</w:t>
      </w:r>
      <w:bookmarkStart w:id="0" w:name="_GoBack"/>
      <w:bookmarkEnd w:id="0"/>
      <w:r w:rsidR="002F7F1F">
        <w:rPr>
          <w:sz w:val="16"/>
          <w:szCs w:val="16"/>
        </w:rPr>
        <w:t xml:space="preserve"> </w:t>
      </w:r>
      <w:r w:rsidRPr="002E5668">
        <w:rPr>
          <w:b/>
          <w:sz w:val="16"/>
          <w:szCs w:val="16"/>
        </w:rPr>
        <w:t>months</w:t>
      </w:r>
      <w:r w:rsidRPr="002E5668">
        <w:rPr>
          <w:sz w:val="16"/>
          <w:szCs w:val="16"/>
        </w:rPr>
        <w:t xml:space="preserve"> </w:t>
      </w:r>
      <w:r w:rsidR="00E22F25" w:rsidRPr="002E5668">
        <w:rPr>
          <w:sz w:val="16"/>
          <w:szCs w:val="16"/>
        </w:rPr>
        <w:t xml:space="preserve">or to the date on which the total contractual price paid by the customer hereunder exceeds </w:t>
      </w:r>
      <w:r w:rsidR="005000A4" w:rsidRPr="002E5668">
        <w:rPr>
          <w:b/>
          <w:sz w:val="16"/>
          <w:szCs w:val="16"/>
        </w:rPr>
        <w:t>17 314 475</w:t>
      </w:r>
      <w:r w:rsidR="00E22F25" w:rsidRPr="002E5668">
        <w:rPr>
          <w:sz w:val="16"/>
          <w:szCs w:val="16"/>
        </w:rPr>
        <w:t xml:space="preserve"> CZK</w:t>
      </w:r>
      <w:r w:rsidR="00F47844" w:rsidRPr="002E5668">
        <w:rPr>
          <w:sz w:val="16"/>
          <w:szCs w:val="16"/>
        </w:rPr>
        <w:t xml:space="preserve"> (the “Total amount”)</w:t>
      </w:r>
      <w:r w:rsidR="00E22F25" w:rsidRPr="002E5668">
        <w:rPr>
          <w:sz w:val="16"/>
          <w:szCs w:val="16"/>
        </w:rPr>
        <w:t>, whatever comes sooner</w:t>
      </w:r>
      <w:r w:rsidR="00D81DDB" w:rsidRPr="002E5668">
        <w:rPr>
          <w:sz w:val="16"/>
          <w:szCs w:val="16"/>
        </w:rPr>
        <w:t>.</w:t>
      </w:r>
      <w:r w:rsidR="00847FF1" w:rsidRPr="002E5668">
        <w:rPr>
          <w:sz w:val="16"/>
          <w:szCs w:val="16"/>
        </w:rPr>
        <w:t xml:space="preserve"> </w:t>
      </w:r>
      <w:r w:rsidR="00F47844" w:rsidRPr="002E5668">
        <w:rPr>
          <w:sz w:val="16"/>
          <w:szCs w:val="16"/>
        </w:rPr>
        <w:t xml:space="preserve">The Total amount ceiling doesn’t apply in case if NI charges the Customer for the discounted price if minimal committed amount of the units is not ordered. </w:t>
      </w:r>
      <w:r w:rsidR="00847FF1" w:rsidRPr="002E5668">
        <w:rPr>
          <w:sz w:val="16"/>
          <w:szCs w:val="16"/>
        </w:rPr>
        <w:t>The customer is entitled to make orders even on the last day of validity of this Agreem</w:t>
      </w:r>
      <w:r w:rsidR="00655C6E" w:rsidRPr="002E5668">
        <w:rPr>
          <w:sz w:val="16"/>
          <w:szCs w:val="16"/>
        </w:rPr>
        <w:t>e</w:t>
      </w:r>
      <w:r w:rsidR="00847FF1" w:rsidRPr="002E5668">
        <w:rPr>
          <w:sz w:val="16"/>
          <w:szCs w:val="16"/>
        </w:rPr>
        <w:t>nt.</w:t>
      </w:r>
      <w:r w:rsidR="00D81DDB" w:rsidRPr="002E5668">
        <w:rPr>
          <w:sz w:val="16"/>
          <w:szCs w:val="16"/>
        </w:rPr>
        <w:t xml:space="preserve"> </w:t>
      </w:r>
      <w:r w:rsidRPr="002E5668">
        <w:rPr>
          <w:sz w:val="16"/>
          <w:szCs w:val="16"/>
        </w:rPr>
        <w:t xml:space="preserve">If the Agreement Start Date is left blank, then the Agreement Start Date shall be the date NI signs this Agreement. Actual discounts </w:t>
      </w:r>
      <w:r w:rsidR="009726BC" w:rsidRPr="002E5668">
        <w:rPr>
          <w:sz w:val="16"/>
          <w:szCs w:val="16"/>
        </w:rPr>
        <w:t xml:space="preserve">and prices </w:t>
      </w:r>
      <w:r w:rsidRPr="002E5668">
        <w:rPr>
          <w:sz w:val="16"/>
          <w:szCs w:val="16"/>
        </w:rPr>
        <w:t xml:space="preserve">available to </w:t>
      </w:r>
      <w:r w:rsidR="00D15BC9" w:rsidRPr="002E5668">
        <w:rPr>
          <w:sz w:val="16"/>
          <w:szCs w:val="16"/>
        </w:rPr>
        <w:t>customer</w:t>
      </w:r>
      <w:r w:rsidRPr="002E5668">
        <w:rPr>
          <w:sz w:val="16"/>
          <w:szCs w:val="16"/>
        </w:rPr>
        <w:t xml:space="preserve"> under this Agreement are set forth in Exhibit 1.</w:t>
      </w:r>
    </w:p>
    <w:p w14:paraId="5C6FB5D4" w14:textId="449F7D74" w:rsidR="002E5668" w:rsidRDefault="002E5668" w:rsidP="002E5668">
      <w:pPr>
        <w:pStyle w:val="BlockText"/>
        <w:rPr>
          <w:sz w:val="16"/>
          <w:szCs w:val="16"/>
        </w:rPr>
      </w:pPr>
    </w:p>
    <w:p w14:paraId="71515EAA" w14:textId="6503CB3C" w:rsidR="00727EBF" w:rsidRDefault="00727EBF">
      <w:pPr>
        <w:pStyle w:val="BlockText"/>
        <w:rPr>
          <w:sz w:val="16"/>
          <w:szCs w:val="16"/>
        </w:rPr>
      </w:pPr>
      <w:r w:rsidRPr="00E22F25">
        <w:rPr>
          <w:sz w:val="16"/>
          <w:szCs w:val="16"/>
        </w:rPr>
        <w:t xml:space="preserve">The prices set forth in the </w:t>
      </w:r>
      <w:r w:rsidR="00E22F25" w:rsidRPr="00E22F25">
        <w:rPr>
          <w:sz w:val="16"/>
          <w:szCs w:val="16"/>
        </w:rPr>
        <w:t>Exhibit 1 in the form of unit prices are the final total prices and include all costs of NI related to due performance hereof. The prices include all costs related to the manufacture, transport to the place of delivery, customs, warranty service and any other costs necessary for the performance hereof. The prices are net of VAT that should be paid according to the valid legal regulation.</w:t>
      </w:r>
    </w:p>
    <w:p w14:paraId="4B0A5531" w14:textId="77777777" w:rsidR="00847FF1" w:rsidRDefault="00847FF1">
      <w:pPr>
        <w:pStyle w:val="BlockText"/>
        <w:rPr>
          <w:sz w:val="16"/>
          <w:szCs w:val="16"/>
        </w:rPr>
      </w:pPr>
    </w:p>
    <w:p w14:paraId="443D4EB5" w14:textId="77777777" w:rsidR="00B877A1" w:rsidRDefault="00847FF1" w:rsidP="00B877A1">
      <w:pPr>
        <w:pStyle w:val="BlockText"/>
        <w:rPr>
          <w:sz w:val="16"/>
          <w:szCs w:val="16"/>
        </w:rPr>
      </w:pPr>
      <w:r>
        <w:rPr>
          <w:sz w:val="16"/>
          <w:szCs w:val="16"/>
        </w:rPr>
        <w:t>The customer is entitled to request that any NI invoice includes the</w:t>
      </w:r>
      <w:r w:rsidR="00A464DE">
        <w:rPr>
          <w:sz w:val="16"/>
          <w:szCs w:val="16"/>
        </w:rPr>
        <w:t xml:space="preserve"> agreement number</w:t>
      </w:r>
      <w:r>
        <w:rPr>
          <w:sz w:val="16"/>
          <w:szCs w:val="16"/>
        </w:rPr>
        <w:t xml:space="preserve"> </w:t>
      </w:r>
      <w:r w:rsidR="00F0092B">
        <w:rPr>
          <w:sz w:val="16"/>
          <w:szCs w:val="16"/>
        </w:rPr>
        <w:t>NI is entitled to require that any Purchase order placed for this Agreement includes the agreement number.</w:t>
      </w:r>
    </w:p>
    <w:p w14:paraId="45C288FA" w14:textId="77777777" w:rsidR="00B877A1" w:rsidRDefault="00B877A1" w:rsidP="00B877A1">
      <w:pPr>
        <w:pStyle w:val="BlockText"/>
        <w:rPr>
          <w:sz w:val="16"/>
          <w:szCs w:val="16"/>
        </w:rPr>
      </w:pPr>
    </w:p>
    <w:p w14:paraId="4AF2FF31" w14:textId="77777777" w:rsidR="008572A9" w:rsidRDefault="00E930F3" w:rsidP="008572A9">
      <w:pPr>
        <w:pStyle w:val="BlockText"/>
        <w:rPr>
          <w:sz w:val="16"/>
          <w:szCs w:val="16"/>
        </w:rPr>
      </w:pPr>
      <w:r w:rsidRPr="00B877A1">
        <w:rPr>
          <w:sz w:val="16"/>
          <w:szCs w:val="16"/>
        </w:rPr>
        <w:lastRenderedPageBreak/>
        <w:t>The risk of the damage to any of the National Instruments Products passes on to the customer at the moment of taking over it in its site on the address indicated in Art. 5 hereof.</w:t>
      </w:r>
      <w:r w:rsidR="00CB58A2" w:rsidRPr="00B877A1">
        <w:rPr>
          <w:b/>
          <w:sz w:val="16"/>
          <w:szCs w:val="16"/>
        </w:rPr>
        <w:t xml:space="preserve"> </w:t>
      </w:r>
      <w:r w:rsidR="00CB58A2" w:rsidRPr="00B877A1">
        <w:rPr>
          <w:sz w:val="16"/>
          <w:szCs w:val="16"/>
          <w:lang w:val="en-GB"/>
        </w:rPr>
        <w:t>Any such damage should be noted on the carrier’s paperwork and notified to NI immediately when Products arrive to the customer’s facility to enable a claim to be made on the carrier.</w:t>
      </w:r>
      <w:r w:rsidR="008572A9">
        <w:rPr>
          <w:sz w:val="16"/>
          <w:szCs w:val="16"/>
          <w:lang w:val="en-GB"/>
        </w:rPr>
        <w:t xml:space="preserve"> </w:t>
      </w:r>
      <w:r w:rsidRPr="008572A9">
        <w:rPr>
          <w:sz w:val="16"/>
          <w:szCs w:val="16"/>
        </w:rPr>
        <w:t xml:space="preserve">If Exhibit No 1 to this Agreement stipulates longer warranty period than the one stipulated </w:t>
      </w:r>
      <w:r w:rsidR="002F15C3" w:rsidRPr="008572A9">
        <w:rPr>
          <w:sz w:val="16"/>
          <w:szCs w:val="16"/>
        </w:rPr>
        <w:t>in NI´s standard terms and conditions of sale the length of the warranty period stipulated in Exhibit 1 shall prevail.</w:t>
      </w:r>
      <w:r w:rsidR="002F15C3">
        <w:rPr>
          <w:sz w:val="16"/>
          <w:szCs w:val="16"/>
        </w:rPr>
        <w:t xml:space="preserve"> </w:t>
      </w:r>
    </w:p>
    <w:p w14:paraId="68830D1F" w14:textId="77777777" w:rsidR="008572A9" w:rsidRDefault="008572A9" w:rsidP="008572A9">
      <w:pPr>
        <w:pStyle w:val="BlockText"/>
        <w:rPr>
          <w:sz w:val="16"/>
          <w:szCs w:val="16"/>
        </w:rPr>
      </w:pPr>
    </w:p>
    <w:p w14:paraId="777A9707" w14:textId="77777777" w:rsidR="008572A9" w:rsidRDefault="002F15C3" w:rsidP="008572A9">
      <w:pPr>
        <w:pStyle w:val="BlockText"/>
        <w:rPr>
          <w:sz w:val="16"/>
          <w:szCs w:val="16"/>
        </w:rPr>
      </w:pPr>
      <w:r w:rsidRPr="008572A9">
        <w:rPr>
          <w:sz w:val="16"/>
          <w:szCs w:val="16"/>
        </w:rPr>
        <w:t>The customer shall not be obliged to keep the original packaging of any National Instruments Product as the condition to make a warranty claim.</w:t>
      </w:r>
      <w:r w:rsidR="008572A9">
        <w:rPr>
          <w:sz w:val="16"/>
          <w:szCs w:val="16"/>
        </w:rPr>
        <w:t xml:space="preserve"> </w:t>
      </w:r>
    </w:p>
    <w:p w14:paraId="729C88C0" w14:textId="77777777" w:rsidR="008572A9" w:rsidRDefault="008572A9" w:rsidP="008572A9">
      <w:pPr>
        <w:pStyle w:val="BlockText"/>
        <w:rPr>
          <w:sz w:val="16"/>
          <w:szCs w:val="16"/>
        </w:rPr>
      </w:pPr>
    </w:p>
    <w:p w14:paraId="1046A3FD" w14:textId="4E5D769F" w:rsidR="002F15C3" w:rsidRPr="002F15C3" w:rsidRDefault="002F15C3" w:rsidP="008572A9">
      <w:pPr>
        <w:pStyle w:val="BlockText"/>
        <w:rPr>
          <w:sz w:val="16"/>
          <w:szCs w:val="16"/>
        </w:rPr>
      </w:pPr>
      <w:r w:rsidRPr="008572A9">
        <w:rPr>
          <w:sz w:val="16"/>
          <w:szCs w:val="16"/>
        </w:rPr>
        <w:t>If the customer is in delay with payment of any financial amount NI are entitled to withdraw from this Agreement only if the customer does not make the payment in additional term given by NI of at least 10 calendar days.</w:t>
      </w:r>
      <w:r>
        <w:rPr>
          <w:sz w:val="16"/>
          <w:szCs w:val="16"/>
        </w:rPr>
        <w:t xml:space="preserve"> </w:t>
      </w:r>
    </w:p>
    <w:p w14:paraId="70EF8A64" w14:textId="77777777" w:rsidR="00E930F3" w:rsidRPr="00E930F3" w:rsidRDefault="00E930F3" w:rsidP="002F15C3">
      <w:pPr>
        <w:jc w:val="both"/>
      </w:pPr>
    </w:p>
    <w:p w14:paraId="553D558D" w14:textId="77777777" w:rsidR="00906F19" w:rsidRPr="005851A3" w:rsidRDefault="00076C70">
      <w:pPr>
        <w:pStyle w:val="Heading5"/>
        <w:jc w:val="both"/>
        <w:rPr>
          <w:sz w:val="16"/>
          <w:szCs w:val="16"/>
        </w:rPr>
      </w:pPr>
      <w:r w:rsidRPr="005851A3">
        <w:rPr>
          <w:sz w:val="16"/>
          <w:szCs w:val="16"/>
        </w:rPr>
        <w:t>4</w:t>
      </w:r>
      <w:r w:rsidR="00906F19" w:rsidRPr="005851A3">
        <w:rPr>
          <w:sz w:val="16"/>
          <w:szCs w:val="16"/>
        </w:rPr>
        <w:t>.</w:t>
      </w:r>
      <w:r w:rsidR="00906F19" w:rsidRPr="005851A3">
        <w:rPr>
          <w:sz w:val="16"/>
          <w:szCs w:val="16"/>
        </w:rPr>
        <w:tab/>
        <w:t>EXPORT COMPLIANCE</w:t>
      </w:r>
    </w:p>
    <w:p w14:paraId="2D07E282" w14:textId="77777777" w:rsidR="00906F19" w:rsidRPr="005851A3" w:rsidRDefault="00906F19">
      <w:pPr>
        <w:pStyle w:val="Heading5"/>
        <w:jc w:val="both"/>
        <w:rPr>
          <w:sz w:val="16"/>
          <w:szCs w:val="16"/>
        </w:rPr>
      </w:pPr>
    </w:p>
    <w:p w14:paraId="2289585D" w14:textId="77777777" w:rsidR="00906F19" w:rsidRPr="005851A3" w:rsidRDefault="00906F19">
      <w:pPr>
        <w:pStyle w:val="Heading5"/>
        <w:jc w:val="both"/>
        <w:rPr>
          <w:b w:val="0"/>
          <w:sz w:val="16"/>
          <w:szCs w:val="16"/>
        </w:rPr>
      </w:pPr>
      <w:r w:rsidRPr="005851A3">
        <w:rPr>
          <w:b w:val="0"/>
          <w:sz w:val="16"/>
          <w:szCs w:val="16"/>
        </w:rPr>
        <w:t xml:space="preserve">The National Instruments Products are subject to the United States Department of Commerce’s Export Administration Regulations. </w:t>
      </w:r>
      <w:r w:rsidR="00337111" w:rsidRPr="005851A3">
        <w:rPr>
          <w:b w:val="0"/>
          <w:sz w:val="16"/>
          <w:szCs w:val="16"/>
        </w:rPr>
        <w:t>End User</w:t>
      </w:r>
      <w:r w:rsidRPr="005851A3">
        <w:rPr>
          <w:b w:val="0"/>
          <w:sz w:val="16"/>
          <w:szCs w:val="16"/>
        </w:rPr>
        <w:t xml:space="preserve"> hereby </w:t>
      </w:r>
      <w:r w:rsidRPr="005851A3">
        <w:rPr>
          <w:b w:val="0"/>
          <w:spacing w:val="-3"/>
          <w:sz w:val="16"/>
          <w:szCs w:val="16"/>
        </w:rPr>
        <w:t>agrees to comply with all applicable export and re-export control laws and regulations, including the Export Administration Regulations (“</w:t>
      </w:r>
      <w:smartTag w:uri="urn:schemas-microsoft-com:office:smarttags" w:element="stockticker">
        <w:r w:rsidRPr="005851A3">
          <w:rPr>
            <w:b w:val="0"/>
            <w:spacing w:val="-3"/>
            <w:sz w:val="16"/>
            <w:szCs w:val="16"/>
          </w:rPr>
          <w:t>EAR</w:t>
        </w:r>
      </w:smartTag>
      <w:r w:rsidRPr="005851A3">
        <w:rPr>
          <w:b w:val="0"/>
          <w:spacing w:val="-3"/>
          <w:sz w:val="16"/>
          <w:szCs w:val="16"/>
        </w:rPr>
        <w:t xml:space="preserve">”) maintained by the United States Department of Commerce.  Specifically, </w:t>
      </w:r>
      <w:r w:rsidR="00337111" w:rsidRPr="005851A3">
        <w:rPr>
          <w:b w:val="0"/>
          <w:spacing w:val="-3"/>
          <w:sz w:val="16"/>
          <w:szCs w:val="16"/>
        </w:rPr>
        <w:t>End User</w:t>
      </w:r>
      <w:r w:rsidRPr="005851A3">
        <w:rPr>
          <w:b w:val="0"/>
          <w:spacing w:val="-3"/>
          <w:sz w:val="16"/>
          <w:szCs w:val="16"/>
        </w:rPr>
        <w:t xml:space="preserve"> covenants that it shall not, directly or indirectly, sell, export, re-export, transfer, divert, or otherwise dispose of any products, software, source code (as the same may be made available by NI in its discretion), or technology (including products derived from or based on such technology) received from NI to any person, entity, or destination prohibited by the laws or regulations of the United States without obtaining prior authorization from the competent government authorities as required by those laws and regulations.</w:t>
      </w:r>
      <w:r w:rsidR="00F6630D" w:rsidRPr="005851A3">
        <w:rPr>
          <w:b w:val="0"/>
          <w:spacing w:val="-3"/>
          <w:sz w:val="16"/>
          <w:szCs w:val="16"/>
        </w:rPr>
        <w:t xml:space="preserve"> </w:t>
      </w:r>
      <w:r w:rsidR="00F6630D" w:rsidRPr="005851A3">
        <w:rPr>
          <w:b w:val="0"/>
          <w:color w:val="000000"/>
          <w:sz w:val="16"/>
          <w:szCs w:val="16"/>
        </w:rPr>
        <w:t xml:space="preserve">Any questions or concerns regarding all applicable export and re-export regulations can be directed to 1 (512) 683 6010 or </w:t>
      </w:r>
      <w:r w:rsidR="00D4539B" w:rsidRPr="005851A3">
        <w:rPr>
          <w:b w:val="0"/>
          <w:color w:val="000000"/>
          <w:sz w:val="16"/>
          <w:szCs w:val="16"/>
        </w:rPr>
        <w:t>trade.compliance</w:t>
      </w:r>
      <w:r w:rsidR="00F6630D" w:rsidRPr="005851A3">
        <w:rPr>
          <w:b w:val="0"/>
          <w:color w:val="000000"/>
          <w:sz w:val="16"/>
          <w:szCs w:val="16"/>
        </w:rPr>
        <w:t>@ni.com.</w:t>
      </w:r>
    </w:p>
    <w:p w14:paraId="0A0FB809" w14:textId="77777777" w:rsidR="00906F19" w:rsidRPr="005851A3" w:rsidRDefault="00906F19">
      <w:pPr>
        <w:pStyle w:val="Heading5"/>
        <w:jc w:val="both"/>
        <w:rPr>
          <w:sz w:val="16"/>
          <w:szCs w:val="16"/>
        </w:rPr>
      </w:pPr>
    </w:p>
    <w:p w14:paraId="1813F95A" w14:textId="77777777" w:rsidR="00906F19" w:rsidRPr="005851A3" w:rsidRDefault="00076C70">
      <w:pPr>
        <w:pStyle w:val="Heading5"/>
        <w:jc w:val="both"/>
        <w:rPr>
          <w:sz w:val="16"/>
          <w:szCs w:val="16"/>
        </w:rPr>
      </w:pPr>
      <w:r w:rsidRPr="005851A3">
        <w:rPr>
          <w:sz w:val="16"/>
          <w:szCs w:val="16"/>
        </w:rPr>
        <w:t>5</w:t>
      </w:r>
      <w:r w:rsidR="00906F19" w:rsidRPr="005851A3">
        <w:rPr>
          <w:sz w:val="16"/>
          <w:szCs w:val="16"/>
        </w:rPr>
        <w:t>.</w:t>
      </w:r>
      <w:r w:rsidR="00906F19" w:rsidRPr="005851A3">
        <w:rPr>
          <w:sz w:val="16"/>
          <w:szCs w:val="16"/>
        </w:rPr>
        <w:tab/>
        <w:t>MISCELLANEOUS</w:t>
      </w:r>
    </w:p>
    <w:p w14:paraId="5151C17E" w14:textId="77777777" w:rsidR="00906F19" w:rsidRPr="005851A3" w:rsidRDefault="00906F19">
      <w:pPr>
        <w:ind w:left="-360" w:right="-360"/>
        <w:jc w:val="both"/>
        <w:rPr>
          <w:sz w:val="16"/>
          <w:szCs w:val="16"/>
        </w:rPr>
      </w:pPr>
    </w:p>
    <w:p w14:paraId="2766EA68" w14:textId="1DA60ADE" w:rsidR="009726BC" w:rsidRDefault="00906F19" w:rsidP="009726BC">
      <w:pPr>
        <w:pStyle w:val="BodyText"/>
        <w:widowControl/>
        <w:ind w:left="-360" w:right="-360"/>
        <w:rPr>
          <w:rFonts w:ascii="Arial Narrow" w:hAnsi="Arial Narrow"/>
          <w:color w:val="000000"/>
          <w:sz w:val="20"/>
        </w:rPr>
      </w:pPr>
      <w:r w:rsidRPr="005851A3">
        <w:rPr>
          <w:rFonts w:ascii="Times New Roman" w:hAnsi="Times New Roman"/>
          <w:sz w:val="16"/>
          <w:szCs w:val="16"/>
        </w:rPr>
        <w:t xml:space="preserve">The provisions of section </w:t>
      </w:r>
      <w:r w:rsidR="007134DB" w:rsidRPr="005851A3">
        <w:rPr>
          <w:rFonts w:ascii="Times New Roman" w:hAnsi="Times New Roman"/>
          <w:sz w:val="16"/>
          <w:szCs w:val="16"/>
        </w:rPr>
        <w:t>2,3</w:t>
      </w:r>
      <w:r w:rsidRPr="005851A3">
        <w:rPr>
          <w:rFonts w:ascii="Times New Roman" w:hAnsi="Times New Roman"/>
          <w:sz w:val="16"/>
          <w:szCs w:val="16"/>
        </w:rPr>
        <w:t xml:space="preserve">, and </w:t>
      </w:r>
      <w:r w:rsidR="007134DB" w:rsidRPr="005851A3">
        <w:rPr>
          <w:rFonts w:ascii="Times New Roman" w:hAnsi="Times New Roman"/>
          <w:sz w:val="16"/>
          <w:szCs w:val="16"/>
        </w:rPr>
        <w:t xml:space="preserve">4 </w:t>
      </w:r>
      <w:r w:rsidRPr="005851A3">
        <w:rPr>
          <w:rFonts w:ascii="Times New Roman" w:hAnsi="Times New Roman"/>
          <w:sz w:val="16"/>
          <w:szCs w:val="16"/>
        </w:rPr>
        <w:t xml:space="preserve">shall survive termination of this Agreement. This Agreement may only be amended by a writing signed by both parties. </w:t>
      </w:r>
      <w:r w:rsidR="00337111" w:rsidRPr="005851A3">
        <w:rPr>
          <w:rFonts w:ascii="Times New Roman" w:hAnsi="Times New Roman"/>
          <w:sz w:val="16"/>
          <w:szCs w:val="16"/>
        </w:rPr>
        <w:t>End User</w:t>
      </w:r>
      <w:r w:rsidRPr="005851A3">
        <w:rPr>
          <w:rFonts w:ascii="Times New Roman" w:hAnsi="Times New Roman"/>
          <w:sz w:val="16"/>
          <w:szCs w:val="16"/>
        </w:rPr>
        <w:t xml:space="preserve"> may not assign any of its rights or obligations hereunder without NI’s prior written consent and any attempt to do so shall be void. The relationship between the parties is that of an independent contractor and in no way should the parties be construed as partners, principal/agent, or joint </w:t>
      </w:r>
      <w:proofErr w:type="spellStart"/>
      <w:r w:rsidRPr="005851A3">
        <w:rPr>
          <w:rFonts w:ascii="Times New Roman" w:hAnsi="Times New Roman"/>
          <w:sz w:val="16"/>
          <w:szCs w:val="16"/>
        </w:rPr>
        <w:t>venturers</w:t>
      </w:r>
      <w:proofErr w:type="spellEnd"/>
      <w:r w:rsidRPr="005851A3">
        <w:rPr>
          <w:rFonts w:ascii="Times New Roman" w:hAnsi="Times New Roman"/>
          <w:sz w:val="16"/>
          <w:szCs w:val="16"/>
        </w:rPr>
        <w:t xml:space="preserve">. This Agreement supersedes all prior or contemporaneous communications or understandings, whether oral or written, and constitutes the entire agreement as to the subject matter herein. </w:t>
      </w:r>
      <w:r w:rsidR="009726BC" w:rsidRPr="005851A3">
        <w:rPr>
          <w:rFonts w:ascii="Times New Roman" w:hAnsi="Times New Roman"/>
          <w:sz w:val="16"/>
          <w:szCs w:val="16"/>
        </w:rPr>
        <w:t xml:space="preserve">If a dispute is not resolved within thirty (30) days after written notice of a dispute by one Party to the other Party, </w:t>
      </w:r>
      <w:r w:rsidR="006F273B" w:rsidRPr="005851A3">
        <w:rPr>
          <w:rFonts w:ascii="Times New Roman" w:hAnsi="Times New Roman"/>
          <w:color w:val="000000"/>
          <w:sz w:val="16"/>
          <w:szCs w:val="16"/>
        </w:rPr>
        <w:t>Prague</w:t>
      </w:r>
      <w:r w:rsidR="009726BC" w:rsidRPr="005851A3">
        <w:rPr>
          <w:rFonts w:ascii="Times New Roman" w:hAnsi="Times New Roman"/>
          <w:color w:val="000000"/>
          <w:sz w:val="16"/>
          <w:szCs w:val="16"/>
        </w:rPr>
        <w:t xml:space="preserve">, </w:t>
      </w:r>
      <w:r w:rsidR="006F273B" w:rsidRPr="005851A3">
        <w:rPr>
          <w:rFonts w:ascii="Times New Roman" w:hAnsi="Times New Roman"/>
          <w:color w:val="000000"/>
          <w:sz w:val="16"/>
          <w:szCs w:val="16"/>
        </w:rPr>
        <w:t xml:space="preserve">Czech Republic </w:t>
      </w:r>
      <w:r w:rsidR="009726BC" w:rsidRPr="005851A3">
        <w:rPr>
          <w:rFonts w:ascii="Times New Roman" w:hAnsi="Times New Roman"/>
          <w:color w:val="000000"/>
          <w:sz w:val="16"/>
          <w:szCs w:val="16"/>
        </w:rPr>
        <w:t>shall be, and is the sole venue for any litigation that may arise from this Agreement.</w:t>
      </w:r>
      <w:bookmarkStart w:id="1" w:name="_DV_M78"/>
      <w:bookmarkEnd w:id="1"/>
      <w:r w:rsidR="009726BC" w:rsidRPr="005851A3">
        <w:rPr>
          <w:rFonts w:ascii="Times New Roman" w:hAnsi="Times New Roman"/>
          <w:color w:val="000000"/>
          <w:sz w:val="16"/>
          <w:szCs w:val="16"/>
        </w:rPr>
        <w:t xml:space="preserve"> In the event that versions of this Agreement shall be prepared in any language other than English and there shall be a discrepancy between the meaning of any provision of this Agreement in such other version and in the English version, the English version shall govern.</w:t>
      </w:r>
      <w:r w:rsidR="009726BC" w:rsidRPr="00FE76FE">
        <w:rPr>
          <w:rFonts w:ascii="Arial Narrow" w:hAnsi="Arial Narrow"/>
          <w:color w:val="000000"/>
          <w:sz w:val="20"/>
        </w:rPr>
        <w:t xml:space="preserve"> </w:t>
      </w:r>
    </w:p>
    <w:p w14:paraId="05FBACA3" w14:textId="231A8F5B" w:rsidR="00143E63" w:rsidRDefault="00143E63" w:rsidP="009726BC">
      <w:pPr>
        <w:pStyle w:val="BodyText"/>
        <w:widowControl/>
        <w:ind w:left="-360" w:right="-360"/>
        <w:rPr>
          <w:rFonts w:ascii="Arial Narrow" w:hAnsi="Arial Narrow"/>
          <w:color w:val="000000"/>
          <w:sz w:val="20"/>
        </w:rPr>
      </w:pPr>
    </w:p>
    <w:p w14:paraId="4CFA5AFE" w14:textId="43201DE8" w:rsidR="00143E63" w:rsidRPr="00143E63" w:rsidRDefault="00143E63" w:rsidP="009726BC">
      <w:pPr>
        <w:pStyle w:val="BodyText"/>
        <w:widowControl/>
        <w:ind w:left="-360" w:right="-360"/>
        <w:rPr>
          <w:rFonts w:ascii="Times New Roman" w:hAnsi="Times New Roman"/>
          <w:sz w:val="16"/>
          <w:szCs w:val="16"/>
        </w:rPr>
      </w:pPr>
      <w:r w:rsidRPr="008572A9">
        <w:rPr>
          <w:rFonts w:ascii="Times New Roman" w:hAnsi="Times New Roman"/>
          <w:sz w:val="16"/>
          <w:szCs w:val="16"/>
        </w:rPr>
        <w:t xml:space="preserve">Unless agreed otherwise by the contractual parties, the </w:t>
      </w:r>
      <w:r w:rsidRPr="008572A9">
        <w:rPr>
          <w:sz w:val="16"/>
          <w:szCs w:val="16"/>
        </w:rPr>
        <w:t xml:space="preserve">National Instruments Products shall be delivered by NI to the ELI Beamlines facility located </w:t>
      </w:r>
      <w:r w:rsidR="00727EBF" w:rsidRPr="008572A9">
        <w:rPr>
          <w:rFonts w:ascii="Times New Roman" w:hAnsi="Times New Roman"/>
          <w:sz w:val="16"/>
          <w:szCs w:val="16"/>
        </w:rPr>
        <w:t>Dolní Břežany, Za Radnicí 836, PSČ 252 41, the Czech Republic.</w:t>
      </w:r>
      <w:r w:rsidR="00E930F3" w:rsidRPr="008572A9">
        <w:rPr>
          <w:rFonts w:ascii="Times New Roman" w:hAnsi="Times New Roman"/>
          <w:sz w:val="16"/>
          <w:szCs w:val="16"/>
        </w:rPr>
        <w:t xml:space="preserve"> The customer is not entitled to request that National Instruments Products are delivered to any different place.</w:t>
      </w:r>
      <w:r w:rsidR="00E930F3">
        <w:rPr>
          <w:rFonts w:ascii="Times New Roman" w:hAnsi="Times New Roman"/>
          <w:sz w:val="16"/>
          <w:szCs w:val="16"/>
        </w:rPr>
        <w:t xml:space="preserve"> </w:t>
      </w:r>
      <w:r w:rsidR="00727EBF">
        <w:rPr>
          <w:rFonts w:ascii="Times New Roman" w:hAnsi="Times New Roman"/>
          <w:sz w:val="16"/>
          <w:szCs w:val="16"/>
        </w:rPr>
        <w:t xml:space="preserve"> </w:t>
      </w:r>
      <w:r w:rsidRPr="00727EBF">
        <w:rPr>
          <w:rFonts w:ascii="Times New Roman" w:hAnsi="Times New Roman"/>
          <w:sz w:val="16"/>
          <w:szCs w:val="16"/>
        </w:rPr>
        <w:t xml:space="preserve"> </w:t>
      </w:r>
      <w:r w:rsidRPr="00143E63">
        <w:rPr>
          <w:rFonts w:ascii="Times New Roman" w:hAnsi="Times New Roman"/>
          <w:sz w:val="16"/>
          <w:szCs w:val="16"/>
        </w:rPr>
        <w:t xml:space="preserve"> </w:t>
      </w:r>
    </w:p>
    <w:p w14:paraId="48A60D39" w14:textId="25561442" w:rsidR="00143E63" w:rsidRDefault="00143E63" w:rsidP="009726BC">
      <w:pPr>
        <w:pStyle w:val="BodyText"/>
        <w:widowControl/>
        <w:ind w:left="-360" w:right="-360"/>
        <w:rPr>
          <w:rFonts w:ascii="Arial Narrow" w:hAnsi="Arial Narrow"/>
          <w:color w:val="000000"/>
          <w:sz w:val="20"/>
        </w:rPr>
      </w:pPr>
    </w:p>
    <w:p w14:paraId="7253E591" w14:textId="2A872513" w:rsidR="00143E63" w:rsidRPr="009726BC" w:rsidRDefault="00143E63" w:rsidP="009726BC">
      <w:pPr>
        <w:pStyle w:val="BodyText"/>
        <w:widowControl/>
        <w:ind w:left="-360" w:right="-360"/>
        <w:rPr>
          <w:rFonts w:ascii="Times New Roman" w:hAnsi="Times New Roman"/>
          <w:sz w:val="16"/>
          <w:szCs w:val="16"/>
        </w:rPr>
      </w:pPr>
    </w:p>
    <w:p w14:paraId="4878E9C5" w14:textId="09CD017F" w:rsidR="002C1EA3" w:rsidRPr="00D4539B" w:rsidRDefault="00337111" w:rsidP="00583E1B">
      <w:pPr>
        <w:pStyle w:val="BodyText"/>
        <w:widowControl/>
        <w:ind w:left="-360" w:right="-360"/>
        <w:rPr>
          <w:sz w:val="16"/>
          <w:szCs w:val="16"/>
        </w:rPr>
      </w:pPr>
      <w:r w:rsidRPr="00D4539B">
        <w:rPr>
          <w:rFonts w:ascii="Times New Roman" w:hAnsi="Times New Roman"/>
          <w:sz w:val="16"/>
          <w:szCs w:val="16"/>
          <w:lang w:val="fr-FR"/>
        </w:rPr>
        <w:t xml:space="preserve">                        </w:t>
      </w:r>
      <w:r w:rsidRPr="00D4539B">
        <w:rPr>
          <w:rFonts w:ascii="Times New Roman" w:hAnsi="Times New Roman"/>
          <w:sz w:val="16"/>
          <w:szCs w:val="16"/>
          <w:lang w:val="fr-FR"/>
        </w:rPr>
        <w:tab/>
      </w:r>
      <w:r w:rsidRPr="00D4539B">
        <w:rPr>
          <w:rFonts w:ascii="Times New Roman" w:hAnsi="Times New Roman"/>
          <w:sz w:val="16"/>
          <w:szCs w:val="16"/>
          <w:lang w:val="fr-FR"/>
        </w:rPr>
        <w:tab/>
      </w:r>
      <w:r w:rsidRPr="00D4539B">
        <w:rPr>
          <w:rFonts w:ascii="Times New Roman" w:hAnsi="Times New Roman"/>
          <w:sz w:val="16"/>
          <w:szCs w:val="16"/>
          <w:lang w:val="fr-FR"/>
        </w:rPr>
        <w:tab/>
      </w:r>
      <w:r w:rsidRPr="00D4539B">
        <w:rPr>
          <w:rFonts w:ascii="Times New Roman" w:hAnsi="Times New Roman"/>
          <w:sz w:val="16"/>
          <w:szCs w:val="16"/>
          <w:lang w:val="fr-FR"/>
        </w:rPr>
        <w:tab/>
      </w:r>
      <w:r w:rsidR="00906F19" w:rsidRPr="00D4539B">
        <w:rPr>
          <w:rFonts w:ascii="Times New Roman" w:hAnsi="Times New Roman"/>
          <w:sz w:val="16"/>
          <w:szCs w:val="16"/>
          <w:lang w:val="fr-FR"/>
        </w:rPr>
        <w:tab/>
      </w:r>
      <w:r w:rsidR="002C1EA3" w:rsidRPr="00D4539B">
        <w:rPr>
          <w:sz w:val="16"/>
          <w:szCs w:val="16"/>
        </w:rPr>
        <w:tab/>
      </w:r>
      <w:r w:rsidR="002C1EA3" w:rsidRPr="00D4539B">
        <w:rPr>
          <w:sz w:val="16"/>
          <w:szCs w:val="16"/>
        </w:rPr>
        <w:tab/>
      </w:r>
      <w:r w:rsidR="002C1EA3" w:rsidRPr="00D4539B">
        <w:rPr>
          <w:sz w:val="16"/>
          <w:szCs w:val="16"/>
        </w:rPr>
        <w:tab/>
      </w:r>
      <w:r w:rsidR="002C1EA3" w:rsidRPr="00D4539B">
        <w:rPr>
          <w:sz w:val="16"/>
          <w:szCs w:val="16"/>
        </w:rPr>
        <w:tab/>
      </w:r>
      <w:r w:rsidR="002C1EA3" w:rsidRPr="00D4539B">
        <w:rPr>
          <w:sz w:val="16"/>
          <w:szCs w:val="16"/>
        </w:rPr>
        <w:tab/>
      </w:r>
    </w:p>
    <w:p w14:paraId="5AFA78A9" w14:textId="77777777" w:rsidR="003076BA" w:rsidRPr="003076BA" w:rsidRDefault="003076BA" w:rsidP="002C1EA3">
      <w:pPr>
        <w:keepNext/>
        <w:tabs>
          <w:tab w:val="left" w:pos="4320"/>
        </w:tabs>
        <w:ind w:left="-360" w:right="-360"/>
        <w:jc w:val="both"/>
        <w:rPr>
          <w:b/>
          <w:bCs/>
          <w:sz w:val="16"/>
          <w:szCs w:val="16"/>
        </w:rPr>
      </w:pPr>
      <w:r w:rsidRPr="003076BA">
        <w:rPr>
          <w:b/>
          <w:bCs/>
          <w:sz w:val="16"/>
          <w:szCs w:val="16"/>
        </w:rPr>
        <w:t>Fyzikální ústav AV ČR, v. v. i.</w:t>
      </w:r>
      <w:r w:rsidRPr="003076BA">
        <w:rPr>
          <w:sz w:val="16"/>
          <w:szCs w:val="16"/>
        </w:rPr>
        <w:tab/>
      </w:r>
      <w:r w:rsidRPr="003076BA">
        <w:rPr>
          <w:sz w:val="16"/>
          <w:szCs w:val="16"/>
        </w:rPr>
        <w:tab/>
      </w:r>
      <w:r w:rsidRPr="003076BA">
        <w:rPr>
          <w:sz w:val="16"/>
          <w:szCs w:val="16"/>
        </w:rPr>
        <w:tab/>
      </w:r>
      <w:r w:rsidRPr="003076BA">
        <w:rPr>
          <w:b/>
          <w:bCs/>
          <w:sz w:val="16"/>
          <w:szCs w:val="16"/>
        </w:rPr>
        <w:t>National Instruments (Czech Republic), s.r.o.</w:t>
      </w:r>
    </w:p>
    <w:p w14:paraId="0404DEEC" w14:textId="77777777" w:rsidR="003076BA" w:rsidRPr="003076BA" w:rsidRDefault="003076BA" w:rsidP="002C1EA3">
      <w:pPr>
        <w:keepNext/>
        <w:tabs>
          <w:tab w:val="left" w:pos="4320"/>
        </w:tabs>
        <w:ind w:left="-360" w:right="-360"/>
        <w:jc w:val="both"/>
        <w:rPr>
          <w:b/>
          <w:bCs/>
          <w:sz w:val="16"/>
          <w:szCs w:val="16"/>
        </w:rPr>
      </w:pPr>
    </w:p>
    <w:p w14:paraId="7E0EB834" w14:textId="57A6AC82" w:rsidR="003076BA" w:rsidRDefault="003076BA" w:rsidP="002C1EA3">
      <w:pPr>
        <w:keepNext/>
        <w:tabs>
          <w:tab w:val="left" w:pos="4320"/>
        </w:tabs>
        <w:ind w:left="-360" w:right="-360"/>
        <w:jc w:val="both"/>
        <w:rPr>
          <w:b/>
          <w:bCs/>
          <w:sz w:val="16"/>
          <w:szCs w:val="16"/>
        </w:rPr>
      </w:pPr>
    </w:p>
    <w:p w14:paraId="3034E78C" w14:textId="78A3A40C" w:rsidR="00C721BC" w:rsidRDefault="00C721BC" w:rsidP="002C1EA3">
      <w:pPr>
        <w:keepNext/>
        <w:tabs>
          <w:tab w:val="left" w:pos="4320"/>
        </w:tabs>
        <w:ind w:left="-360" w:right="-360"/>
        <w:jc w:val="both"/>
        <w:rPr>
          <w:b/>
          <w:bCs/>
          <w:sz w:val="16"/>
          <w:szCs w:val="16"/>
        </w:rPr>
      </w:pPr>
    </w:p>
    <w:p w14:paraId="38D9576C" w14:textId="04FB95D7" w:rsidR="00C721BC" w:rsidRDefault="00C721BC" w:rsidP="002C1EA3">
      <w:pPr>
        <w:keepNext/>
        <w:tabs>
          <w:tab w:val="left" w:pos="4320"/>
        </w:tabs>
        <w:ind w:left="-360" w:right="-360"/>
        <w:jc w:val="both"/>
        <w:rPr>
          <w:b/>
          <w:bCs/>
          <w:sz w:val="16"/>
          <w:szCs w:val="16"/>
        </w:rPr>
      </w:pPr>
    </w:p>
    <w:p w14:paraId="42B01725" w14:textId="7874CF90" w:rsidR="00C721BC" w:rsidRDefault="00C721BC" w:rsidP="002C1EA3">
      <w:pPr>
        <w:keepNext/>
        <w:tabs>
          <w:tab w:val="left" w:pos="4320"/>
        </w:tabs>
        <w:ind w:left="-360" w:right="-360"/>
        <w:jc w:val="both"/>
        <w:rPr>
          <w:b/>
          <w:bCs/>
          <w:sz w:val="16"/>
          <w:szCs w:val="16"/>
        </w:rPr>
      </w:pPr>
    </w:p>
    <w:p w14:paraId="344BC172" w14:textId="59490F40" w:rsidR="00C721BC" w:rsidRDefault="00C721BC" w:rsidP="002C1EA3">
      <w:pPr>
        <w:keepNext/>
        <w:tabs>
          <w:tab w:val="left" w:pos="4320"/>
        </w:tabs>
        <w:ind w:left="-360" w:right="-360"/>
        <w:jc w:val="both"/>
        <w:rPr>
          <w:b/>
          <w:bCs/>
          <w:sz w:val="16"/>
          <w:szCs w:val="16"/>
        </w:rPr>
      </w:pPr>
    </w:p>
    <w:p w14:paraId="62DAE61C" w14:textId="77777777" w:rsidR="00C721BC" w:rsidRPr="003076BA" w:rsidRDefault="00C721BC" w:rsidP="002C1EA3">
      <w:pPr>
        <w:keepNext/>
        <w:tabs>
          <w:tab w:val="left" w:pos="4320"/>
        </w:tabs>
        <w:ind w:left="-360" w:right="-360"/>
        <w:jc w:val="both"/>
        <w:rPr>
          <w:b/>
          <w:bCs/>
          <w:sz w:val="16"/>
          <w:szCs w:val="16"/>
        </w:rPr>
      </w:pPr>
    </w:p>
    <w:p w14:paraId="61AD1317" w14:textId="380C0A6D" w:rsidR="002C1EA3" w:rsidRPr="00877461" w:rsidRDefault="002C1EA3" w:rsidP="002C1EA3">
      <w:pPr>
        <w:keepNext/>
        <w:tabs>
          <w:tab w:val="left" w:pos="4320"/>
        </w:tabs>
        <w:ind w:left="-360" w:right="-360"/>
        <w:jc w:val="both"/>
        <w:rPr>
          <w:sz w:val="16"/>
          <w:szCs w:val="16"/>
          <w:u w:val="single"/>
        </w:rPr>
      </w:pPr>
      <w:r w:rsidRPr="003076BA">
        <w:rPr>
          <w:sz w:val="16"/>
          <w:szCs w:val="16"/>
          <w:u w:val="single"/>
        </w:rPr>
        <w:tab/>
      </w:r>
      <w:r w:rsidRPr="003076BA">
        <w:rPr>
          <w:sz w:val="16"/>
          <w:szCs w:val="16"/>
        </w:rPr>
        <w:tab/>
      </w:r>
      <w:r w:rsidRPr="003076BA">
        <w:rPr>
          <w:sz w:val="16"/>
          <w:szCs w:val="16"/>
        </w:rPr>
        <w:tab/>
      </w:r>
      <w:r w:rsidRPr="00877461">
        <w:rPr>
          <w:sz w:val="16"/>
          <w:szCs w:val="16"/>
          <w:u w:val="single"/>
        </w:rPr>
        <w:tab/>
      </w:r>
      <w:r w:rsidRPr="00877461">
        <w:rPr>
          <w:sz w:val="16"/>
          <w:szCs w:val="16"/>
          <w:u w:val="single"/>
        </w:rPr>
        <w:tab/>
      </w:r>
      <w:r w:rsidRPr="00877461">
        <w:rPr>
          <w:sz w:val="16"/>
          <w:szCs w:val="16"/>
          <w:u w:val="single"/>
        </w:rPr>
        <w:tab/>
      </w:r>
      <w:r w:rsidRPr="00877461">
        <w:rPr>
          <w:sz w:val="16"/>
          <w:szCs w:val="16"/>
          <w:u w:val="single"/>
        </w:rPr>
        <w:tab/>
      </w:r>
      <w:r w:rsidRPr="00877461">
        <w:rPr>
          <w:sz w:val="16"/>
          <w:szCs w:val="16"/>
          <w:u w:val="single"/>
        </w:rPr>
        <w:tab/>
      </w:r>
      <w:r w:rsidRPr="00877461">
        <w:rPr>
          <w:sz w:val="16"/>
          <w:szCs w:val="16"/>
          <w:u w:val="single"/>
        </w:rPr>
        <w:tab/>
      </w:r>
    </w:p>
    <w:p w14:paraId="47C2421B" w14:textId="77777777" w:rsidR="002C1EA3" w:rsidRPr="003076BA" w:rsidRDefault="002C1EA3" w:rsidP="002C1EA3">
      <w:pPr>
        <w:keepNext/>
        <w:ind w:left="-360" w:right="-360"/>
        <w:jc w:val="both"/>
        <w:rPr>
          <w:sz w:val="16"/>
          <w:szCs w:val="16"/>
        </w:rPr>
      </w:pPr>
      <w:r w:rsidRPr="003076BA">
        <w:rPr>
          <w:sz w:val="16"/>
          <w:szCs w:val="16"/>
        </w:rPr>
        <w:t>Signature</w:t>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proofErr w:type="spellStart"/>
      <w:r w:rsidRPr="003076BA">
        <w:rPr>
          <w:sz w:val="16"/>
          <w:szCs w:val="16"/>
        </w:rPr>
        <w:t>Signature</w:t>
      </w:r>
      <w:proofErr w:type="spellEnd"/>
    </w:p>
    <w:p w14:paraId="026EDD1B" w14:textId="02BAB48A" w:rsidR="002C1EA3" w:rsidRDefault="002C1EA3" w:rsidP="002C1EA3">
      <w:pPr>
        <w:keepNext/>
        <w:ind w:left="-360" w:right="-360"/>
        <w:jc w:val="both"/>
        <w:rPr>
          <w:sz w:val="16"/>
          <w:szCs w:val="16"/>
        </w:rPr>
      </w:pPr>
    </w:p>
    <w:p w14:paraId="4FACC8FB" w14:textId="32A71D87" w:rsidR="00C721BC" w:rsidRDefault="00C721BC" w:rsidP="002C1EA3">
      <w:pPr>
        <w:keepNext/>
        <w:ind w:left="-360" w:right="-360"/>
        <w:jc w:val="both"/>
        <w:rPr>
          <w:sz w:val="16"/>
          <w:szCs w:val="16"/>
        </w:rPr>
      </w:pPr>
    </w:p>
    <w:p w14:paraId="50249471" w14:textId="6B5E5A0E" w:rsidR="00C721BC" w:rsidRPr="003076BA" w:rsidRDefault="00C721BC" w:rsidP="002C1EA3">
      <w:pPr>
        <w:keepNext/>
        <w:ind w:left="-360" w:right="-360"/>
        <w:jc w:val="both"/>
        <w:rPr>
          <w:sz w:val="16"/>
          <w:szCs w:val="16"/>
        </w:rPr>
      </w:pPr>
      <w:r>
        <w:rPr>
          <w:sz w:val="16"/>
          <w:szCs w:val="16"/>
        </w:rPr>
        <w:t>RNDr. Michael Prouza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Georg </w:t>
      </w:r>
      <w:proofErr w:type="spellStart"/>
      <w:r>
        <w:rPr>
          <w:sz w:val="16"/>
          <w:szCs w:val="16"/>
        </w:rPr>
        <w:t>Plasswilm</w:t>
      </w:r>
      <w:proofErr w:type="spellEnd"/>
    </w:p>
    <w:p w14:paraId="7224F95F" w14:textId="0EAB33E3" w:rsidR="002C1EA3" w:rsidRPr="003076BA" w:rsidRDefault="002C1EA3" w:rsidP="002C1EA3">
      <w:pPr>
        <w:keepNext/>
        <w:ind w:left="-360" w:right="-360"/>
        <w:jc w:val="both"/>
        <w:rPr>
          <w:sz w:val="16"/>
          <w:szCs w:val="16"/>
          <w:u w:val="single"/>
        </w:rPr>
      </w:pPr>
      <w:r w:rsidRPr="003076BA">
        <w:rPr>
          <w:sz w:val="16"/>
          <w:szCs w:val="16"/>
          <w:u w:val="single"/>
        </w:rPr>
        <w:tab/>
      </w:r>
      <w:r w:rsidRPr="003076BA">
        <w:rPr>
          <w:sz w:val="16"/>
          <w:szCs w:val="16"/>
          <w:u w:val="single"/>
        </w:rPr>
        <w:tab/>
      </w:r>
      <w:r w:rsidRPr="003076BA">
        <w:rPr>
          <w:sz w:val="16"/>
          <w:szCs w:val="16"/>
          <w:u w:val="single"/>
        </w:rPr>
        <w:tab/>
      </w:r>
      <w:r w:rsidRPr="003076BA">
        <w:rPr>
          <w:sz w:val="16"/>
          <w:szCs w:val="16"/>
          <w:u w:val="single"/>
        </w:rPr>
        <w:tab/>
      </w:r>
      <w:r w:rsidRPr="003076BA">
        <w:rPr>
          <w:sz w:val="16"/>
          <w:szCs w:val="16"/>
          <w:u w:val="single"/>
        </w:rPr>
        <w:tab/>
      </w:r>
      <w:r w:rsidRPr="003076BA">
        <w:rPr>
          <w:sz w:val="16"/>
          <w:szCs w:val="16"/>
          <w:u w:val="single"/>
        </w:rPr>
        <w:tab/>
      </w:r>
      <w:r w:rsidRPr="003076BA">
        <w:rPr>
          <w:sz w:val="16"/>
          <w:szCs w:val="16"/>
        </w:rPr>
        <w:tab/>
      </w:r>
      <w:r w:rsidRPr="003076BA">
        <w:rPr>
          <w:sz w:val="16"/>
          <w:szCs w:val="16"/>
        </w:rPr>
        <w:tab/>
      </w:r>
      <w:r w:rsidRPr="003076BA">
        <w:rPr>
          <w:sz w:val="16"/>
          <w:szCs w:val="16"/>
        </w:rPr>
        <w:tab/>
      </w:r>
      <w:r w:rsidRPr="003076BA">
        <w:rPr>
          <w:sz w:val="16"/>
          <w:szCs w:val="16"/>
          <w:u w:val="single"/>
        </w:rPr>
        <w:tab/>
        <w:t xml:space="preserve">                          </w:t>
      </w:r>
      <w:r w:rsidRPr="003076BA">
        <w:rPr>
          <w:sz w:val="16"/>
          <w:szCs w:val="16"/>
          <w:u w:val="single"/>
        </w:rPr>
        <w:tab/>
      </w:r>
      <w:r w:rsidRPr="003076BA">
        <w:rPr>
          <w:sz w:val="16"/>
          <w:szCs w:val="16"/>
          <w:u w:val="single"/>
        </w:rPr>
        <w:tab/>
      </w:r>
      <w:r w:rsidRPr="003076BA">
        <w:rPr>
          <w:sz w:val="16"/>
          <w:szCs w:val="16"/>
          <w:u w:val="single"/>
        </w:rPr>
        <w:tab/>
      </w:r>
    </w:p>
    <w:p w14:paraId="0F7FA3EF" w14:textId="77777777" w:rsidR="002C1EA3" w:rsidRPr="003076BA" w:rsidRDefault="002C1EA3" w:rsidP="002C1EA3">
      <w:pPr>
        <w:keepNext/>
        <w:ind w:left="-360" w:right="-360"/>
        <w:jc w:val="both"/>
        <w:rPr>
          <w:sz w:val="16"/>
          <w:szCs w:val="16"/>
        </w:rPr>
      </w:pPr>
      <w:r w:rsidRPr="003076BA">
        <w:rPr>
          <w:sz w:val="16"/>
          <w:szCs w:val="16"/>
        </w:rPr>
        <w:t>Printed Name</w:t>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proofErr w:type="spellStart"/>
      <w:r w:rsidRPr="003076BA">
        <w:rPr>
          <w:sz w:val="16"/>
          <w:szCs w:val="16"/>
        </w:rPr>
        <w:t>Name</w:t>
      </w:r>
      <w:proofErr w:type="spellEnd"/>
      <w:r w:rsidRPr="003076BA">
        <w:rPr>
          <w:sz w:val="16"/>
          <w:szCs w:val="16"/>
        </w:rPr>
        <w:tab/>
      </w:r>
      <w:r w:rsidRPr="003076BA">
        <w:rPr>
          <w:sz w:val="16"/>
          <w:szCs w:val="16"/>
        </w:rPr>
        <w:tab/>
      </w:r>
      <w:r w:rsidRPr="003076BA">
        <w:rPr>
          <w:sz w:val="16"/>
          <w:szCs w:val="16"/>
        </w:rPr>
        <w:tab/>
      </w:r>
    </w:p>
    <w:p w14:paraId="2EC0B9F4" w14:textId="77777777" w:rsidR="002C1EA3" w:rsidRPr="003076BA" w:rsidRDefault="002C1EA3" w:rsidP="002C1EA3">
      <w:pPr>
        <w:keepNext/>
        <w:ind w:left="-360" w:right="-360"/>
        <w:jc w:val="both"/>
        <w:rPr>
          <w:sz w:val="16"/>
          <w:szCs w:val="16"/>
        </w:rPr>
      </w:pPr>
    </w:p>
    <w:p w14:paraId="3A1A3F19" w14:textId="3A8440BB" w:rsidR="00C721BC" w:rsidRPr="00C721BC" w:rsidRDefault="00C721BC" w:rsidP="002C1EA3">
      <w:pPr>
        <w:keepNext/>
        <w:ind w:left="-360" w:right="-360"/>
        <w:jc w:val="both"/>
        <w:rPr>
          <w:sz w:val="16"/>
          <w:szCs w:val="16"/>
        </w:rPr>
      </w:pPr>
      <w:r w:rsidRPr="00C721BC">
        <w:rPr>
          <w:sz w:val="16"/>
          <w:szCs w:val="16"/>
        </w:rPr>
        <w:t>Director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Director</w:t>
      </w:r>
      <w:proofErr w:type="spellEnd"/>
    </w:p>
    <w:p w14:paraId="32AA8CF9" w14:textId="265F8912" w:rsidR="002C1EA3" w:rsidRPr="003076BA" w:rsidRDefault="002C1EA3" w:rsidP="002C1EA3">
      <w:pPr>
        <w:keepNext/>
        <w:ind w:left="-360" w:right="-360"/>
        <w:jc w:val="both"/>
        <w:rPr>
          <w:sz w:val="16"/>
          <w:szCs w:val="16"/>
          <w:u w:val="single"/>
        </w:rPr>
      </w:pPr>
      <w:r w:rsidRPr="003076BA">
        <w:rPr>
          <w:sz w:val="16"/>
          <w:szCs w:val="16"/>
          <w:u w:val="single"/>
        </w:rPr>
        <w:tab/>
      </w:r>
      <w:r w:rsidRPr="003076BA">
        <w:rPr>
          <w:sz w:val="16"/>
          <w:szCs w:val="16"/>
          <w:u w:val="single"/>
        </w:rPr>
        <w:tab/>
      </w:r>
      <w:r w:rsidRPr="003076BA">
        <w:rPr>
          <w:sz w:val="16"/>
          <w:szCs w:val="16"/>
          <w:u w:val="single"/>
        </w:rPr>
        <w:tab/>
      </w:r>
      <w:r w:rsidRPr="003076BA">
        <w:rPr>
          <w:sz w:val="16"/>
          <w:szCs w:val="16"/>
          <w:u w:val="single"/>
        </w:rPr>
        <w:tab/>
      </w:r>
      <w:r w:rsidRPr="003076BA">
        <w:rPr>
          <w:sz w:val="16"/>
          <w:szCs w:val="16"/>
          <w:u w:val="single"/>
        </w:rPr>
        <w:tab/>
      </w:r>
      <w:r w:rsidRPr="003076BA">
        <w:rPr>
          <w:sz w:val="16"/>
          <w:szCs w:val="16"/>
          <w:u w:val="single"/>
        </w:rPr>
        <w:tab/>
      </w:r>
      <w:r w:rsidRPr="003076BA">
        <w:rPr>
          <w:sz w:val="16"/>
          <w:szCs w:val="16"/>
        </w:rPr>
        <w:tab/>
      </w:r>
      <w:r w:rsidRPr="003076BA">
        <w:rPr>
          <w:sz w:val="16"/>
          <w:szCs w:val="16"/>
        </w:rPr>
        <w:tab/>
      </w:r>
      <w:r w:rsidRPr="003076BA">
        <w:rPr>
          <w:sz w:val="16"/>
          <w:szCs w:val="16"/>
        </w:rPr>
        <w:tab/>
      </w:r>
      <w:r w:rsidRPr="003076BA">
        <w:rPr>
          <w:sz w:val="16"/>
          <w:szCs w:val="16"/>
          <w:u w:val="single"/>
        </w:rPr>
        <w:tab/>
        <w:t xml:space="preserve">                             </w:t>
      </w:r>
      <w:r w:rsidRPr="003076BA">
        <w:rPr>
          <w:sz w:val="16"/>
          <w:szCs w:val="16"/>
          <w:u w:val="single"/>
        </w:rPr>
        <w:tab/>
      </w:r>
      <w:r w:rsidRPr="003076BA">
        <w:rPr>
          <w:sz w:val="16"/>
          <w:szCs w:val="16"/>
          <w:u w:val="single"/>
        </w:rPr>
        <w:tab/>
      </w:r>
    </w:p>
    <w:p w14:paraId="53EF034C" w14:textId="77777777" w:rsidR="002C1EA3" w:rsidRPr="003076BA" w:rsidRDefault="002C1EA3" w:rsidP="002C1EA3">
      <w:pPr>
        <w:keepNext/>
        <w:ind w:left="-360" w:right="-360"/>
        <w:jc w:val="both"/>
        <w:rPr>
          <w:sz w:val="16"/>
          <w:szCs w:val="16"/>
        </w:rPr>
      </w:pPr>
      <w:r w:rsidRPr="003076BA">
        <w:rPr>
          <w:sz w:val="16"/>
          <w:szCs w:val="16"/>
        </w:rPr>
        <w:t>Title of Person Signing</w:t>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t>Title</w:t>
      </w:r>
    </w:p>
    <w:p w14:paraId="135E6875" w14:textId="1BF36778" w:rsidR="002C1EA3" w:rsidRDefault="002C1EA3" w:rsidP="002C1EA3">
      <w:pPr>
        <w:keepNext/>
        <w:ind w:left="-360" w:right="-360"/>
        <w:jc w:val="both"/>
        <w:rPr>
          <w:sz w:val="16"/>
          <w:szCs w:val="16"/>
        </w:rPr>
      </w:pPr>
    </w:p>
    <w:p w14:paraId="63D521B6" w14:textId="26B87933" w:rsidR="00C721BC" w:rsidRPr="003076BA" w:rsidRDefault="00C721BC" w:rsidP="002C1EA3">
      <w:pPr>
        <w:keepNext/>
        <w:ind w:left="-360" w:right="-360"/>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B0312B" w:rsidRPr="00B0312B">
        <w:rPr>
          <w:sz w:val="16"/>
          <w:szCs w:val="16"/>
        </w:rPr>
        <w:t>30</w:t>
      </w:r>
      <w:r w:rsidRPr="00B0312B">
        <w:rPr>
          <w:sz w:val="16"/>
          <w:szCs w:val="16"/>
        </w:rPr>
        <w:t>. 9. 2019</w:t>
      </w:r>
    </w:p>
    <w:p w14:paraId="27DA0EEC" w14:textId="00AB782B" w:rsidR="002C1EA3" w:rsidRPr="003076BA" w:rsidRDefault="002C1EA3" w:rsidP="002C1EA3">
      <w:pPr>
        <w:keepNext/>
        <w:ind w:left="-360" w:right="-360"/>
        <w:jc w:val="both"/>
        <w:rPr>
          <w:sz w:val="16"/>
          <w:szCs w:val="16"/>
          <w:u w:val="single"/>
        </w:rPr>
      </w:pPr>
      <w:r w:rsidRPr="003076BA">
        <w:rPr>
          <w:sz w:val="16"/>
          <w:szCs w:val="16"/>
        </w:rPr>
        <w:tab/>
      </w:r>
      <w:r w:rsidRPr="003076BA">
        <w:rPr>
          <w:sz w:val="16"/>
          <w:szCs w:val="16"/>
        </w:rPr>
        <w:tab/>
      </w:r>
      <w:r w:rsidRPr="003076BA">
        <w:rPr>
          <w:sz w:val="16"/>
          <w:szCs w:val="16"/>
        </w:rPr>
        <w:tab/>
      </w:r>
      <w:r w:rsidR="00B0312B">
        <w:rPr>
          <w:sz w:val="16"/>
          <w:szCs w:val="16"/>
        </w:rPr>
        <w:tab/>
      </w:r>
      <w:r w:rsidR="00B0312B">
        <w:rPr>
          <w:sz w:val="16"/>
          <w:szCs w:val="16"/>
        </w:rPr>
        <w:tab/>
      </w:r>
      <w:r w:rsidR="00B0312B">
        <w:rPr>
          <w:sz w:val="16"/>
          <w:szCs w:val="16"/>
        </w:rPr>
        <w:tab/>
      </w:r>
      <w:r w:rsidR="00B0312B">
        <w:rPr>
          <w:sz w:val="16"/>
          <w:szCs w:val="16"/>
        </w:rPr>
        <w:tab/>
      </w:r>
      <w:r w:rsidR="00B0312B">
        <w:rPr>
          <w:sz w:val="16"/>
          <w:szCs w:val="16"/>
        </w:rPr>
        <w:tab/>
      </w:r>
      <w:r w:rsidR="00B0312B">
        <w:rPr>
          <w:sz w:val="16"/>
          <w:szCs w:val="16"/>
        </w:rPr>
        <w:tab/>
      </w:r>
      <w:r w:rsidRPr="003076BA">
        <w:rPr>
          <w:sz w:val="16"/>
          <w:szCs w:val="16"/>
          <w:u w:val="single"/>
        </w:rPr>
        <w:tab/>
      </w:r>
      <w:r w:rsidRPr="003076BA">
        <w:rPr>
          <w:sz w:val="16"/>
          <w:szCs w:val="16"/>
          <w:u w:val="single"/>
        </w:rPr>
        <w:tab/>
      </w:r>
      <w:r w:rsidRPr="003076BA">
        <w:rPr>
          <w:sz w:val="16"/>
          <w:szCs w:val="16"/>
          <w:u w:val="single"/>
        </w:rPr>
        <w:tab/>
      </w:r>
      <w:r w:rsidRPr="003076BA">
        <w:rPr>
          <w:sz w:val="16"/>
          <w:szCs w:val="16"/>
          <w:u w:val="single"/>
        </w:rPr>
        <w:tab/>
      </w:r>
      <w:r w:rsidRPr="003076BA">
        <w:rPr>
          <w:sz w:val="16"/>
          <w:szCs w:val="16"/>
          <w:u w:val="single"/>
        </w:rPr>
        <w:tab/>
      </w:r>
    </w:p>
    <w:p w14:paraId="737B32F9" w14:textId="61EB7E10" w:rsidR="002C1EA3" w:rsidRPr="003076BA" w:rsidRDefault="002C1EA3" w:rsidP="002C1EA3">
      <w:pPr>
        <w:keepNext/>
        <w:ind w:left="-360" w:right="-360"/>
        <w:jc w:val="both"/>
        <w:rPr>
          <w:sz w:val="16"/>
          <w:szCs w:val="16"/>
        </w:rPr>
      </w:pP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r>
      <w:r w:rsidRPr="003076BA">
        <w:rPr>
          <w:sz w:val="16"/>
          <w:szCs w:val="16"/>
        </w:rPr>
        <w:tab/>
        <w:t>Date</w:t>
      </w:r>
    </w:p>
    <w:p w14:paraId="585F5FFC" w14:textId="77777777" w:rsidR="00906F19" w:rsidRPr="003076BA" w:rsidRDefault="00906F19">
      <w:pPr>
        <w:ind w:left="-360" w:right="-360"/>
        <w:rPr>
          <w:sz w:val="16"/>
          <w:szCs w:val="16"/>
        </w:rPr>
      </w:pPr>
    </w:p>
    <w:p w14:paraId="5DF2252E" w14:textId="77777777" w:rsidR="00906F19" w:rsidRPr="00D4539B" w:rsidRDefault="00906F19">
      <w:pPr>
        <w:pStyle w:val="BodyText2"/>
        <w:jc w:val="right"/>
        <w:rPr>
          <w:smallCaps/>
          <w:sz w:val="16"/>
          <w:szCs w:val="16"/>
        </w:rPr>
      </w:pPr>
      <w:r w:rsidRPr="00D4539B">
        <w:rPr>
          <w:sz w:val="16"/>
          <w:szCs w:val="16"/>
        </w:rPr>
        <w:br w:type="page"/>
      </w:r>
      <w:r w:rsidRPr="00D4539B">
        <w:rPr>
          <w:sz w:val="16"/>
          <w:szCs w:val="16"/>
        </w:rPr>
        <w:lastRenderedPageBreak/>
        <w:tab/>
      </w:r>
      <w:r w:rsidRPr="00D4539B">
        <w:rPr>
          <w:sz w:val="16"/>
          <w:szCs w:val="16"/>
        </w:rPr>
        <w:tab/>
      </w:r>
      <w:r w:rsidRPr="00D4539B">
        <w:rPr>
          <w:sz w:val="16"/>
          <w:szCs w:val="16"/>
        </w:rPr>
        <w:tab/>
      </w:r>
      <w:r w:rsidRPr="00D4539B">
        <w:rPr>
          <w:sz w:val="16"/>
          <w:szCs w:val="16"/>
        </w:rPr>
        <w:tab/>
      </w:r>
      <w:r w:rsidRPr="00D4539B">
        <w:rPr>
          <w:sz w:val="16"/>
          <w:szCs w:val="16"/>
        </w:rPr>
        <w:tab/>
      </w:r>
      <w:r w:rsidRPr="00D4539B">
        <w:rPr>
          <w:sz w:val="16"/>
          <w:szCs w:val="16"/>
        </w:rPr>
        <w:tab/>
      </w:r>
      <w:r w:rsidRPr="00D4539B">
        <w:rPr>
          <w:sz w:val="16"/>
          <w:szCs w:val="16"/>
        </w:rPr>
        <w:tab/>
      </w:r>
      <w:r w:rsidRPr="00D4539B">
        <w:rPr>
          <w:sz w:val="16"/>
          <w:szCs w:val="16"/>
        </w:rPr>
        <w:tab/>
      </w:r>
    </w:p>
    <w:p w14:paraId="2D893F5C" w14:textId="77777777" w:rsidR="00906F19" w:rsidRPr="00D4539B" w:rsidRDefault="00906F19">
      <w:pPr>
        <w:pStyle w:val="BodyText2"/>
        <w:rPr>
          <w:sz w:val="16"/>
          <w:szCs w:val="16"/>
        </w:rPr>
      </w:pPr>
    </w:p>
    <w:p w14:paraId="05508A9C" w14:textId="77777777" w:rsidR="00906F19" w:rsidRPr="00D4539B" w:rsidRDefault="00906F19">
      <w:pPr>
        <w:pStyle w:val="BodyText2"/>
        <w:rPr>
          <w:sz w:val="16"/>
          <w:szCs w:val="16"/>
        </w:rPr>
      </w:pPr>
      <w:r w:rsidRPr="00D4539B">
        <w:rPr>
          <w:sz w:val="16"/>
          <w:szCs w:val="16"/>
        </w:rPr>
        <w:t>NATIONAL INSTRUMENTS</w:t>
      </w:r>
    </w:p>
    <w:p w14:paraId="7DE24282" w14:textId="77777777" w:rsidR="00906F19" w:rsidRPr="00D4539B" w:rsidRDefault="00337111">
      <w:pPr>
        <w:pStyle w:val="BodyText2"/>
        <w:rPr>
          <w:sz w:val="16"/>
          <w:szCs w:val="16"/>
        </w:rPr>
      </w:pPr>
      <w:r w:rsidRPr="00D4539B">
        <w:rPr>
          <w:sz w:val="16"/>
          <w:szCs w:val="16"/>
        </w:rPr>
        <w:t>END USER</w:t>
      </w:r>
      <w:r w:rsidR="00906F19" w:rsidRPr="00D4539B">
        <w:rPr>
          <w:sz w:val="16"/>
          <w:szCs w:val="16"/>
        </w:rPr>
        <w:t xml:space="preserve"> AGREEMENT</w:t>
      </w:r>
    </w:p>
    <w:p w14:paraId="6C1E6C23" w14:textId="77777777" w:rsidR="00906F19" w:rsidRPr="00D4539B" w:rsidRDefault="00906F19">
      <w:pPr>
        <w:ind w:left="-360" w:right="-360"/>
        <w:rPr>
          <w:sz w:val="16"/>
          <w:szCs w:val="16"/>
        </w:rPr>
      </w:pPr>
    </w:p>
    <w:p w14:paraId="66275EBE" w14:textId="77777777" w:rsidR="00906F19" w:rsidRPr="00D4539B" w:rsidRDefault="00906F19">
      <w:pPr>
        <w:pStyle w:val="Heading6"/>
        <w:rPr>
          <w:sz w:val="16"/>
          <w:szCs w:val="16"/>
        </w:rPr>
      </w:pPr>
      <w:r w:rsidRPr="00D4539B">
        <w:rPr>
          <w:sz w:val="16"/>
          <w:szCs w:val="16"/>
        </w:rPr>
        <w:t>EXHIBIT 1</w:t>
      </w:r>
    </w:p>
    <w:p w14:paraId="0F6A8BBF" w14:textId="77777777" w:rsidR="00906F19" w:rsidRPr="00D4539B" w:rsidRDefault="00906F19">
      <w:pPr>
        <w:keepNext/>
        <w:ind w:left="-360" w:right="-360"/>
        <w:jc w:val="center"/>
        <w:rPr>
          <w:b/>
          <w:sz w:val="16"/>
          <w:szCs w:val="16"/>
        </w:rPr>
      </w:pPr>
    </w:p>
    <w:p w14:paraId="057FE75F" w14:textId="77777777" w:rsidR="00A2000E" w:rsidRPr="00D4539B" w:rsidRDefault="00A2000E" w:rsidP="00A2000E">
      <w:pPr>
        <w:keepNext/>
        <w:ind w:left="-360" w:right="-360"/>
        <w:jc w:val="center"/>
        <w:rPr>
          <w:b/>
          <w:sz w:val="16"/>
          <w:szCs w:val="16"/>
        </w:rPr>
      </w:pPr>
      <w:r w:rsidRPr="00D4539B">
        <w:rPr>
          <w:b/>
          <w:sz w:val="16"/>
          <w:szCs w:val="16"/>
        </w:rPr>
        <w:t>Specific product commitment</w:t>
      </w:r>
    </w:p>
    <w:p w14:paraId="16DBD7D8" w14:textId="77777777" w:rsidR="002C1EA3" w:rsidRPr="00D4539B" w:rsidRDefault="002C1EA3" w:rsidP="00A2000E">
      <w:pPr>
        <w:keepNext/>
        <w:ind w:left="-360" w:right="-360"/>
        <w:jc w:val="center"/>
        <w:rPr>
          <w:b/>
          <w:sz w:val="16"/>
          <w:szCs w:val="16"/>
        </w:rPr>
      </w:pPr>
    </w:p>
    <w:p w14:paraId="3CF9C4D4" w14:textId="1670DF01" w:rsidR="00DC231B" w:rsidRDefault="00DC231B" w:rsidP="00B6755B">
      <w:pPr>
        <w:keepNext/>
        <w:ind w:right="-360"/>
        <w:rPr>
          <w:b/>
          <w:sz w:val="16"/>
          <w:szCs w:val="16"/>
        </w:rPr>
      </w:pPr>
    </w:p>
    <w:tbl>
      <w:tblPr>
        <w:tblW w:w="5000" w:type="pct"/>
        <w:tblLook w:val="04A0" w:firstRow="1" w:lastRow="0" w:firstColumn="1" w:lastColumn="0" w:noHBand="0" w:noVBand="1"/>
      </w:tblPr>
      <w:tblGrid>
        <w:gridCol w:w="898"/>
        <w:gridCol w:w="899"/>
        <w:gridCol w:w="901"/>
        <w:gridCol w:w="895"/>
        <w:gridCol w:w="1046"/>
        <w:gridCol w:w="1078"/>
        <w:gridCol w:w="1248"/>
        <w:gridCol w:w="826"/>
        <w:gridCol w:w="1378"/>
        <w:gridCol w:w="1611"/>
      </w:tblGrid>
      <w:tr w:rsidR="00C721BC" w:rsidRPr="00C721BC" w14:paraId="47598FCA" w14:textId="77777777" w:rsidTr="002F7F1F">
        <w:trPr>
          <w:trHeight w:val="420"/>
        </w:trPr>
        <w:tc>
          <w:tcPr>
            <w:tcW w:w="4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A5A2A9" w14:textId="77777777" w:rsidR="00C721BC" w:rsidRPr="00C721BC" w:rsidRDefault="00C721BC" w:rsidP="00C721BC">
            <w:pPr>
              <w:jc w:val="center"/>
              <w:rPr>
                <w:b/>
                <w:bCs/>
                <w:color w:val="000000"/>
                <w:sz w:val="16"/>
                <w:szCs w:val="16"/>
              </w:rPr>
            </w:pPr>
            <w:r w:rsidRPr="00C721BC">
              <w:rPr>
                <w:b/>
                <w:bCs/>
                <w:sz w:val="16"/>
                <w:szCs w:val="16"/>
              </w:rPr>
              <w:t xml:space="preserve">Item </w:t>
            </w:r>
            <w:r w:rsidRPr="00C721BC">
              <w:rPr>
                <w:b/>
                <w:bCs/>
                <w:color w:val="000000"/>
                <w:sz w:val="16"/>
                <w:szCs w:val="16"/>
              </w:rPr>
              <w:t>No.</w:t>
            </w:r>
          </w:p>
        </w:tc>
        <w:tc>
          <w:tcPr>
            <w:tcW w:w="417" w:type="pct"/>
            <w:tcBorders>
              <w:top w:val="single" w:sz="8" w:space="0" w:color="auto"/>
              <w:left w:val="nil"/>
              <w:bottom w:val="single" w:sz="8" w:space="0" w:color="auto"/>
              <w:right w:val="single" w:sz="8" w:space="0" w:color="auto"/>
            </w:tcBorders>
            <w:shd w:val="clear" w:color="auto" w:fill="auto"/>
            <w:vAlign w:val="center"/>
            <w:hideMark/>
          </w:tcPr>
          <w:p w14:paraId="625E37EF" w14:textId="77777777" w:rsidR="00C721BC" w:rsidRPr="00C721BC" w:rsidRDefault="00C721BC" w:rsidP="00C721BC">
            <w:pPr>
              <w:jc w:val="center"/>
              <w:rPr>
                <w:b/>
                <w:bCs/>
                <w:color w:val="000000"/>
                <w:sz w:val="16"/>
                <w:szCs w:val="16"/>
              </w:rPr>
            </w:pPr>
            <w:r w:rsidRPr="00C721BC">
              <w:rPr>
                <w:b/>
                <w:bCs/>
                <w:color w:val="000000"/>
                <w:sz w:val="16"/>
                <w:szCs w:val="16"/>
              </w:rPr>
              <w:t>Part Number</w:t>
            </w:r>
          </w:p>
        </w:tc>
        <w:tc>
          <w:tcPr>
            <w:tcW w:w="418" w:type="pct"/>
            <w:tcBorders>
              <w:top w:val="single" w:sz="8" w:space="0" w:color="auto"/>
              <w:left w:val="nil"/>
              <w:bottom w:val="single" w:sz="8" w:space="0" w:color="auto"/>
              <w:right w:val="single" w:sz="8" w:space="0" w:color="auto"/>
            </w:tcBorders>
            <w:shd w:val="clear" w:color="auto" w:fill="auto"/>
            <w:vAlign w:val="center"/>
            <w:hideMark/>
          </w:tcPr>
          <w:p w14:paraId="5394C67B" w14:textId="77777777" w:rsidR="00C721BC" w:rsidRPr="00C721BC" w:rsidRDefault="00C721BC" w:rsidP="00C721BC">
            <w:pPr>
              <w:jc w:val="center"/>
              <w:rPr>
                <w:b/>
                <w:bCs/>
                <w:color w:val="000000"/>
                <w:sz w:val="16"/>
                <w:szCs w:val="16"/>
              </w:rPr>
            </w:pPr>
            <w:r w:rsidRPr="00C721BC">
              <w:rPr>
                <w:b/>
                <w:bCs/>
                <w:color w:val="000000"/>
                <w:sz w:val="16"/>
                <w:szCs w:val="16"/>
              </w:rPr>
              <w:t>Warranty (</w:t>
            </w:r>
            <w:proofErr w:type="spellStart"/>
            <w:r w:rsidRPr="00C721BC">
              <w:rPr>
                <w:b/>
                <w:bCs/>
                <w:color w:val="000000"/>
                <w:sz w:val="16"/>
                <w:szCs w:val="16"/>
              </w:rPr>
              <w:t>yr</w:t>
            </w:r>
            <w:proofErr w:type="spellEnd"/>
            <w:r w:rsidRPr="00C721BC">
              <w:rPr>
                <w:b/>
                <w:bCs/>
                <w:color w:val="000000"/>
                <w:sz w:val="16"/>
                <w:szCs w:val="16"/>
              </w:rPr>
              <w:t>)</w:t>
            </w:r>
          </w:p>
        </w:tc>
        <w:tc>
          <w:tcPr>
            <w:tcW w:w="415" w:type="pct"/>
            <w:tcBorders>
              <w:top w:val="single" w:sz="8" w:space="0" w:color="auto"/>
              <w:left w:val="nil"/>
              <w:bottom w:val="single" w:sz="8" w:space="0" w:color="auto"/>
              <w:right w:val="single" w:sz="8" w:space="0" w:color="auto"/>
            </w:tcBorders>
            <w:shd w:val="clear" w:color="auto" w:fill="auto"/>
            <w:vAlign w:val="center"/>
            <w:hideMark/>
          </w:tcPr>
          <w:p w14:paraId="0D8F43CA" w14:textId="77777777" w:rsidR="00C721BC" w:rsidRPr="00C721BC" w:rsidRDefault="00C721BC" w:rsidP="00C721BC">
            <w:pPr>
              <w:jc w:val="center"/>
              <w:rPr>
                <w:b/>
                <w:bCs/>
                <w:color w:val="000000"/>
                <w:sz w:val="16"/>
                <w:szCs w:val="16"/>
              </w:rPr>
            </w:pPr>
            <w:r w:rsidRPr="00C721BC">
              <w:rPr>
                <w:b/>
                <w:bCs/>
                <w:color w:val="000000"/>
                <w:sz w:val="16"/>
                <w:szCs w:val="16"/>
              </w:rPr>
              <w:t>Code</w:t>
            </w:r>
          </w:p>
        </w:tc>
        <w:tc>
          <w:tcPr>
            <w:tcW w:w="485" w:type="pct"/>
            <w:tcBorders>
              <w:top w:val="single" w:sz="8" w:space="0" w:color="auto"/>
              <w:left w:val="nil"/>
              <w:bottom w:val="single" w:sz="8" w:space="0" w:color="auto"/>
              <w:right w:val="single" w:sz="8" w:space="0" w:color="auto"/>
            </w:tcBorders>
            <w:shd w:val="clear" w:color="auto" w:fill="auto"/>
            <w:vAlign w:val="center"/>
            <w:hideMark/>
          </w:tcPr>
          <w:p w14:paraId="4C284D76" w14:textId="77777777" w:rsidR="00C721BC" w:rsidRPr="00C721BC" w:rsidRDefault="00C721BC" w:rsidP="00C721BC">
            <w:pPr>
              <w:jc w:val="center"/>
              <w:rPr>
                <w:b/>
                <w:bCs/>
                <w:color w:val="000000"/>
                <w:sz w:val="16"/>
                <w:szCs w:val="16"/>
              </w:rPr>
            </w:pPr>
            <w:r w:rsidRPr="00C721BC">
              <w:rPr>
                <w:b/>
                <w:bCs/>
                <w:color w:val="000000"/>
                <w:sz w:val="16"/>
                <w:szCs w:val="16"/>
              </w:rPr>
              <w:t xml:space="preserve">Max expected </w:t>
            </w:r>
            <w:proofErr w:type="spellStart"/>
            <w:r w:rsidRPr="00C721BC">
              <w:rPr>
                <w:b/>
                <w:bCs/>
                <w:color w:val="000000"/>
                <w:sz w:val="16"/>
                <w:szCs w:val="16"/>
              </w:rPr>
              <w:t>Qty</w:t>
            </w:r>
            <w:proofErr w:type="spellEnd"/>
          </w:p>
        </w:tc>
        <w:tc>
          <w:tcPr>
            <w:tcW w:w="500" w:type="pct"/>
            <w:tcBorders>
              <w:top w:val="single" w:sz="8" w:space="0" w:color="auto"/>
              <w:left w:val="nil"/>
              <w:bottom w:val="single" w:sz="8" w:space="0" w:color="auto"/>
              <w:right w:val="single" w:sz="8" w:space="0" w:color="auto"/>
            </w:tcBorders>
            <w:shd w:val="clear" w:color="auto" w:fill="auto"/>
            <w:vAlign w:val="center"/>
            <w:hideMark/>
          </w:tcPr>
          <w:p w14:paraId="413080BB" w14:textId="77777777" w:rsidR="00C721BC" w:rsidRPr="00C721BC" w:rsidRDefault="00C721BC" w:rsidP="00C721BC">
            <w:pPr>
              <w:jc w:val="center"/>
              <w:rPr>
                <w:b/>
                <w:bCs/>
                <w:color w:val="000000"/>
                <w:sz w:val="16"/>
                <w:szCs w:val="16"/>
              </w:rPr>
            </w:pPr>
            <w:r w:rsidRPr="00C721BC">
              <w:rPr>
                <w:b/>
                <w:bCs/>
                <w:color w:val="000000"/>
                <w:sz w:val="16"/>
                <w:szCs w:val="16"/>
              </w:rPr>
              <w:t>Minimum commitment</w:t>
            </w:r>
          </w:p>
        </w:tc>
        <w:tc>
          <w:tcPr>
            <w:tcW w:w="579" w:type="pct"/>
            <w:tcBorders>
              <w:top w:val="single" w:sz="8" w:space="0" w:color="auto"/>
              <w:left w:val="nil"/>
              <w:bottom w:val="single" w:sz="8" w:space="0" w:color="auto"/>
              <w:right w:val="single" w:sz="8" w:space="0" w:color="auto"/>
            </w:tcBorders>
            <w:shd w:val="clear" w:color="auto" w:fill="auto"/>
            <w:vAlign w:val="center"/>
            <w:hideMark/>
          </w:tcPr>
          <w:p w14:paraId="7CC7701B" w14:textId="77777777" w:rsidR="00C721BC" w:rsidRPr="00C721BC" w:rsidRDefault="00C721BC" w:rsidP="00C721BC">
            <w:pPr>
              <w:jc w:val="center"/>
              <w:rPr>
                <w:b/>
                <w:bCs/>
                <w:color w:val="000000"/>
                <w:sz w:val="16"/>
                <w:szCs w:val="16"/>
              </w:rPr>
            </w:pPr>
            <w:r w:rsidRPr="00C721BC">
              <w:rPr>
                <w:b/>
                <w:bCs/>
                <w:color w:val="000000"/>
                <w:sz w:val="16"/>
                <w:szCs w:val="16"/>
              </w:rPr>
              <w:t>Catalog price per unit (excl. VAT)</w:t>
            </w:r>
          </w:p>
        </w:tc>
        <w:tc>
          <w:tcPr>
            <w:tcW w:w="383" w:type="pct"/>
            <w:tcBorders>
              <w:top w:val="single" w:sz="8" w:space="0" w:color="auto"/>
              <w:left w:val="nil"/>
              <w:bottom w:val="single" w:sz="8" w:space="0" w:color="auto"/>
              <w:right w:val="single" w:sz="8" w:space="0" w:color="auto"/>
            </w:tcBorders>
            <w:shd w:val="clear" w:color="auto" w:fill="auto"/>
            <w:vAlign w:val="center"/>
            <w:hideMark/>
          </w:tcPr>
          <w:p w14:paraId="0A24A469" w14:textId="77777777" w:rsidR="00C721BC" w:rsidRPr="00C721BC" w:rsidRDefault="00C721BC" w:rsidP="00C721BC">
            <w:pPr>
              <w:jc w:val="center"/>
              <w:rPr>
                <w:b/>
                <w:bCs/>
                <w:color w:val="000000"/>
                <w:sz w:val="16"/>
                <w:szCs w:val="16"/>
              </w:rPr>
            </w:pPr>
            <w:r w:rsidRPr="00C721BC">
              <w:rPr>
                <w:b/>
                <w:bCs/>
                <w:color w:val="000000"/>
                <w:sz w:val="16"/>
                <w:szCs w:val="16"/>
              </w:rPr>
              <w:t>Discount %</w:t>
            </w:r>
          </w:p>
        </w:tc>
        <w:tc>
          <w:tcPr>
            <w:tcW w:w="639" w:type="pct"/>
            <w:tcBorders>
              <w:top w:val="single" w:sz="8" w:space="0" w:color="auto"/>
              <w:left w:val="nil"/>
              <w:bottom w:val="single" w:sz="8" w:space="0" w:color="auto"/>
              <w:right w:val="single" w:sz="8" w:space="0" w:color="auto"/>
            </w:tcBorders>
            <w:shd w:val="clear" w:color="auto" w:fill="auto"/>
            <w:vAlign w:val="center"/>
            <w:hideMark/>
          </w:tcPr>
          <w:p w14:paraId="3AC41980" w14:textId="77777777" w:rsidR="00C721BC" w:rsidRPr="00C721BC" w:rsidRDefault="00C721BC" w:rsidP="00C721BC">
            <w:pPr>
              <w:jc w:val="center"/>
              <w:rPr>
                <w:b/>
                <w:bCs/>
                <w:color w:val="000000"/>
                <w:sz w:val="16"/>
                <w:szCs w:val="16"/>
              </w:rPr>
            </w:pPr>
            <w:r w:rsidRPr="00C721BC">
              <w:rPr>
                <w:b/>
                <w:bCs/>
                <w:color w:val="000000"/>
                <w:sz w:val="16"/>
                <w:szCs w:val="16"/>
              </w:rPr>
              <w:t>Price per unit (excl. VAT)</w:t>
            </w:r>
          </w:p>
        </w:tc>
        <w:tc>
          <w:tcPr>
            <w:tcW w:w="747" w:type="pct"/>
            <w:tcBorders>
              <w:top w:val="single" w:sz="8" w:space="0" w:color="auto"/>
              <w:left w:val="nil"/>
              <w:bottom w:val="nil"/>
              <w:right w:val="single" w:sz="8" w:space="0" w:color="auto"/>
            </w:tcBorders>
            <w:shd w:val="clear" w:color="auto" w:fill="auto"/>
            <w:vAlign w:val="center"/>
            <w:hideMark/>
          </w:tcPr>
          <w:p w14:paraId="101316AC" w14:textId="77777777" w:rsidR="00C721BC" w:rsidRPr="00C721BC" w:rsidRDefault="00C721BC" w:rsidP="00C721BC">
            <w:pPr>
              <w:jc w:val="center"/>
              <w:rPr>
                <w:b/>
                <w:bCs/>
                <w:sz w:val="16"/>
                <w:szCs w:val="16"/>
              </w:rPr>
            </w:pPr>
            <w:r w:rsidRPr="00C721BC">
              <w:rPr>
                <w:b/>
                <w:bCs/>
                <w:sz w:val="16"/>
                <w:szCs w:val="16"/>
              </w:rPr>
              <w:t xml:space="preserve">Price per item (maximum expected </w:t>
            </w:r>
            <w:proofErr w:type="spellStart"/>
            <w:r w:rsidRPr="00C721BC">
              <w:rPr>
                <w:b/>
                <w:bCs/>
                <w:sz w:val="16"/>
                <w:szCs w:val="16"/>
              </w:rPr>
              <w:t>Qty</w:t>
            </w:r>
            <w:proofErr w:type="spellEnd"/>
            <w:r w:rsidRPr="00C721BC">
              <w:rPr>
                <w:b/>
                <w:bCs/>
                <w:sz w:val="16"/>
                <w:szCs w:val="16"/>
              </w:rPr>
              <w:t>)</w:t>
            </w:r>
          </w:p>
        </w:tc>
      </w:tr>
      <w:tr w:rsidR="002F7F1F" w:rsidRPr="00C721BC" w14:paraId="125DF8B1"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51EE00EA" w14:textId="77777777" w:rsidR="002F7F1F" w:rsidRPr="00C721BC" w:rsidRDefault="002F7F1F" w:rsidP="002F7F1F">
            <w:pPr>
              <w:jc w:val="center"/>
              <w:rPr>
                <w:color w:val="000000"/>
                <w:sz w:val="16"/>
                <w:szCs w:val="16"/>
              </w:rPr>
            </w:pPr>
            <w:r w:rsidRPr="00C721BC">
              <w:rPr>
                <w:color w:val="000000"/>
                <w:sz w:val="16"/>
                <w:szCs w:val="16"/>
              </w:rPr>
              <w:t>1</w:t>
            </w:r>
          </w:p>
        </w:tc>
        <w:tc>
          <w:tcPr>
            <w:tcW w:w="417" w:type="pct"/>
            <w:tcBorders>
              <w:top w:val="nil"/>
              <w:left w:val="nil"/>
              <w:bottom w:val="single" w:sz="8" w:space="0" w:color="auto"/>
              <w:right w:val="single" w:sz="8" w:space="0" w:color="auto"/>
            </w:tcBorders>
            <w:shd w:val="clear" w:color="auto" w:fill="auto"/>
            <w:vAlign w:val="center"/>
            <w:hideMark/>
          </w:tcPr>
          <w:p w14:paraId="32A5E441" w14:textId="77777777" w:rsidR="002F7F1F" w:rsidRPr="00C721BC" w:rsidRDefault="002F7F1F" w:rsidP="002F7F1F">
            <w:pPr>
              <w:jc w:val="center"/>
              <w:rPr>
                <w:color w:val="000000"/>
                <w:sz w:val="16"/>
                <w:szCs w:val="16"/>
              </w:rPr>
            </w:pPr>
            <w:r w:rsidRPr="00C721BC">
              <w:rPr>
                <w:color w:val="000000"/>
                <w:sz w:val="16"/>
                <w:szCs w:val="16"/>
              </w:rPr>
              <w:t>785623-01</w:t>
            </w:r>
          </w:p>
        </w:tc>
        <w:tc>
          <w:tcPr>
            <w:tcW w:w="418" w:type="pct"/>
            <w:tcBorders>
              <w:top w:val="nil"/>
              <w:left w:val="nil"/>
              <w:bottom w:val="single" w:sz="8" w:space="0" w:color="auto"/>
              <w:right w:val="single" w:sz="8" w:space="0" w:color="auto"/>
            </w:tcBorders>
            <w:shd w:val="clear" w:color="auto" w:fill="auto"/>
            <w:vAlign w:val="center"/>
            <w:hideMark/>
          </w:tcPr>
          <w:p w14:paraId="213263E3" w14:textId="10D13DB2"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252EBFE0" w14:textId="77777777" w:rsidR="002F7F1F" w:rsidRPr="00C721BC" w:rsidRDefault="002F7F1F" w:rsidP="002F7F1F">
            <w:pPr>
              <w:jc w:val="center"/>
              <w:rPr>
                <w:color w:val="000000"/>
                <w:sz w:val="16"/>
                <w:szCs w:val="16"/>
              </w:rPr>
            </w:pPr>
            <w:r w:rsidRPr="00C721BC">
              <w:rPr>
                <w:color w:val="000000"/>
                <w:sz w:val="16"/>
                <w:szCs w:val="16"/>
              </w:rPr>
              <w:t xml:space="preserve">cRIO-9045 </w:t>
            </w:r>
          </w:p>
        </w:tc>
        <w:tc>
          <w:tcPr>
            <w:tcW w:w="485" w:type="pct"/>
            <w:tcBorders>
              <w:top w:val="nil"/>
              <w:left w:val="nil"/>
              <w:bottom w:val="single" w:sz="8" w:space="0" w:color="auto"/>
              <w:right w:val="single" w:sz="8" w:space="0" w:color="auto"/>
            </w:tcBorders>
            <w:shd w:val="clear" w:color="auto" w:fill="auto"/>
            <w:hideMark/>
          </w:tcPr>
          <w:p w14:paraId="0D83C800" w14:textId="018D80E1"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139C5064" w14:textId="3E5ED09F"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6EC4BC21" w14:textId="36432A23"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0C7239D9" w14:textId="39FB1F15"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1521F70D" w14:textId="7C7A2690"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single" w:sz="8" w:space="0" w:color="auto"/>
              <w:left w:val="nil"/>
              <w:bottom w:val="single" w:sz="8" w:space="0" w:color="auto"/>
              <w:right w:val="single" w:sz="8" w:space="0" w:color="auto"/>
            </w:tcBorders>
            <w:shd w:val="clear" w:color="auto" w:fill="auto"/>
            <w:noWrap/>
            <w:hideMark/>
          </w:tcPr>
          <w:p w14:paraId="530F708F" w14:textId="47F6E761" w:rsidR="002F7F1F" w:rsidRPr="002F7F1F" w:rsidRDefault="002F7F1F" w:rsidP="002F7F1F">
            <w:pPr>
              <w:jc w:val="right"/>
              <w:rPr>
                <w:b/>
                <w:sz w:val="16"/>
                <w:szCs w:val="16"/>
              </w:rPr>
            </w:pPr>
            <w:r w:rsidRPr="0070438B">
              <w:rPr>
                <w:color w:val="000000"/>
                <w:sz w:val="16"/>
                <w:szCs w:val="16"/>
              </w:rPr>
              <w:t>[left out]</w:t>
            </w:r>
          </w:p>
        </w:tc>
      </w:tr>
      <w:tr w:rsidR="002F7F1F" w:rsidRPr="00C721BC" w14:paraId="6A24403E"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3A1A5081" w14:textId="77777777" w:rsidR="002F7F1F" w:rsidRPr="00C721BC" w:rsidRDefault="002F7F1F" w:rsidP="002F7F1F">
            <w:pPr>
              <w:jc w:val="center"/>
              <w:rPr>
                <w:color w:val="000000"/>
                <w:sz w:val="16"/>
                <w:szCs w:val="16"/>
              </w:rPr>
            </w:pPr>
            <w:r w:rsidRPr="00C721BC">
              <w:rPr>
                <w:color w:val="000000"/>
                <w:sz w:val="16"/>
                <w:szCs w:val="16"/>
              </w:rPr>
              <w:t>2</w:t>
            </w:r>
          </w:p>
        </w:tc>
        <w:tc>
          <w:tcPr>
            <w:tcW w:w="417" w:type="pct"/>
            <w:tcBorders>
              <w:top w:val="nil"/>
              <w:left w:val="nil"/>
              <w:bottom w:val="single" w:sz="8" w:space="0" w:color="auto"/>
              <w:right w:val="single" w:sz="8" w:space="0" w:color="auto"/>
            </w:tcBorders>
            <w:shd w:val="clear" w:color="auto" w:fill="auto"/>
            <w:vAlign w:val="center"/>
            <w:hideMark/>
          </w:tcPr>
          <w:p w14:paraId="1E8F332A" w14:textId="77777777" w:rsidR="002F7F1F" w:rsidRPr="00C721BC" w:rsidRDefault="002F7F1F" w:rsidP="002F7F1F">
            <w:pPr>
              <w:jc w:val="center"/>
              <w:rPr>
                <w:color w:val="000000"/>
                <w:sz w:val="16"/>
                <w:szCs w:val="16"/>
              </w:rPr>
            </w:pPr>
            <w:r w:rsidRPr="00C721BC">
              <w:rPr>
                <w:color w:val="000000"/>
                <w:sz w:val="16"/>
                <w:szCs w:val="16"/>
              </w:rPr>
              <w:t>785618-01</w:t>
            </w:r>
          </w:p>
        </w:tc>
        <w:tc>
          <w:tcPr>
            <w:tcW w:w="418" w:type="pct"/>
            <w:tcBorders>
              <w:top w:val="nil"/>
              <w:left w:val="nil"/>
              <w:bottom w:val="single" w:sz="8" w:space="0" w:color="auto"/>
              <w:right w:val="single" w:sz="8" w:space="0" w:color="auto"/>
            </w:tcBorders>
            <w:shd w:val="clear" w:color="auto" w:fill="auto"/>
            <w:vAlign w:val="center"/>
            <w:hideMark/>
          </w:tcPr>
          <w:p w14:paraId="76AAA4FA" w14:textId="77D202E2"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0B87F90B" w14:textId="77777777" w:rsidR="002F7F1F" w:rsidRPr="00C721BC" w:rsidRDefault="002F7F1F" w:rsidP="002F7F1F">
            <w:pPr>
              <w:jc w:val="center"/>
              <w:rPr>
                <w:color w:val="000000"/>
                <w:sz w:val="16"/>
                <w:szCs w:val="16"/>
              </w:rPr>
            </w:pPr>
            <w:r w:rsidRPr="00C721BC">
              <w:rPr>
                <w:color w:val="000000"/>
                <w:sz w:val="16"/>
                <w:szCs w:val="16"/>
              </w:rPr>
              <w:t>cRIO-9049</w:t>
            </w:r>
          </w:p>
        </w:tc>
        <w:tc>
          <w:tcPr>
            <w:tcW w:w="485" w:type="pct"/>
            <w:tcBorders>
              <w:top w:val="nil"/>
              <w:left w:val="nil"/>
              <w:bottom w:val="single" w:sz="8" w:space="0" w:color="auto"/>
              <w:right w:val="single" w:sz="8" w:space="0" w:color="auto"/>
            </w:tcBorders>
            <w:shd w:val="clear" w:color="auto" w:fill="auto"/>
            <w:hideMark/>
          </w:tcPr>
          <w:p w14:paraId="7A69D5F6" w14:textId="0BB5CDF4"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49423CB2" w14:textId="0DD334E7"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0D1F5C19" w14:textId="25EBF7CE"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071CDFFC" w14:textId="5BE83200"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79C98329" w14:textId="5E7E3E2D"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42B9BA13" w14:textId="28F5719A" w:rsidR="002F7F1F" w:rsidRPr="002F7F1F" w:rsidRDefault="002F7F1F" w:rsidP="002F7F1F">
            <w:pPr>
              <w:jc w:val="right"/>
              <w:rPr>
                <w:b/>
                <w:sz w:val="16"/>
                <w:szCs w:val="16"/>
              </w:rPr>
            </w:pPr>
            <w:r w:rsidRPr="0070438B">
              <w:rPr>
                <w:color w:val="000000"/>
                <w:sz w:val="16"/>
                <w:szCs w:val="16"/>
              </w:rPr>
              <w:t>[left out]</w:t>
            </w:r>
          </w:p>
        </w:tc>
      </w:tr>
      <w:tr w:rsidR="002F7F1F" w:rsidRPr="00C721BC" w14:paraId="6DFE379C"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0BC18675" w14:textId="77777777" w:rsidR="002F7F1F" w:rsidRPr="00C721BC" w:rsidRDefault="002F7F1F" w:rsidP="002F7F1F">
            <w:pPr>
              <w:jc w:val="center"/>
              <w:rPr>
                <w:color w:val="000000"/>
                <w:sz w:val="16"/>
                <w:szCs w:val="16"/>
              </w:rPr>
            </w:pPr>
            <w:r w:rsidRPr="00C721BC">
              <w:rPr>
                <w:color w:val="000000"/>
                <w:sz w:val="16"/>
                <w:szCs w:val="16"/>
              </w:rPr>
              <w:t>3</w:t>
            </w:r>
          </w:p>
        </w:tc>
        <w:tc>
          <w:tcPr>
            <w:tcW w:w="417" w:type="pct"/>
            <w:tcBorders>
              <w:top w:val="nil"/>
              <w:left w:val="nil"/>
              <w:bottom w:val="single" w:sz="8" w:space="0" w:color="auto"/>
              <w:right w:val="single" w:sz="8" w:space="0" w:color="auto"/>
            </w:tcBorders>
            <w:shd w:val="clear" w:color="auto" w:fill="auto"/>
            <w:vAlign w:val="center"/>
            <w:hideMark/>
          </w:tcPr>
          <w:p w14:paraId="1A4FFA9E" w14:textId="77777777" w:rsidR="002F7F1F" w:rsidRPr="00C721BC" w:rsidRDefault="002F7F1F" w:rsidP="002F7F1F">
            <w:pPr>
              <w:jc w:val="center"/>
              <w:rPr>
                <w:color w:val="000000"/>
                <w:sz w:val="16"/>
                <w:szCs w:val="16"/>
              </w:rPr>
            </w:pPr>
            <w:r w:rsidRPr="00C721BC">
              <w:rPr>
                <w:color w:val="000000"/>
                <w:sz w:val="16"/>
                <w:szCs w:val="16"/>
              </w:rPr>
              <w:t>786427-01</w:t>
            </w:r>
          </w:p>
        </w:tc>
        <w:tc>
          <w:tcPr>
            <w:tcW w:w="418" w:type="pct"/>
            <w:tcBorders>
              <w:top w:val="nil"/>
              <w:left w:val="nil"/>
              <w:bottom w:val="single" w:sz="8" w:space="0" w:color="auto"/>
              <w:right w:val="single" w:sz="8" w:space="0" w:color="auto"/>
            </w:tcBorders>
            <w:shd w:val="clear" w:color="auto" w:fill="auto"/>
            <w:vAlign w:val="center"/>
            <w:hideMark/>
          </w:tcPr>
          <w:p w14:paraId="094E3726" w14:textId="0EAFCBCE"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18A665AE" w14:textId="77777777" w:rsidR="002F7F1F" w:rsidRPr="00C721BC" w:rsidRDefault="002F7F1F" w:rsidP="002F7F1F">
            <w:pPr>
              <w:jc w:val="center"/>
              <w:rPr>
                <w:color w:val="000000"/>
                <w:sz w:val="16"/>
                <w:szCs w:val="16"/>
              </w:rPr>
            </w:pPr>
            <w:r w:rsidRPr="00C721BC">
              <w:rPr>
                <w:color w:val="000000"/>
                <w:sz w:val="16"/>
                <w:szCs w:val="16"/>
              </w:rPr>
              <w:t xml:space="preserve">cRIO-9057 </w:t>
            </w:r>
          </w:p>
        </w:tc>
        <w:tc>
          <w:tcPr>
            <w:tcW w:w="485" w:type="pct"/>
            <w:tcBorders>
              <w:top w:val="nil"/>
              <w:left w:val="nil"/>
              <w:bottom w:val="single" w:sz="8" w:space="0" w:color="auto"/>
              <w:right w:val="single" w:sz="8" w:space="0" w:color="auto"/>
            </w:tcBorders>
            <w:shd w:val="clear" w:color="auto" w:fill="auto"/>
            <w:hideMark/>
          </w:tcPr>
          <w:p w14:paraId="42977284" w14:textId="2AC836C1"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47111588" w14:textId="144E0398"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7573EB9A" w14:textId="38918CB5"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7B22740B" w14:textId="3ABD26FC"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73CAC8FF" w14:textId="03084DB2"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458DDA58" w14:textId="744D1372" w:rsidR="002F7F1F" w:rsidRPr="002F7F1F" w:rsidRDefault="002F7F1F" w:rsidP="002F7F1F">
            <w:pPr>
              <w:jc w:val="right"/>
              <w:rPr>
                <w:b/>
                <w:sz w:val="16"/>
                <w:szCs w:val="16"/>
              </w:rPr>
            </w:pPr>
            <w:r w:rsidRPr="0070438B">
              <w:rPr>
                <w:color w:val="000000"/>
                <w:sz w:val="16"/>
                <w:szCs w:val="16"/>
              </w:rPr>
              <w:t>[left out]</w:t>
            </w:r>
          </w:p>
        </w:tc>
      </w:tr>
      <w:tr w:rsidR="002F7F1F" w:rsidRPr="00C721BC" w14:paraId="7D3A0E4C"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4CA84D1D" w14:textId="77777777" w:rsidR="002F7F1F" w:rsidRPr="00C721BC" w:rsidRDefault="002F7F1F" w:rsidP="002F7F1F">
            <w:pPr>
              <w:jc w:val="center"/>
              <w:rPr>
                <w:color w:val="000000"/>
                <w:sz w:val="16"/>
                <w:szCs w:val="16"/>
              </w:rPr>
            </w:pPr>
            <w:r w:rsidRPr="00C721BC">
              <w:rPr>
                <w:color w:val="000000"/>
                <w:sz w:val="16"/>
                <w:szCs w:val="16"/>
              </w:rPr>
              <w:t>4</w:t>
            </w:r>
          </w:p>
        </w:tc>
        <w:tc>
          <w:tcPr>
            <w:tcW w:w="417" w:type="pct"/>
            <w:tcBorders>
              <w:top w:val="nil"/>
              <w:left w:val="nil"/>
              <w:bottom w:val="single" w:sz="8" w:space="0" w:color="auto"/>
              <w:right w:val="single" w:sz="8" w:space="0" w:color="auto"/>
            </w:tcBorders>
            <w:shd w:val="clear" w:color="auto" w:fill="auto"/>
            <w:vAlign w:val="center"/>
            <w:hideMark/>
          </w:tcPr>
          <w:p w14:paraId="6FA32BAC" w14:textId="77777777" w:rsidR="002F7F1F" w:rsidRPr="00C721BC" w:rsidRDefault="002F7F1F" w:rsidP="002F7F1F">
            <w:pPr>
              <w:jc w:val="center"/>
              <w:rPr>
                <w:color w:val="000000"/>
                <w:sz w:val="16"/>
                <w:szCs w:val="16"/>
              </w:rPr>
            </w:pPr>
            <w:r w:rsidRPr="00C721BC">
              <w:rPr>
                <w:color w:val="000000"/>
                <w:sz w:val="16"/>
                <w:szCs w:val="16"/>
              </w:rPr>
              <w:t>784333-35</w:t>
            </w:r>
          </w:p>
        </w:tc>
        <w:tc>
          <w:tcPr>
            <w:tcW w:w="418" w:type="pct"/>
            <w:tcBorders>
              <w:top w:val="nil"/>
              <w:left w:val="nil"/>
              <w:bottom w:val="single" w:sz="8" w:space="0" w:color="auto"/>
              <w:right w:val="single" w:sz="8" w:space="0" w:color="auto"/>
            </w:tcBorders>
            <w:shd w:val="clear" w:color="auto" w:fill="auto"/>
            <w:vAlign w:val="center"/>
            <w:hideMark/>
          </w:tcPr>
          <w:p w14:paraId="61CF5307" w14:textId="39F3BF6A"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69B122F6" w14:textId="77777777" w:rsidR="002F7F1F" w:rsidRPr="00C721BC" w:rsidRDefault="002F7F1F" w:rsidP="002F7F1F">
            <w:pPr>
              <w:jc w:val="center"/>
              <w:rPr>
                <w:color w:val="000000"/>
                <w:sz w:val="16"/>
                <w:szCs w:val="16"/>
              </w:rPr>
            </w:pPr>
            <w:r w:rsidRPr="00C721BC">
              <w:rPr>
                <w:color w:val="000000"/>
                <w:sz w:val="16"/>
                <w:szCs w:val="16"/>
              </w:rPr>
              <w:t>LabVIEW</w:t>
            </w:r>
          </w:p>
        </w:tc>
        <w:tc>
          <w:tcPr>
            <w:tcW w:w="485" w:type="pct"/>
            <w:tcBorders>
              <w:top w:val="nil"/>
              <w:left w:val="nil"/>
              <w:bottom w:val="single" w:sz="8" w:space="0" w:color="auto"/>
              <w:right w:val="single" w:sz="8" w:space="0" w:color="auto"/>
            </w:tcBorders>
            <w:shd w:val="clear" w:color="auto" w:fill="auto"/>
            <w:hideMark/>
          </w:tcPr>
          <w:p w14:paraId="4B971507" w14:textId="5CDA82C0"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7E0E8954" w14:textId="007EB846" w:rsidR="002F7F1F" w:rsidRPr="00C721BC" w:rsidRDefault="002F7F1F" w:rsidP="002F7F1F">
            <w:pPr>
              <w:jc w:val="center"/>
              <w:rPr>
                <w:b/>
                <w:bCs/>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0EB748EA" w14:textId="3798B88B"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2874F3FA" w14:textId="1E37FCCF"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29C095CA" w14:textId="4739BD87"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5C3F234C" w14:textId="4DC9ED07" w:rsidR="002F7F1F" w:rsidRPr="002F7F1F" w:rsidRDefault="002F7F1F" w:rsidP="002F7F1F">
            <w:pPr>
              <w:jc w:val="right"/>
              <w:rPr>
                <w:b/>
                <w:sz w:val="16"/>
                <w:szCs w:val="16"/>
              </w:rPr>
            </w:pPr>
            <w:r w:rsidRPr="0070438B">
              <w:rPr>
                <w:color w:val="000000"/>
                <w:sz w:val="16"/>
                <w:szCs w:val="16"/>
              </w:rPr>
              <w:t>[left out]</w:t>
            </w:r>
          </w:p>
        </w:tc>
      </w:tr>
      <w:tr w:rsidR="002F7F1F" w:rsidRPr="00C721BC" w14:paraId="5B2323E7"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374364D5" w14:textId="77777777" w:rsidR="002F7F1F" w:rsidRPr="00C721BC" w:rsidRDefault="002F7F1F" w:rsidP="002F7F1F">
            <w:pPr>
              <w:jc w:val="center"/>
              <w:rPr>
                <w:color w:val="000000"/>
                <w:sz w:val="16"/>
                <w:szCs w:val="16"/>
              </w:rPr>
            </w:pPr>
            <w:r w:rsidRPr="00C721BC">
              <w:rPr>
                <w:color w:val="000000"/>
                <w:sz w:val="16"/>
                <w:szCs w:val="16"/>
              </w:rPr>
              <w:t>5</w:t>
            </w:r>
          </w:p>
        </w:tc>
        <w:tc>
          <w:tcPr>
            <w:tcW w:w="417" w:type="pct"/>
            <w:tcBorders>
              <w:top w:val="nil"/>
              <w:left w:val="nil"/>
              <w:bottom w:val="single" w:sz="8" w:space="0" w:color="auto"/>
              <w:right w:val="single" w:sz="8" w:space="0" w:color="auto"/>
            </w:tcBorders>
            <w:shd w:val="clear" w:color="auto" w:fill="auto"/>
            <w:vAlign w:val="center"/>
            <w:hideMark/>
          </w:tcPr>
          <w:p w14:paraId="2F801686" w14:textId="77777777" w:rsidR="002F7F1F" w:rsidRPr="00C721BC" w:rsidRDefault="002F7F1F" w:rsidP="002F7F1F">
            <w:pPr>
              <w:jc w:val="center"/>
              <w:rPr>
                <w:sz w:val="16"/>
                <w:szCs w:val="16"/>
              </w:rPr>
            </w:pPr>
            <w:r w:rsidRPr="00C721BC">
              <w:rPr>
                <w:sz w:val="16"/>
                <w:szCs w:val="16"/>
              </w:rPr>
              <w:t>783496-01</w:t>
            </w:r>
          </w:p>
        </w:tc>
        <w:tc>
          <w:tcPr>
            <w:tcW w:w="418" w:type="pct"/>
            <w:tcBorders>
              <w:top w:val="nil"/>
              <w:left w:val="nil"/>
              <w:bottom w:val="single" w:sz="8" w:space="0" w:color="auto"/>
              <w:right w:val="single" w:sz="8" w:space="0" w:color="auto"/>
            </w:tcBorders>
            <w:shd w:val="clear" w:color="auto" w:fill="auto"/>
            <w:vAlign w:val="center"/>
            <w:hideMark/>
          </w:tcPr>
          <w:p w14:paraId="5FECCFAB" w14:textId="2ABFEE92"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1AE7CDC8" w14:textId="77777777" w:rsidR="002F7F1F" w:rsidRPr="00C721BC" w:rsidRDefault="002F7F1F" w:rsidP="002F7F1F">
            <w:pPr>
              <w:jc w:val="center"/>
              <w:rPr>
                <w:sz w:val="16"/>
                <w:szCs w:val="16"/>
              </w:rPr>
            </w:pPr>
            <w:r w:rsidRPr="00C721BC">
              <w:rPr>
                <w:sz w:val="16"/>
                <w:szCs w:val="16"/>
              </w:rPr>
              <w:t>NI 9147</w:t>
            </w:r>
          </w:p>
        </w:tc>
        <w:tc>
          <w:tcPr>
            <w:tcW w:w="485" w:type="pct"/>
            <w:tcBorders>
              <w:top w:val="nil"/>
              <w:left w:val="nil"/>
              <w:bottom w:val="single" w:sz="8" w:space="0" w:color="auto"/>
              <w:right w:val="single" w:sz="8" w:space="0" w:color="auto"/>
            </w:tcBorders>
            <w:shd w:val="clear" w:color="auto" w:fill="auto"/>
            <w:hideMark/>
          </w:tcPr>
          <w:p w14:paraId="49CE3265" w14:textId="632BF090"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06702423" w14:textId="1B85CFCE" w:rsidR="002F7F1F" w:rsidRPr="00C721BC" w:rsidRDefault="002F7F1F" w:rsidP="002F7F1F">
            <w:pPr>
              <w:jc w:val="center"/>
              <w:rPr>
                <w:b/>
                <w:bCs/>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17270538" w14:textId="21BCE784" w:rsidR="002F7F1F" w:rsidRPr="00C721BC" w:rsidRDefault="002F7F1F" w:rsidP="002F7F1F">
            <w:pPr>
              <w:jc w:val="right"/>
              <w:rPr>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4EFFF927" w14:textId="0F167BF3" w:rsidR="002F7F1F" w:rsidRPr="00C721BC" w:rsidRDefault="002F7F1F" w:rsidP="002F7F1F">
            <w:pPr>
              <w:jc w:val="right"/>
              <w:rPr>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4D0635C4" w14:textId="6DBBE7C6" w:rsidR="002F7F1F" w:rsidRPr="00C721BC" w:rsidRDefault="002F7F1F" w:rsidP="002F7F1F">
            <w:pPr>
              <w:jc w:val="right"/>
              <w:rPr>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02498FED" w14:textId="7B9EEF73" w:rsidR="002F7F1F" w:rsidRPr="002F7F1F" w:rsidRDefault="002F7F1F" w:rsidP="002F7F1F">
            <w:pPr>
              <w:jc w:val="right"/>
              <w:rPr>
                <w:b/>
                <w:sz w:val="16"/>
                <w:szCs w:val="16"/>
              </w:rPr>
            </w:pPr>
            <w:r w:rsidRPr="0070438B">
              <w:rPr>
                <w:color w:val="000000"/>
                <w:sz w:val="16"/>
                <w:szCs w:val="16"/>
              </w:rPr>
              <w:t>[left out]</w:t>
            </w:r>
          </w:p>
        </w:tc>
      </w:tr>
      <w:tr w:rsidR="002F7F1F" w:rsidRPr="00C721BC" w14:paraId="69D6CF9B"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6E254696" w14:textId="77777777" w:rsidR="002F7F1F" w:rsidRPr="00C721BC" w:rsidRDefault="002F7F1F" w:rsidP="002F7F1F">
            <w:pPr>
              <w:jc w:val="center"/>
              <w:rPr>
                <w:color w:val="000000"/>
                <w:sz w:val="16"/>
                <w:szCs w:val="16"/>
              </w:rPr>
            </w:pPr>
            <w:r w:rsidRPr="00C721BC">
              <w:rPr>
                <w:color w:val="000000"/>
                <w:sz w:val="16"/>
                <w:szCs w:val="16"/>
              </w:rPr>
              <w:t>6</w:t>
            </w:r>
          </w:p>
        </w:tc>
        <w:tc>
          <w:tcPr>
            <w:tcW w:w="417" w:type="pct"/>
            <w:tcBorders>
              <w:top w:val="nil"/>
              <w:left w:val="nil"/>
              <w:bottom w:val="single" w:sz="8" w:space="0" w:color="auto"/>
              <w:right w:val="single" w:sz="8" w:space="0" w:color="auto"/>
            </w:tcBorders>
            <w:shd w:val="clear" w:color="auto" w:fill="auto"/>
            <w:vAlign w:val="center"/>
            <w:hideMark/>
          </w:tcPr>
          <w:p w14:paraId="2711C807" w14:textId="77777777" w:rsidR="002F7F1F" w:rsidRPr="00C721BC" w:rsidRDefault="002F7F1F" w:rsidP="002F7F1F">
            <w:pPr>
              <w:jc w:val="center"/>
              <w:rPr>
                <w:color w:val="000000"/>
                <w:sz w:val="16"/>
                <w:szCs w:val="16"/>
              </w:rPr>
            </w:pPr>
            <w:r w:rsidRPr="00C721BC">
              <w:rPr>
                <w:color w:val="000000"/>
                <w:sz w:val="16"/>
                <w:szCs w:val="16"/>
              </w:rPr>
              <w:t>783376-01</w:t>
            </w:r>
          </w:p>
        </w:tc>
        <w:tc>
          <w:tcPr>
            <w:tcW w:w="418" w:type="pct"/>
            <w:tcBorders>
              <w:top w:val="nil"/>
              <w:left w:val="nil"/>
              <w:bottom w:val="single" w:sz="8" w:space="0" w:color="auto"/>
              <w:right w:val="single" w:sz="8" w:space="0" w:color="auto"/>
            </w:tcBorders>
            <w:shd w:val="clear" w:color="auto" w:fill="auto"/>
            <w:vAlign w:val="center"/>
            <w:hideMark/>
          </w:tcPr>
          <w:p w14:paraId="70337ECB" w14:textId="5B281656"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0294322D" w14:textId="77777777" w:rsidR="002F7F1F" w:rsidRPr="00C721BC" w:rsidRDefault="002F7F1F" w:rsidP="002F7F1F">
            <w:pPr>
              <w:jc w:val="center"/>
              <w:rPr>
                <w:color w:val="000000"/>
                <w:sz w:val="16"/>
                <w:szCs w:val="16"/>
              </w:rPr>
            </w:pPr>
            <w:r w:rsidRPr="00C721BC">
              <w:rPr>
                <w:color w:val="000000"/>
                <w:sz w:val="16"/>
                <w:szCs w:val="16"/>
              </w:rPr>
              <w:t xml:space="preserve">NI 9149 </w:t>
            </w:r>
          </w:p>
        </w:tc>
        <w:tc>
          <w:tcPr>
            <w:tcW w:w="485" w:type="pct"/>
            <w:tcBorders>
              <w:top w:val="nil"/>
              <w:left w:val="nil"/>
              <w:bottom w:val="single" w:sz="8" w:space="0" w:color="auto"/>
              <w:right w:val="single" w:sz="8" w:space="0" w:color="auto"/>
            </w:tcBorders>
            <w:shd w:val="clear" w:color="auto" w:fill="auto"/>
            <w:hideMark/>
          </w:tcPr>
          <w:p w14:paraId="0A55A8B7" w14:textId="728399B9"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13362916" w14:textId="4920A84C" w:rsidR="002F7F1F" w:rsidRPr="00C721BC" w:rsidRDefault="002F7F1F" w:rsidP="002F7F1F">
            <w:pPr>
              <w:jc w:val="center"/>
              <w:rPr>
                <w:b/>
                <w:bCs/>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1FD2E8BB" w14:textId="174741C5" w:rsidR="002F7F1F" w:rsidRPr="00C721BC" w:rsidRDefault="002F7F1F" w:rsidP="002F7F1F">
            <w:pPr>
              <w:jc w:val="right"/>
              <w:rPr>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79371DEB" w14:textId="7ACAF08B" w:rsidR="002F7F1F" w:rsidRPr="00C721BC" w:rsidRDefault="002F7F1F" w:rsidP="002F7F1F">
            <w:pPr>
              <w:jc w:val="right"/>
              <w:rPr>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5283A99B" w14:textId="07032992" w:rsidR="002F7F1F" w:rsidRPr="00C721BC" w:rsidRDefault="002F7F1F" w:rsidP="002F7F1F">
            <w:pPr>
              <w:jc w:val="right"/>
              <w:rPr>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200E90D4" w14:textId="27693950" w:rsidR="002F7F1F" w:rsidRPr="002F7F1F" w:rsidRDefault="002F7F1F" w:rsidP="002F7F1F">
            <w:pPr>
              <w:jc w:val="right"/>
              <w:rPr>
                <w:b/>
                <w:sz w:val="16"/>
                <w:szCs w:val="16"/>
              </w:rPr>
            </w:pPr>
            <w:r w:rsidRPr="0070438B">
              <w:rPr>
                <w:color w:val="000000"/>
                <w:sz w:val="16"/>
                <w:szCs w:val="16"/>
              </w:rPr>
              <w:t>[left out]</w:t>
            </w:r>
          </w:p>
        </w:tc>
      </w:tr>
      <w:tr w:rsidR="002F7F1F" w:rsidRPr="00C721BC" w14:paraId="2CC3E1A0"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70E76F28" w14:textId="77777777" w:rsidR="002F7F1F" w:rsidRPr="00C721BC" w:rsidRDefault="002F7F1F" w:rsidP="002F7F1F">
            <w:pPr>
              <w:jc w:val="center"/>
              <w:rPr>
                <w:color w:val="000000"/>
                <w:sz w:val="16"/>
                <w:szCs w:val="16"/>
              </w:rPr>
            </w:pPr>
            <w:r w:rsidRPr="00C721BC">
              <w:rPr>
                <w:color w:val="000000"/>
                <w:sz w:val="16"/>
                <w:szCs w:val="16"/>
              </w:rPr>
              <w:t>7</w:t>
            </w:r>
          </w:p>
        </w:tc>
        <w:tc>
          <w:tcPr>
            <w:tcW w:w="417" w:type="pct"/>
            <w:tcBorders>
              <w:top w:val="nil"/>
              <w:left w:val="nil"/>
              <w:bottom w:val="single" w:sz="8" w:space="0" w:color="auto"/>
              <w:right w:val="single" w:sz="8" w:space="0" w:color="auto"/>
            </w:tcBorders>
            <w:shd w:val="clear" w:color="auto" w:fill="auto"/>
            <w:vAlign w:val="center"/>
            <w:hideMark/>
          </w:tcPr>
          <w:p w14:paraId="79A0496A" w14:textId="77777777" w:rsidR="002F7F1F" w:rsidRPr="00C721BC" w:rsidRDefault="002F7F1F" w:rsidP="002F7F1F">
            <w:pPr>
              <w:jc w:val="center"/>
              <w:rPr>
                <w:color w:val="000000"/>
                <w:sz w:val="16"/>
                <w:szCs w:val="16"/>
              </w:rPr>
            </w:pPr>
            <w:r w:rsidRPr="00C721BC">
              <w:rPr>
                <w:color w:val="000000"/>
                <w:sz w:val="16"/>
                <w:szCs w:val="16"/>
              </w:rPr>
              <w:t>784399-01</w:t>
            </w:r>
          </w:p>
        </w:tc>
        <w:tc>
          <w:tcPr>
            <w:tcW w:w="418" w:type="pct"/>
            <w:tcBorders>
              <w:top w:val="nil"/>
              <w:left w:val="nil"/>
              <w:bottom w:val="single" w:sz="8" w:space="0" w:color="auto"/>
              <w:right w:val="single" w:sz="8" w:space="0" w:color="auto"/>
            </w:tcBorders>
            <w:shd w:val="clear" w:color="auto" w:fill="auto"/>
            <w:vAlign w:val="center"/>
            <w:hideMark/>
          </w:tcPr>
          <w:p w14:paraId="152D5954" w14:textId="5EC3B189"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07C89BB3" w14:textId="77777777" w:rsidR="002F7F1F" w:rsidRPr="00C721BC" w:rsidRDefault="002F7F1F" w:rsidP="002F7F1F">
            <w:pPr>
              <w:jc w:val="center"/>
              <w:rPr>
                <w:color w:val="000000"/>
                <w:sz w:val="16"/>
                <w:szCs w:val="16"/>
              </w:rPr>
            </w:pPr>
            <w:r w:rsidRPr="00C721BC">
              <w:rPr>
                <w:color w:val="000000"/>
                <w:sz w:val="16"/>
                <w:szCs w:val="16"/>
              </w:rPr>
              <w:t>NI 9202</w:t>
            </w:r>
          </w:p>
        </w:tc>
        <w:tc>
          <w:tcPr>
            <w:tcW w:w="485" w:type="pct"/>
            <w:tcBorders>
              <w:top w:val="nil"/>
              <w:left w:val="nil"/>
              <w:bottom w:val="single" w:sz="8" w:space="0" w:color="auto"/>
              <w:right w:val="single" w:sz="8" w:space="0" w:color="auto"/>
            </w:tcBorders>
            <w:shd w:val="clear" w:color="auto" w:fill="auto"/>
            <w:hideMark/>
          </w:tcPr>
          <w:p w14:paraId="3609CDA3" w14:textId="3A755D09"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3122B51E" w14:textId="6C7209C1"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1B8AFDA4" w14:textId="21AFD44E"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3E3149D4" w14:textId="47DA9F80"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03EA2E46" w14:textId="0911CFFA"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49FDE841" w14:textId="462B4273" w:rsidR="002F7F1F" w:rsidRPr="002F7F1F" w:rsidRDefault="002F7F1F" w:rsidP="002F7F1F">
            <w:pPr>
              <w:jc w:val="right"/>
              <w:rPr>
                <w:b/>
                <w:sz w:val="16"/>
                <w:szCs w:val="16"/>
              </w:rPr>
            </w:pPr>
            <w:r w:rsidRPr="0070438B">
              <w:rPr>
                <w:color w:val="000000"/>
                <w:sz w:val="16"/>
                <w:szCs w:val="16"/>
              </w:rPr>
              <w:t>[left out]</w:t>
            </w:r>
          </w:p>
        </w:tc>
      </w:tr>
      <w:tr w:rsidR="002F7F1F" w:rsidRPr="00C721BC" w14:paraId="0FE3BCEA"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71B3930F" w14:textId="77777777" w:rsidR="002F7F1F" w:rsidRPr="00C721BC" w:rsidRDefault="002F7F1F" w:rsidP="002F7F1F">
            <w:pPr>
              <w:jc w:val="center"/>
              <w:rPr>
                <w:color w:val="000000"/>
                <w:sz w:val="16"/>
                <w:szCs w:val="16"/>
              </w:rPr>
            </w:pPr>
            <w:r w:rsidRPr="00C721BC">
              <w:rPr>
                <w:color w:val="000000"/>
                <w:sz w:val="16"/>
                <w:szCs w:val="16"/>
              </w:rPr>
              <w:t>8</w:t>
            </w:r>
          </w:p>
        </w:tc>
        <w:tc>
          <w:tcPr>
            <w:tcW w:w="417" w:type="pct"/>
            <w:tcBorders>
              <w:top w:val="nil"/>
              <w:left w:val="nil"/>
              <w:bottom w:val="single" w:sz="8" w:space="0" w:color="auto"/>
              <w:right w:val="single" w:sz="8" w:space="0" w:color="auto"/>
            </w:tcBorders>
            <w:shd w:val="clear" w:color="auto" w:fill="auto"/>
            <w:vAlign w:val="center"/>
            <w:hideMark/>
          </w:tcPr>
          <w:p w14:paraId="111DA1C9" w14:textId="77777777" w:rsidR="002F7F1F" w:rsidRPr="00C721BC" w:rsidRDefault="002F7F1F" w:rsidP="002F7F1F">
            <w:pPr>
              <w:jc w:val="center"/>
              <w:rPr>
                <w:color w:val="000000"/>
                <w:sz w:val="16"/>
                <w:szCs w:val="16"/>
              </w:rPr>
            </w:pPr>
            <w:r w:rsidRPr="00C721BC">
              <w:rPr>
                <w:color w:val="000000"/>
                <w:sz w:val="16"/>
                <w:szCs w:val="16"/>
              </w:rPr>
              <w:t>780968-01</w:t>
            </w:r>
          </w:p>
        </w:tc>
        <w:tc>
          <w:tcPr>
            <w:tcW w:w="418" w:type="pct"/>
            <w:tcBorders>
              <w:top w:val="nil"/>
              <w:left w:val="nil"/>
              <w:bottom w:val="single" w:sz="8" w:space="0" w:color="auto"/>
              <w:right w:val="single" w:sz="8" w:space="0" w:color="auto"/>
            </w:tcBorders>
            <w:shd w:val="clear" w:color="auto" w:fill="auto"/>
            <w:vAlign w:val="center"/>
            <w:hideMark/>
          </w:tcPr>
          <w:p w14:paraId="38D44EE6" w14:textId="638271C9"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43E38DD8" w14:textId="77777777" w:rsidR="002F7F1F" w:rsidRPr="00C721BC" w:rsidRDefault="002F7F1F" w:rsidP="002F7F1F">
            <w:pPr>
              <w:jc w:val="center"/>
              <w:rPr>
                <w:color w:val="000000"/>
                <w:sz w:val="16"/>
                <w:szCs w:val="16"/>
              </w:rPr>
            </w:pPr>
            <w:r w:rsidRPr="00C721BC">
              <w:rPr>
                <w:color w:val="000000"/>
                <w:sz w:val="16"/>
                <w:szCs w:val="16"/>
              </w:rPr>
              <w:t>NI 9208</w:t>
            </w:r>
          </w:p>
        </w:tc>
        <w:tc>
          <w:tcPr>
            <w:tcW w:w="485" w:type="pct"/>
            <w:tcBorders>
              <w:top w:val="nil"/>
              <w:left w:val="nil"/>
              <w:bottom w:val="single" w:sz="8" w:space="0" w:color="auto"/>
              <w:right w:val="single" w:sz="8" w:space="0" w:color="auto"/>
            </w:tcBorders>
            <w:shd w:val="clear" w:color="auto" w:fill="auto"/>
            <w:hideMark/>
          </w:tcPr>
          <w:p w14:paraId="0BC56B78" w14:textId="793BB41C"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2FB87F76" w14:textId="3E648F5D"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53FE936E" w14:textId="01DDD622"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686ABA53" w14:textId="288F4A72"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617AFA69" w14:textId="2766FB3C"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45E57C70" w14:textId="323FCDCE" w:rsidR="002F7F1F" w:rsidRPr="002F7F1F" w:rsidRDefault="002F7F1F" w:rsidP="002F7F1F">
            <w:pPr>
              <w:jc w:val="right"/>
              <w:rPr>
                <w:b/>
                <w:sz w:val="16"/>
                <w:szCs w:val="16"/>
              </w:rPr>
            </w:pPr>
            <w:r w:rsidRPr="0070438B">
              <w:rPr>
                <w:color w:val="000000"/>
                <w:sz w:val="16"/>
                <w:szCs w:val="16"/>
              </w:rPr>
              <w:t>[left out]</w:t>
            </w:r>
          </w:p>
        </w:tc>
      </w:tr>
      <w:tr w:rsidR="002F7F1F" w:rsidRPr="00C721BC" w14:paraId="471A7626"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2ED329E3" w14:textId="77777777" w:rsidR="002F7F1F" w:rsidRPr="00C721BC" w:rsidRDefault="002F7F1F" w:rsidP="002F7F1F">
            <w:pPr>
              <w:jc w:val="center"/>
              <w:rPr>
                <w:color w:val="000000"/>
                <w:sz w:val="16"/>
                <w:szCs w:val="16"/>
              </w:rPr>
            </w:pPr>
            <w:r w:rsidRPr="00C721BC">
              <w:rPr>
                <w:color w:val="000000"/>
                <w:sz w:val="16"/>
                <w:szCs w:val="16"/>
              </w:rPr>
              <w:t>9</w:t>
            </w:r>
          </w:p>
        </w:tc>
        <w:tc>
          <w:tcPr>
            <w:tcW w:w="417" w:type="pct"/>
            <w:tcBorders>
              <w:top w:val="nil"/>
              <w:left w:val="nil"/>
              <w:bottom w:val="single" w:sz="8" w:space="0" w:color="auto"/>
              <w:right w:val="single" w:sz="8" w:space="0" w:color="auto"/>
            </w:tcBorders>
            <w:shd w:val="clear" w:color="auto" w:fill="auto"/>
            <w:vAlign w:val="center"/>
            <w:hideMark/>
          </w:tcPr>
          <w:p w14:paraId="75FAAAE0" w14:textId="77777777" w:rsidR="002F7F1F" w:rsidRPr="00C721BC" w:rsidRDefault="002F7F1F" w:rsidP="002F7F1F">
            <w:pPr>
              <w:jc w:val="center"/>
              <w:rPr>
                <w:color w:val="000000"/>
                <w:sz w:val="16"/>
                <w:szCs w:val="16"/>
              </w:rPr>
            </w:pPr>
            <w:r w:rsidRPr="00C721BC">
              <w:rPr>
                <w:color w:val="000000"/>
                <w:sz w:val="16"/>
                <w:szCs w:val="16"/>
              </w:rPr>
              <w:t>783863-01</w:t>
            </w:r>
          </w:p>
        </w:tc>
        <w:tc>
          <w:tcPr>
            <w:tcW w:w="418" w:type="pct"/>
            <w:tcBorders>
              <w:top w:val="nil"/>
              <w:left w:val="nil"/>
              <w:bottom w:val="single" w:sz="8" w:space="0" w:color="auto"/>
              <w:right w:val="single" w:sz="8" w:space="0" w:color="auto"/>
            </w:tcBorders>
            <w:shd w:val="clear" w:color="auto" w:fill="auto"/>
            <w:vAlign w:val="center"/>
            <w:hideMark/>
          </w:tcPr>
          <w:p w14:paraId="2C7A432B" w14:textId="1C628D34"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696FA2C2" w14:textId="77777777" w:rsidR="002F7F1F" w:rsidRPr="00C721BC" w:rsidRDefault="002F7F1F" w:rsidP="002F7F1F">
            <w:pPr>
              <w:jc w:val="center"/>
              <w:rPr>
                <w:color w:val="000000"/>
                <w:sz w:val="16"/>
                <w:szCs w:val="16"/>
              </w:rPr>
            </w:pPr>
            <w:r w:rsidRPr="00C721BC">
              <w:rPr>
                <w:color w:val="000000"/>
                <w:sz w:val="16"/>
                <w:szCs w:val="16"/>
              </w:rPr>
              <w:t>NI 9216</w:t>
            </w:r>
          </w:p>
        </w:tc>
        <w:tc>
          <w:tcPr>
            <w:tcW w:w="485" w:type="pct"/>
            <w:tcBorders>
              <w:top w:val="nil"/>
              <w:left w:val="nil"/>
              <w:bottom w:val="single" w:sz="8" w:space="0" w:color="auto"/>
              <w:right w:val="single" w:sz="8" w:space="0" w:color="auto"/>
            </w:tcBorders>
            <w:shd w:val="clear" w:color="auto" w:fill="auto"/>
            <w:hideMark/>
          </w:tcPr>
          <w:p w14:paraId="7AC3DA05" w14:textId="0ADBB176"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468FE116" w14:textId="59FACF43"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18BAD8CB" w14:textId="7CAB5ECA"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531BA861" w14:textId="3B3802F4"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671779C3" w14:textId="6B735508"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0AA71698" w14:textId="75965060" w:rsidR="002F7F1F" w:rsidRPr="002F7F1F" w:rsidRDefault="002F7F1F" w:rsidP="002F7F1F">
            <w:pPr>
              <w:jc w:val="right"/>
              <w:rPr>
                <w:b/>
                <w:sz w:val="16"/>
                <w:szCs w:val="16"/>
              </w:rPr>
            </w:pPr>
            <w:r w:rsidRPr="0070438B">
              <w:rPr>
                <w:color w:val="000000"/>
                <w:sz w:val="16"/>
                <w:szCs w:val="16"/>
              </w:rPr>
              <w:t>[left out]</w:t>
            </w:r>
          </w:p>
        </w:tc>
      </w:tr>
      <w:tr w:rsidR="002F7F1F" w:rsidRPr="00C721BC" w14:paraId="180F0E4B"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5D335ABB" w14:textId="77777777" w:rsidR="002F7F1F" w:rsidRPr="00C721BC" w:rsidRDefault="002F7F1F" w:rsidP="002F7F1F">
            <w:pPr>
              <w:jc w:val="center"/>
              <w:rPr>
                <w:color w:val="000000"/>
                <w:sz w:val="16"/>
                <w:szCs w:val="16"/>
              </w:rPr>
            </w:pPr>
            <w:r w:rsidRPr="00C721BC">
              <w:rPr>
                <w:color w:val="000000"/>
                <w:sz w:val="16"/>
                <w:szCs w:val="16"/>
              </w:rPr>
              <w:t>10</w:t>
            </w:r>
          </w:p>
        </w:tc>
        <w:tc>
          <w:tcPr>
            <w:tcW w:w="417" w:type="pct"/>
            <w:tcBorders>
              <w:top w:val="nil"/>
              <w:left w:val="nil"/>
              <w:bottom w:val="single" w:sz="8" w:space="0" w:color="auto"/>
              <w:right w:val="single" w:sz="8" w:space="0" w:color="auto"/>
            </w:tcBorders>
            <w:shd w:val="clear" w:color="auto" w:fill="auto"/>
            <w:vAlign w:val="center"/>
            <w:hideMark/>
          </w:tcPr>
          <w:p w14:paraId="162CAA5A" w14:textId="77777777" w:rsidR="002F7F1F" w:rsidRPr="00C721BC" w:rsidRDefault="002F7F1F" w:rsidP="002F7F1F">
            <w:pPr>
              <w:jc w:val="center"/>
              <w:rPr>
                <w:color w:val="000000"/>
                <w:sz w:val="16"/>
                <w:szCs w:val="16"/>
              </w:rPr>
            </w:pPr>
            <w:r w:rsidRPr="00C721BC">
              <w:rPr>
                <w:color w:val="000000"/>
                <w:sz w:val="16"/>
                <w:szCs w:val="16"/>
              </w:rPr>
              <w:t>782615-01</w:t>
            </w:r>
          </w:p>
        </w:tc>
        <w:tc>
          <w:tcPr>
            <w:tcW w:w="418" w:type="pct"/>
            <w:tcBorders>
              <w:top w:val="nil"/>
              <w:left w:val="nil"/>
              <w:bottom w:val="single" w:sz="8" w:space="0" w:color="auto"/>
              <w:right w:val="single" w:sz="8" w:space="0" w:color="auto"/>
            </w:tcBorders>
            <w:shd w:val="clear" w:color="auto" w:fill="auto"/>
            <w:vAlign w:val="center"/>
            <w:hideMark/>
          </w:tcPr>
          <w:p w14:paraId="4A90002F" w14:textId="3C5B3012"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1163DB7A" w14:textId="77777777" w:rsidR="002F7F1F" w:rsidRPr="00C721BC" w:rsidRDefault="002F7F1F" w:rsidP="002F7F1F">
            <w:pPr>
              <w:jc w:val="center"/>
              <w:rPr>
                <w:color w:val="000000"/>
                <w:sz w:val="16"/>
                <w:szCs w:val="16"/>
              </w:rPr>
            </w:pPr>
            <w:r w:rsidRPr="00C721BC">
              <w:rPr>
                <w:color w:val="000000"/>
                <w:sz w:val="16"/>
                <w:szCs w:val="16"/>
              </w:rPr>
              <w:t>NI 9220</w:t>
            </w:r>
          </w:p>
        </w:tc>
        <w:tc>
          <w:tcPr>
            <w:tcW w:w="485" w:type="pct"/>
            <w:tcBorders>
              <w:top w:val="nil"/>
              <w:left w:val="nil"/>
              <w:bottom w:val="single" w:sz="8" w:space="0" w:color="auto"/>
              <w:right w:val="single" w:sz="8" w:space="0" w:color="auto"/>
            </w:tcBorders>
            <w:shd w:val="clear" w:color="auto" w:fill="auto"/>
            <w:hideMark/>
          </w:tcPr>
          <w:p w14:paraId="3EE786FA" w14:textId="3CE96202"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5331EC60" w14:textId="1966981C"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3D460A9F" w14:textId="7000802B"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4312573E" w14:textId="28E06D3F"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31A9CB6D" w14:textId="77B2F828"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59EDEFA2" w14:textId="7E821230" w:rsidR="002F7F1F" w:rsidRPr="002F7F1F" w:rsidRDefault="002F7F1F" w:rsidP="002F7F1F">
            <w:pPr>
              <w:jc w:val="right"/>
              <w:rPr>
                <w:b/>
                <w:sz w:val="16"/>
                <w:szCs w:val="16"/>
              </w:rPr>
            </w:pPr>
            <w:r w:rsidRPr="0070438B">
              <w:rPr>
                <w:color w:val="000000"/>
                <w:sz w:val="16"/>
                <w:szCs w:val="16"/>
              </w:rPr>
              <w:t>[left out]</w:t>
            </w:r>
          </w:p>
        </w:tc>
      </w:tr>
      <w:tr w:rsidR="002F7F1F" w:rsidRPr="00C721BC" w14:paraId="2FE14F90"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14A41111" w14:textId="77777777" w:rsidR="002F7F1F" w:rsidRPr="00C721BC" w:rsidRDefault="002F7F1F" w:rsidP="002F7F1F">
            <w:pPr>
              <w:jc w:val="center"/>
              <w:rPr>
                <w:color w:val="000000"/>
                <w:sz w:val="16"/>
                <w:szCs w:val="16"/>
              </w:rPr>
            </w:pPr>
            <w:r w:rsidRPr="00C721BC">
              <w:rPr>
                <w:color w:val="000000"/>
                <w:sz w:val="16"/>
                <w:szCs w:val="16"/>
              </w:rPr>
              <w:t>11</w:t>
            </w:r>
          </w:p>
        </w:tc>
        <w:tc>
          <w:tcPr>
            <w:tcW w:w="417" w:type="pct"/>
            <w:tcBorders>
              <w:top w:val="nil"/>
              <w:left w:val="nil"/>
              <w:bottom w:val="single" w:sz="8" w:space="0" w:color="auto"/>
              <w:right w:val="single" w:sz="8" w:space="0" w:color="auto"/>
            </w:tcBorders>
            <w:shd w:val="clear" w:color="auto" w:fill="auto"/>
            <w:vAlign w:val="center"/>
            <w:hideMark/>
          </w:tcPr>
          <w:p w14:paraId="752F6707" w14:textId="77777777" w:rsidR="002F7F1F" w:rsidRPr="00C721BC" w:rsidRDefault="002F7F1F" w:rsidP="002F7F1F">
            <w:pPr>
              <w:jc w:val="center"/>
              <w:rPr>
                <w:color w:val="000000"/>
                <w:sz w:val="16"/>
                <w:szCs w:val="16"/>
              </w:rPr>
            </w:pPr>
            <w:r w:rsidRPr="00C721BC">
              <w:rPr>
                <w:color w:val="000000"/>
                <w:sz w:val="16"/>
                <w:szCs w:val="16"/>
              </w:rPr>
              <w:t>783283-01</w:t>
            </w:r>
          </w:p>
        </w:tc>
        <w:tc>
          <w:tcPr>
            <w:tcW w:w="418" w:type="pct"/>
            <w:tcBorders>
              <w:top w:val="nil"/>
              <w:left w:val="nil"/>
              <w:bottom w:val="single" w:sz="8" w:space="0" w:color="auto"/>
              <w:right w:val="single" w:sz="8" w:space="0" w:color="auto"/>
            </w:tcBorders>
            <w:shd w:val="clear" w:color="auto" w:fill="auto"/>
            <w:vAlign w:val="center"/>
            <w:hideMark/>
          </w:tcPr>
          <w:p w14:paraId="36907E0A" w14:textId="4130ADD6"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60402145" w14:textId="77777777" w:rsidR="002F7F1F" w:rsidRPr="00C721BC" w:rsidRDefault="002F7F1F" w:rsidP="002F7F1F">
            <w:pPr>
              <w:jc w:val="center"/>
              <w:rPr>
                <w:color w:val="000000"/>
                <w:sz w:val="16"/>
                <w:szCs w:val="16"/>
              </w:rPr>
            </w:pPr>
            <w:r w:rsidRPr="00C721BC">
              <w:rPr>
                <w:color w:val="000000"/>
                <w:sz w:val="16"/>
                <w:szCs w:val="16"/>
              </w:rPr>
              <w:t>NI 9222</w:t>
            </w:r>
          </w:p>
        </w:tc>
        <w:tc>
          <w:tcPr>
            <w:tcW w:w="485" w:type="pct"/>
            <w:tcBorders>
              <w:top w:val="nil"/>
              <w:left w:val="nil"/>
              <w:bottom w:val="single" w:sz="8" w:space="0" w:color="auto"/>
              <w:right w:val="single" w:sz="8" w:space="0" w:color="auto"/>
            </w:tcBorders>
            <w:shd w:val="clear" w:color="auto" w:fill="auto"/>
            <w:hideMark/>
          </w:tcPr>
          <w:p w14:paraId="17493387" w14:textId="20CAC063"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6E4A8540" w14:textId="0D5954F5"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3BE6E5D5" w14:textId="221526EB"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240BE057" w14:textId="57A52506"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76AA39C7" w14:textId="661B2ABB"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7B776EC4" w14:textId="38FD81FB" w:rsidR="002F7F1F" w:rsidRPr="002F7F1F" w:rsidRDefault="002F7F1F" w:rsidP="002F7F1F">
            <w:pPr>
              <w:jc w:val="right"/>
              <w:rPr>
                <w:b/>
                <w:sz w:val="16"/>
                <w:szCs w:val="16"/>
              </w:rPr>
            </w:pPr>
            <w:r w:rsidRPr="0070438B">
              <w:rPr>
                <w:color w:val="000000"/>
                <w:sz w:val="16"/>
                <w:szCs w:val="16"/>
              </w:rPr>
              <w:t>[left out]</w:t>
            </w:r>
          </w:p>
        </w:tc>
      </w:tr>
      <w:tr w:rsidR="002F7F1F" w:rsidRPr="00C721BC" w14:paraId="2325A1C0"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71B6129D" w14:textId="77777777" w:rsidR="002F7F1F" w:rsidRPr="00C721BC" w:rsidRDefault="002F7F1F" w:rsidP="002F7F1F">
            <w:pPr>
              <w:jc w:val="center"/>
              <w:rPr>
                <w:color w:val="000000"/>
                <w:sz w:val="16"/>
                <w:szCs w:val="16"/>
              </w:rPr>
            </w:pPr>
            <w:r w:rsidRPr="00C721BC">
              <w:rPr>
                <w:color w:val="000000"/>
                <w:sz w:val="16"/>
                <w:szCs w:val="16"/>
              </w:rPr>
              <w:t>12</w:t>
            </w:r>
          </w:p>
        </w:tc>
        <w:tc>
          <w:tcPr>
            <w:tcW w:w="417" w:type="pct"/>
            <w:tcBorders>
              <w:top w:val="nil"/>
              <w:left w:val="nil"/>
              <w:bottom w:val="single" w:sz="8" w:space="0" w:color="auto"/>
              <w:right w:val="single" w:sz="8" w:space="0" w:color="auto"/>
            </w:tcBorders>
            <w:shd w:val="clear" w:color="auto" w:fill="auto"/>
            <w:vAlign w:val="center"/>
            <w:hideMark/>
          </w:tcPr>
          <w:p w14:paraId="70F4FFED" w14:textId="77777777" w:rsidR="002F7F1F" w:rsidRPr="00C721BC" w:rsidRDefault="002F7F1F" w:rsidP="002F7F1F">
            <w:pPr>
              <w:jc w:val="center"/>
              <w:rPr>
                <w:color w:val="000000"/>
                <w:sz w:val="16"/>
                <w:szCs w:val="16"/>
              </w:rPr>
            </w:pPr>
            <w:r w:rsidRPr="00C721BC">
              <w:rPr>
                <w:color w:val="000000"/>
                <w:sz w:val="16"/>
                <w:szCs w:val="16"/>
              </w:rPr>
              <w:t>780181-01</w:t>
            </w:r>
          </w:p>
        </w:tc>
        <w:tc>
          <w:tcPr>
            <w:tcW w:w="418" w:type="pct"/>
            <w:tcBorders>
              <w:top w:val="nil"/>
              <w:left w:val="nil"/>
              <w:bottom w:val="single" w:sz="8" w:space="0" w:color="auto"/>
              <w:right w:val="single" w:sz="8" w:space="0" w:color="auto"/>
            </w:tcBorders>
            <w:shd w:val="clear" w:color="auto" w:fill="auto"/>
            <w:vAlign w:val="center"/>
            <w:hideMark/>
          </w:tcPr>
          <w:p w14:paraId="020B20B6" w14:textId="0CB08F4E"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7FF29219" w14:textId="77777777" w:rsidR="002F7F1F" w:rsidRPr="00C721BC" w:rsidRDefault="002F7F1F" w:rsidP="002F7F1F">
            <w:pPr>
              <w:jc w:val="center"/>
              <w:rPr>
                <w:color w:val="000000"/>
                <w:sz w:val="16"/>
                <w:szCs w:val="16"/>
              </w:rPr>
            </w:pPr>
            <w:r w:rsidRPr="00C721BC">
              <w:rPr>
                <w:color w:val="000000"/>
                <w:sz w:val="16"/>
                <w:szCs w:val="16"/>
              </w:rPr>
              <w:t xml:space="preserve">NI 9239 </w:t>
            </w:r>
          </w:p>
        </w:tc>
        <w:tc>
          <w:tcPr>
            <w:tcW w:w="485" w:type="pct"/>
            <w:tcBorders>
              <w:top w:val="nil"/>
              <w:left w:val="nil"/>
              <w:bottom w:val="single" w:sz="8" w:space="0" w:color="auto"/>
              <w:right w:val="single" w:sz="8" w:space="0" w:color="auto"/>
            </w:tcBorders>
            <w:shd w:val="clear" w:color="auto" w:fill="auto"/>
            <w:hideMark/>
          </w:tcPr>
          <w:p w14:paraId="17DBBAD4" w14:textId="3B03331A"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639B173A" w14:textId="6E4B9B74"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4FD6FF76" w14:textId="5316C1B3"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06132138" w14:textId="5444BEEF"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26EE2289" w14:textId="1C44FA25"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18AF964C" w14:textId="1E34F44C" w:rsidR="002F7F1F" w:rsidRPr="002F7F1F" w:rsidRDefault="002F7F1F" w:rsidP="002F7F1F">
            <w:pPr>
              <w:jc w:val="right"/>
              <w:rPr>
                <w:b/>
                <w:sz w:val="16"/>
                <w:szCs w:val="16"/>
              </w:rPr>
            </w:pPr>
            <w:r w:rsidRPr="0070438B">
              <w:rPr>
                <w:color w:val="000000"/>
                <w:sz w:val="16"/>
                <w:szCs w:val="16"/>
              </w:rPr>
              <w:t>[left out]</w:t>
            </w:r>
          </w:p>
        </w:tc>
      </w:tr>
      <w:tr w:rsidR="002F7F1F" w:rsidRPr="00C721BC" w14:paraId="671CDC33"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75BB08CE" w14:textId="77777777" w:rsidR="002F7F1F" w:rsidRPr="00C721BC" w:rsidRDefault="002F7F1F" w:rsidP="002F7F1F">
            <w:pPr>
              <w:jc w:val="center"/>
              <w:rPr>
                <w:color w:val="000000"/>
                <w:sz w:val="16"/>
                <w:szCs w:val="16"/>
              </w:rPr>
            </w:pPr>
            <w:r w:rsidRPr="00C721BC">
              <w:rPr>
                <w:color w:val="000000"/>
                <w:sz w:val="16"/>
                <w:szCs w:val="16"/>
              </w:rPr>
              <w:t>13</w:t>
            </w:r>
          </w:p>
        </w:tc>
        <w:tc>
          <w:tcPr>
            <w:tcW w:w="417" w:type="pct"/>
            <w:tcBorders>
              <w:top w:val="nil"/>
              <w:left w:val="nil"/>
              <w:bottom w:val="single" w:sz="8" w:space="0" w:color="auto"/>
              <w:right w:val="single" w:sz="8" w:space="0" w:color="auto"/>
            </w:tcBorders>
            <w:shd w:val="clear" w:color="auto" w:fill="auto"/>
            <w:vAlign w:val="center"/>
            <w:hideMark/>
          </w:tcPr>
          <w:p w14:paraId="234DC0AC" w14:textId="77777777" w:rsidR="002F7F1F" w:rsidRPr="00C721BC" w:rsidRDefault="002F7F1F" w:rsidP="002F7F1F">
            <w:pPr>
              <w:jc w:val="center"/>
              <w:rPr>
                <w:color w:val="000000"/>
                <w:sz w:val="16"/>
                <w:szCs w:val="16"/>
              </w:rPr>
            </w:pPr>
            <w:r w:rsidRPr="00C721BC">
              <w:rPr>
                <w:color w:val="000000"/>
                <w:sz w:val="16"/>
                <w:szCs w:val="16"/>
              </w:rPr>
              <w:t>780927-01</w:t>
            </w:r>
          </w:p>
        </w:tc>
        <w:tc>
          <w:tcPr>
            <w:tcW w:w="418" w:type="pct"/>
            <w:tcBorders>
              <w:top w:val="nil"/>
              <w:left w:val="nil"/>
              <w:bottom w:val="single" w:sz="8" w:space="0" w:color="auto"/>
              <w:right w:val="single" w:sz="8" w:space="0" w:color="auto"/>
            </w:tcBorders>
            <w:shd w:val="clear" w:color="auto" w:fill="auto"/>
            <w:vAlign w:val="center"/>
            <w:hideMark/>
          </w:tcPr>
          <w:p w14:paraId="78E54772" w14:textId="140F8E2D"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0EF2CCC4" w14:textId="77777777" w:rsidR="002F7F1F" w:rsidRPr="00C721BC" w:rsidRDefault="002F7F1F" w:rsidP="002F7F1F">
            <w:pPr>
              <w:jc w:val="center"/>
              <w:rPr>
                <w:color w:val="000000"/>
                <w:sz w:val="16"/>
                <w:szCs w:val="16"/>
              </w:rPr>
            </w:pPr>
            <w:r w:rsidRPr="00C721BC">
              <w:rPr>
                <w:color w:val="000000"/>
                <w:sz w:val="16"/>
                <w:szCs w:val="16"/>
              </w:rPr>
              <w:t xml:space="preserve">NI 9264 </w:t>
            </w:r>
          </w:p>
        </w:tc>
        <w:tc>
          <w:tcPr>
            <w:tcW w:w="485" w:type="pct"/>
            <w:tcBorders>
              <w:top w:val="nil"/>
              <w:left w:val="nil"/>
              <w:bottom w:val="single" w:sz="8" w:space="0" w:color="auto"/>
              <w:right w:val="single" w:sz="8" w:space="0" w:color="auto"/>
            </w:tcBorders>
            <w:shd w:val="clear" w:color="auto" w:fill="auto"/>
            <w:hideMark/>
          </w:tcPr>
          <w:p w14:paraId="13A6217F" w14:textId="28EE1002"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675FB1A4" w14:textId="05702642"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5D2EDCBC" w14:textId="668263E9"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69D6F14F" w14:textId="600D49EA"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75F45BCE" w14:textId="4AE4375D"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3A72F48F" w14:textId="63A13943" w:rsidR="002F7F1F" w:rsidRPr="002F7F1F" w:rsidRDefault="002F7F1F" w:rsidP="002F7F1F">
            <w:pPr>
              <w:jc w:val="right"/>
              <w:rPr>
                <w:b/>
                <w:sz w:val="16"/>
                <w:szCs w:val="16"/>
              </w:rPr>
            </w:pPr>
            <w:r w:rsidRPr="0070438B">
              <w:rPr>
                <w:color w:val="000000"/>
                <w:sz w:val="16"/>
                <w:szCs w:val="16"/>
              </w:rPr>
              <w:t>[left out]</w:t>
            </w:r>
          </w:p>
        </w:tc>
      </w:tr>
      <w:tr w:rsidR="002F7F1F" w:rsidRPr="00C721BC" w14:paraId="26209D72"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593890F4" w14:textId="77777777" w:rsidR="002F7F1F" w:rsidRPr="00C721BC" w:rsidRDefault="002F7F1F" w:rsidP="002F7F1F">
            <w:pPr>
              <w:jc w:val="center"/>
              <w:rPr>
                <w:color w:val="000000"/>
                <w:sz w:val="16"/>
                <w:szCs w:val="16"/>
              </w:rPr>
            </w:pPr>
            <w:r w:rsidRPr="00C721BC">
              <w:rPr>
                <w:color w:val="000000"/>
                <w:sz w:val="16"/>
                <w:szCs w:val="16"/>
              </w:rPr>
              <w:t>14</w:t>
            </w:r>
          </w:p>
        </w:tc>
        <w:tc>
          <w:tcPr>
            <w:tcW w:w="417" w:type="pct"/>
            <w:tcBorders>
              <w:top w:val="nil"/>
              <w:left w:val="nil"/>
              <w:bottom w:val="single" w:sz="8" w:space="0" w:color="auto"/>
              <w:right w:val="single" w:sz="8" w:space="0" w:color="auto"/>
            </w:tcBorders>
            <w:shd w:val="clear" w:color="auto" w:fill="auto"/>
            <w:vAlign w:val="center"/>
            <w:hideMark/>
          </w:tcPr>
          <w:p w14:paraId="6A1DC737" w14:textId="77777777" w:rsidR="002F7F1F" w:rsidRPr="00C721BC" w:rsidRDefault="002F7F1F" w:rsidP="002F7F1F">
            <w:pPr>
              <w:jc w:val="center"/>
              <w:rPr>
                <w:color w:val="000000"/>
                <w:sz w:val="16"/>
                <w:szCs w:val="16"/>
              </w:rPr>
            </w:pPr>
            <w:r w:rsidRPr="00C721BC">
              <w:rPr>
                <w:color w:val="000000"/>
                <w:sz w:val="16"/>
                <w:szCs w:val="16"/>
              </w:rPr>
              <w:t>781098-01</w:t>
            </w:r>
          </w:p>
        </w:tc>
        <w:tc>
          <w:tcPr>
            <w:tcW w:w="418" w:type="pct"/>
            <w:tcBorders>
              <w:top w:val="nil"/>
              <w:left w:val="nil"/>
              <w:bottom w:val="single" w:sz="8" w:space="0" w:color="auto"/>
              <w:right w:val="single" w:sz="8" w:space="0" w:color="auto"/>
            </w:tcBorders>
            <w:shd w:val="clear" w:color="auto" w:fill="auto"/>
            <w:vAlign w:val="center"/>
            <w:hideMark/>
          </w:tcPr>
          <w:p w14:paraId="13707C60" w14:textId="59CB4087"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5D6017DC" w14:textId="77777777" w:rsidR="002F7F1F" w:rsidRPr="00C721BC" w:rsidRDefault="002F7F1F" w:rsidP="002F7F1F">
            <w:pPr>
              <w:jc w:val="center"/>
              <w:rPr>
                <w:color w:val="000000"/>
                <w:sz w:val="16"/>
                <w:szCs w:val="16"/>
              </w:rPr>
            </w:pPr>
            <w:r w:rsidRPr="00C721BC">
              <w:rPr>
                <w:color w:val="000000"/>
                <w:sz w:val="16"/>
                <w:szCs w:val="16"/>
              </w:rPr>
              <w:t>NI 9269</w:t>
            </w:r>
          </w:p>
        </w:tc>
        <w:tc>
          <w:tcPr>
            <w:tcW w:w="485" w:type="pct"/>
            <w:tcBorders>
              <w:top w:val="nil"/>
              <w:left w:val="nil"/>
              <w:bottom w:val="single" w:sz="8" w:space="0" w:color="auto"/>
              <w:right w:val="single" w:sz="8" w:space="0" w:color="auto"/>
            </w:tcBorders>
            <w:shd w:val="clear" w:color="auto" w:fill="auto"/>
            <w:hideMark/>
          </w:tcPr>
          <w:p w14:paraId="4A803A79" w14:textId="33E99125"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34500ED9" w14:textId="363DD74F"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7E565AF8" w14:textId="322A51A3"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51ECC884" w14:textId="48C727F4"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03D54381" w14:textId="3E273AD4"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278B4D48" w14:textId="24EF1172" w:rsidR="002F7F1F" w:rsidRPr="002F7F1F" w:rsidRDefault="002F7F1F" w:rsidP="002F7F1F">
            <w:pPr>
              <w:jc w:val="right"/>
              <w:rPr>
                <w:b/>
                <w:sz w:val="16"/>
                <w:szCs w:val="16"/>
              </w:rPr>
            </w:pPr>
            <w:r w:rsidRPr="0070438B">
              <w:rPr>
                <w:color w:val="000000"/>
                <w:sz w:val="16"/>
                <w:szCs w:val="16"/>
              </w:rPr>
              <w:t>[left out]</w:t>
            </w:r>
          </w:p>
        </w:tc>
      </w:tr>
      <w:tr w:rsidR="002F7F1F" w:rsidRPr="00C721BC" w14:paraId="4F9F8922"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4C44F388" w14:textId="77777777" w:rsidR="002F7F1F" w:rsidRPr="00C721BC" w:rsidRDefault="002F7F1F" w:rsidP="002F7F1F">
            <w:pPr>
              <w:jc w:val="center"/>
              <w:rPr>
                <w:color w:val="000000"/>
                <w:sz w:val="16"/>
                <w:szCs w:val="16"/>
              </w:rPr>
            </w:pPr>
            <w:r w:rsidRPr="00C721BC">
              <w:rPr>
                <w:color w:val="000000"/>
                <w:sz w:val="16"/>
                <w:szCs w:val="16"/>
              </w:rPr>
              <w:t>15</w:t>
            </w:r>
          </w:p>
        </w:tc>
        <w:tc>
          <w:tcPr>
            <w:tcW w:w="417" w:type="pct"/>
            <w:tcBorders>
              <w:top w:val="nil"/>
              <w:left w:val="nil"/>
              <w:bottom w:val="single" w:sz="8" w:space="0" w:color="auto"/>
              <w:right w:val="single" w:sz="8" w:space="0" w:color="auto"/>
            </w:tcBorders>
            <w:shd w:val="clear" w:color="auto" w:fill="auto"/>
            <w:vAlign w:val="center"/>
            <w:hideMark/>
          </w:tcPr>
          <w:p w14:paraId="0C3F8F70" w14:textId="77777777" w:rsidR="002F7F1F" w:rsidRPr="00C721BC" w:rsidRDefault="002F7F1F" w:rsidP="002F7F1F">
            <w:pPr>
              <w:jc w:val="center"/>
              <w:rPr>
                <w:color w:val="000000"/>
                <w:sz w:val="16"/>
                <w:szCs w:val="16"/>
              </w:rPr>
            </w:pPr>
            <w:r w:rsidRPr="00C721BC">
              <w:rPr>
                <w:color w:val="000000"/>
                <w:sz w:val="16"/>
                <w:szCs w:val="16"/>
              </w:rPr>
              <w:t>779987-01</w:t>
            </w:r>
          </w:p>
        </w:tc>
        <w:tc>
          <w:tcPr>
            <w:tcW w:w="418" w:type="pct"/>
            <w:tcBorders>
              <w:top w:val="nil"/>
              <w:left w:val="nil"/>
              <w:bottom w:val="single" w:sz="8" w:space="0" w:color="auto"/>
              <w:right w:val="single" w:sz="8" w:space="0" w:color="auto"/>
            </w:tcBorders>
            <w:shd w:val="clear" w:color="auto" w:fill="auto"/>
            <w:vAlign w:val="center"/>
            <w:hideMark/>
          </w:tcPr>
          <w:p w14:paraId="7D6E65CB" w14:textId="32334368"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0F442019" w14:textId="77777777" w:rsidR="002F7F1F" w:rsidRPr="00C721BC" w:rsidRDefault="002F7F1F" w:rsidP="002F7F1F">
            <w:pPr>
              <w:jc w:val="center"/>
              <w:rPr>
                <w:color w:val="000000"/>
                <w:sz w:val="16"/>
                <w:szCs w:val="16"/>
              </w:rPr>
            </w:pPr>
            <w:r w:rsidRPr="00C721BC">
              <w:rPr>
                <w:color w:val="000000"/>
                <w:sz w:val="16"/>
                <w:szCs w:val="16"/>
              </w:rPr>
              <w:t>NI 9402</w:t>
            </w:r>
          </w:p>
        </w:tc>
        <w:tc>
          <w:tcPr>
            <w:tcW w:w="485" w:type="pct"/>
            <w:tcBorders>
              <w:top w:val="nil"/>
              <w:left w:val="nil"/>
              <w:bottom w:val="single" w:sz="8" w:space="0" w:color="auto"/>
              <w:right w:val="single" w:sz="8" w:space="0" w:color="auto"/>
            </w:tcBorders>
            <w:shd w:val="clear" w:color="auto" w:fill="auto"/>
            <w:hideMark/>
          </w:tcPr>
          <w:p w14:paraId="43902298" w14:textId="0E70579B"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0B8BEDF3" w14:textId="40C509DF"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123436C2" w14:textId="10442D99"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78255BC8" w14:textId="15427504"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4C3F0769" w14:textId="1F3C9859"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290C1572" w14:textId="13E88457" w:rsidR="002F7F1F" w:rsidRPr="002F7F1F" w:rsidRDefault="002F7F1F" w:rsidP="002F7F1F">
            <w:pPr>
              <w:jc w:val="right"/>
              <w:rPr>
                <w:b/>
                <w:sz w:val="16"/>
                <w:szCs w:val="16"/>
              </w:rPr>
            </w:pPr>
            <w:r w:rsidRPr="0070438B">
              <w:rPr>
                <w:color w:val="000000"/>
                <w:sz w:val="16"/>
                <w:szCs w:val="16"/>
              </w:rPr>
              <w:t>[left out]</w:t>
            </w:r>
          </w:p>
        </w:tc>
      </w:tr>
      <w:tr w:rsidR="002F7F1F" w:rsidRPr="00C721BC" w14:paraId="2A763158"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365CCB92" w14:textId="77777777" w:rsidR="002F7F1F" w:rsidRPr="00C721BC" w:rsidRDefault="002F7F1F" w:rsidP="002F7F1F">
            <w:pPr>
              <w:jc w:val="center"/>
              <w:rPr>
                <w:color w:val="000000"/>
                <w:sz w:val="16"/>
                <w:szCs w:val="16"/>
              </w:rPr>
            </w:pPr>
            <w:r w:rsidRPr="00C721BC">
              <w:rPr>
                <w:color w:val="000000"/>
                <w:sz w:val="16"/>
                <w:szCs w:val="16"/>
              </w:rPr>
              <w:t>16</w:t>
            </w:r>
          </w:p>
        </w:tc>
        <w:tc>
          <w:tcPr>
            <w:tcW w:w="417" w:type="pct"/>
            <w:tcBorders>
              <w:top w:val="nil"/>
              <w:left w:val="nil"/>
              <w:bottom w:val="single" w:sz="8" w:space="0" w:color="auto"/>
              <w:right w:val="single" w:sz="8" w:space="0" w:color="auto"/>
            </w:tcBorders>
            <w:shd w:val="clear" w:color="auto" w:fill="auto"/>
            <w:vAlign w:val="center"/>
            <w:hideMark/>
          </w:tcPr>
          <w:p w14:paraId="20FA814C" w14:textId="77777777" w:rsidR="002F7F1F" w:rsidRPr="00C721BC" w:rsidRDefault="002F7F1F" w:rsidP="002F7F1F">
            <w:pPr>
              <w:jc w:val="center"/>
              <w:rPr>
                <w:color w:val="000000"/>
                <w:sz w:val="16"/>
                <w:szCs w:val="16"/>
              </w:rPr>
            </w:pPr>
            <w:r w:rsidRPr="00C721BC">
              <w:rPr>
                <w:color w:val="000000"/>
                <w:sz w:val="16"/>
                <w:szCs w:val="16"/>
              </w:rPr>
              <w:t>779009-01</w:t>
            </w:r>
          </w:p>
        </w:tc>
        <w:tc>
          <w:tcPr>
            <w:tcW w:w="418" w:type="pct"/>
            <w:tcBorders>
              <w:top w:val="nil"/>
              <w:left w:val="nil"/>
              <w:bottom w:val="single" w:sz="8" w:space="0" w:color="auto"/>
              <w:right w:val="single" w:sz="8" w:space="0" w:color="auto"/>
            </w:tcBorders>
            <w:shd w:val="clear" w:color="auto" w:fill="auto"/>
            <w:vAlign w:val="center"/>
            <w:hideMark/>
          </w:tcPr>
          <w:p w14:paraId="453F119B" w14:textId="6B959FD9"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1F934EB6" w14:textId="77777777" w:rsidR="002F7F1F" w:rsidRPr="00C721BC" w:rsidRDefault="002F7F1F" w:rsidP="002F7F1F">
            <w:pPr>
              <w:jc w:val="center"/>
              <w:rPr>
                <w:color w:val="000000"/>
                <w:sz w:val="16"/>
                <w:szCs w:val="16"/>
              </w:rPr>
            </w:pPr>
            <w:r w:rsidRPr="00C721BC">
              <w:rPr>
                <w:color w:val="000000"/>
                <w:sz w:val="16"/>
                <w:szCs w:val="16"/>
              </w:rPr>
              <w:t>NI 9423</w:t>
            </w:r>
          </w:p>
        </w:tc>
        <w:tc>
          <w:tcPr>
            <w:tcW w:w="485" w:type="pct"/>
            <w:tcBorders>
              <w:top w:val="nil"/>
              <w:left w:val="nil"/>
              <w:bottom w:val="single" w:sz="8" w:space="0" w:color="auto"/>
              <w:right w:val="single" w:sz="8" w:space="0" w:color="auto"/>
            </w:tcBorders>
            <w:shd w:val="clear" w:color="auto" w:fill="auto"/>
            <w:hideMark/>
          </w:tcPr>
          <w:p w14:paraId="713F6911" w14:textId="7CD24D4F"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28AE9FEC" w14:textId="610E91A5"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4E39E631" w14:textId="6EC681B2"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1E40CE41" w14:textId="76ADA02E"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37354F08" w14:textId="0076F4B1"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1325C152" w14:textId="0F66B9AF" w:rsidR="002F7F1F" w:rsidRPr="002F7F1F" w:rsidRDefault="002F7F1F" w:rsidP="002F7F1F">
            <w:pPr>
              <w:jc w:val="right"/>
              <w:rPr>
                <w:b/>
                <w:sz w:val="16"/>
                <w:szCs w:val="16"/>
              </w:rPr>
            </w:pPr>
            <w:r w:rsidRPr="0070438B">
              <w:rPr>
                <w:color w:val="000000"/>
                <w:sz w:val="16"/>
                <w:szCs w:val="16"/>
              </w:rPr>
              <w:t>[left out]</w:t>
            </w:r>
          </w:p>
        </w:tc>
      </w:tr>
      <w:tr w:rsidR="002F7F1F" w:rsidRPr="00C721BC" w14:paraId="1ABC00A4"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134FCC8C" w14:textId="77777777" w:rsidR="002F7F1F" w:rsidRPr="00C721BC" w:rsidRDefault="002F7F1F" w:rsidP="002F7F1F">
            <w:pPr>
              <w:jc w:val="center"/>
              <w:rPr>
                <w:color w:val="000000"/>
                <w:sz w:val="16"/>
                <w:szCs w:val="16"/>
              </w:rPr>
            </w:pPr>
            <w:r w:rsidRPr="00C721BC">
              <w:rPr>
                <w:color w:val="000000"/>
                <w:sz w:val="16"/>
                <w:szCs w:val="16"/>
              </w:rPr>
              <w:t>17</w:t>
            </w:r>
          </w:p>
        </w:tc>
        <w:tc>
          <w:tcPr>
            <w:tcW w:w="417" w:type="pct"/>
            <w:tcBorders>
              <w:top w:val="nil"/>
              <w:left w:val="nil"/>
              <w:bottom w:val="single" w:sz="8" w:space="0" w:color="auto"/>
              <w:right w:val="single" w:sz="8" w:space="0" w:color="auto"/>
            </w:tcBorders>
            <w:shd w:val="clear" w:color="auto" w:fill="auto"/>
            <w:vAlign w:val="center"/>
            <w:hideMark/>
          </w:tcPr>
          <w:p w14:paraId="7766C696" w14:textId="77777777" w:rsidR="002F7F1F" w:rsidRPr="00C721BC" w:rsidRDefault="002F7F1F" w:rsidP="002F7F1F">
            <w:pPr>
              <w:jc w:val="center"/>
              <w:rPr>
                <w:color w:val="000000"/>
                <w:sz w:val="16"/>
                <w:szCs w:val="16"/>
              </w:rPr>
            </w:pPr>
            <w:r w:rsidRPr="00C721BC">
              <w:rPr>
                <w:color w:val="000000"/>
                <w:sz w:val="16"/>
                <w:szCs w:val="16"/>
              </w:rPr>
              <w:t>779139-01</w:t>
            </w:r>
          </w:p>
        </w:tc>
        <w:tc>
          <w:tcPr>
            <w:tcW w:w="418" w:type="pct"/>
            <w:tcBorders>
              <w:top w:val="nil"/>
              <w:left w:val="nil"/>
              <w:bottom w:val="single" w:sz="8" w:space="0" w:color="auto"/>
              <w:right w:val="single" w:sz="8" w:space="0" w:color="auto"/>
            </w:tcBorders>
            <w:shd w:val="clear" w:color="auto" w:fill="auto"/>
            <w:vAlign w:val="center"/>
            <w:hideMark/>
          </w:tcPr>
          <w:p w14:paraId="3CDD5D61" w14:textId="4833010E"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135439DE" w14:textId="77777777" w:rsidR="002F7F1F" w:rsidRPr="00C721BC" w:rsidRDefault="002F7F1F" w:rsidP="002F7F1F">
            <w:pPr>
              <w:jc w:val="center"/>
              <w:rPr>
                <w:color w:val="000000"/>
                <w:sz w:val="16"/>
                <w:szCs w:val="16"/>
              </w:rPr>
            </w:pPr>
            <w:r w:rsidRPr="00C721BC">
              <w:rPr>
                <w:color w:val="000000"/>
                <w:sz w:val="16"/>
                <w:szCs w:val="16"/>
              </w:rPr>
              <w:t>NI 9425</w:t>
            </w:r>
          </w:p>
        </w:tc>
        <w:tc>
          <w:tcPr>
            <w:tcW w:w="485" w:type="pct"/>
            <w:tcBorders>
              <w:top w:val="nil"/>
              <w:left w:val="nil"/>
              <w:bottom w:val="single" w:sz="8" w:space="0" w:color="auto"/>
              <w:right w:val="single" w:sz="8" w:space="0" w:color="auto"/>
            </w:tcBorders>
            <w:shd w:val="clear" w:color="auto" w:fill="auto"/>
            <w:hideMark/>
          </w:tcPr>
          <w:p w14:paraId="213CB525" w14:textId="57448171"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30FE0876" w14:textId="30AA041F" w:rsidR="002F7F1F" w:rsidRPr="00C721BC" w:rsidRDefault="002F7F1F" w:rsidP="002F7F1F">
            <w:pPr>
              <w:jc w:val="center"/>
              <w:rPr>
                <w:b/>
                <w:bCs/>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1C975D4D" w14:textId="211B4820" w:rsidR="002F7F1F" w:rsidRPr="00C721BC" w:rsidRDefault="002F7F1F" w:rsidP="002F7F1F">
            <w:pPr>
              <w:jc w:val="right"/>
              <w:rPr>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75E322EB" w14:textId="2052F22D" w:rsidR="002F7F1F" w:rsidRPr="00C721BC" w:rsidRDefault="002F7F1F" w:rsidP="002F7F1F">
            <w:pPr>
              <w:jc w:val="right"/>
              <w:rPr>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25BF8A4F" w14:textId="04EE7E0A" w:rsidR="002F7F1F" w:rsidRPr="00C721BC" w:rsidRDefault="002F7F1F" w:rsidP="002F7F1F">
            <w:pPr>
              <w:jc w:val="right"/>
              <w:rPr>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4029B2C5" w14:textId="33978A2A" w:rsidR="002F7F1F" w:rsidRPr="002F7F1F" w:rsidRDefault="002F7F1F" w:rsidP="002F7F1F">
            <w:pPr>
              <w:jc w:val="right"/>
              <w:rPr>
                <w:b/>
                <w:sz w:val="16"/>
                <w:szCs w:val="16"/>
              </w:rPr>
            </w:pPr>
            <w:r w:rsidRPr="0070438B">
              <w:rPr>
                <w:color w:val="000000"/>
                <w:sz w:val="16"/>
                <w:szCs w:val="16"/>
              </w:rPr>
              <w:t>[left out]</w:t>
            </w:r>
          </w:p>
        </w:tc>
      </w:tr>
      <w:tr w:rsidR="002F7F1F" w:rsidRPr="00C721BC" w14:paraId="19D0FD44"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39715B96" w14:textId="77777777" w:rsidR="002F7F1F" w:rsidRPr="00C721BC" w:rsidRDefault="002F7F1F" w:rsidP="002F7F1F">
            <w:pPr>
              <w:jc w:val="center"/>
              <w:rPr>
                <w:color w:val="000000"/>
                <w:sz w:val="16"/>
                <w:szCs w:val="16"/>
              </w:rPr>
            </w:pPr>
            <w:r w:rsidRPr="00C721BC">
              <w:rPr>
                <w:color w:val="000000"/>
                <w:sz w:val="16"/>
                <w:szCs w:val="16"/>
              </w:rPr>
              <w:t>18</w:t>
            </w:r>
          </w:p>
        </w:tc>
        <w:tc>
          <w:tcPr>
            <w:tcW w:w="417" w:type="pct"/>
            <w:tcBorders>
              <w:top w:val="nil"/>
              <w:left w:val="nil"/>
              <w:bottom w:val="single" w:sz="8" w:space="0" w:color="auto"/>
              <w:right w:val="single" w:sz="8" w:space="0" w:color="auto"/>
            </w:tcBorders>
            <w:shd w:val="clear" w:color="auto" w:fill="auto"/>
            <w:vAlign w:val="center"/>
            <w:hideMark/>
          </w:tcPr>
          <w:p w14:paraId="4CD35252" w14:textId="77777777" w:rsidR="002F7F1F" w:rsidRPr="00C721BC" w:rsidRDefault="002F7F1F" w:rsidP="002F7F1F">
            <w:pPr>
              <w:jc w:val="center"/>
              <w:rPr>
                <w:color w:val="000000"/>
                <w:sz w:val="16"/>
                <w:szCs w:val="16"/>
              </w:rPr>
            </w:pPr>
            <w:r w:rsidRPr="00C721BC">
              <w:rPr>
                <w:color w:val="000000"/>
                <w:sz w:val="16"/>
                <w:szCs w:val="16"/>
              </w:rPr>
              <w:t>780030-01</w:t>
            </w:r>
          </w:p>
        </w:tc>
        <w:tc>
          <w:tcPr>
            <w:tcW w:w="418" w:type="pct"/>
            <w:tcBorders>
              <w:top w:val="nil"/>
              <w:left w:val="nil"/>
              <w:bottom w:val="single" w:sz="8" w:space="0" w:color="auto"/>
              <w:right w:val="single" w:sz="8" w:space="0" w:color="auto"/>
            </w:tcBorders>
            <w:shd w:val="clear" w:color="auto" w:fill="auto"/>
            <w:vAlign w:val="center"/>
            <w:hideMark/>
          </w:tcPr>
          <w:p w14:paraId="620A02E8" w14:textId="40B18D7B"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351E666F" w14:textId="77777777" w:rsidR="002F7F1F" w:rsidRPr="00C721BC" w:rsidRDefault="002F7F1F" w:rsidP="002F7F1F">
            <w:pPr>
              <w:jc w:val="center"/>
              <w:rPr>
                <w:color w:val="000000"/>
                <w:sz w:val="16"/>
                <w:szCs w:val="16"/>
              </w:rPr>
            </w:pPr>
            <w:r w:rsidRPr="00C721BC">
              <w:rPr>
                <w:color w:val="000000"/>
                <w:sz w:val="16"/>
                <w:szCs w:val="16"/>
              </w:rPr>
              <w:t>NI 9426</w:t>
            </w:r>
          </w:p>
        </w:tc>
        <w:tc>
          <w:tcPr>
            <w:tcW w:w="485" w:type="pct"/>
            <w:tcBorders>
              <w:top w:val="nil"/>
              <w:left w:val="nil"/>
              <w:bottom w:val="single" w:sz="8" w:space="0" w:color="auto"/>
              <w:right w:val="single" w:sz="8" w:space="0" w:color="auto"/>
            </w:tcBorders>
            <w:shd w:val="clear" w:color="auto" w:fill="auto"/>
            <w:hideMark/>
          </w:tcPr>
          <w:p w14:paraId="6A4C763B" w14:textId="3BF29CBF"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1260A155" w14:textId="3EBFC93D"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201A02F0" w14:textId="676E58DC"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20EF687D" w14:textId="7F7C02F1"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1B8838D6" w14:textId="01C459CF"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53F930C6" w14:textId="20076B46" w:rsidR="002F7F1F" w:rsidRPr="002F7F1F" w:rsidRDefault="002F7F1F" w:rsidP="002F7F1F">
            <w:pPr>
              <w:jc w:val="right"/>
              <w:rPr>
                <w:b/>
                <w:sz w:val="16"/>
                <w:szCs w:val="16"/>
              </w:rPr>
            </w:pPr>
            <w:r w:rsidRPr="0070438B">
              <w:rPr>
                <w:color w:val="000000"/>
                <w:sz w:val="16"/>
                <w:szCs w:val="16"/>
              </w:rPr>
              <w:t>[left out]</w:t>
            </w:r>
          </w:p>
        </w:tc>
      </w:tr>
      <w:tr w:rsidR="002F7F1F" w:rsidRPr="00C721BC" w14:paraId="29790676"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0190CB4F" w14:textId="77777777" w:rsidR="002F7F1F" w:rsidRPr="00C721BC" w:rsidRDefault="002F7F1F" w:rsidP="002F7F1F">
            <w:pPr>
              <w:jc w:val="center"/>
              <w:rPr>
                <w:color w:val="000000"/>
                <w:sz w:val="16"/>
                <w:szCs w:val="16"/>
              </w:rPr>
            </w:pPr>
            <w:r w:rsidRPr="00C721BC">
              <w:rPr>
                <w:color w:val="000000"/>
                <w:sz w:val="16"/>
                <w:szCs w:val="16"/>
              </w:rPr>
              <w:t>19</w:t>
            </w:r>
          </w:p>
        </w:tc>
        <w:tc>
          <w:tcPr>
            <w:tcW w:w="417" w:type="pct"/>
            <w:tcBorders>
              <w:top w:val="nil"/>
              <w:left w:val="nil"/>
              <w:bottom w:val="single" w:sz="8" w:space="0" w:color="auto"/>
              <w:right w:val="single" w:sz="8" w:space="0" w:color="auto"/>
            </w:tcBorders>
            <w:shd w:val="clear" w:color="auto" w:fill="auto"/>
            <w:vAlign w:val="center"/>
            <w:hideMark/>
          </w:tcPr>
          <w:p w14:paraId="2AD4529E" w14:textId="77777777" w:rsidR="002F7F1F" w:rsidRPr="00C721BC" w:rsidRDefault="002F7F1F" w:rsidP="002F7F1F">
            <w:pPr>
              <w:jc w:val="center"/>
              <w:rPr>
                <w:color w:val="000000"/>
                <w:sz w:val="16"/>
                <w:szCs w:val="16"/>
              </w:rPr>
            </w:pPr>
            <w:r w:rsidRPr="00C721BC">
              <w:rPr>
                <w:color w:val="000000"/>
                <w:sz w:val="16"/>
                <w:szCs w:val="16"/>
              </w:rPr>
              <w:t>779003-01</w:t>
            </w:r>
          </w:p>
        </w:tc>
        <w:tc>
          <w:tcPr>
            <w:tcW w:w="418" w:type="pct"/>
            <w:tcBorders>
              <w:top w:val="nil"/>
              <w:left w:val="nil"/>
              <w:bottom w:val="single" w:sz="8" w:space="0" w:color="auto"/>
              <w:right w:val="single" w:sz="8" w:space="0" w:color="auto"/>
            </w:tcBorders>
            <w:shd w:val="clear" w:color="auto" w:fill="auto"/>
            <w:vAlign w:val="center"/>
            <w:hideMark/>
          </w:tcPr>
          <w:p w14:paraId="2E7244BA" w14:textId="2F890E04"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70C363EE" w14:textId="77777777" w:rsidR="002F7F1F" w:rsidRPr="00C721BC" w:rsidRDefault="002F7F1F" w:rsidP="002F7F1F">
            <w:pPr>
              <w:jc w:val="center"/>
              <w:rPr>
                <w:color w:val="000000"/>
                <w:sz w:val="16"/>
                <w:szCs w:val="16"/>
              </w:rPr>
            </w:pPr>
            <w:r w:rsidRPr="00C721BC">
              <w:rPr>
                <w:color w:val="000000"/>
                <w:sz w:val="16"/>
                <w:szCs w:val="16"/>
              </w:rPr>
              <w:t>NI 9474</w:t>
            </w:r>
          </w:p>
        </w:tc>
        <w:tc>
          <w:tcPr>
            <w:tcW w:w="485" w:type="pct"/>
            <w:tcBorders>
              <w:top w:val="nil"/>
              <w:left w:val="nil"/>
              <w:bottom w:val="single" w:sz="8" w:space="0" w:color="auto"/>
              <w:right w:val="single" w:sz="8" w:space="0" w:color="auto"/>
            </w:tcBorders>
            <w:shd w:val="clear" w:color="auto" w:fill="auto"/>
            <w:hideMark/>
          </w:tcPr>
          <w:p w14:paraId="12DD872E" w14:textId="30D9955E"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5797A62F" w14:textId="0A0559AC"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6FCF34EF" w14:textId="2094BFCB"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7B2EA92F" w14:textId="6A21191E"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481D73B9" w14:textId="386829D0"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2CED5F98" w14:textId="5D9B8EC1" w:rsidR="002F7F1F" w:rsidRPr="002F7F1F" w:rsidRDefault="002F7F1F" w:rsidP="002F7F1F">
            <w:pPr>
              <w:jc w:val="right"/>
              <w:rPr>
                <w:b/>
                <w:sz w:val="16"/>
                <w:szCs w:val="16"/>
              </w:rPr>
            </w:pPr>
            <w:r w:rsidRPr="0070438B">
              <w:rPr>
                <w:color w:val="000000"/>
                <w:sz w:val="16"/>
                <w:szCs w:val="16"/>
              </w:rPr>
              <w:t>[left out]</w:t>
            </w:r>
          </w:p>
        </w:tc>
      </w:tr>
      <w:tr w:rsidR="002F7F1F" w:rsidRPr="00C721BC" w14:paraId="7AFCA153"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22F9B835" w14:textId="77777777" w:rsidR="002F7F1F" w:rsidRPr="00C721BC" w:rsidRDefault="002F7F1F" w:rsidP="002F7F1F">
            <w:pPr>
              <w:jc w:val="center"/>
              <w:rPr>
                <w:color w:val="000000"/>
                <w:sz w:val="16"/>
                <w:szCs w:val="16"/>
              </w:rPr>
            </w:pPr>
            <w:r w:rsidRPr="00C721BC">
              <w:rPr>
                <w:color w:val="000000"/>
                <w:sz w:val="16"/>
                <w:szCs w:val="16"/>
              </w:rPr>
              <w:t>20</w:t>
            </w:r>
          </w:p>
        </w:tc>
        <w:tc>
          <w:tcPr>
            <w:tcW w:w="417" w:type="pct"/>
            <w:tcBorders>
              <w:top w:val="nil"/>
              <w:left w:val="nil"/>
              <w:bottom w:val="single" w:sz="8" w:space="0" w:color="auto"/>
              <w:right w:val="single" w:sz="8" w:space="0" w:color="auto"/>
            </w:tcBorders>
            <w:shd w:val="clear" w:color="auto" w:fill="auto"/>
            <w:vAlign w:val="center"/>
            <w:hideMark/>
          </w:tcPr>
          <w:p w14:paraId="611C8CD6" w14:textId="77777777" w:rsidR="002F7F1F" w:rsidRPr="00C721BC" w:rsidRDefault="002F7F1F" w:rsidP="002F7F1F">
            <w:pPr>
              <w:jc w:val="center"/>
              <w:rPr>
                <w:color w:val="000000"/>
                <w:sz w:val="16"/>
                <w:szCs w:val="16"/>
              </w:rPr>
            </w:pPr>
            <w:r w:rsidRPr="00C721BC">
              <w:rPr>
                <w:color w:val="000000"/>
                <w:sz w:val="16"/>
                <w:szCs w:val="16"/>
              </w:rPr>
              <w:t>779140-01</w:t>
            </w:r>
          </w:p>
        </w:tc>
        <w:tc>
          <w:tcPr>
            <w:tcW w:w="418" w:type="pct"/>
            <w:tcBorders>
              <w:top w:val="nil"/>
              <w:left w:val="nil"/>
              <w:bottom w:val="single" w:sz="8" w:space="0" w:color="auto"/>
              <w:right w:val="single" w:sz="8" w:space="0" w:color="auto"/>
            </w:tcBorders>
            <w:shd w:val="clear" w:color="auto" w:fill="auto"/>
            <w:vAlign w:val="center"/>
            <w:hideMark/>
          </w:tcPr>
          <w:p w14:paraId="1F53E7CD" w14:textId="5DC6048B"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70F07930" w14:textId="77777777" w:rsidR="002F7F1F" w:rsidRPr="00C721BC" w:rsidRDefault="002F7F1F" w:rsidP="002F7F1F">
            <w:pPr>
              <w:jc w:val="center"/>
              <w:rPr>
                <w:color w:val="000000"/>
                <w:sz w:val="16"/>
                <w:szCs w:val="16"/>
              </w:rPr>
            </w:pPr>
            <w:r w:rsidRPr="00C721BC">
              <w:rPr>
                <w:color w:val="000000"/>
                <w:sz w:val="16"/>
                <w:szCs w:val="16"/>
              </w:rPr>
              <w:t>NI 9476</w:t>
            </w:r>
          </w:p>
        </w:tc>
        <w:tc>
          <w:tcPr>
            <w:tcW w:w="485" w:type="pct"/>
            <w:tcBorders>
              <w:top w:val="nil"/>
              <w:left w:val="nil"/>
              <w:bottom w:val="single" w:sz="8" w:space="0" w:color="auto"/>
              <w:right w:val="single" w:sz="8" w:space="0" w:color="auto"/>
            </w:tcBorders>
            <w:shd w:val="clear" w:color="auto" w:fill="auto"/>
            <w:hideMark/>
          </w:tcPr>
          <w:p w14:paraId="54661ED9" w14:textId="1BD3D104"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6CBA40C6" w14:textId="6911A21E"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4053D2E2" w14:textId="49291F3B"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6ACDF1C1" w14:textId="702E03DA"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79C06827" w14:textId="4B0D55C5"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6568A7DC" w14:textId="794EC660" w:rsidR="002F7F1F" w:rsidRPr="002F7F1F" w:rsidRDefault="002F7F1F" w:rsidP="002F7F1F">
            <w:pPr>
              <w:jc w:val="right"/>
              <w:rPr>
                <w:b/>
                <w:sz w:val="16"/>
                <w:szCs w:val="16"/>
              </w:rPr>
            </w:pPr>
            <w:r w:rsidRPr="0070438B">
              <w:rPr>
                <w:color w:val="000000"/>
                <w:sz w:val="16"/>
                <w:szCs w:val="16"/>
              </w:rPr>
              <w:t>[left out]</w:t>
            </w:r>
          </w:p>
        </w:tc>
      </w:tr>
      <w:tr w:rsidR="002F7F1F" w:rsidRPr="00C721BC" w14:paraId="01BA97AF"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48C5D767" w14:textId="77777777" w:rsidR="002F7F1F" w:rsidRPr="00C721BC" w:rsidRDefault="002F7F1F" w:rsidP="002F7F1F">
            <w:pPr>
              <w:jc w:val="center"/>
              <w:rPr>
                <w:color w:val="000000"/>
                <w:sz w:val="16"/>
                <w:szCs w:val="16"/>
              </w:rPr>
            </w:pPr>
            <w:r w:rsidRPr="00C721BC">
              <w:rPr>
                <w:color w:val="000000"/>
                <w:sz w:val="16"/>
                <w:szCs w:val="16"/>
              </w:rPr>
              <w:t>21</w:t>
            </w:r>
          </w:p>
        </w:tc>
        <w:tc>
          <w:tcPr>
            <w:tcW w:w="417" w:type="pct"/>
            <w:tcBorders>
              <w:top w:val="nil"/>
              <w:left w:val="nil"/>
              <w:bottom w:val="single" w:sz="8" w:space="0" w:color="auto"/>
              <w:right w:val="single" w:sz="8" w:space="0" w:color="auto"/>
            </w:tcBorders>
            <w:shd w:val="clear" w:color="auto" w:fill="auto"/>
            <w:vAlign w:val="center"/>
            <w:hideMark/>
          </w:tcPr>
          <w:p w14:paraId="68E553C5" w14:textId="77777777" w:rsidR="002F7F1F" w:rsidRPr="00C721BC" w:rsidRDefault="002F7F1F" w:rsidP="002F7F1F">
            <w:pPr>
              <w:jc w:val="center"/>
              <w:rPr>
                <w:color w:val="000000"/>
                <w:sz w:val="16"/>
                <w:szCs w:val="16"/>
              </w:rPr>
            </w:pPr>
            <w:r w:rsidRPr="00C721BC">
              <w:rPr>
                <w:color w:val="000000"/>
                <w:sz w:val="16"/>
                <w:szCs w:val="16"/>
              </w:rPr>
              <w:t>779517-01</w:t>
            </w:r>
          </w:p>
        </w:tc>
        <w:tc>
          <w:tcPr>
            <w:tcW w:w="418" w:type="pct"/>
            <w:tcBorders>
              <w:top w:val="nil"/>
              <w:left w:val="nil"/>
              <w:bottom w:val="single" w:sz="8" w:space="0" w:color="auto"/>
              <w:right w:val="single" w:sz="8" w:space="0" w:color="auto"/>
            </w:tcBorders>
            <w:shd w:val="clear" w:color="auto" w:fill="auto"/>
            <w:vAlign w:val="center"/>
            <w:hideMark/>
          </w:tcPr>
          <w:p w14:paraId="40CBA61A" w14:textId="45C4B5D3"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5FAFFEBF" w14:textId="77777777" w:rsidR="002F7F1F" w:rsidRPr="00C721BC" w:rsidRDefault="002F7F1F" w:rsidP="002F7F1F">
            <w:pPr>
              <w:jc w:val="center"/>
              <w:rPr>
                <w:color w:val="000000"/>
                <w:sz w:val="16"/>
                <w:szCs w:val="16"/>
              </w:rPr>
            </w:pPr>
            <w:r w:rsidRPr="00C721BC">
              <w:rPr>
                <w:color w:val="000000"/>
                <w:sz w:val="16"/>
                <w:szCs w:val="16"/>
              </w:rPr>
              <w:t xml:space="preserve">NI 9477 </w:t>
            </w:r>
          </w:p>
        </w:tc>
        <w:tc>
          <w:tcPr>
            <w:tcW w:w="485" w:type="pct"/>
            <w:tcBorders>
              <w:top w:val="nil"/>
              <w:left w:val="nil"/>
              <w:bottom w:val="single" w:sz="8" w:space="0" w:color="auto"/>
              <w:right w:val="single" w:sz="8" w:space="0" w:color="auto"/>
            </w:tcBorders>
            <w:shd w:val="clear" w:color="auto" w:fill="auto"/>
            <w:hideMark/>
          </w:tcPr>
          <w:p w14:paraId="7DCCD447" w14:textId="14C91007"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35F8A167" w14:textId="6AA10D26"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1E54BEC4" w14:textId="17096303"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34273095" w14:textId="0A6CC064"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5E7F93A0" w14:textId="73638C7E"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5F4F569C" w14:textId="21D9AAC3" w:rsidR="002F7F1F" w:rsidRPr="002F7F1F" w:rsidRDefault="002F7F1F" w:rsidP="002F7F1F">
            <w:pPr>
              <w:jc w:val="right"/>
              <w:rPr>
                <w:b/>
                <w:sz w:val="16"/>
                <w:szCs w:val="16"/>
              </w:rPr>
            </w:pPr>
            <w:r w:rsidRPr="0070438B">
              <w:rPr>
                <w:color w:val="000000"/>
                <w:sz w:val="16"/>
                <w:szCs w:val="16"/>
              </w:rPr>
              <w:t>[left out]</w:t>
            </w:r>
          </w:p>
        </w:tc>
      </w:tr>
      <w:tr w:rsidR="002F7F1F" w:rsidRPr="00C721BC" w14:paraId="5A6B7959"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6E59D576" w14:textId="77777777" w:rsidR="002F7F1F" w:rsidRPr="00C721BC" w:rsidRDefault="002F7F1F" w:rsidP="002F7F1F">
            <w:pPr>
              <w:jc w:val="center"/>
              <w:rPr>
                <w:color w:val="000000"/>
                <w:sz w:val="16"/>
                <w:szCs w:val="16"/>
              </w:rPr>
            </w:pPr>
            <w:r w:rsidRPr="00C721BC">
              <w:rPr>
                <w:color w:val="000000"/>
                <w:sz w:val="16"/>
                <w:szCs w:val="16"/>
              </w:rPr>
              <w:t>22</w:t>
            </w:r>
          </w:p>
        </w:tc>
        <w:tc>
          <w:tcPr>
            <w:tcW w:w="417" w:type="pct"/>
            <w:tcBorders>
              <w:top w:val="nil"/>
              <w:left w:val="nil"/>
              <w:bottom w:val="single" w:sz="8" w:space="0" w:color="auto"/>
              <w:right w:val="single" w:sz="8" w:space="0" w:color="auto"/>
            </w:tcBorders>
            <w:shd w:val="clear" w:color="auto" w:fill="auto"/>
            <w:vAlign w:val="center"/>
            <w:hideMark/>
          </w:tcPr>
          <w:p w14:paraId="075EF540" w14:textId="77777777" w:rsidR="002F7F1F" w:rsidRPr="00C721BC" w:rsidRDefault="002F7F1F" w:rsidP="002F7F1F">
            <w:pPr>
              <w:jc w:val="center"/>
              <w:rPr>
                <w:color w:val="000000"/>
                <w:sz w:val="16"/>
                <w:szCs w:val="16"/>
              </w:rPr>
            </w:pPr>
            <w:r w:rsidRPr="00C721BC">
              <w:rPr>
                <w:color w:val="000000"/>
                <w:sz w:val="16"/>
                <w:szCs w:val="16"/>
              </w:rPr>
              <w:t>779600-01</w:t>
            </w:r>
          </w:p>
        </w:tc>
        <w:tc>
          <w:tcPr>
            <w:tcW w:w="418" w:type="pct"/>
            <w:tcBorders>
              <w:top w:val="nil"/>
              <w:left w:val="nil"/>
              <w:bottom w:val="single" w:sz="8" w:space="0" w:color="auto"/>
              <w:right w:val="single" w:sz="8" w:space="0" w:color="auto"/>
            </w:tcBorders>
            <w:shd w:val="clear" w:color="auto" w:fill="auto"/>
            <w:vAlign w:val="center"/>
            <w:hideMark/>
          </w:tcPr>
          <w:p w14:paraId="60F35983" w14:textId="2104DE9E"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72BDD872" w14:textId="77777777" w:rsidR="002F7F1F" w:rsidRPr="00C721BC" w:rsidRDefault="002F7F1F" w:rsidP="002F7F1F">
            <w:pPr>
              <w:jc w:val="center"/>
              <w:rPr>
                <w:color w:val="000000"/>
                <w:sz w:val="16"/>
                <w:szCs w:val="16"/>
              </w:rPr>
            </w:pPr>
            <w:r w:rsidRPr="00C721BC">
              <w:rPr>
                <w:color w:val="000000"/>
                <w:sz w:val="16"/>
                <w:szCs w:val="16"/>
              </w:rPr>
              <w:t xml:space="preserve">NI 9485 </w:t>
            </w:r>
          </w:p>
        </w:tc>
        <w:tc>
          <w:tcPr>
            <w:tcW w:w="485" w:type="pct"/>
            <w:tcBorders>
              <w:top w:val="nil"/>
              <w:left w:val="nil"/>
              <w:bottom w:val="single" w:sz="8" w:space="0" w:color="auto"/>
              <w:right w:val="single" w:sz="8" w:space="0" w:color="auto"/>
            </w:tcBorders>
            <w:shd w:val="clear" w:color="auto" w:fill="auto"/>
            <w:hideMark/>
          </w:tcPr>
          <w:p w14:paraId="78256FCB" w14:textId="2F088128"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4F3EAB9E" w14:textId="086FC77D"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324AA364" w14:textId="452B2807"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746B08BE" w14:textId="48D5A954"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493B63EC" w14:textId="3DB785E0"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06753B2A" w14:textId="50B574B9" w:rsidR="002F7F1F" w:rsidRPr="002F7F1F" w:rsidRDefault="002F7F1F" w:rsidP="002F7F1F">
            <w:pPr>
              <w:jc w:val="right"/>
              <w:rPr>
                <w:b/>
                <w:sz w:val="16"/>
                <w:szCs w:val="16"/>
              </w:rPr>
            </w:pPr>
            <w:r w:rsidRPr="0070438B">
              <w:rPr>
                <w:color w:val="000000"/>
                <w:sz w:val="16"/>
                <w:szCs w:val="16"/>
              </w:rPr>
              <w:t>[left out]</w:t>
            </w:r>
          </w:p>
        </w:tc>
      </w:tr>
      <w:tr w:rsidR="002F7F1F" w:rsidRPr="00C721BC" w14:paraId="0D398CB3"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681B22EC" w14:textId="77777777" w:rsidR="002F7F1F" w:rsidRPr="00C721BC" w:rsidRDefault="002F7F1F" w:rsidP="002F7F1F">
            <w:pPr>
              <w:jc w:val="center"/>
              <w:rPr>
                <w:color w:val="000000"/>
                <w:sz w:val="16"/>
                <w:szCs w:val="16"/>
              </w:rPr>
            </w:pPr>
            <w:r w:rsidRPr="00C721BC">
              <w:rPr>
                <w:color w:val="000000"/>
                <w:sz w:val="16"/>
                <w:szCs w:val="16"/>
              </w:rPr>
              <w:t>23</w:t>
            </w:r>
          </w:p>
        </w:tc>
        <w:tc>
          <w:tcPr>
            <w:tcW w:w="417" w:type="pct"/>
            <w:tcBorders>
              <w:top w:val="nil"/>
              <w:left w:val="nil"/>
              <w:bottom w:val="single" w:sz="8" w:space="0" w:color="auto"/>
              <w:right w:val="single" w:sz="8" w:space="0" w:color="auto"/>
            </w:tcBorders>
            <w:shd w:val="clear" w:color="auto" w:fill="auto"/>
            <w:vAlign w:val="center"/>
            <w:hideMark/>
          </w:tcPr>
          <w:p w14:paraId="74179E88" w14:textId="77777777" w:rsidR="002F7F1F" w:rsidRPr="00C721BC" w:rsidRDefault="002F7F1F" w:rsidP="002F7F1F">
            <w:pPr>
              <w:jc w:val="center"/>
              <w:rPr>
                <w:color w:val="000000"/>
                <w:sz w:val="16"/>
                <w:szCs w:val="16"/>
              </w:rPr>
            </w:pPr>
            <w:r w:rsidRPr="00C721BC">
              <w:rPr>
                <w:color w:val="000000"/>
                <w:sz w:val="16"/>
                <w:szCs w:val="16"/>
              </w:rPr>
              <w:t>784539-01</w:t>
            </w:r>
          </w:p>
        </w:tc>
        <w:tc>
          <w:tcPr>
            <w:tcW w:w="418" w:type="pct"/>
            <w:tcBorders>
              <w:top w:val="nil"/>
              <w:left w:val="nil"/>
              <w:bottom w:val="single" w:sz="8" w:space="0" w:color="auto"/>
              <w:right w:val="single" w:sz="8" w:space="0" w:color="auto"/>
            </w:tcBorders>
            <w:shd w:val="clear" w:color="auto" w:fill="auto"/>
            <w:vAlign w:val="center"/>
            <w:hideMark/>
          </w:tcPr>
          <w:p w14:paraId="4929CFB3" w14:textId="091A9A7A"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6411EF73" w14:textId="77777777" w:rsidR="002F7F1F" w:rsidRPr="00C721BC" w:rsidRDefault="002F7F1F" w:rsidP="002F7F1F">
            <w:pPr>
              <w:jc w:val="center"/>
              <w:rPr>
                <w:color w:val="000000"/>
                <w:sz w:val="16"/>
                <w:szCs w:val="16"/>
              </w:rPr>
            </w:pPr>
            <w:r w:rsidRPr="00C721BC">
              <w:rPr>
                <w:color w:val="000000"/>
                <w:sz w:val="16"/>
                <w:szCs w:val="16"/>
              </w:rPr>
              <w:t>NI 9775</w:t>
            </w:r>
          </w:p>
        </w:tc>
        <w:tc>
          <w:tcPr>
            <w:tcW w:w="485" w:type="pct"/>
            <w:tcBorders>
              <w:top w:val="nil"/>
              <w:left w:val="nil"/>
              <w:bottom w:val="single" w:sz="8" w:space="0" w:color="auto"/>
              <w:right w:val="single" w:sz="8" w:space="0" w:color="auto"/>
            </w:tcBorders>
            <w:shd w:val="clear" w:color="auto" w:fill="auto"/>
            <w:hideMark/>
          </w:tcPr>
          <w:p w14:paraId="1F1BFE6C" w14:textId="31B151E4"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0FFC4171" w14:textId="40B872D3"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5B67351C" w14:textId="02465C52"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216D61B1" w14:textId="3D794180"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7C499A10" w14:textId="09AC97B8"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2EA8650E" w14:textId="620D1E42" w:rsidR="002F7F1F" w:rsidRPr="002F7F1F" w:rsidRDefault="002F7F1F" w:rsidP="002F7F1F">
            <w:pPr>
              <w:jc w:val="right"/>
              <w:rPr>
                <w:b/>
                <w:sz w:val="16"/>
                <w:szCs w:val="16"/>
              </w:rPr>
            </w:pPr>
            <w:r w:rsidRPr="0070438B">
              <w:rPr>
                <w:color w:val="000000"/>
                <w:sz w:val="16"/>
                <w:szCs w:val="16"/>
              </w:rPr>
              <w:t>[left out]</w:t>
            </w:r>
          </w:p>
        </w:tc>
      </w:tr>
      <w:tr w:rsidR="002F7F1F" w:rsidRPr="00C721BC" w14:paraId="2294390D"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73D774DC" w14:textId="77777777" w:rsidR="002F7F1F" w:rsidRPr="00C721BC" w:rsidRDefault="002F7F1F" w:rsidP="002F7F1F">
            <w:pPr>
              <w:jc w:val="center"/>
              <w:rPr>
                <w:color w:val="000000"/>
                <w:sz w:val="16"/>
                <w:szCs w:val="16"/>
              </w:rPr>
            </w:pPr>
            <w:r w:rsidRPr="00C721BC">
              <w:rPr>
                <w:color w:val="000000"/>
                <w:sz w:val="16"/>
                <w:szCs w:val="16"/>
              </w:rPr>
              <w:t>24</w:t>
            </w:r>
          </w:p>
        </w:tc>
        <w:tc>
          <w:tcPr>
            <w:tcW w:w="417" w:type="pct"/>
            <w:tcBorders>
              <w:top w:val="nil"/>
              <w:left w:val="nil"/>
              <w:bottom w:val="single" w:sz="8" w:space="0" w:color="auto"/>
              <w:right w:val="single" w:sz="8" w:space="0" w:color="auto"/>
            </w:tcBorders>
            <w:shd w:val="clear" w:color="auto" w:fill="auto"/>
            <w:vAlign w:val="center"/>
            <w:hideMark/>
          </w:tcPr>
          <w:p w14:paraId="2BAB00DA" w14:textId="77777777" w:rsidR="002F7F1F" w:rsidRPr="00C721BC" w:rsidRDefault="002F7F1F" w:rsidP="002F7F1F">
            <w:pPr>
              <w:jc w:val="center"/>
              <w:rPr>
                <w:color w:val="000000"/>
                <w:sz w:val="16"/>
                <w:szCs w:val="16"/>
              </w:rPr>
            </w:pPr>
            <w:r w:rsidRPr="00C721BC">
              <w:rPr>
                <w:color w:val="000000"/>
                <w:sz w:val="16"/>
                <w:szCs w:val="16"/>
              </w:rPr>
              <w:t>779891-02</w:t>
            </w:r>
          </w:p>
        </w:tc>
        <w:tc>
          <w:tcPr>
            <w:tcW w:w="418" w:type="pct"/>
            <w:tcBorders>
              <w:top w:val="nil"/>
              <w:left w:val="nil"/>
              <w:bottom w:val="single" w:sz="8" w:space="0" w:color="auto"/>
              <w:right w:val="single" w:sz="8" w:space="0" w:color="auto"/>
            </w:tcBorders>
            <w:shd w:val="clear" w:color="auto" w:fill="auto"/>
            <w:vAlign w:val="center"/>
            <w:hideMark/>
          </w:tcPr>
          <w:p w14:paraId="5A4C7872" w14:textId="3C49938B"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42B591AB" w14:textId="77777777" w:rsidR="002F7F1F" w:rsidRPr="00C721BC" w:rsidRDefault="002F7F1F" w:rsidP="002F7F1F">
            <w:pPr>
              <w:jc w:val="center"/>
              <w:rPr>
                <w:color w:val="000000"/>
                <w:sz w:val="16"/>
                <w:szCs w:val="16"/>
              </w:rPr>
            </w:pPr>
            <w:r w:rsidRPr="00C721BC">
              <w:rPr>
                <w:color w:val="000000"/>
                <w:sz w:val="16"/>
                <w:szCs w:val="16"/>
              </w:rPr>
              <w:t>NI 9870</w:t>
            </w:r>
          </w:p>
        </w:tc>
        <w:tc>
          <w:tcPr>
            <w:tcW w:w="485" w:type="pct"/>
            <w:tcBorders>
              <w:top w:val="nil"/>
              <w:left w:val="nil"/>
              <w:bottom w:val="single" w:sz="8" w:space="0" w:color="auto"/>
              <w:right w:val="single" w:sz="8" w:space="0" w:color="auto"/>
            </w:tcBorders>
            <w:shd w:val="clear" w:color="auto" w:fill="auto"/>
            <w:hideMark/>
          </w:tcPr>
          <w:p w14:paraId="4AA2284F" w14:textId="523A3A65"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49F13AB6" w14:textId="1DE21B28"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4666340E" w14:textId="08E8BB9D"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59E7D20E" w14:textId="7DC1FBEC"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2D723C2D" w14:textId="21D3E4AD"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127B6311" w14:textId="644208CE" w:rsidR="002F7F1F" w:rsidRPr="002F7F1F" w:rsidRDefault="002F7F1F" w:rsidP="002F7F1F">
            <w:pPr>
              <w:jc w:val="right"/>
              <w:rPr>
                <w:b/>
                <w:sz w:val="16"/>
                <w:szCs w:val="16"/>
              </w:rPr>
            </w:pPr>
            <w:r w:rsidRPr="0070438B">
              <w:rPr>
                <w:color w:val="000000"/>
                <w:sz w:val="16"/>
                <w:szCs w:val="16"/>
              </w:rPr>
              <w:t>[left out]</w:t>
            </w:r>
          </w:p>
        </w:tc>
      </w:tr>
      <w:tr w:rsidR="002F7F1F" w:rsidRPr="00C721BC" w14:paraId="615AE64B"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2B5D7234" w14:textId="77777777" w:rsidR="002F7F1F" w:rsidRPr="00C721BC" w:rsidRDefault="002F7F1F" w:rsidP="002F7F1F">
            <w:pPr>
              <w:jc w:val="center"/>
              <w:rPr>
                <w:color w:val="000000"/>
                <w:sz w:val="16"/>
                <w:szCs w:val="16"/>
              </w:rPr>
            </w:pPr>
            <w:r w:rsidRPr="00C721BC">
              <w:rPr>
                <w:color w:val="000000"/>
                <w:sz w:val="16"/>
                <w:szCs w:val="16"/>
              </w:rPr>
              <w:t>25</w:t>
            </w:r>
          </w:p>
        </w:tc>
        <w:tc>
          <w:tcPr>
            <w:tcW w:w="417" w:type="pct"/>
            <w:tcBorders>
              <w:top w:val="nil"/>
              <w:left w:val="nil"/>
              <w:bottom w:val="single" w:sz="8" w:space="0" w:color="auto"/>
              <w:right w:val="single" w:sz="8" w:space="0" w:color="auto"/>
            </w:tcBorders>
            <w:shd w:val="clear" w:color="auto" w:fill="auto"/>
            <w:vAlign w:val="center"/>
            <w:hideMark/>
          </w:tcPr>
          <w:p w14:paraId="3AF2FD7F" w14:textId="77777777" w:rsidR="002F7F1F" w:rsidRPr="00C721BC" w:rsidRDefault="002F7F1F" w:rsidP="002F7F1F">
            <w:pPr>
              <w:jc w:val="center"/>
              <w:rPr>
                <w:color w:val="000000"/>
                <w:sz w:val="16"/>
                <w:szCs w:val="16"/>
              </w:rPr>
            </w:pPr>
            <w:r w:rsidRPr="00C721BC">
              <w:rPr>
                <w:color w:val="000000"/>
                <w:sz w:val="16"/>
                <w:szCs w:val="16"/>
              </w:rPr>
              <w:t>779892-02</w:t>
            </w:r>
          </w:p>
        </w:tc>
        <w:tc>
          <w:tcPr>
            <w:tcW w:w="418" w:type="pct"/>
            <w:tcBorders>
              <w:top w:val="nil"/>
              <w:left w:val="nil"/>
              <w:bottom w:val="single" w:sz="8" w:space="0" w:color="auto"/>
              <w:right w:val="single" w:sz="8" w:space="0" w:color="auto"/>
            </w:tcBorders>
            <w:shd w:val="clear" w:color="auto" w:fill="auto"/>
            <w:vAlign w:val="center"/>
            <w:hideMark/>
          </w:tcPr>
          <w:p w14:paraId="16F3CB5A" w14:textId="49DA1CE6"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21CD09D9" w14:textId="77777777" w:rsidR="002F7F1F" w:rsidRPr="00C721BC" w:rsidRDefault="002F7F1F" w:rsidP="002F7F1F">
            <w:pPr>
              <w:jc w:val="center"/>
              <w:rPr>
                <w:color w:val="000000"/>
                <w:sz w:val="16"/>
                <w:szCs w:val="16"/>
              </w:rPr>
            </w:pPr>
            <w:r w:rsidRPr="00C721BC">
              <w:rPr>
                <w:color w:val="000000"/>
                <w:sz w:val="16"/>
                <w:szCs w:val="16"/>
              </w:rPr>
              <w:t>NI 9871</w:t>
            </w:r>
          </w:p>
        </w:tc>
        <w:tc>
          <w:tcPr>
            <w:tcW w:w="485" w:type="pct"/>
            <w:tcBorders>
              <w:top w:val="nil"/>
              <w:left w:val="nil"/>
              <w:bottom w:val="single" w:sz="8" w:space="0" w:color="auto"/>
              <w:right w:val="single" w:sz="8" w:space="0" w:color="auto"/>
            </w:tcBorders>
            <w:shd w:val="clear" w:color="auto" w:fill="auto"/>
            <w:hideMark/>
          </w:tcPr>
          <w:p w14:paraId="51FF8E9E" w14:textId="702BB2D5"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540F137F" w14:textId="42E1E291"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616BCFA5" w14:textId="2C9B64AE"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0009C4FD" w14:textId="621C65B5"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11D6BB6F" w14:textId="51C0E139"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75E15A87" w14:textId="6AB954BF" w:rsidR="002F7F1F" w:rsidRPr="002F7F1F" w:rsidRDefault="002F7F1F" w:rsidP="002F7F1F">
            <w:pPr>
              <w:jc w:val="right"/>
              <w:rPr>
                <w:b/>
                <w:sz w:val="16"/>
                <w:szCs w:val="16"/>
              </w:rPr>
            </w:pPr>
            <w:r w:rsidRPr="0070438B">
              <w:rPr>
                <w:color w:val="000000"/>
                <w:sz w:val="16"/>
                <w:szCs w:val="16"/>
              </w:rPr>
              <w:t>[left out]</w:t>
            </w:r>
          </w:p>
        </w:tc>
      </w:tr>
      <w:tr w:rsidR="002F7F1F" w:rsidRPr="00C721BC" w14:paraId="0A54F70A"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7741BF9B" w14:textId="77777777" w:rsidR="002F7F1F" w:rsidRPr="00C721BC" w:rsidRDefault="002F7F1F" w:rsidP="002F7F1F">
            <w:pPr>
              <w:jc w:val="center"/>
              <w:rPr>
                <w:color w:val="000000"/>
                <w:sz w:val="16"/>
                <w:szCs w:val="16"/>
              </w:rPr>
            </w:pPr>
            <w:r w:rsidRPr="00C721BC">
              <w:rPr>
                <w:color w:val="000000"/>
                <w:sz w:val="16"/>
                <w:szCs w:val="16"/>
              </w:rPr>
              <w:t>26</w:t>
            </w:r>
          </w:p>
        </w:tc>
        <w:tc>
          <w:tcPr>
            <w:tcW w:w="417" w:type="pct"/>
            <w:tcBorders>
              <w:top w:val="nil"/>
              <w:left w:val="nil"/>
              <w:bottom w:val="single" w:sz="8" w:space="0" w:color="auto"/>
              <w:right w:val="single" w:sz="8" w:space="0" w:color="auto"/>
            </w:tcBorders>
            <w:shd w:val="clear" w:color="auto" w:fill="auto"/>
            <w:vAlign w:val="center"/>
            <w:hideMark/>
          </w:tcPr>
          <w:p w14:paraId="3060A0E2" w14:textId="77777777" w:rsidR="002F7F1F" w:rsidRPr="00C721BC" w:rsidRDefault="002F7F1F" w:rsidP="002F7F1F">
            <w:pPr>
              <w:jc w:val="center"/>
              <w:rPr>
                <w:color w:val="000000"/>
                <w:sz w:val="16"/>
                <w:szCs w:val="16"/>
              </w:rPr>
            </w:pPr>
            <w:r w:rsidRPr="00C721BC">
              <w:rPr>
                <w:color w:val="000000"/>
                <w:sz w:val="16"/>
                <w:szCs w:val="16"/>
              </w:rPr>
              <w:t>779019-01</w:t>
            </w:r>
          </w:p>
        </w:tc>
        <w:tc>
          <w:tcPr>
            <w:tcW w:w="418" w:type="pct"/>
            <w:tcBorders>
              <w:top w:val="nil"/>
              <w:left w:val="nil"/>
              <w:bottom w:val="single" w:sz="8" w:space="0" w:color="auto"/>
              <w:right w:val="single" w:sz="8" w:space="0" w:color="auto"/>
            </w:tcBorders>
            <w:shd w:val="clear" w:color="auto" w:fill="auto"/>
            <w:vAlign w:val="center"/>
            <w:hideMark/>
          </w:tcPr>
          <w:p w14:paraId="0608D672" w14:textId="6707EB54"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1C178CD0" w14:textId="77777777" w:rsidR="002F7F1F" w:rsidRPr="00C721BC" w:rsidRDefault="002F7F1F" w:rsidP="002F7F1F">
            <w:pPr>
              <w:jc w:val="center"/>
              <w:rPr>
                <w:color w:val="000000"/>
                <w:sz w:val="16"/>
                <w:szCs w:val="16"/>
              </w:rPr>
            </w:pPr>
            <w:r w:rsidRPr="00C721BC">
              <w:rPr>
                <w:color w:val="000000"/>
                <w:sz w:val="16"/>
                <w:szCs w:val="16"/>
              </w:rPr>
              <w:t xml:space="preserve">NI 9912 </w:t>
            </w:r>
          </w:p>
        </w:tc>
        <w:tc>
          <w:tcPr>
            <w:tcW w:w="485" w:type="pct"/>
            <w:tcBorders>
              <w:top w:val="nil"/>
              <w:left w:val="nil"/>
              <w:bottom w:val="single" w:sz="8" w:space="0" w:color="auto"/>
              <w:right w:val="single" w:sz="8" w:space="0" w:color="auto"/>
            </w:tcBorders>
            <w:shd w:val="clear" w:color="auto" w:fill="auto"/>
            <w:hideMark/>
          </w:tcPr>
          <w:p w14:paraId="4E81C048" w14:textId="4540A735"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62BA7740" w14:textId="7FF37791"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267DBE13" w14:textId="16314FB2"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40F1A0FD" w14:textId="462A04F6"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10B9EBB2" w14:textId="17AE029B"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4793C0B7" w14:textId="6D4FB878" w:rsidR="002F7F1F" w:rsidRPr="002F7F1F" w:rsidRDefault="002F7F1F" w:rsidP="002F7F1F">
            <w:pPr>
              <w:jc w:val="right"/>
              <w:rPr>
                <w:b/>
                <w:sz w:val="16"/>
                <w:szCs w:val="16"/>
              </w:rPr>
            </w:pPr>
            <w:r w:rsidRPr="0070438B">
              <w:rPr>
                <w:color w:val="000000"/>
                <w:sz w:val="16"/>
                <w:szCs w:val="16"/>
              </w:rPr>
              <w:t>[left out]</w:t>
            </w:r>
          </w:p>
        </w:tc>
      </w:tr>
      <w:tr w:rsidR="002F7F1F" w:rsidRPr="00C721BC" w14:paraId="25A8CC47"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7895E3D7" w14:textId="77777777" w:rsidR="002F7F1F" w:rsidRPr="00C721BC" w:rsidRDefault="002F7F1F" w:rsidP="002F7F1F">
            <w:pPr>
              <w:jc w:val="center"/>
              <w:rPr>
                <w:color w:val="000000"/>
                <w:sz w:val="16"/>
                <w:szCs w:val="16"/>
              </w:rPr>
            </w:pPr>
            <w:r w:rsidRPr="00C721BC">
              <w:rPr>
                <w:color w:val="000000"/>
                <w:sz w:val="16"/>
                <w:szCs w:val="16"/>
              </w:rPr>
              <w:lastRenderedPageBreak/>
              <w:t>27</w:t>
            </w:r>
          </w:p>
        </w:tc>
        <w:tc>
          <w:tcPr>
            <w:tcW w:w="417" w:type="pct"/>
            <w:tcBorders>
              <w:top w:val="nil"/>
              <w:left w:val="nil"/>
              <w:bottom w:val="single" w:sz="8" w:space="0" w:color="auto"/>
              <w:right w:val="single" w:sz="8" w:space="0" w:color="auto"/>
            </w:tcBorders>
            <w:shd w:val="clear" w:color="auto" w:fill="auto"/>
            <w:vAlign w:val="center"/>
            <w:hideMark/>
          </w:tcPr>
          <w:p w14:paraId="2952AB90" w14:textId="77777777" w:rsidR="002F7F1F" w:rsidRPr="00C721BC" w:rsidRDefault="002F7F1F" w:rsidP="002F7F1F">
            <w:pPr>
              <w:jc w:val="center"/>
              <w:rPr>
                <w:color w:val="000000"/>
                <w:sz w:val="16"/>
                <w:szCs w:val="16"/>
              </w:rPr>
            </w:pPr>
            <w:r w:rsidRPr="00C721BC">
              <w:rPr>
                <w:color w:val="000000"/>
                <w:sz w:val="16"/>
                <w:szCs w:val="16"/>
              </w:rPr>
              <w:t>779018-01</w:t>
            </w:r>
          </w:p>
        </w:tc>
        <w:tc>
          <w:tcPr>
            <w:tcW w:w="418" w:type="pct"/>
            <w:tcBorders>
              <w:top w:val="nil"/>
              <w:left w:val="nil"/>
              <w:bottom w:val="single" w:sz="8" w:space="0" w:color="auto"/>
              <w:right w:val="single" w:sz="8" w:space="0" w:color="auto"/>
            </w:tcBorders>
            <w:shd w:val="clear" w:color="auto" w:fill="auto"/>
            <w:vAlign w:val="center"/>
            <w:hideMark/>
          </w:tcPr>
          <w:p w14:paraId="638C81E9" w14:textId="5012C0AC"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2060B63E" w14:textId="77777777" w:rsidR="002F7F1F" w:rsidRPr="00C721BC" w:rsidRDefault="002F7F1F" w:rsidP="002F7F1F">
            <w:pPr>
              <w:jc w:val="center"/>
              <w:rPr>
                <w:color w:val="000000"/>
                <w:sz w:val="16"/>
                <w:szCs w:val="16"/>
              </w:rPr>
            </w:pPr>
            <w:r w:rsidRPr="00C721BC">
              <w:rPr>
                <w:color w:val="000000"/>
                <w:sz w:val="16"/>
                <w:szCs w:val="16"/>
              </w:rPr>
              <w:t>NI 9915</w:t>
            </w:r>
          </w:p>
        </w:tc>
        <w:tc>
          <w:tcPr>
            <w:tcW w:w="485" w:type="pct"/>
            <w:tcBorders>
              <w:top w:val="nil"/>
              <w:left w:val="nil"/>
              <w:bottom w:val="single" w:sz="8" w:space="0" w:color="auto"/>
              <w:right w:val="single" w:sz="8" w:space="0" w:color="auto"/>
            </w:tcBorders>
            <w:shd w:val="clear" w:color="auto" w:fill="auto"/>
            <w:hideMark/>
          </w:tcPr>
          <w:p w14:paraId="393C1FE5" w14:textId="3BF3A6B6"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52A076F2" w14:textId="1C7709F8" w:rsidR="002F7F1F" w:rsidRPr="00C721BC" w:rsidRDefault="002F7F1F" w:rsidP="002F7F1F">
            <w:pPr>
              <w:jc w:val="center"/>
              <w:rPr>
                <w:b/>
                <w:bCs/>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71000B30" w14:textId="18398044" w:rsidR="002F7F1F" w:rsidRPr="00C721BC" w:rsidRDefault="002F7F1F" w:rsidP="002F7F1F">
            <w:pPr>
              <w:jc w:val="right"/>
              <w:rPr>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29BA1225" w14:textId="765ED4FD" w:rsidR="002F7F1F" w:rsidRPr="00C721BC" w:rsidRDefault="002F7F1F" w:rsidP="002F7F1F">
            <w:pPr>
              <w:jc w:val="right"/>
              <w:rPr>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6256E9E2" w14:textId="5D45703D" w:rsidR="002F7F1F" w:rsidRPr="00C721BC" w:rsidRDefault="002F7F1F" w:rsidP="002F7F1F">
            <w:pPr>
              <w:jc w:val="right"/>
              <w:rPr>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3B577824" w14:textId="05042C19" w:rsidR="002F7F1F" w:rsidRPr="002F7F1F" w:rsidRDefault="002F7F1F" w:rsidP="002F7F1F">
            <w:pPr>
              <w:jc w:val="right"/>
              <w:rPr>
                <w:b/>
                <w:sz w:val="16"/>
                <w:szCs w:val="16"/>
              </w:rPr>
            </w:pPr>
            <w:r w:rsidRPr="0070438B">
              <w:rPr>
                <w:color w:val="000000"/>
                <w:sz w:val="16"/>
                <w:szCs w:val="16"/>
              </w:rPr>
              <w:t>[left out]</w:t>
            </w:r>
          </w:p>
        </w:tc>
      </w:tr>
      <w:tr w:rsidR="002F7F1F" w:rsidRPr="00C721BC" w14:paraId="7B9DD579"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57B19968" w14:textId="77777777" w:rsidR="002F7F1F" w:rsidRPr="00C721BC" w:rsidRDefault="002F7F1F" w:rsidP="002F7F1F">
            <w:pPr>
              <w:jc w:val="center"/>
              <w:rPr>
                <w:color w:val="000000"/>
                <w:sz w:val="16"/>
                <w:szCs w:val="16"/>
              </w:rPr>
            </w:pPr>
            <w:r w:rsidRPr="00C721BC">
              <w:rPr>
                <w:color w:val="000000"/>
                <w:sz w:val="16"/>
                <w:szCs w:val="16"/>
              </w:rPr>
              <w:t>28</w:t>
            </w:r>
          </w:p>
        </w:tc>
        <w:tc>
          <w:tcPr>
            <w:tcW w:w="417" w:type="pct"/>
            <w:tcBorders>
              <w:top w:val="nil"/>
              <w:left w:val="nil"/>
              <w:bottom w:val="single" w:sz="8" w:space="0" w:color="auto"/>
              <w:right w:val="single" w:sz="8" w:space="0" w:color="auto"/>
            </w:tcBorders>
            <w:shd w:val="clear" w:color="auto" w:fill="auto"/>
            <w:vAlign w:val="center"/>
            <w:hideMark/>
          </w:tcPr>
          <w:p w14:paraId="53570DE9" w14:textId="77777777" w:rsidR="002F7F1F" w:rsidRPr="00C721BC" w:rsidRDefault="002F7F1F" w:rsidP="002F7F1F">
            <w:pPr>
              <w:jc w:val="center"/>
              <w:rPr>
                <w:color w:val="000000"/>
                <w:sz w:val="16"/>
                <w:szCs w:val="16"/>
              </w:rPr>
            </w:pPr>
            <w:r w:rsidRPr="00C721BC">
              <w:rPr>
                <w:color w:val="000000"/>
                <w:sz w:val="16"/>
                <w:szCs w:val="16"/>
              </w:rPr>
              <w:t>196917-01</w:t>
            </w:r>
          </w:p>
        </w:tc>
        <w:tc>
          <w:tcPr>
            <w:tcW w:w="418" w:type="pct"/>
            <w:tcBorders>
              <w:top w:val="nil"/>
              <w:left w:val="nil"/>
              <w:bottom w:val="single" w:sz="8" w:space="0" w:color="auto"/>
              <w:right w:val="single" w:sz="8" w:space="0" w:color="auto"/>
            </w:tcBorders>
            <w:shd w:val="clear" w:color="auto" w:fill="auto"/>
            <w:vAlign w:val="center"/>
            <w:hideMark/>
          </w:tcPr>
          <w:p w14:paraId="4DBD8966" w14:textId="2D7EFD9D"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7B4CDB27" w14:textId="77777777" w:rsidR="002F7F1F" w:rsidRPr="00C721BC" w:rsidRDefault="002F7F1F" w:rsidP="002F7F1F">
            <w:pPr>
              <w:jc w:val="center"/>
              <w:rPr>
                <w:color w:val="000000"/>
                <w:sz w:val="16"/>
                <w:szCs w:val="16"/>
              </w:rPr>
            </w:pPr>
            <w:r w:rsidRPr="00C721BC">
              <w:rPr>
                <w:color w:val="000000"/>
                <w:sz w:val="16"/>
                <w:szCs w:val="16"/>
              </w:rPr>
              <w:t>NI 9977</w:t>
            </w:r>
          </w:p>
        </w:tc>
        <w:tc>
          <w:tcPr>
            <w:tcW w:w="485" w:type="pct"/>
            <w:tcBorders>
              <w:top w:val="nil"/>
              <w:left w:val="nil"/>
              <w:bottom w:val="single" w:sz="8" w:space="0" w:color="auto"/>
              <w:right w:val="single" w:sz="8" w:space="0" w:color="auto"/>
            </w:tcBorders>
            <w:shd w:val="clear" w:color="auto" w:fill="auto"/>
            <w:hideMark/>
          </w:tcPr>
          <w:p w14:paraId="4E8063D9" w14:textId="38E15CB5"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2E835F43" w14:textId="596A7BB2" w:rsidR="002F7F1F" w:rsidRPr="00C721BC" w:rsidRDefault="002F7F1F" w:rsidP="002F7F1F">
            <w:pPr>
              <w:jc w:val="center"/>
              <w:rPr>
                <w:b/>
                <w:bCs/>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00EA689B" w14:textId="53C1E946" w:rsidR="002F7F1F" w:rsidRPr="00C721BC" w:rsidRDefault="002F7F1F" w:rsidP="002F7F1F">
            <w:pPr>
              <w:jc w:val="right"/>
              <w:rPr>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3BBBBEED" w14:textId="2BAECFFD" w:rsidR="002F7F1F" w:rsidRPr="00C721BC" w:rsidRDefault="002F7F1F" w:rsidP="002F7F1F">
            <w:pPr>
              <w:jc w:val="right"/>
              <w:rPr>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2C9861EB" w14:textId="4457CEA8" w:rsidR="002F7F1F" w:rsidRPr="00C721BC" w:rsidRDefault="002F7F1F" w:rsidP="002F7F1F">
            <w:pPr>
              <w:jc w:val="right"/>
              <w:rPr>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6CF12ED0" w14:textId="3B9EC08B" w:rsidR="002F7F1F" w:rsidRPr="002F7F1F" w:rsidRDefault="002F7F1F" w:rsidP="002F7F1F">
            <w:pPr>
              <w:jc w:val="right"/>
              <w:rPr>
                <w:b/>
                <w:sz w:val="16"/>
                <w:szCs w:val="16"/>
              </w:rPr>
            </w:pPr>
            <w:r w:rsidRPr="0070438B">
              <w:rPr>
                <w:color w:val="000000"/>
                <w:sz w:val="16"/>
                <w:szCs w:val="16"/>
              </w:rPr>
              <w:t>[left out]</w:t>
            </w:r>
          </w:p>
        </w:tc>
      </w:tr>
      <w:tr w:rsidR="002F7F1F" w:rsidRPr="00C721BC" w14:paraId="32010421"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71138328" w14:textId="77777777" w:rsidR="002F7F1F" w:rsidRPr="00C721BC" w:rsidRDefault="002F7F1F" w:rsidP="002F7F1F">
            <w:pPr>
              <w:jc w:val="center"/>
              <w:rPr>
                <w:color w:val="000000"/>
                <w:sz w:val="16"/>
                <w:szCs w:val="16"/>
              </w:rPr>
            </w:pPr>
            <w:r w:rsidRPr="00C721BC">
              <w:rPr>
                <w:color w:val="000000"/>
                <w:sz w:val="16"/>
                <w:szCs w:val="16"/>
              </w:rPr>
              <w:t>29</w:t>
            </w:r>
          </w:p>
        </w:tc>
        <w:tc>
          <w:tcPr>
            <w:tcW w:w="417" w:type="pct"/>
            <w:tcBorders>
              <w:top w:val="nil"/>
              <w:left w:val="nil"/>
              <w:bottom w:val="single" w:sz="8" w:space="0" w:color="auto"/>
              <w:right w:val="single" w:sz="8" w:space="0" w:color="auto"/>
            </w:tcBorders>
            <w:shd w:val="clear" w:color="auto" w:fill="auto"/>
            <w:vAlign w:val="center"/>
            <w:hideMark/>
          </w:tcPr>
          <w:p w14:paraId="149B8DA5" w14:textId="77777777" w:rsidR="002F7F1F" w:rsidRPr="00C721BC" w:rsidRDefault="002F7F1F" w:rsidP="002F7F1F">
            <w:pPr>
              <w:jc w:val="center"/>
              <w:rPr>
                <w:color w:val="000000"/>
                <w:sz w:val="16"/>
                <w:szCs w:val="16"/>
              </w:rPr>
            </w:pPr>
            <w:r w:rsidRPr="00C721BC">
              <w:rPr>
                <w:color w:val="000000"/>
                <w:sz w:val="16"/>
                <w:szCs w:val="16"/>
              </w:rPr>
              <w:t>782997-01</w:t>
            </w:r>
          </w:p>
        </w:tc>
        <w:tc>
          <w:tcPr>
            <w:tcW w:w="418" w:type="pct"/>
            <w:tcBorders>
              <w:top w:val="nil"/>
              <w:left w:val="nil"/>
              <w:bottom w:val="single" w:sz="8" w:space="0" w:color="auto"/>
              <w:right w:val="single" w:sz="8" w:space="0" w:color="auto"/>
            </w:tcBorders>
            <w:shd w:val="clear" w:color="auto" w:fill="auto"/>
            <w:vAlign w:val="center"/>
            <w:hideMark/>
          </w:tcPr>
          <w:p w14:paraId="2E95AD03" w14:textId="19A46DBD"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3F1B1D2A" w14:textId="77777777" w:rsidR="002F7F1F" w:rsidRPr="00C721BC" w:rsidRDefault="002F7F1F" w:rsidP="002F7F1F">
            <w:pPr>
              <w:jc w:val="center"/>
              <w:rPr>
                <w:color w:val="000000"/>
                <w:sz w:val="16"/>
                <w:szCs w:val="16"/>
              </w:rPr>
            </w:pPr>
            <w:r w:rsidRPr="00C721BC">
              <w:rPr>
                <w:color w:val="000000"/>
                <w:sz w:val="16"/>
                <w:szCs w:val="16"/>
              </w:rPr>
              <w:t>PCIe-8233</w:t>
            </w:r>
          </w:p>
        </w:tc>
        <w:tc>
          <w:tcPr>
            <w:tcW w:w="485" w:type="pct"/>
            <w:tcBorders>
              <w:top w:val="nil"/>
              <w:left w:val="nil"/>
              <w:bottom w:val="single" w:sz="8" w:space="0" w:color="auto"/>
              <w:right w:val="single" w:sz="8" w:space="0" w:color="auto"/>
            </w:tcBorders>
            <w:shd w:val="clear" w:color="auto" w:fill="auto"/>
            <w:hideMark/>
          </w:tcPr>
          <w:p w14:paraId="0E3A9C44" w14:textId="12434F03"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7989A588" w14:textId="6E5EB54C"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30A04187" w14:textId="2F951426"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0EFE99E9" w14:textId="4F866D9B"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58632628" w14:textId="49B2B6A7"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6EBBB44E" w14:textId="368F2D72" w:rsidR="002F7F1F" w:rsidRPr="002F7F1F" w:rsidRDefault="002F7F1F" w:rsidP="002F7F1F">
            <w:pPr>
              <w:jc w:val="right"/>
              <w:rPr>
                <w:b/>
                <w:sz w:val="16"/>
                <w:szCs w:val="16"/>
              </w:rPr>
            </w:pPr>
            <w:r w:rsidRPr="0070438B">
              <w:rPr>
                <w:color w:val="000000"/>
                <w:sz w:val="16"/>
                <w:szCs w:val="16"/>
              </w:rPr>
              <w:t>[left out]</w:t>
            </w:r>
          </w:p>
        </w:tc>
      </w:tr>
      <w:tr w:rsidR="002F7F1F" w:rsidRPr="00C721BC" w14:paraId="76AF9134"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6C084020" w14:textId="77777777" w:rsidR="002F7F1F" w:rsidRPr="00C721BC" w:rsidRDefault="002F7F1F" w:rsidP="002F7F1F">
            <w:pPr>
              <w:jc w:val="center"/>
              <w:rPr>
                <w:color w:val="000000"/>
                <w:sz w:val="16"/>
                <w:szCs w:val="16"/>
              </w:rPr>
            </w:pPr>
            <w:r w:rsidRPr="00C721BC">
              <w:rPr>
                <w:color w:val="000000"/>
                <w:sz w:val="16"/>
                <w:szCs w:val="16"/>
              </w:rPr>
              <w:t>30</w:t>
            </w:r>
          </w:p>
        </w:tc>
        <w:tc>
          <w:tcPr>
            <w:tcW w:w="417" w:type="pct"/>
            <w:tcBorders>
              <w:top w:val="nil"/>
              <w:left w:val="nil"/>
              <w:bottom w:val="single" w:sz="8" w:space="0" w:color="auto"/>
              <w:right w:val="single" w:sz="8" w:space="0" w:color="auto"/>
            </w:tcBorders>
            <w:shd w:val="clear" w:color="auto" w:fill="auto"/>
            <w:vAlign w:val="center"/>
            <w:hideMark/>
          </w:tcPr>
          <w:p w14:paraId="1390F92C" w14:textId="77777777" w:rsidR="002F7F1F" w:rsidRPr="00C721BC" w:rsidRDefault="002F7F1F" w:rsidP="002F7F1F">
            <w:pPr>
              <w:jc w:val="center"/>
              <w:rPr>
                <w:color w:val="000000"/>
                <w:sz w:val="16"/>
                <w:szCs w:val="16"/>
              </w:rPr>
            </w:pPr>
            <w:r w:rsidRPr="00C721BC">
              <w:rPr>
                <w:color w:val="000000"/>
                <w:sz w:val="16"/>
                <w:szCs w:val="16"/>
              </w:rPr>
              <w:t>781044-01</w:t>
            </w:r>
          </w:p>
        </w:tc>
        <w:tc>
          <w:tcPr>
            <w:tcW w:w="418" w:type="pct"/>
            <w:tcBorders>
              <w:top w:val="nil"/>
              <w:left w:val="nil"/>
              <w:bottom w:val="single" w:sz="8" w:space="0" w:color="auto"/>
              <w:right w:val="single" w:sz="8" w:space="0" w:color="auto"/>
            </w:tcBorders>
            <w:shd w:val="clear" w:color="auto" w:fill="auto"/>
            <w:vAlign w:val="center"/>
            <w:hideMark/>
          </w:tcPr>
          <w:p w14:paraId="3BB3D60A" w14:textId="6D91A3CB"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7D271B4A" w14:textId="77777777" w:rsidR="002F7F1F" w:rsidRPr="00C721BC" w:rsidRDefault="002F7F1F" w:rsidP="002F7F1F">
            <w:pPr>
              <w:jc w:val="center"/>
              <w:rPr>
                <w:color w:val="000000"/>
                <w:sz w:val="16"/>
                <w:szCs w:val="16"/>
              </w:rPr>
            </w:pPr>
            <w:r w:rsidRPr="00C721BC">
              <w:rPr>
                <w:color w:val="000000"/>
                <w:sz w:val="16"/>
                <w:szCs w:val="16"/>
              </w:rPr>
              <w:t>PCIe-6321</w:t>
            </w:r>
          </w:p>
        </w:tc>
        <w:tc>
          <w:tcPr>
            <w:tcW w:w="485" w:type="pct"/>
            <w:tcBorders>
              <w:top w:val="nil"/>
              <w:left w:val="nil"/>
              <w:bottom w:val="single" w:sz="8" w:space="0" w:color="auto"/>
              <w:right w:val="single" w:sz="8" w:space="0" w:color="auto"/>
            </w:tcBorders>
            <w:shd w:val="clear" w:color="auto" w:fill="auto"/>
            <w:hideMark/>
          </w:tcPr>
          <w:p w14:paraId="604EE808" w14:textId="5AAE0D60"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4E286860" w14:textId="2FCE3BDC"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7F39132C" w14:textId="08DC040C"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4BA17931" w14:textId="549D574D"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0CB33089" w14:textId="2C7BADCD"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5159A22E" w14:textId="022DED25" w:rsidR="002F7F1F" w:rsidRPr="002F7F1F" w:rsidRDefault="002F7F1F" w:rsidP="002F7F1F">
            <w:pPr>
              <w:jc w:val="right"/>
              <w:rPr>
                <w:b/>
                <w:sz w:val="16"/>
                <w:szCs w:val="16"/>
              </w:rPr>
            </w:pPr>
            <w:r w:rsidRPr="0070438B">
              <w:rPr>
                <w:color w:val="000000"/>
                <w:sz w:val="16"/>
                <w:szCs w:val="16"/>
              </w:rPr>
              <w:t>[left out]</w:t>
            </w:r>
          </w:p>
        </w:tc>
      </w:tr>
      <w:tr w:rsidR="002F7F1F" w:rsidRPr="00C721BC" w14:paraId="673EF5FE" w14:textId="77777777" w:rsidTr="00816F0B">
        <w:trPr>
          <w:trHeight w:val="300"/>
        </w:trPr>
        <w:tc>
          <w:tcPr>
            <w:tcW w:w="417" w:type="pct"/>
            <w:tcBorders>
              <w:top w:val="nil"/>
              <w:left w:val="single" w:sz="8" w:space="0" w:color="auto"/>
              <w:bottom w:val="single" w:sz="8" w:space="0" w:color="auto"/>
              <w:right w:val="single" w:sz="8" w:space="0" w:color="auto"/>
            </w:tcBorders>
            <w:shd w:val="clear" w:color="auto" w:fill="auto"/>
            <w:vAlign w:val="center"/>
            <w:hideMark/>
          </w:tcPr>
          <w:p w14:paraId="48627791" w14:textId="77777777" w:rsidR="002F7F1F" w:rsidRPr="00C721BC" w:rsidRDefault="002F7F1F" w:rsidP="002F7F1F">
            <w:pPr>
              <w:jc w:val="center"/>
              <w:rPr>
                <w:color w:val="000000"/>
                <w:sz w:val="16"/>
                <w:szCs w:val="16"/>
              </w:rPr>
            </w:pPr>
            <w:r w:rsidRPr="00C721BC">
              <w:rPr>
                <w:color w:val="000000"/>
                <w:sz w:val="16"/>
                <w:szCs w:val="16"/>
              </w:rPr>
              <w:t>31</w:t>
            </w:r>
          </w:p>
        </w:tc>
        <w:tc>
          <w:tcPr>
            <w:tcW w:w="417" w:type="pct"/>
            <w:tcBorders>
              <w:top w:val="nil"/>
              <w:left w:val="nil"/>
              <w:bottom w:val="single" w:sz="8" w:space="0" w:color="auto"/>
              <w:right w:val="single" w:sz="8" w:space="0" w:color="auto"/>
            </w:tcBorders>
            <w:shd w:val="clear" w:color="auto" w:fill="auto"/>
            <w:vAlign w:val="center"/>
            <w:hideMark/>
          </w:tcPr>
          <w:p w14:paraId="0491E34D" w14:textId="77777777" w:rsidR="002F7F1F" w:rsidRPr="00C721BC" w:rsidRDefault="002F7F1F" w:rsidP="002F7F1F">
            <w:pPr>
              <w:jc w:val="center"/>
              <w:rPr>
                <w:color w:val="000000"/>
                <w:sz w:val="16"/>
                <w:szCs w:val="16"/>
              </w:rPr>
            </w:pPr>
            <w:r w:rsidRPr="00C721BC">
              <w:rPr>
                <w:color w:val="000000"/>
                <w:sz w:val="16"/>
                <w:szCs w:val="16"/>
              </w:rPr>
              <w:t>785321-01</w:t>
            </w:r>
          </w:p>
        </w:tc>
        <w:tc>
          <w:tcPr>
            <w:tcW w:w="418" w:type="pct"/>
            <w:tcBorders>
              <w:top w:val="nil"/>
              <w:left w:val="nil"/>
              <w:bottom w:val="single" w:sz="8" w:space="0" w:color="auto"/>
              <w:right w:val="single" w:sz="8" w:space="0" w:color="auto"/>
            </w:tcBorders>
            <w:shd w:val="clear" w:color="auto" w:fill="auto"/>
            <w:vAlign w:val="center"/>
            <w:hideMark/>
          </w:tcPr>
          <w:p w14:paraId="6BC9AA7B" w14:textId="05408BB6" w:rsidR="002F7F1F" w:rsidRPr="00C721BC" w:rsidRDefault="002F7F1F" w:rsidP="002F7F1F">
            <w:pPr>
              <w:jc w:val="center"/>
              <w:rPr>
                <w:color w:val="000000"/>
                <w:sz w:val="16"/>
                <w:szCs w:val="16"/>
              </w:rPr>
            </w:pPr>
            <w:r>
              <w:rPr>
                <w:color w:val="000000"/>
                <w:sz w:val="16"/>
                <w:szCs w:val="16"/>
              </w:rPr>
              <w:t>[left out]</w:t>
            </w:r>
          </w:p>
        </w:tc>
        <w:tc>
          <w:tcPr>
            <w:tcW w:w="415" w:type="pct"/>
            <w:tcBorders>
              <w:top w:val="nil"/>
              <w:left w:val="nil"/>
              <w:bottom w:val="single" w:sz="8" w:space="0" w:color="auto"/>
              <w:right w:val="single" w:sz="8" w:space="0" w:color="auto"/>
            </w:tcBorders>
            <w:shd w:val="clear" w:color="auto" w:fill="auto"/>
            <w:vAlign w:val="center"/>
            <w:hideMark/>
          </w:tcPr>
          <w:p w14:paraId="329E22A7" w14:textId="77777777" w:rsidR="002F7F1F" w:rsidRPr="00C721BC" w:rsidRDefault="002F7F1F" w:rsidP="002F7F1F">
            <w:pPr>
              <w:jc w:val="center"/>
              <w:rPr>
                <w:color w:val="000000"/>
                <w:sz w:val="16"/>
                <w:szCs w:val="16"/>
              </w:rPr>
            </w:pPr>
            <w:r w:rsidRPr="00C721BC">
              <w:rPr>
                <w:color w:val="000000"/>
                <w:sz w:val="16"/>
                <w:szCs w:val="16"/>
              </w:rPr>
              <w:t>RMC-8356</w:t>
            </w:r>
          </w:p>
        </w:tc>
        <w:tc>
          <w:tcPr>
            <w:tcW w:w="485" w:type="pct"/>
            <w:tcBorders>
              <w:top w:val="nil"/>
              <w:left w:val="nil"/>
              <w:bottom w:val="single" w:sz="8" w:space="0" w:color="auto"/>
              <w:right w:val="single" w:sz="8" w:space="0" w:color="auto"/>
            </w:tcBorders>
            <w:shd w:val="clear" w:color="auto" w:fill="auto"/>
            <w:hideMark/>
          </w:tcPr>
          <w:p w14:paraId="77A41EC8" w14:textId="6416A093" w:rsidR="002F7F1F" w:rsidRPr="00C721BC" w:rsidRDefault="002F7F1F" w:rsidP="002F7F1F">
            <w:pPr>
              <w:jc w:val="center"/>
              <w:rPr>
                <w:color w:val="000000"/>
                <w:sz w:val="16"/>
                <w:szCs w:val="16"/>
              </w:rPr>
            </w:pPr>
            <w:r w:rsidRPr="000B3294">
              <w:rPr>
                <w:color w:val="000000"/>
                <w:sz w:val="16"/>
                <w:szCs w:val="16"/>
              </w:rPr>
              <w:t>[left out]</w:t>
            </w:r>
          </w:p>
        </w:tc>
        <w:tc>
          <w:tcPr>
            <w:tcW w:w="500" w:type="pct"/>
            <w:tcBorders>
              <w:top w:val="nil"/>
              <w:left w:val="nil"/>
              <w:bottom w:val="single" w:sz="8" w:space="0" w:color="auto"/>
              <w:right w:val="single" w:sz="8" w:space="0" w:color="auto"/>
            </w:tcBorders>
            <w:shd w:val="clear" w:color="auto" w:fill="auto"/>
            <w:hideMark/>
          </w:tcPr>
          <w:p w14:paraId="6E3DCEBF" w14:textId="179DE706" w:rsidR="002F7F1F" w:rsidRPr="00C721BC" w:rsidRDefault="002F7F1F" w:rsidP="002F7F1F">
            <w:pPr>
              <w:jc w:val="center"/>
              <w:rPr>
                <w:b/>
                <w:bCs/>
                <w:color w:val="000000"/>
                <w:sz w:val="16"/>
                <w:szCs w:val="16"/>
              </w:rPr>
            </w:pPr>
            <w:r w:rsidRPr="009F7EDE">
              <w:rPr>
                <w:color w:val="000000"/>
                <w:sz w:val="16"/>
                <w:szCs w:val="16"/>
              </w:rPr>
              <w:t>[left out]</w:t>
            </w:r>
          </w:p>
        </w:tc>
        <w:tc>
          <w:tcPr>
            <w:tcW w:w="579" w:type="pct"/>
            <w:tcBorders>
              <w:top w:val="nil"/>
              <w:left w:val="nil"/>
              <w:bottom w:val="single" w:sz="8" w:space="0" w:color="auto"/>
              <w:right w:val="single" w:sz="8" w:space="0" w:color="auto"/>
            </w:tcBorders>
            <w:shd w:val="clear" w:color="auto" w:fill="auto"/>
            <w:hideMark/>
          </w:tcPr>
          <w:p w14:paraId="54316B66" w14:textId="78DE094E" w:rsidR="002F7F1F" w:rsidRPr="00C721BC" w:rsidRDefault="002F7F1F" w:rsidP="002F7F1F">
            <w:pPr>
              <w:jc w:val="right"/>
              <w:rPr>
                <w:color w:val="000000"/>
                <w:sz w:val="16"/>
                <w:szCs w:val="16"/>
              </w:rPr>
            </w:pPr>
            <w:r w:rsidRPr="00231BB5">
              <w:rPr>
                <w:color w:val="000000"/>
                <w:sz w:val="16"/>
                <w:szCs w:val="16"/>
              </w:rPr>
              <w:t>[left out]</w:t>
            </w:r>
          </w:p>
        </w:tc>
        <w:tc>
          <w:tcPr>
            <w:tcW w:w="383" w:type="pct"/>
            <w:tcBorders>
              <w:top w:val="nil"/>
              <w:left w:val="nil"/>
              <w:bottom w:val="single" w:sz="8" w:space="0" w:color="auto"/>
              <w:right w:val="single" w:sz="8" w:space="0" w:color="auto"/>
            </w:tcBorders>
            <w:shd w:val="clear" w:color="auto" w:fill="auto"/>
            <w:hideMark/>
          </w:tcPr>
          <w:p w14:paraId="06F20532" w14:textId="177D9532" w:rsidR="002F7F1F" w:rsidRPr="00C721BC" w:rsidRDefault="002F7F1F" w:rsidP="002F7F1F">
            <w:pPr>
              <w:jc w:val="right"/>
              <w:rPr>
                <w:color w:val="000000"/>
                <w:sz w:val="16"/>
                <w:szCs w:val="16"/>
              </w:rPr>
            </w:pPr>
            <w:r w:rsidRPr="005F58FD">
              <w:rPr>
                <w:color w:val="000000"/>
                <w:sz w:val="16"/>
                <w:szCs w:val="16"/>
              </w:rPr>
              <w:t>[left out]</w:t>
            </w:r>
          </w:p>
        </w:tc>
        <w:tc>
          <w:tcPr>
            <w:tcW w:w="639" w:type="pct"/>
            <w:tcBorders>
              <w:top w:val="nil"/>
              <w:left w:val="nil"/>
              <w:bottom w:val="single" w:sz="8" w:space="0" w:color="auto"/>
              <w:right w:val="single" w:sz="8" w:space="0" w:color="auto"/>
            </w:tcBorders>
            <w:shd w:val="clear" w:color="auto" w:fill="auto"/>
            <w:hideMark/>
          </w:tcPr>
          <w:p w14:paraId="0DBDFA2D" w14:textId="3C9599F7" w:rsidR="002F7F1F" w:rsidRPr="00C721BC" w:rsidRDefault="002F7F1F" w:rsidP="002F7F1F">
            <w:pPr>
              <w:jc w:val="right"/>
              <w:rPr>
                <w:color w:val="000000"/>
                <w:sz w:val="16"/>
                <w:szCs w:val="16"/>
              </w:rPr>
            </w:pPr>
            <w:r w:rsidRPr="00394738">
              <w:rPr>
                <w:color w:val="000000"/>
                <w:sz w:val="16"/>
                <w:szCs w:val="16"/>
              </w:rPr>
              <w:t>[left out]</w:t>
            </w:r>
          </w:p>
        </w:tc>
        <w:tc>
          <w:tcPr>
            <w:tcW w:w="747" w:type="pct"/>
            <w:tcBorders>
              <w:top w:val="nil"/>
              <w:left w:val="nil"/>
              <w:bottom w:val="single" w:sz="8" w:space="0" w:color="auto"/>
              <w:right w:val="single" w:sz="8" w:space="0" w:color="auto"/>
            </w:tcBorders>
            <w:shd w:val="clear" w:color="auto" w:fill="auto"/>
            <w:noWrap/>
            <w:hideMark/>
          </w:tcPr>
          <w:p w14:paraId="4C334DDD" w14:textId="17DE7A9B" w:rsidR="002F7F1F" w:rsidRPr="002F7F1F" w:rsidRDefault="002F7F1F" w:rsidP="002F7F1F">
            <w:pPr>
              <w:jc w:val="right"/>
              <w:rPr>
                <w:b/>
                <w:sz w:val="16"/>
                <w:szCs w:val="16"/>
              </w:rPr>
            </w:pPr>
            <w:r w:rsidRPr="0070438B">
              <w:rPr>
                <w:color w:val="000000"/>
                <w:sz w:val="16"/>
                <w:szCs w:val="16"/>
              </w:rPr>
              <w:t>[left out]</w:t>
            </w:r>
          </w:p>
        </w:tc>
      </w:tr>
    </w:tbl>
    <w:p w14:paraId="0823E208" w14:textId="77777777" w:rsidR="00877461" w:rsidRDefault="00877461" w:rsidP="00B6755B">
      <w:pPr>
        <w:keepNext/>
        <w:ind w:right="-360"/>
        <w:rPr>
          <w:b/>
          <w:sz w:val="16"/>
          <w:szCs w:val="16"/>
        </w:rPr>
      </w:pPr>
    </w:p>
    <w:p w14:paraId="1B21B32F" w14:textId="77777777" w:rsidR="00DC231B" w:rsidRDefault="00DC231B" w:rsidP="00B6755B">
      <w:pPr>
        <w:keepNext/>
        <w:ind w:right="-360"/>
        <w:rPr>
          <w:b/>
          <w:sz w:val="16"/>
          <w:szCs w:val="16"/>
        </w:rPr>
      </w:pPr>
    </w:p>
    <w:p w14:paraId="4E5CCC65" w14:textId="354897F1" w:rsidR="00B6755B" w:rsidRPr="005851A3" w:rsidRDefault="00B6755B" w:rsidP="00B6755B">
      <w:pPr>
        <w:keepNext/>
        <w:ind w:right="-360"/>
        <w:rPr>
          <w:b/>
          <w:sz w:val="16"/>
          <w:szCs w:val="16"/>
        </w:rPr>
      </w:pPr>
      <w:r w:rsidRPr="005851A3">
        <w:rPr>
          <w:b/>
          <w:sz w:val="16"/>
          <w:szCs w:val="16"/>
        </w:rPr>
        <w:t>All the prices are subject to the applicable tax.</w:t>
      </w:r>
    </w:p>
    <w:p w14:paraId="4B3ECC6A" w14:textId="77777777" w:rsidR="005851A3" w:rsidRPr="005851A3" w:rsidRDefault="005851A3" w:rsidP="00B6755B">
      <w:pPr>
        <w:keepNext/>
        <w:ind w:right="-360"/>
        <w:rPr>
          <w:b/>
          <w:sz w:val="16"/>
          <w:szCs w:val="16"/>
        </w:rPr>
      </w:pPr>
    </w:p>
    <w:p w14:paraId="5AEC56E7" w14:textId="789DE3D4" w:rsidR="00B6755B" w:rsidRPr="005851A3" w:rsidRDefault="005851A3" w:rsidP="00B6755B">
      <w:pPr>
        <w:keepNext/>
        <w:ind w:right="-360"/>
        <w:rPr>
          <w:b/>
          <w:sz w:val="16"/>
          <w:szCs w:val="16"/>
        </w:rPr>
      </w:pPr>
      <w:r w:rsidRPr="005851A3">
        <w:rPr>
          <w:b/>
          <w:sz w:val="16"/>
          <w:szCs w:val="16"/>
        </w:rPr>
        <w:t xml:space="preserve">30 days payment terms. Invoices will be submitted in the </w:t>
      </w:r>
      <w:proofErr w:type="spellStart"/>
      <w:r w:rsidRPr="005851A3">
        <w:rPr>
          <w:b/>
          <w:sz w:val="16"/>
          <w:szCs w:val="16"/>
        </w:rPr>
        <w:t>electronical</w:t>
      </w:r>
      <w:proofErr w:type="spellEnd"/>
      <w:r w:rsidRPr="005851A3">
        <w:rPr>
          <w:b/>
          <w:sz w:val="16"/>
          <w:szCs w:val="16"/>
        </w:rPr>
        <w:t xml:space="preserve"> format: </w:t>
      </w:r>
      <w:hyperlink r:id="rId10" w:history="1">
        <w:r w:rsidRPr="005851A3">
          <w:rPr>
            <w:rStyle w:val="Hyperlink"/>
            <w:sz w:val="16"/>
            <w:szCs w:val="16"/>
          </w:rPr>
          <w:t>efaktury@fzu.cz</w:t>
        </w:r>
      </w:hyperlink>
    </w:p>
    <w:p w14:paraId="119AF3DC" w14:textId="4CCCF051" w:rsidR="005851A3" w:rsidRDefault="005851A3" w:rsidP="005851A3">
      <w:pPr>
        <w:ind w:right="-360"/>
        <w:jc w:val="both"/>
        <w:rPr>
          <w:color w:val="000000"/>
          <w:sz w:val="16"/>
          <w:szCs w:val="16"/>
        </w:rPr>
      </w:pPr>
      <w:r w:rsidRPr="008572A9">
        <w:rPr>
          <w:sz w:val="16"/>
          <w:szCs w:val="16"/>
        </w:rPr>
        <w:t xml:space="preserve">NI reserves the right to </w:t>
      </w:r>
      <w:r w:rsidRPr="008572A9">
        <w:rPr>
          <w:color w:val="000000"/>
          <w:sz w:val="16"/>
          <w:szCs w:val="16"/>
        </w:rPr>
        <w:t>modify at any time Customer's payment terms granted beforehand. Such modified payment terms, that may include advance payment, shall be applicable to outstanding and future transactions.</w:t>
      </w:r>
    </w:p>
    <w:p w14:paraId="23347DEA" w14:textId="12140B48" w:rsidR="00284A7C" w:rsidRDefault="00284A7C" w:rsidP="005851A3">
      <w:pPr>
        <w:ind w:right="-360"/>
        <w:jc w:val="both"/>
        <w:rPr>
          <w:color w:val="000000"/>
          <w:sz w:val="16"/>
          <w:szCs w:val="16"/>
        </w:rPr>
      </w:pPr>
    </w:p>
    <w:p w14:paraId="2AD9B08C" w14:textId="33920A5B" w:rsidR="00284A7C" w:rsidRDefault="00284A7C" w:rsidP="005851A3">
      <w:pPr>
        <w:ind w:right="-360"/>
        <w:jc w:val="both"/>
        <w:rPr>
          <w:color w:val="000000"/>
          <w:sz w:val="16"/>
          <w:szCs w:val="16"/>
        </w:rPr>
      </w:pPr>
      <w:r>
        <w:rPr>
          <w:color w:val="000000"/>
          <w:sz w:val="16"/>
          <w:szCs w:val="16"/>
        </w:rPr>
        <w:t>When placing an order, Customer is obliged to indicate the Agreement number in order to receive the eligible discount.</w:t>
      </w:r>
    </w:p>
    <w:p w14:paraId="493BACAC" w14:textId="77777777" w:rsidR="005851A3" w:rsidRDefault="005851A3" w:rsidP="005851A3">
      <w:pPr>
        <w:ind w:right="-360"/>
        <w:jc w:val="both"/>
        <w:rPr>
          <w:color w:val="000000"/>
          <w:sz w:val="16"/>
          <w:szCs w:val="16"/>
        </w:rPr>
      </w:pPr>
    </w:p>
    <w:p w14:paraId="12527705" w14:textId="6AEC2008" w:rsidR="00906F19" w:rsidRDefault="00886904" w:rsidP="005851A3">
      <w:pPr>
        <w:ind w:right="-360"/>
        <w:jc w:val="both"/>
        <w:rPr>
          <w:b/>
          <w:sz w:val="18"/>
          <w:szCs w:val="18"/>
        </w:rPr>
      </w:pPr>
      <w:r w:rsidRPr="005851A3">
        <w:rPr>
          <w:b/>
          <w:i/>
          <w:sz w:val="18"/>
          <w:szCs w:val="18"/>
        </w:rPr>
        <w:t>Minimum commitment*</w:t>
      </w:r>
      <w:r w:rsidRPr="00B6755B">
        <w:rPr>
          <w:b/>
          <w:sz w:val="18"/>
          <w:szCs w:val="18"/>
        </w:rPr>
        <w:t xml:space="preserve"> In the end of the term of this Agreement, NI reserves the right to charge Customer for the discounted price if minimal committed amount of the units is not ordered.</w:t>
      </w:r>
    </w:p>
    <w:p w14:paraId="00ACB304" w14:textId="77777777" w:rsidR="00906F19" w:rsidRPr="00D4539B" w:rsidRDefault="00906F19">
      <w:pPr>
        <w:keepNext/>
        <w:ind w:left="-360" w:right="-360"/>
        <w:jc w:val="both"/>
        <w:rPr>
          <w:sz w:val="16"/>
          <w:szCs w:val="16"/>
        </w:rPr>
      </w:pPr>
    </w:p>
    <w:p w14:paraId="7C5C5CC4" w14:textId="77777777" w:rsidR="00906F19" w:rsidRPr="00D4539B" w:rsidRDefault="00906F19">
      <w:pPr>
        <w:keepNext/>
        <w:ind w:left="-360" w:right="-360"/>
        <w:jc w:val="both"/>
        <w:rPr>
          <w:sz w:val="16"/>
          <w:szCs w:val="16"/>
        </w:rPr>
      </w:pPr>
    </w:p>
    <w:p w14:paraId="0CE6E9FF" w14:textId="77777777" w:rsidR="00906F19" w:rsidRPr="00D4539B" w:rsidRDefault="00906F19">
      <w:pPr>
        <w:pStyle w:val="Heading6"/>
        <w:rPr>
          <w:sz w:val="16"/>
          <w:szCs w:val="16"/>
        </w:rPr>
      </w:pPr>
    </w:p>
    <w:sectPr w:rsidR="00906F19" w:rsidRPr="00D4539B" w:rsidSect="002C1EA3">
      <w:headerReference w:type="default" r:id="rId11"/>
      <w:pgSz w:w="12240" w:h="15840" w:code="1"/>
      <w:pgMar w:top="432" w:right="720" w:bottom="720" w:left="720" w:header="720" w:footer="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F8A4A" w16cid:durableId="209BA6DC"/>
  <w16cid:commentId w16cid:paraId="542E4D49" w16cid:durableId="20CB6E85"/>
  <w16cid:commentId w16cid:paraId="63FB5F0D" w16cid:durableId="20CD0115"/>
  <w16cid:commentId w16cid:paraId="61BC2333" w16cid:durableId="20CB6E86"/>
  <w16cid:commentId w16cid:paraId="656D590D" w16cid:durableId="20CD013E"/>
  <w16cid:commentId w16cid:paraId="33CA4655" w16cid:durableId="20CB6E87"/>
  <w16cid:commentId w16cid:paraId="167D961E" w16cid:durableId="209BA747"/>
  <w16cid:commentId w16cid:paraId="5C6D01C4" w16cid:durableId="209BA7A4"/>
  <w16cid:commentId w16cid:paraId="5987D2C7" w16cid:durableId="20CB6E8A"/>
  <w16cid:commentId w16cid:paraId="12C840E5" w16cid:durableId="209BA76E"/>
  <w16cid:commentId w16cid:paraId="33926157" w16cid:durableId="209BA7D9"/>
  <w16cid:commentId w16cid:paraId="040D1119" w16cid:durableId="20CB6E8D"/>
  <w16cid:commentId w16cid:paraId="17C25365" w16cid:durableId="209BA8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5686D" w14:textId="77777777" w:rsidR="00FB1BD3" w:rsidRDefault="00FB1BD3">
      <w:r>
        <w:separator/>
      </w:r>
    </w:p>
  </w:endnote>
  <w:endnote w:type="continuationSeparator" w:id="0">
    <w:p w14:paraId="61CD62CF" w14:textId="77777777" w:rsidR="00FB1BD3" w:rsidRDefault="00FB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CCF3" w14:textId="77777777" w:rsidR="00FB1BD3" w:rsidRDefault="00FB1BD3">
      <w:r>
        <w:separator/>
      </w:r>
    </w:p>
  </w:footnote>
  <w:footnote w:type="continuationSeparator" w:id="0">
    <w:p w14:paraId="59E4F033" w14:textId="77777777" w:rsidR="00FB1BD3" w:rsidRDefault="00FB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B6244" w14:textId="3A0BA88C" w:rsidR="008C6F78" w:rsidRDefault="008C6F78">
    <w:pPr>
      <w:pStyle w:val="Header"/>
    </w:pPr>
    <w:r>
      <w:rPr>
        <w:noProof/>
      </w:rPr>
      <w:drawing>
        <wp:anchor distT="0" distB="0" distL="114300" distR="114300" simplePos="0" relativeHeight="251665408" behindDoc="1" locked="0" layoutInCell="1" allowOverlap="1" wp14:anchorId="6C4DD3EE" wp14:editId="016D7D90">
          <wp:simplePos x="0" y="0"/>
          <wp:positionH relativeFrom="margin">
            <wp:align>left</wp:align>
          </wp:positionH>
          <wp:positionV relativeFrom="paragraph">
            <wp:posOffset>3976</wp:posOffset>
          </wp:positionV>
          <wp:extent cx="4206240" cy="816610"/>
          <wp:effectExtent l="0" t="0" r="3810" b="254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624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7E0F7" w14:textId="77777777" w:rsidR="008C6F78" w:rsidRDefault="008C6F78">
    <w:pPr>
      <w:pStyle w:val="Header"/>
    </w:pPr>
  </w:p>
  <w:p w14:paraId="6B790D7C" w14:textId="77777777" w:rsidR="008C6F78" w:rsidRDefault="008C6F78">
    <w:pPr>
      <w:pStyle w:val="Header"/>
    </w:pPr>
  </w:p>
  <w:p w14:paraId="148EF5D5" w14:textId="77777777" w:rsidR="008C6F78" w:rsidRDefault="008C6F78">
    <w:pPr>
      <w:pStyle w:val="Header"/>
    </w:pPr>
  </w:p>
  <w:p w14:paraId="181556C5" w14:textId="77777777" w:rsidR="008C6F78" w:rsidRDefault="008C6F78">
    <w:pPr>
      <w:pStyle w:val="Header"/>
    </w:pPr>
  </w:p>
  <w:p w14:paraId="14586D4C" w14:textId="77777777" w:rsidR="008C6F78" w:rsidRDefault="008C6F78">
    <w:pPr>
      <w:pStyle w:val="Header"/>
    </w:pPr>
  </w:p>
  <w:p w14:paraId="6435DE83" w14:textId="15C5D02E" w:rsidR="008C6F78" w:rsidRDefault="008C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20" w:legacyIndent="432"/>
      <w:lvlJc w:val="left"/>
      <w:pPr>
        <w:ind w:left="0" w:hanging="432"/>
      </w:pPr>
    </w:lvl>
    <w:lvl w:ilvl="1">
      <w:start w:val="1"/>
      <w:numFmt w:val="decimal"/>
      <w:pStyle w:val="Heading2"/>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461906"/>
    <w:multiLevelType w:val="hybridMultilevel"/>
    <w:tmpl w:val="52E81CAE"/>
    <w:lvl w:ilvl="0" w:tplc="91F87824">
      <w:start w:val="3"/>
      <w:numFmt w:val="decimal"/>
      <w:lvlText w:val="%1."/>
      <w:lvlJc w:val="left"/>
      <w:pPr>
        <w:tabs>
          <w:tab w:val="num" w:pos="0"/>
        </w:tabs>
        <w:ind w:left="0" w:hanging="360"/>
      </w:pPr>
      <w:rPr>
        <w:rFonts w:hint="default"/>
      </w:rPr>
    </w:lvl>
    <w:lvl w:ilvl="1" w:tplc="805E20C2">
      <w:numFmt w:val="none"/>
      <w:lvlText w:val=""/>
      <w:lvlJc w:val="left"/>
      <w:pPr>
        <w:tabs>
          <w:tab w:val="num" w:pos="360"/>
        </w:tabs>
      </w:pPr>
    </w:lvl>
    <w:lvl w:ilvl="2" w:tplc="05948120">
      <w:numFmt w:val="none"/>
      <w:lvlText w:val=""/>
      <w:lvlJc w:val="left"/>
      <w:pPr>
        <w:tabs>
          <w:tab w:val="num" w:pos="360"/>
        </w:tabs>
      </w:pPr>
    </w:lvl>
    <w:lvl w:ilvl="3" w:tplc="3ED4C50E">
      <w:numFmt w:val="none"/>
      <w:lvlText w:val=""/>
      <w:lvlJc w:val="left"/>
      <w:pPr>
        <w:tabs>
          <w:tab w:val="num" w:pos="360"/>
        </w:tabs>
      </w:pPr>
    </w:lvl>
    <w:lvl w:ilvl="4" w:tplc="6310C5CE">
      <w:numFmt w:val="none"/>
      <w:lvlText w:val=""/>
      <w:lvlJc w:val="left"/>
      <w:pPr>
        <w:tabs>
          <w:tab w:val="num" w:pos="360"/>
        </w:tabs>
      </w:pPr>
    </w:lvl>
    <w:lvl w:ilvl="5" w:tplc="16AAF63C">
      <w:numFmt w:val="none"/>
      <w:lvlText w:val=""/>
      <w:lvlJc w:val="left"/>
      <w:pPr>
        <w:tabs>
          <w:tab w:val="num" w:pos="360"/>
        </w:tabs>
      </w:pPr>
    </w:lvl>
    <w:lvl w:ilvl="6" w:tplc="EFBCB28A">
      <w:numFmt w:val="none"/>
      <w:lvlText w:val=""/>
      <w:lvlJc w:val="left"/>
      <w:pPr>
        <w:tabs>
          <w:tab w:val="num" w:pos="360"/>
        </w:tabs>
      </w:pPr>
    </w:lvl>
    <w:lvl w:ilvl="7" w:tplc="ED961468">
      <w:numFmt w:val="none"/>
      <w:lvlText w:val=""/>
      <w:lvlJc w:val="left"/>
      <w:pPr>
        <w:tabs>
          <w:tab w:val="num" w:pos="360"/>
        </w:tabs>
      </w:pPr>
    </w:lvl>
    <w:lvl w:ilvl="8" w:tplc="1BEEEFB6">
      <w:numFmt w:val="none"/>
      <w:lvlText w:val=""/>
      <w:lvlJc w:val="left"/>
      <w:pPr>
        <w:tabs>
          <w:tab w:val="num" w:pos="360"/>
        </w:tabs>
      </w:pPr>
    </w:lvl>
  </w:abstractNum>
  <w:abstractNum w:abstractNumId="2" w15:restartNumberingAfterBreak="0">
    <w:nsid w:val="06423138"/>
    <w:multiLevelType w:val="hybridMultilevel"/>
    <w:tmpl w:val="15129AC2"/>
    <w:lvl w:ilvl="0" w:tplc="184800EE">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7130C73"/>
    <w:multiLevelType w:val="hybridMultilevel"/>
    <w:tmpl w:val="68E477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C2C31"/>
    <w:multiLevelType w:val="hybridMultilevel"/>
    <w:tmpl w:val="4A980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B32DE"/>
    <w:multiLevelType w:val="singleLevel"/>
    <w:tmpl w:val="4ED838F4"/>
    <w:lvl w:ilvl="0">
      <w:start w:val="2"/>
      <w:numFmt w:val="decimal"/>
      <w:lvlText w:val="%1."/>
      <w:lvlJc w:val="left"/>
      <w:pPr>
        <w:tabs>
          <w:tab w:val="num" w:pos="0"/>
        </w:tabs>
        <w:ind w:left="0" w:hanging="360"/>
      </w:pPr>
      <w:rPr>
        <w:rFonts w:hint="default"/>
      </w:rPr>
    </w:lvl>
  </w:abstractNum>
  <w:abstractNum w:abstractNumId="6" w15:restartNumberingAfterBreak="0">
    <w:nsid w:val="31AA1474"/>
    <w:multiLevelType w:val="multilevel"/>
    <w:tmpl w:val="C25863C6"/>
    <w:lvl w:ilvl="0">
      <w:start w:val="1"/>
      <w:numFmt w:val="decimal"/>
      <w:lvlText w:val="%1."/>
      <w:lvlJc w:val="left"/>
      <w:pPr>
        <w:ind w:left="1080" w:hanging="720"/>
      </w:pPr>
      <w:rPr>
        <w:rFonts w:hint="default"/>
        <w:b/>
      </w:rPr>
    </w:lvl>
    <w:lvl w:ilvl="1">
      <w:start w:val="1"/>
      <w:numFmt w:val="decimal"/>
      <w:lvlText w:val="%1.%2"/>
      <w:lvlJc w:val="left"/>
      <w:pPr>
        <w:ind w:left="1080" w:hanging="720"/>
      </w:pPr>
      <w:rPr>
        <w:b/>
        <w:i w:val="0"/>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7DD2547"/>
    <w:multiLevelType w:val="multilevel"/>
    <w:tmpl w:val="AB22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CC1AE3"/>
    <w:multiLevelType w:val="multilevel"/>
    <w:tmpl w:val="73AA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6442DE"/>
    <w:multiLevelType w:val="hybridMultilevel"/>
    <w:tmpl w:val="AE823898"/>
    <w:lvl w:ilvl="0" w:tplc="B2866E98">
      <w:start w:val="1"/>
      <w:numFmt w:val="decimal"/>
      <w:lvlText w:val="%1."/>
      <w:lvlJc w:val="left"/>
      <w:pPr>
        <w:ind w:left="2844" w:hanging="360"/>
      </w:pPr>
      <w:rPr>
        <w:rFonts w:hint="default"/>
        <w:color w:val="auto"/>
        <w:sz w:val="22"/>
        <w:szCs w:val="22"/>
      </w:rPr>
    </w:lvl>
    <w:lvl w:ilvl="1" w:tplc="04050019">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0" w15:restartNumberingAfterBreak="0">
    <w:nsid w:val="71F7719D"/>
    <w:multiLevelType w:val="hybridMultilevel"/>
    <w:tmpl w:val="CC4052C8"/>
    <w:lvl w:ilvl="0" w:tplc="9100466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12683F"/>
    <w:multiLevelType w:val="hybridMultilevel"/>
    <w:tmpl w:val="83CED9E4"/>
    <w:lvl w:ilvl="0" w:tplc="A900EF16">
      <w:start w:val="1"/>
      <w:numFmt w:val="lowerRoman"/>
      <w:lvlText w:val="%1)"/>
      <w:lvlJc w:val="left"/>
      <w:pPr>
        <w:ind w:left="765" w:hanging="720"/>
      </w:pPr>
      <w:rPr>
        <w:rFonts w:hint="default"/>
        <w:b w:val="0"/>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0"/>
  </w:num>
  <w:num w:numId="2">
    <w:abstractNumId w:val="5"/>
  </w:num>
  <w:num w:numId="3">
    <w:abstractNumId w:val="1"/>
  </w:num>
  <w:num w:numId="4">
    <w:abstractNumId w:val="2"/>
  </w:num>
  <w:num w:numId="5">
    <w:abstractNumId w:val="8"/>
  </w:num>
  <w:num w:numId="6">
    <w:abstractNumId w:val="7"/>
  </w:num>
  <w:num w:numId="7">
    <w:abstractNumId w:val="3"/>
  </w:num>
  <w:num w:numId="8">
    <w:abstractNumId w:val="4"/>
  </w:num>
  <w:num w:numId="9">
    <w:abstractNumId w:val="9"/>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3C"/>
    <w:rsid w:val="00047FC7"/>
    <w:rsid w:val="00076C70"/>
    <w:rsid w:val="000803C7"/>
    <w:rsid w:val="00085D69"/>
    <w:rsid w:val="000C4B20"/>
    <w:rsid w:val="000D266B"/>
    <w:rsid w:val="000E05B8"/>
    <w:rsid w:val="000E5233"/>
    <w:rsid w:val="000F76C7"/>
    <w:rsid w:val="001020DD"/>
    <w:rsid w:val="00112352"/>
    <w:rsid w:val="0013022D"/>
    <w:rsid w:val="00143E63"/>
    <w:rsid w:val="00145D75"/>
    <w:rsid w:val="0015362B"/>
    <w:rsid w:val="00164D0F"/>
    <w:rsid w:val="001C59A6"/>
    <w:rsid w:val="001C5A23"/>
    <w:rsid w:val="0023288A"/>
    <w:rsid w:val="00277118"/>
    <w:rsid w:val="00284A7C"/>
    <w:rsid w:val="002B07E2"/>
    <w:rsid w:val="002C1EA3"/>
    <w:rsid w:val="002D6C8B"/>
    <w:rsid w:val="002E5668"/>
    <w:rsid w:val="002F15C3"/>
    <w:rsid w:val="002F7F1F"/>
    <w:rsid w:val="00300D4F"/>
    <w:rsid w:val="003010E3"/>
    <w:rsid w:val="00306760"/>
    <w:rsid w:val="003076BA"/>
    <w:rsid w:val="00337111"/>
    <w:rsid w:val="00342F4D"/>
    <w:rsid w:val="00345908"/>
    <w:rsid w:val="00354159"/>
    <w:rsid w:val="00395049"/>
    <w:rsid w:val="003B1A02"/>
    <w:rsid w:val="003D7EEF"/>
    <w:rsid w:val="003E0FC3"/>
    <w:rsid w:val="003E332E"/>
    <w:rsid w:val="003E5E9E"/>
    <w:rsid w:val="00403848"/>
    <w:rsid w:val="00413E5D"/>
    <w:rsid w:val="00416ACD"/>
    <w:rsid w:val="00420B76"/>
    <w:rsid w:val="00442507"/>
    <w:rsid w:val="00485A44"/>
    <w:rsid w:val="00487ACF"/>
    <w:rsid w:val="004A1140"/>
    <w:rsid w:val="004C78A7"/>
    <w:rsid w:val="004E097E"/>
    <w:rsid w:val="004E5902"/>
    <w:rsid w:val="004E6D18"/>
    <w:rsid w:val="005000A4"/>
    <w:rsid w:val="00502586"/>
    <w:rsid w:val="00502E3C"/>
    <w:rsid w:val="00507946"/>
    <w:rsid w:val="0052555B"/>
    <w:rsid w:val="005276AB"/>
    <w:rsid w:val="00550436"/>
    <w:rsid w:val="00581A48"/>
    <w:rsid w:val="00583E1B"/>
    <w:rsid w:val="005851A3"/>
    <w:rsid w:val="00586D3B"/>
    <w:rsid w:val="00596C58"/>
    <w:rsid w:val="0060488B"/>
    <w:rsid w:val="00636070"/>
    <w:rsid w:val="00655C6E"/>
    <w:rsid w:val="006F273B"/>
    <w:rsid w:val="007134DB"/>
    <w:rsid w:val="00725BA4"/>
    <w:rsid w:val="00727EBF"/>
    <w:rsid w:val="00753BD2"/>
    <w:rsid w:val="00770F89"/>
    <w:rsid w:val="007D5433"/>
    <w:rsid w:val="007F0C69"/>
    <w:rsid w:val="00800F44"/>
    <w:rsid w:val="00813593"/>
    <w:rsid w:val="008165FC"/>
    <w:rsid w:val="00824020"/>
    <w:rsid w:val="008344DA"/>
    <w:rsid w:val="00840A4E"/>
    <w:rsid w:val="00847FF1"/>
    <w:rsid w:val="008572A9"/>
    <w:rsid w:val="00873AD8"/>
    <w:rsid w:val="00874963"/>
    <w:rsid w:val="00877461"/>
    <w:rsid w:val="00886904"/>
    <w:rsid w:val="00891736"/>
    <w:rsid w:val="00894AAC"/>
    <w:rsid w:val="008C6F78"/>
    <w:rsid w:val="00906F19"/>
    <w:rsid w:val="00925F14"/>
    <w:rsid w:val="009726BC"/>
    <w:rsid w:val="009807CF"/>
    <w:rsid w:val="009E517D"/>
    <w:rsid w:val="00A02C2B"/>
    <w:rsid w:val="00A2000E"/>
    <w:rsid w:val="00A464DE"/>
    <w:rsid w:val="00A57D6A"/>
    <w:rsid w:val="00A647E2"/>
    <w:rsid w:val="00AC2AB9"/>
    <w:rsid w:val="00AE1C12"/>
    <w:rsid w:val="00AE703E"/>
    <w:rsid w:val="00AF400A"/>
    <w:rsid w:val="00B0312B"/>
    <w:rsid w:val="00B47355"/>
    <w:rsid w:val="00B6168A"/>
    <w:rsid w:val="00B6755B"/>
    <w:rsid w:val="00B84E44"/>
    <w:rsid w:val="00B86996"/>
    <w:rsid w:val="00B877A1"/>
    <w:rsid w:val="00BA3377"/>
    <w:rsid w:val="00BA4039"/>
    <w:rsid w:val="00BC207A"/>
    <w:rsid w:val="00C01A99"/>
    <w:rsid w:val="00C15B4E"/>
    <w:rsid w:val="00C721BC"/>
    <w:rsid w:val="00C7623B"/>
    <w:rsid w:val="00C9484C"/>
    <w:rsid w:val="00CA0A62"/>
    <w:rsid w:val="00CB58A2"/>
    <w:rsid w:val="00CC4611"/>
    <w:rsid w:val="00CC7A7A"/>
    <w:rsid w:val="00D151FC"/>
    <w:rsid w:val="00D15BC9"/>
    <w:rsid w:val="00D4167B"/>
    <w:rsid w:val="00D4539B"/>
    <w:rsid w:val="00D81DDB"/>
    <w:rsid w:val="00D85312"/>
    <w:rsid w:val="00DC231B"/>
    <w:rsid w:val="00DD2721"/>
    <w:rsid w:val="00DD54CA"/>
    <w:rsid w:val="00E145FF"/>
    <w:rsid w:val="00E21E76"/>
    <w:rsid w:val="00E22F25"/>
    <w:rsid w:val="00E577B0"/>
    <w:rsid w:val="00E86F3E"/>
    <w:rsid w:val="00E930F3"/>
    <w:rsid w:val="00EA5C64"/>
    <w:rsid w:val="00EA7323"/>
    <w:rsid w:val="00EC6D0D"/>
    <w:rsid w:val="00EF76BE"/>
    <w:rsid w:val="00F0092B"/>
    <w:rsid w:val="00F05F9B"/>
    <w:rsid w:val="00F3431C"/>
    <w:rsid w:val="00F40E9B"/>
    <w:rsid w:val="00F47844"/>
    <w:rsid w:val="00F6630D"/>
    <w:rsid w:val="00F8588E"/>
    <w:rsid w:val="00FB1BD3"/>
    <w:rsid w:val="00FB21FA"/>
    <w:rsid w:val="00FB6966"/>
    <w:rsid w:val="00FC00EB"/>
    <w:rsid w:val="00FD4757"/>
    <w:rsid w:val="00FD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391614E"/>
  <w15:docId w15:val="{1627AD58-4D22-445F-BB27-E09CF0DF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46"/>
  </w:style>
  <w:style w:type="paragraph" w:styleId="Heading1">
    <w:name w:val="heading 1"/>
    <w:basedOn w:val="Normal"/>
    <w:next w:val="Normal"/>
    <w:qFormat/>
    <w:rsid w:val="00507946"/>
    <w:pPr>
      <w:keepNext/>
      <w:numPr>
        <w:numId w:val="1"/>
      </w:numPr>
      <w:tabs>
        <w:tab w:val="left" w:pos="360"/>
      </w:tabs>
      <w:spacing w:before="240" w:after="60" w:line="360" w:lineRule="auto"/>
      <w:ind w:firstLine="0"/>
      <w:outlineLvl w:val="0"/>
    </w:pPr>
    <w:rPr>
      <w:rFonts w:ascii="Arial" w:hAnsi="Arial"/>
      <w:b/>
      <w:kern w:val="28"/>
      <w:sz w:val="28"/>
      <w:lang w:val="de-DE"/>
    </w:rPr>
  </w:style>
  <w:style w:type="paragraph" w:styleId="Heading2">
    <w:name w:val="heading 2"/>
    <w:basedOn w:val="Heading1"/>
    <w:next w:val="Normal"/>
    <w:qFormat/>
    <w:rsid w:val="00507946"/>
    <w:pPr>
      <w:numPr>
        <w:ilvl w:val="1"/>
      </w:numPr>
      <w:tabs>
        <w:tab w:val="clear" w:pos="360"/>
        <w:tab w:val="left" w:pos="576"/>
      </w:tabs>
      <w:spacing w:before="360"/>
      <w:jc w:val="both"/>
      <w:outlineLvl w:val="1"/>
    </w:pPr>
    <w:rPr>
      <w:sz w:val="24"/>
    </w:rPr>
  </w:style>
  <w:style w:type="paragraph" w:styleId="Heading5">
    <w:name w:val="heading 5"/>
    <w:basedOn w:val="Normal"/>
    <w:next w:val="Normal"/>
    <w:qFormat/>
    <w:rsid w:val="00507946"/>
    <w:pPr>
      <w:keepNext/>
      <w:ind w:left="-360" w:right="-360"/>
      <w:outlineLvl w:val="4"/>
    </w:pPr>
    <w:rPr>
      <w:b/>
    </w:rPr>
  </w:style>
  <w:style w:type="paragraph" w:styleId="Heading6">
    <w:name w:val="heading 6"/>
    <w:basedOn w:val="Normal"/>
    <w:next w:val="Normal"/>
    <w:qFormat/>
    <w:rsid w:val="00507946"/>
    <w:pPr>
      <w:keepNext/>
      <w:ind w:left="-360" w:right="-360"/>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7946"/>
    <w:pPr>
      <w:widowControl w:val="0"/>
      <w:jc w:val="both"/>
    </w:pPr>
    <w:rPr>
      <w:rFonts w:ascii="CG Times" w:hAnsi="CG Times"/>
      <w:snapToGrid w:val="0"/>
      <w:sz w:val="24"/>
    </w:rPr>
  </w:style>
  <w:style w:type="paragraph" w:styleId="Footer">
    <w:name w:val="footer"/>
    <w:basedOn w:val="Normal"/>
    <w:link w:val="FooterChar"/>
    <w:uiPriority w:val="99"/>
    <w:rsid w:val="00507946"/>
    <w:pPr>
      <w:widowControl w:val="0"/>
    </w:pPr>
    <w:rPr>
      <w:snapToGrid w:val="0"/>
      <w:sz w:val="24"/>
    </w:rPr>
  </w:style>
  <w:style w:type="character" w:styleId="Hyperlink">
    <w:name w:val="Hyperlink"/>
    <w:basedOn w:val="DefaultParagraphFont"/>
    <w:rsid w:val="00507946"/>
    <w:rPr>
      <w:color w:val="0000FF"/>
      <w:u w:val="single"/>
    </w:rPr>
  </w:style>
  <w:style w:type="paragraph" w:styleId="BodyText2">
    <w:name w:val="Body Text 2"/>
    <w:basedOn w:val="Normal"/>
    <w:rsid w:val="00507946"/>
    <w:pPr>
      <w:jc w:val="center"/>
    </w:pPr>
    <w:rPr>
      <w:b/>
    </w:rPr>
  </w:style>
  <w:style w:type="paragraph" w:styleId="BodyTextIndent">
    <w:name w:val="Body Text Indent"/>
    <w:basedOn w:val="Normal"/>
    <w:link w:val="BodyTextIndentChar"/>
    <w:rsid w:val="00507946"/>
    <w:pPr>
      <w:ind w:left="-360"/>
      <w:jc w:val="both"/>
    </w:pPr>
  </w:style>
  <w:style w:type="paragraph" w:styleId="BlockText">
    <w:name w:val="Block Text"/>
    <w:basedOn w:val="Normal"/>
    <w:rsid w:val="00507946"/>
    <w:pPr>
      <w:ind w:left="-360" w:right="-360"/>
      <w:jc w:val="both"/>
    </w:pPr>
  </w:style>
  <w:style w:type="character" w:styleId="PageNumber">
    <w:name w:val="page number"/>
    <w:basedOn w:val="DefaultParagraphFont"/>
    <w:rsid w:val="00507946"/>
  </w:style>
  <w:style w:type="paragraph" w:styleId="BodyTextIndent2">
    <w:name w:val="Body Text Indent 2"/>
    <w:basedOn w:val="Normal"/>
    <w:rsid w:val="00507946"/>
    <w:pPr>
      <w:ind w:left="-360"/>
      <w:jc w:val="both"/>
    </w:pPr>
    <w:rPr>
      <w:color w:val="000000"/>
    </w:rPr>
  </w:style>
  <w:style w:type="paragraph" w:styleId="BodyTextIndent3">
    <w:name w:val="Body Text Indent 3"/>
    <w:basedOn w:val="Normal"/>
    <w:rsid w:val="00507946"/>
    <w:pPr>
      <w:ind w:left="-360"/>
    </w:pPr>
  </w:style>
  <w:style w:type="paragraph" w:styleId="Header">
    <w:name w:val="header"/>
    <w:basedOn w:val="Normal"/>
    <w:rsid w:val="00507946"/>
    <w:pPr>
      <w:tabs>
        <w:tab w:val="center" w:pos="4320"/>
        <w:tab w:val="right" w:pos="8640"/>
      </w:tabs>
    </w:pPr>
  </w:style>
  <w:style w:type="paragraph" w:styleId="BalloonText">
    <w:name w:val="Balloon Text"/>
    <w:basedOn w:val="Normal"/>
    <w:semiHidden/>
    <w:rsid w:val="00507946"/>
    <w:rPr>
      <w:rFonts w:ascii="Tahoma" w:hAnsi="Tahoma" w:cs="Tahoma"/>
      <w:sz w:val="16"/>
      <w:szCs w:val="16"/>
    </w:rPr>
  </w:style>
  <w:style w:type="paragraph" w:customStyle="1" w:styleId="Body">
    <w:name w:val="Body"/>
    <w:basedOn w:val="Normal"/>
    <w:rsid w:val="00507946"/>
    <w:pPr>
      <w:spacing w:line="160" w:lineRule="exact"/>
      <w:ind w:right="810"/>
    </w:pPr>
    <w:rPr>
      <w:rFonts w:ascii="Helvetica" w:hAnsi="Helvetica"/>
      <w:sz w:val="14"/>
    </w:rPr>
  </w:style>
  <w:style w:type="paragraph" w:styleId="NormalWeb">
    <w:name w:val="Normal (Web)"/>
    <w:basedOn w:val="Normal"/>
    <w:rsid w:val="00770F89"/>
    <w:pPr>
      <w:spacing w:before="100" w:beforeAutospacing="1" w:after="100" w:afterAutospacing="1"/>
    </w:pPr>
    <w:rPr>
      <w:sz w:val="24"/>
      <w:szCs w:val="24"/>
    </w:rPr>
  </w:style>
  <w:style w:type="character" w:styleId="Strong">
    <w:name w:val="Strong"/>
    <w:basedOn w:val="DefaultParagraphFont"/>
    <w:qFormat/>
    <w:rsid w:val="00770F89"/>
    <w:rPr>
      <w:b/>
      <w:bCs/>
    </w:rPr>
  </w:style>
  <w:style w:type="paragraph" w:styleId="Revision">
    <w:name w:val="Revision"/>
    <w:hidden/>
    <w:uiPriority w:val="99"/>
    <w:semiHidden/>
    <w:rsid w:val="00D4539B"/>
  </w:style>
  <w:style w:type="paragraph" w:styleId="NoSpacing">
    <w:name w:val="No Spacing"/>
    <w:uiPriority w:val="1"/>
    <w:qFormat/>
    <w:rsid w:val="00442507"/>
    <w:rPr>
      <w:rFonts w:ascii="Calibri" w:eastAsia="Calibri" w:hAnsi="Calibri"/>
      <w:sz w:val="22"/>
      <w:szCs w:val="22"/>
    </w:rPr>
  </w:style>
  <w:style w:type="character" w:customStyle="1" w:styleId="FooterChar">
    <w:name w:val="Footer Char"/>
    <w:basedOn w:val="DefaultParagraphFont"/>
    <w:link w:val="Footer"/>
    <w:uiPriority w:val="99"/>
    <w:rsid w:val="001020DD"/>
    <w:rPr>
      <w:snapToGrid w:val="0"/>
      <w:sz w:val="24"/>
    </w:rPr>
  </w:style>
  <w:style w:type="paragraph" w:styleId="ListParagraph">
    <w:name w:val="List Paragraph"/>
    <w:basedOn w:val="Normal"/>
    <w:qFormat/>
    <w:rsid w:val="00B6168A"/>
    <w:pPr>
      <w:spacing w:after="200" w:line="276" w:lineRule="auto"/>
      <w:ind w:left="720"/>
      <w:contextualSpacing/>
    </w:pPr>
    <w:rPr>
      <w:rFonts w:ascii="Calibri" w:eastAsia="Calibri" w:hAnsi="Calibri" w:cs="Calibri"/>
      <w:sz w:val="22"/>
      <w:szCs w:val="22"/>
      <w:lang w:val="cs-CZ"/>
    </w:rPr>
  </w:style>
  <w:style w:type="character" w:customStyle="1" w:styleId="UnresolvedMention1">
    <w:name w:val="Unresolved Mention1"/>
    <w:basedOn w:val="DefaultParagraphFont"/>
    <w:uiPriority w:val="99"/>
    <w:semiHidden/>
    <w:unhideWhenUsed/>
    <w:rsid w:val="00DD54CA"/>
    <w:rPr>
      <w:color w:val="605E5C"/>
      <w:shd w:val="clear" w:color="auto" w:fill="E1DFDD"/>
    </w:rPr>
  </w:style>
  <w:style w:type="character" w:customStyle="1" w:styleId="tlid-translation">
    <w:name w:val="tlid-translation"/>
    <w:basedOn w:val="DefaultParagraphFont"/>
    <w:rsid w:val="003E0FC3"/>
  </w:style>
  <w:style w:type="table" w:styleId="TableGrid">
    <w:name w:val="Table Grid"/>
    <w:basedOn w:val="TableNormal"/>
    <w:uiPriority w:val="39"/>
    <w:rsid w:val="00B675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locked/>
    <w:rsid w:val="005851A3"/>
  </w:style>
  <w:style w:type="character" w:styleId="CommentReference">
    <w:name w:val="annotation reference"/>
    <w:basedOn w:val="DefaultParagraphFont"/>
    <w:uiPriority w:val="99"/>
    <w:semiHidden/>
    <w:unhideWhenUsed/>
    <w:rsid w:val="00413E5D"/>
    <w:rPr>
      <w:sz w:val="16"/>
      <w:szCs w:val="16"/>
    </w:rPr>
  </w:style>
  <w:style w:type="paragraph" w:styleId="CommentText">
    <w:name w:val="annotation text"/>
    <w:basedOn w:val="Normal"/>
    <w:link w:val="CommentTextChar"/>
    <w:uiPriority w:val="99"/>
    <w:semiHidden/>
    <w:unhideWhenUsed/>
    <w:rsid w:val="00413E5D"/>
  </w:style>
  <w:style w:type="character" w:customStyle="1" w:styleId="CommentTextChar">
    <w:name w:val="Comment Text Char"/>
    <w:basedOn w:val="DefaultParagraphFont"/>
    <w:link w:val="CommentText"/>
    <w:uiPriority w:val="99"/>
    <w:semiHidden/>
    <w:rsid w:val="00413E5D"/>
  </w:style>
  <w:style w:type="paragraph" w:styleId="CommentSubject">
    <w:name w:val="annotation subject"/>
    <w:basedOn w:val="CommentText"/>
    <w:next w:val="CommentText"/>
    <w:link w:val="CommentSubjectChar"/>
    <w:uiPriority w:val="99"/>
    <w:semiHidden/>
    <w:unhideWhenUsed/>
    <w:rsid w:val="00413E5D"/>
    <w:rPr>
      <w:b/>
      <w:bCs/>
    </w:rPr>
  </w:style>
  <w:style w:type="character" w:customStyle="1" w:styleId="CommentSubjectChar">
    <w:name w:val="Comment Subject Char"/>
    <w:basedOn w:val="CommentTextChar"/>
    <w:link w:val="CommentSubject"/>
    <w:uiPriority w:val="99"/>
    <w:semiHidden/>
    <w:rsid w:val="00413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84863">
      <w:bodyDiv w:val="1"/>
      <w:marLeft w:val="0"/>
      <w:marRight w:val="0"/>
      <w:marTop w:val="0"/>
      <w:marBottom w:val="0"/>
      <w:divBdr>
        <w:top w:val="none" w:sz="0" w:space="0" w:color="auto"/>
        <w:left w:val="none" w:sz="0" w:space="0" w:color="auto"/>
        <w:bottom w:val="none" w:sz="0" w:space="0" w:color="auto"/>
        <w:right w:val="none" w:sz="0" w:space="0" w:color="auto"/>
      </w:divBdr>
    </w:div>
    <w:div w:id="1621107750">
      <w:bodyDiv w:val="1"/>
      <w:marLeft w:val="0"/>
      <w:marRight w:val="0"/>
      <w:marTop w:val="0"/>
      <w:marBottom w:val="0"/>
      <w:divBdr>
        <w:top w:val="none" w:sz="0" w:space="0" w:color="auto"/>
        <w:left w:val="none" w:sz="0" w:space="0" w:color="auto"/>
        <w:bottom w:val="none" w:sz="0" w:space="0" w:color="auto"/>
        <w:right w:val="none" w:sz="0" w:space="0" w:color="auto"/>
      </w:divBdr>
    </w:div>
    <w:div w:id="17650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Alexander.Naylon@eli-beams.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faktury@fzu.cz" TargetMode="External"/><Relationship Id="rId4" Type="http://schemas.openxmlformats.org/officeDocument/2006/relationships/settings" Target="settings.xml"/><Relationship Id="rId9" Type="http://schemas.openxmlformats.org/officeDocument/2006/relationships/hyperlink" Target="https://www.ni.com/pdf/legal/cz/terms_and_conditions_Czec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E3F6-284F-4177-93EE-B6F7A38D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1907</Words>
  <Characters>10870</Characters>
  <Application>Microsoft Office Word</Application>
  <DocSecurity>0</DocSecurity>
  <Lines>90</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SELECT INTEGRATOR ONLY</vt:lpstr>
      <vt:lpstr>SELECT INTEGRATOR ONLY</vt:lpstr>
    </vt:vector>
  </TitlesOfParts>
  <Company>National Instruments</Company>
  <LinksUpToDate>false</LinksUpToDate>
  <CharactersWithSpaces>12752</CharactersWithSpaces>
  <SharedDoc>false</SharedDoc>
  <HLinks>
    <vt:vector size="6" baseType="variant">
      <vt:variant>
        <vt:i4>2359346</vt:i4>
      </vt:variant>
      <vt:variant>
        <vt:i4>0</vt:i4>
      </vt:variant>
      <vt:variant>
        <vt:i4>0</vt:i4>
      </vt:variant>
      <vt:variant>
        <vt:i4>5</vt:i4>
      </vt:variant>
      <vt:variant>
        <vt:lpwstr>http://www.ni.com/legal/termsofsale/us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INTEGRATOR ONLY</dc:title>
  <dc:subject/>
  <dc:creator>Jonathon Lass</dc:creator>
  <cp:keywords/>
  <dc:description/>
  <cp:lastModifiedBy>Toman Radek</cp:lastModifiedBy>
  <cp:revision>4</cp:revision>
  <cp:lastPrinted>2009-06-30T09:04:00Z</cp:lastPrinted>
  <dcterms:created xsi:type="dcterms:W3CDTF">2019-10-08T13:16:00Z</dcterms:created>
  <dcterms:modified xsi:type="dcterms:W3CDTF">2019-10-11T14:23:00Z</dcterms:modified>
</cp:coreProperties>
</file>