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1D3A2C" w:rsidRPr="001E53B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E53B3"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E53B3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E53B3">
              <w:rPr>
                <w:rFonts w:ascii="Arial" w:hAnsi="Arial" w:cs="Arial"/>
                <w:color w:val="000000"/>
                <w:sz w:val="17"/>
                <w:szCs w:val="17"/>
              </w:rPr>
              <w:t>00274046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E53B3"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D3A2C" w:rsidRPr="001E53B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1D3A2C" w:rsidRPr="001E53B3" w:rsidRDefault="001E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1E53B3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2.75pt;margin-top:2pt;width:56.65pt;height:56.65pt;z-index:1;mso-position-horizontal-relative:text;mso-position-vertical-relative:text" o:allowincell="f">
                  <v:imagedata r:id="rId6" o:title=""/>
                </v:shape>
              </w:pic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E53B3">
              <w:rPr>
                <w:rFonts w:ascii="Arial" w:hAnsi="Arial" w:cs="Arial"/>
                <w:color w:val="000000"/>
                <w:sz w:val="17"/>
                <w:szCs w:val="17"/>
              </w:rPr>
              <w:t>Městský obvod Pardubice IV</w:t>
            </w:r>
          </w:p>
        </w:tc>
      </w:tr>
      <w:tr w:rsidR="001D3A2C" w:rsidRPr="001E53B3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E53B3">
              <w:rPr>
                <w:rFonts w:ascii="Arial" w:hAnsi="Arial" w:cs="Arial"/>
                <w:color w:val="000000"/>
                <w:sz w:val="17"/>
                <w:szCs w:val="17"/>
              </w:rPr>
              <w:t>Bokova  315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D3A2C" w:rsidRPr="001E53B3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E53B3">
              <w:rPr>
                <w:rFonts w:ascii="Arial" w:hAnsi="Arial" w:cs="Arial"/>
                <w:color w:val="000000"/>
                <w:sz w:val="17"/>
                <w:szCs w:val="17"/>
              </w:rPr>
              <w:t>530  03  Pardubice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E53B3"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E53B3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E53B3">
              <w:rPr>
                <w:rFonts w:ascii="Arial" w:hAnsi="Arial" w:cs="Arial"/>
                <w:color w:val="000000"/>
                <w:sz w:val="17"/>
                <w:szCs w:val="17"/>
              </w:rPr>
              <w:t>40129942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E53B3"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E53B3">
              <w:rPr>
                <w:rFonts w:ascii="Arial" w:hAnsi="Arial" w:cs="Arial"/>
                <w:color w:val="000000"/>
                <w:sz w:val="17"/>
                <w:szCs w:val="17"/>
              </w:rPr>
              <w:t>CZ5905180842</w:t>
            </w:r>
          </w:p>
        </w:tc>
      </w:tr>
      <w:tr w:rsidR="001D3A2C" w:rsidRPr="001E53B3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E53B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Jiří Stránský</w:t>
            </w:r>
          </w:p>
        </w:tc>
      </w:tr>
      <w:tr w:rsidR="001D3A2C" w:rsidRPr="001E53B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1E53B3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E53B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projekce dopravních staveb</w:t>
            </w:r>
          </w:p>
        </w:tc>
      </w:tr>
      <w:tr w:rsidR="001D3A2C" w:rsidRPr="001E53B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1E53B3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D3A2C" w:rsidRPr="001E53B3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D3A2C" w:rsidRPr="001E53B3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E53B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Pardubice</w:t>
            </w:r>
          </w:p>
        </w:tc>
      </w:tr>
      <w:tr w:rsidR="001D3A2C" w:rsidRPr="001E53B3">
        <w:trPr>
          <w:cantSplit/>
        </w:trPr>
        <w:tc>
          <w:tcPr>
            <w:tcW w:w="5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D3A2C" w:rsidRPr="001E53B3">
        <w:trPr>
          <w:cantSplit/>
        </w:trPr>
        <w:tc>
          <w:tcPr>
            <w:tcW w:w="2046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 w:rsidRPr="001E53B3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 w:rsidRPr="001E53B3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projekčních prací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Na akci Staročernsko - točna. Vybudování zastávky MHD u Vás objednáváme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vyhotovení projektové dokumentace stavby - stupeň DÚR a DSP + DPS. PD bude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dodána kompletní v souladu s platným zákonem 183/06 Sb, platnou vyhláškou č.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62/13 Sb. resp. s platnou vyhláškou č. 146/08 Sb. včetně projednání se všemi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dotčenými orgány, organizacemi a účastníky řízení. Rozpočet bude zpracován jako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položkový v platné aktuální cenové úrovni.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1) sutpeň DÚR včetně inženýrské činnosti a geometrického zaměření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Cena bez DPH          45.000,- Kč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DPH 21%                9.450,- Kč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Cena včetně DPH       54.450,- Kč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Termín zpracování: do 31. března 2020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2) stupeň DSP + DPS včetně inženýrské činnosti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Cena bez DPH          60.000,- Kč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DPH 21%               12.600,- Kč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Cena včetně DPH       72.600,- Kč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Termín zpracování: do 30. listopadu 2020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Cena celkem ( 1 + 2 )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Cena bez DPH          105.000,- Kč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DPH 21%                22.050,- Kč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Cena včetně DPH       127.050,- Kč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Smluvní strany se dohodly, že objednatel bezodkladně po uzavření této objednávky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ji odešle k řádnému uveřejnění do registru smluv vedeného Ministerstvem vnitra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ČR. O uveřejnění objednávky městský obvod bezodkladně informuje druhou smluvní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stranu, nebyl-li kontaktní údaj této smluvní strany uveden přímo do registru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smluv jako kontakt pro notifikaci o uveřejnění. Smluvní strany prohlašují, že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žádná část objednávky nenaplňuje znaky obchodního tajemství (§ 504 z. č. 89/2012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Sb., občanský zákoník). Pro případ, kdy je v uzavřené objednávce uvedeno rodné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číslo, e-mailová adresa, telefonní číslo, číslo účtu fyzické osoby,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bydliště/sídlo fyzické osoby, se smluvní strany dohodly, že objednávka bude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uveřejněna bez těchto údajů. Dále se smluvní strany dohodly, že objednávka bude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uveřejněna bez podpisů.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V souladu se zněním předchozího odstavce platí, že pro případ, kdy objednávka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lastRenderedPageBreak/>
              <w:t>obsahovala osobní údaje, které nejsou zahrnuty ve výše uvedeném výčtu a které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zároveň nepodléhají uveřejnění dle příslušných právních předpisů, poskytuje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smluvní strana (dodavatel) svůj souhlas se zpracováním těchto údajů, konkrétně s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jejich zveřejněním v registru smluv ve smyslu zákona č. 340/2015 Sb. Statutárním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městem Pardubice, Městským obvodem Pardubice IV. Souhlas se uděluje na dobu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E53B3">
              <w:rPr>
                <w:rFonts w:ascii="Courier New" w:hAnsi="Courier New" w:cs="Courier New"/>
                <w:color w:val="000000"/>
                <w:sz w:val="17"/>
                <w:szCs w:val="17"/>
              </w:rPr>
              <w:t>neurčitou a je poskytnut dobrovolně.</w:t>
            </w:r>
          </w:p>
        </w:tc>
      </w:tr>
      <w:tr w:rsidR="001D3A2C" w:rsidRPr="001E53B3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1D3A2C" w:rsidRDefault="001D3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  <w:sectPr w:rsidR="001D3A2C">
          <w:headerReference w:type="default" r:id="rId7"/>
          <w:footerReference w:type="default" r:id="rId8"/>
          <w:pgSz w:w="11903" w:h="16835"/>
          <w:pgMar w:top="566" w:right="566" w:bottom="566" w:left="566" w:header="566" w:footer="566" w:gutter="0"/>
          <w:cols w:space="708"/>
          <w:noEndnote/>
        </w:sectPr>
      </w:pPr>
    </w:p>
    <w:p w:rsidR="001D3A2C" w:rsidRDefault="001D3A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1D3A2C" w:rsidRDefault="001D3A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ourier New" w:hAnsi="Courier New" w:cs="Courier New"/>
          <w:color w:val="000000"/>
          <w:sz w:val="17"/>
          <w:szCs w:val="17"/>
        </w:rPr>
      </w:pPr>
      <w:r>
        <w:rPr>
          <w:rFonts w:ascii="Courier New" w:hAnsi="Courier New" w:cs="Courier New"/>
          <w:color w:val="000000"/>
          <w:sz w:val="17"/>
          <w:szCs w:val="17"/>
        </w:rPr>
        <w:t>Jedná se o cenu dohodnutou a v čase a místě obvyklou.</w:t>
      </w:r>
    </w:p>
    <w:p w:rsidR="001D3A2C" w:rsidRDefault="001D3A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ourier New" w:hAnsi="Courier New" w:cs="Courier New"/>
          <w:color w:val="000000"/>
          <w:sz w:val="17"/>
          <w:szCs w:val="17"/>
        </w:rPr>
      </w:pPr>
      <w:r>
        <w:rPr>
          <w:rFonts w:ascii="Courier New" w:hAnsi="Courier New" w:cs="Courier New"/>
          <w:color w:val="000000"/>
          <w:sz w:val="17"/>
          <w:szCs w:val="17"/>
        </w:rPr>
        <w:t>Akceptací této objednávky dodavatel souhlasí s tím, že když v okamžiku uskutečnění zdanitelného plnění bude o dodavateli zveřejněna způsobem umožňujícím dálkový přístup skutečnost, že je nespolehlivým plátcem ve smyslu § 106a  zákona č. 235/2004 Sb., o dani z přidané hodnoty, ve zn. pozd. předpisů, bude dodavateli zaplacen v režimu podle § 109a zákona o dani z přidané hodnoty pouze základ daně a DPH bude odvedeno místně příslušnému správci daně dodavatele.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D3A2C" w:rsidRPr="001E53B3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A2C" w:rsidRPr="001E53B3" w:rsidRDefault="001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D3A2C" w:rsidRDefault="001D3A2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1D3A2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3" w:h="16835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3B3" w:rsidRDefault="001E53B3">
      <w:pPr>
        <w:spacing w:after="0" w:line="240" w:lineRule="auto"/>
      </w:pPr>
      <w:r>
        <w:separator/>
      </w:r>
    </w:p>
  </w:endnote>
  <w:endnote w:type="continuationSeparator" w:id="0">
    <w:p w:rsidR="001E53B3" w:rsidRDefault="001E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A2C" w:rsidRDefault="001D3A2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A2C" w:rsidRDefault="001D3A2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A2C" w:rsidRDefault="001D3A2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3B3" w:rsidRDefault="001E53B3">
      <w:pPr>
        <w:spacing w:after="0" w:line="240" w:lineRule="auto"/>
      </w:pPr>
      <w:r>
        <w:separator/>
      </w:r>
    </w:p>
  </w:footnote>
  <w:footnote w:type="continuationSeparator" w:id="0">
    <w:p w:rsidR="001E53B3" w:rsidRDefault="001E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1D3A2C" w:rsidRPr="001E53B3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1D3A2C" w:rsidRPr="001E53B3" w:rsidRDefault="001D3A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1D3A2C" w:rsidRPr="001E53B3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D3A2C" w:rsidRPr="001E53B3" w:rsidRDefault="001D3A2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1E53B3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D3A2C" w:rsidRPr="001E53B3" w:rsidRDefault="001D3A2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1E53B3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182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1D3A2C" w:rsidRPr="001E53B3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1D3A2C" w:rsidRPr="001E53B3" w:rsidRDefault="001D3A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1D3A2C" w:rsidRPr="001E53B3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D3A2C" w:rsidRPr="001E53B3" w:rsidRDefault="001D3A2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1E53B3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D3A2C" w:rsidRPr="001E53B3" w:rsidRDefault="001D3A2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1E53B3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182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A2C" w:rsidRDefault="001D3A2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6194"/>
    <w:rsid w:val="001D3A2C"/>
    <w:rsid w:val="001E53B3"/>
    <w:rsid w:val="004F45D9"/>
    <w:rsid w:val="0054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D3A4BAA-B57D-4A69-BB1F-FDFE7891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Matušková Iva</dc:creator>
  <cp:keywords/>
  <dc:description/>
  <cp:lastModifiedBy>Matušková Iva</cp:lastModifiedBy>
  <cp:revision>2</cp:revision>
  <dcterms:created xsi:type="dcterms:W3CDTF">2019-10-14T11:23:00Z</dcterms:created>
  <dcterms:modified xsi:type="dcterms:W3CDTF">2019-10-14T11:23:00Z</dcterms:modified>
</cp:coreProperties>
</file>