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8B5CC9">
        <w:rPr>
          <w:rFonts w:ascii="Segoe UI" w:hAnsi="Segoe UI" w:cs="Segoe UI"/>
          <w:color w:val="808080" w:themeColor="background1" w:themeShade="80"/>
          <w:sz w:val="32"/>
          <w:szCs w:val="32"/>
        </w:rPr>
        <w:t>01611911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8B5CC9">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4706D8" w:rsidRPr="004D0EAF">
        <w:rPr>
          <w:rFonts w:ascii="Segoe UI" w:hAnsi="Segoe UI" w:cs="Segoe UI"/>
          <w:sz w:val="20"/>
        </w:rPr>
        <w:t>210008</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8B5CC9">
        <w:rPr>
          <w:rFonts w:ascii="Segoe UI" w:hAnsi="Segoe UI" w:cs="Segoe UI"/>
          <w:b/>
          <w:sz w:val="20"/>
        </w:rPr>
        <w:t>Netunice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8B5CC9">
        <w:rPr>
          <w:rFonts w:ascii="Segoe UI" w:hAnsi="Segoe UI" w:cs="Segoe UI"/>
          <w:sz w:val="20"/>
        </w:rPr>
        <w:t>Netunice, Netunice 69, 332 04  Netunice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8B5CC9">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5CC9">
        <w:rPr>
          <w:rFonts w:ascii="Segoe UI" w:hAnsi="Segoe UI" w:cs="Segoe UI"/>
          <w:sz w:val="20"/>
        </w:rPr>
        <w:t>00256994</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proofErr w:type="gramStart"/>
      <w:r w:rsidR="008B5CC9">
        <w:rPr>
          <w:rFonts w:ascii="Segoe UI" w:hAnsi="Segoe UI" w:cs="Segoe UI"/>
          <w:sz w:val="20"/>
        </w:rPr>
        <w:t>Vladislavem S o u k u p e m,</w:t>
      </w:r>
      <w:r w:rsidR="00466470" w:rsidRPr="004D0EAF">
        <w:rPr>
          <w:rFonts w:ascii="Segoe UI" w:hAnsi="Segoe UI" w:cs="Segoe UI"/>
          <w:sz w:val="20"/>
        </w:rPr>
        <w:t xml:space="preserve"> </w:t>
      </w:r>
      <w:r w:rsidR="00A709AD" w:rsidRPr="004D0EAF">
        <w:rPr>
          <w:rFonts w:ascii="Segoe UI" w:hAnsi="Segoe UI" w:cs="Segoe UI"/>
          <w:sz w:val="20"/>
        </w:rPr>
        <w:t>starostou</w:t>
      </w:r>
      <w:proofErr w:type="gramEnd"/>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F15384" w:rsidRPr="00F15384">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F15384" w:rsidRPr="00F15384">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8B5CC9">
        <w:rPr>
          <w:rFonts w:ascii="Segoe UI" w:hAnsi="Segoe UI" w:cs="Segoe UI"/>
          <w:sz w:val="20"/>
        </w:rPr>
        <w:t>01611911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8B5CC9">
        <w:rPr>
          <w:rFonts w:ascii="Segoe UI" w:hAnsi="Segoe UI" w:cs="Segoe UI"/>
          <w:sz w:val="20"/>
        </w:rPr>
        <w:t>21. 6. 2019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8B5CC9">
        <w:rPr>
          <w:rFonts w:ascii="Segoe UI" w:hAnsi="Segoe UI" w:cs="Segoe UI"/>
          <w:b/>
          <w:sz w:val="20"/>
        </w:rPr>
        <w:t>Obec Netunice – posílení vodárenské soustavy</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8B5CC9">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8B5CC9">
        <w:rPr>
          <w:rFonts w:ascii="Segoe UI" w:hAnsi="Segoe UI" w:cs="Segoe UI"/>
          <w:b/>
          <w:sz w:val="20"/>
        </w:rPr>
        <w:t>309 877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F65BFF" w:rsidRPr="004D0EAF">
        <w:rPr>
          <w:rFonts w:ascii="Segoe UI" w:hAnsi="Segoe UI" w:cs="Segoe UI"/>
          <w:sz w:val="20"/>
        </w:rPr>
        <w:t>t</w:t>
      </w:r>
      <w:r w:rsidR="003A397A" w:rsidRPr="004D0EAF">
        <w:rPr>
          <w:rFonts w:ascii="Segoe UI" w:hAnsi="Segoe UI" w:cs="Segoe UI"/>
          <w:sz w:val="20"/>
        </w:rPr>
        <w:t xml:space="preserve">ři </w:t>
      </w:r>
      <w:r w:rsidR="008B5CC9">
        <w:rPr>
          <w:rFonts w:ascii="Segoe UI" w:hAnsi="Segoe UI" w:cs="Segoe UI"/>
          <w:sz w:val="20"/>
        </w:rPr>
        <w:t xml:space="preserve">sta devět tisíc osm set sedmdesát sedm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8B5CC9">
        <w:rPr>
          <w:rFonts w:ascii="Segoe UI" w:hAnsi="Segoe UI" w:cs="Segoe UI"/>
          <w:sz w:val="20"/>
        </w:rPr>
        <w:t>516 462</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8B5CC9" w:rsidRPr="008B5CC9">
        <w:rPr>
          <w:rFonts w:ascii="Segoe UI" w:hAnsi="Segoe UI" w:cs="Segoe UI"/>
          <w:sz w:val="20"/>
        </w:rPr>
        <w:t>60</w:t>
      </w:r>
      <w:r w:rsidRPr="008B5CC9">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E671A" w:rsidRPr="004D0EAF">
        <w:rPr>
          <w:rFonts w:ascii="Segoe UI" w:hAnsi="Segoe UI" w:cs="Segoe UI"/>
          <w:sz w:val="20"/>
        </w:rPr>
        <w:t>1</w:t>
      </w:r>
      <w:r w:rsidR="008B5CC9">
        <w:rPr>
          <w:rFonts w:ascii="Segoe UI" w:hAnsi="Segoe UI" w:cs="Segoe UI"/>
          <w:sz w:val="20"/>
        </w:rPr>
        <w:t>9</w:t>
      </w:r>
      <w:r w:rsidR="000E671A" w:rsidRPr="004D0EAF">
        <w:rPr>
          <w:rFonts w:ascii="Segoe UI" w:hAnsi="Segoe UI" w:cs="Segoe UI"/>
          <w:sz w:val="20"/>
        </w:rPr>
        <w:t xml:space="preserve"> ve výši </w:t>
      </w:r>
      <w:r w:rsidR="008B5CC9">
        <w:rPr>
          <w:rFonts w:ascii="Segoe UI" w:hAnsi="Segoe UI" w:cs="Segoe UI"/>
          <w:sz w:val="20"/>
        </w:rPr>
        <w:t>304 069</w:t>
      </w:r>
      <w:r w:rsidR="000E671A" w:rsidRPr="004D0EAF">
        <w:rPr>
          <w:rFonts w:ascii="Segoe UI" w:hAnsi="Segoe UI" w:cs="Segoe UI"/>
          <w:sz w:val="20"/>
        </w:rPr>
        <w:t xml:space="preserve"> Kč</w:t>
      </w:r>
    </w:p>
    <w:p w:rsidR="008B5CC9" w:rsidRPr="004D0EAF" w:rsidRDefault="008B5CC9" w:rsidP="008B5CC9">
      <w:pPr>
        <w:pStyle w:val="Zkladntext"/>
        <w:spacing w:before="120"/>
        <w:ind w:left="284" w:hanging="284"/>
        <w:jc w:val="center"/>
        <w:rPr>
          <w:rFonts w:ascii="Segoe UI" w:hAnsi="Segoe UI" w:cs="Segoe UI"/>
          <w:sz w:val="20"/>
        </w:rPr>
      </w:pPr>
      <w:r>
        <w:rPr>
          <w:rFonts w:ascii="Segoe UI" w:hAnsi="Segoe UI" w:cs="Segoe UI"/>
          <w:sz w:val="20"/>
        </w:rPr>
        <w:t xml:space="preserve"> </w:t>
      </w:r>
      <w:r w:rsidRPr="004D0EAF">
        <w:rPr>
          <w:rFonts w:ascii="Segoe UI" w:hAnsi="Segoe UI" w:cs="Segoe UI"/>
          <w:sz w:val="20"/>
        </w:rPr>
        <w:t>v roce 20</w:t>
      </w:r>
      <w:r>
        <w:rPr>
          <w:rFonts w:ascii="Segoe UI" w:hAnsi="Segoe UI" w:cs="Segoe UI"/>
          <w:sz w:val="20"/>
        </w:rPr>
        <w:t>20</w:t>
      </w:r>
      <w:r w:rsidRPr="004D0EAF">
        <w:rPr>
          <w:rFonts w:ascii="Segoe UI" w:hAnsi="Segoe UI" w:cs="Segoe UI"/>
          <w:sz w:val="20"/>
        </w:rPr>
        <w:t xml:space="preserve"> ve </w:t>
      </w:r>
      <w:proofErr w:type="gramStart"/>
      <w:r w:rsidRPr="004D0EAF">
        <w:rPr>
          <w:rFonts w:ascii="Segoe UI" w:hAnsi="Segoe UI" w:cs="Segoe UI"/>
          <w:sz w:val="20"/>
        </w:rPr>
        <w:t>výši</w:t>
      </w:r>
      <w:r>
        <w:rPr>
          <w:rFonts w:ascii="Segoe UI" w:hAnsi="Segoe UI" w:cs="Segoe UI"/>
          <w:sz w:val="20"/>
        </w:rPr>
        <w:t xml:space="preserve">     5 808</w:t>
      </w:r>
      <w:proofErr w:type="gramEnd"/>
      <w:r w:rsidRPr="004D0EAF">
        <w:rPr>
          <w:rFonts w:ascii="Segoe UI" w:hAnsi="Segoe UI" w:cs="Segoe UI"/>
          <w:sz w:val="20"/>
        </w:rPr>
        <w:t xml:space="preserve"> Kč</w:t>
      </w:r>
      <w:r>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w:t>
      </w:r>
      <w:r w:rsidRPr="004D0EAF">
        <w:rPr>
          <w:rFonts w:ascii="Segoe UI" w:hAnsi="Segoe UI" w:cs="Segoe UI"/>
          <w:sz w:val="20"/>
        </w:rPr>
        <w:lastRenderedPageBreak/>
        <w:t>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C665DE">
        <w:rPr>
          <w:rFonts w:ascii="Segoe UI" w:hAnsi="Segoe UI" w:cs="Segoe UI"/>
          <w:sz w:val="20"/>
        </w:rPr>
        <w:t>2019 - 2020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C665DE">
        <w:rPr>
          <w:rFonts w:ascii="Segoe UI" w:hAnsi="Segoe UI" w:cs="Segoe UI"/>
          <w:sz w:val="20"/>
        </w:rPr>
        <w:t>206 585</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xml:space="preserve">. Fond akceptuje předložení uhrazených faktur </w:t>
      </w:r>
      <w:r w:rsidRPr="004D0EAF">
        <w:rPr>
          <w:rFonts w:ascii="Segoe UI" w:hAnsi="Segoe UI" w:cs="Segoe UI"/>
          <w:sz w:val="20"/>
        </w:rPr>
        <w:lastRenderedPageBreak/>
        <w:t>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8F7CD0" w:rsidRPr="008F7CD0" w:rsidRDefault="000E25E0" w:rsidP="008F7CD0">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akce bude provedena podle</w:t>
      </w:r>
      <w:r w:rsidR="008F7CD0">
        <w:rPr>
          <w:rFonts w:ascii="Segoe UI" w:hAnsi="Segoe UI" w:cs="Segoe UI"/>
          <w:color w:val="auto"/>
          <w:sz w:val="20"/>
        </w:rPr>
        <w:t xml:space="preserve"> </w:t>
      </w:r>
      <w:r w:rsidR="008F7CD0" w:rsidRPr="008F7CD0">
        <w:rPr>
          <w:rFonts w:ascii="Segoe UI" w:hAnsi="Segoe UI" w:cs="Segoe UI"/>
          <w:bCs/>
          <w:sz w:val="20"/>
        </w:rPr>
        <w:t xml:space="preserve">Fondem odsouhlasené dokumentace "Obec Netunice - Posílení vodárenské soustavy" vypracované Mgr. Lucií </w:t>
      </w:r>
      <w:proofErr w:type="spellStart"/>
      <w:r w:rsidR="008F7CD0" w:rsidRPr="008F7CD0">
        <w:rPr>
          <w:rFonts w:ascii="Segoe UI" w:hAnsi="Segoe UI" w:cs="Segoe UI"/>
          <w:bCs/>
          <w:sz w:val="20"/>
        </w:rPr>
        <w:t>Potočárovou</w:t>
      </w:r>
      <w:proofErr w:type="spellEnd"/>
      <w:r w:rsidR="008F7CD0" w:rsidRPr="008F7CD0">
        <w:rPr>
          <w:rFonts w:ascii="Segoe UI" w:hAnsi="Segoe UI" w:cs="Segoe UI"/>
          <w:bCs/>
          <w:sz w:val="20"/>
        </w:rPr>
        <w:t xml:space="preserve"> v únoru 2019, která je součástí žádosti ze dne 28. 2. 2019, v souladu s aktualizovaným rozpočtem ze dne 13. 6. 2019, podle smluv s dodavateli, a bude provedena v předpokládaném rozsahu, tj. bude proveden průzkumný hydrogeologický vrt včetně ověření jeho vydatnosti a kvality vody. Výsledky průzkumu budou zpracovány v závěrečné zprávě.</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8F7CD0"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8F7CD0">
        <w:rPr>
          <w:rFonts w:ascii="Segoe UI" w:hAnsi="Segoe UI" w:cs="Segoe UI"/>
          <w:sz w:val="20"/>
        </w:rPr>
        <w:t>9/2020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8F7CD0">
        <w:rPr>
          <w:rFonts w:ascii="Segoe UI" w:hAnsi="Segoe UI" w:cs="Segoe UI"/>
          <w:sz w:val="20"/>
        </w:rPr>
        <w:t> 6/2019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8F7CD0">
        <w:rPr>
          <w:rFonts w:ascii="Segoe UI" w:hAnsi="Segoe UI" w:cs="Segoe UI"/>
          <w:sz w:val="20"/>
        </w:rPr>
        <w:t>1</w:t>
      </w:r>
      <w:r w:rsidR="001F0F7C" w:rsidRPr="004D0EAF">
        <w:rPr>
          <w:rFonts w:ascii="Segoe UI" w:hAnsi="Segoe UI" w:cs="Segoe UI"/>
          <w:sz w:val="20"/>
        </w:rPr>
        <w:t>2</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8F7CD0"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07" w:rsidRDefault="00806A07">
      <w:r>
        <w:separator/>
      </w:r>
    </w:p>
  </w:endnote>
  <w:endnote w:type="continuationSeparator" w:id="0">
    <w:p w:rsidR="00806A07" w:rsidRDefault="0080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15384">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1538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07" w:rsidRDefault="00806A07">
      <w:r>
        <w:separator/>
      </w:r>
    </w:p>
  </w:footnote>
  <w:footnote w:type="continuationSeparator" w:id="0">
    <w:p w:rsidR="00806A07" w:rsidRDefault="0080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4A9"/>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782"/>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A07"/>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5CC9"/>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8F7CD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4CCA"/>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665DE"/>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384"/>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9806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9047-A01D-42D8-B07D-856C37AC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16305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2019-10-14T07:28:00Z</dcterms:created>
  <dcterms:modified xsi:type="dcterms:W3CDTF">2019-10-14T07:30:00Z</dcterms:modified>
</cp:coreProperties>
</file>