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26" w:rsidRDefault="000039BD">
      <w:pPr>
        <w:pStyle w:val="Zkladntext40"/>
        <w:shd w:val="clear" w:color="auto" w:fill="auto"/>
        <w:spacing w:before="0"/>
        <w:ind w:right="40"/>
      </w:pPr>
      <w:r>
        <w:t>SMLOUVA O SPOLUPRÁCI NA VÝSTAVĚ</w:t>
      </w:r>
      <w:r>
        <w:br/>
        <w:t>VZDĚLÁNÍ A ŘEMESLO</w:t>
      </w:r>
    </w:p>
    <w:p w:rsidR="00417D26" w:rsidRDefault="000039BD">
      <w:pPr>
        <w:pStyle w:val="Zkladntext20"/>
        <w:shd w:val="clear" w:color="auto" w:fill="auto"/>
        <w:ind w:right="40" w:firstLine="0"/>
      </w:pPr>
      <w:r>
        <w:t>uzavřená dle zák. č. 89/2012 Sb., Občanského zákoníku,</w:t>
      </w:r>
      <w:r>
        <w:br/>
        <w:t>níže uvedeného dne, měsíce a roku mezi smluvními stranami:</w:t>
      </w:r>
    </w:p>
    <w:p w:rsidR="00417D26" w:rsidRDefault="000039BD">
      <w:pPr>
        <w:pStyle w:val="Zkladntext50"/>
        <w:shd w:val="clear" w:color="auto" w:fill="auto"/>
        <w:spacing w:before="0"/>
      </w:pPr>
      <w:r>
        <w:t>Výstaviště České Budějovice a.s.,</w:t>
      </w:r>
    </w:p>
    <w:p w:rsidR="00417D26" w:rsidRDefault="000039BD">
      <w:pPr>
        <w:pStyle w:val="Zkladntext20"/>
        <w:shd w:val="clear" w:color="auto" w:fill="auto"/>
        <w:spacing w:after="0"/>
        <w:ind w:firstLine="0"/>
        <w:jc w:val="left"/>
      </w:pPr>
      <w:r>
        <w:t>se sídlem Husova 523/30, 370 05 České Budějovice</w:t>
      </w:r>
    </w:p>
    <w:p w:rsidR="00417D26" w:rsidRDefault="000039BD">
      <w:pPr>
        <w:pStyle w:val="Zkladntext20"/>
        <w:shd w:val="clear" w:color="auto" w:fill="auto"/>
        <w:spacing w:after="0"/>
        <w:ind w:firstLine="0"/>
        <w:jc w:val="left"/>
      </w:pPr>
      <w:r>
        <w:t>zastoupená předsedou představenstva a ředitelem a.s. Ing. Mojmír Severin</w:t>
      </w:r>
    </w:p>
    <w:p w:rsidR="00417D26" w:rsidRDefault="000039BD">
      <w:pPr>
        <w:pStyle w:val="Zkladntext50"/>
        <w:shd w:val="clear" w:color="auto" w:fill="auto"/>
        <w:spacing w:before="0"/>
      </w:pPr>
      <w:r>
        <w:rPr>
          <w:rStyle w:val="Zkladntext5Netun"/>
        </w:rPr>
        <w:t xml:space="preserve">dále jen </w:t>
      </w:r>
      <w:r>
        <w:t>„Výstaviště</w:t>
      </w:r>
      <w:r>
        <w:rPr>
          <w:vertAlign w:val="superscript"/>
        </w:rPr>
        <w:t>44</w:t>
      </w:r>
    </w:p>
    <w:p w:rsidR="00417D26" w:rsidRDefault="000039BD">
      <w:pPr>
        <w:pStyle w:val="Zkladntext20"/>
        <w:shd w:val="clear" w:color="auto" w:fill="auto"/>
        <w:spacing w:after="0"/>
        <w:ind w:firstLine="0"/>
        <w:jc w:val="left"/>
      </w:pPr>
      <w:r>
        <w:t>Zapsaná v obchodním rejstříku vedeném Krajským soudem v Českých Budějovicích v oddíle B, vložka 626.</w:t>
      </w:r>
    </w:p>
    <w:p w:rsidR="00417D26" w:rsidRDefault="000039BD">
      <w:pPr>
        <w:pStyle w:val="Zkladntext20"/>
        <w:shd w:val="clear" w:color="auto" w:fill="auto"/>
        <w:spacing w:after="0"/>
        <w:ind w:firstLine="0"/>
        <w:jc w:val="left"/>
      </w:pPr>
      <w:r>
        <w:t>IČ: 60827475 DIČ: CZ60827475 ^</w:t>
      </w:r>
    </w:p>
    <w:p w:rsidR="00A840DE" w:rsidRDefault="000039BD">
      <w:pPr>
        <w:pStyle w:val="Zkladntext20"/>
        <w:shd w:val="clear" w:color="auto" w:fill="auto"/>
        <w:spacing w:after="149"/>
        <w:ind w:firstLine="0"/>
        <w:jc w:val="left"/>
      </w:pPr>
      <w:r>
        <w:t xml:space="preserve">Bankovní spojení: </w:t>
      </w:r>
      <w:r w:rsidRPr="00A840DE">
        <w:rPr>
          <w:highlight w:val="black"/>
        </w:rPr>
        <w:t>Československá obchodní banka, a.s., pobočka České Budějovice</w:t>
      </w:r>
      <w:r>
        <w:t xml:space="preserve"> </w:t>
      </w:r>
    </w:p>
    <w:p w:rsidR="00417D26" w:rsidRDefault="000039BD">
      <w:pPr>
        <w:pStyle w:val="Zkladntext20"/>
        <w:shd w:val="clear" w:color="auto" w:fill="auto"/>
        <w:spacing w:after="149"/>
        <w:ind w:firstLine="0"/>
        <w:jc w:val="left"/>
      </w:pPr>
      <w:r>
        <w:t xml:space="preserve">Číslo účtu: </w:t>
      </w:r>
      <w:r w:rsidRPr="00A840DE">
        <w:rPr>
          <w:highlight w:val="black"/>
        </w:rPr>
        <w:t>3561196/0300</w:t>
      </w:r>
    </w:p>
    <w:p w:rsidR="00417D26" w:rsidRDefault="000039BD">
      <w:pPr>
        <w:pStyle w:val="Zkladntext20"/>
        <w:shd w:val="clear" w:color="auto" w:fill="auto"/>
        <w:spacing w:after="54" w:line="240" w:lineRule="exact"/>
        <w:ind w:firstLine="0"/>
        <w:jc w:val="left"/>
      </w:pPr>
      <w:r>
        <w:t>a</w:t>
      </w:r>
    </w:p>
    <w:p w:rsidR="00417D26" w:rsidRDefault="000039BD">
      <w:pPr>
        <w:pStyle w:val="Zkladntext60"/>
        <w:shd w:val="clear" w:color="auto" w:fill="auto"/>
        <w:spacing w:before="0" w:line="80" w:lineRule="exact"/>
        <w:ind w:left="2780"/>
      </w:pPr>
      <w:r>
        <w:t>V</w:t>
      </w:r>
    </w:p>
    <w:p w:rsidR="00417D26" w:rsidRDefault="000039BD">
      <w:pPr>
        <w:pStyle w:val="Zkladntext50"/>
        <w:shd w:val="clear" w:color="auto" w:fill="auto"/>
        <w:spacing w:before="0"/>
      </w:pPr>
      <w:r>
        <w:t>Střední škola obchodní, České Budějovice, Husova 9</w:t>
      </w:r>
    </w:p>
    <w:p w:rsidR="00417D26" w:rsidRDefault="000039BD">
      <w:pPr>
        <w:pStyle w:val="Zkladntext20"/>
        <w:shd w:val="clear" w:color="auto" w:fill="auto"/>
        <w:spacing w:after="0"/>
        <w:ind w:firstLine="0"/>
        <w:jc w:val="left"/>
      </w:pPr>
      <w:r>
        <w:t>se sídlem: Husova 1846/9, 370 01 České Budějovice</w:t>
      </w:r>
    </w:p>
    <w:p w:rsidR="00417D26" w:rsidRDefault="000039BD">
      <w:pPr>
        <w:pStyle w:val="Zkladntext20"/>
        <w:shd w:val="clear" w:color="auto" w:fill="auto"/>
        <w:spacing w:after="0"/>
        <w:ind w:firstLine="0"/>
        <w:jc w:val="left"/>
      </w:pPr>
      <w:r>
        <w:t>zastoupená ředitelkou školy Mgr. Jarmilou Benýškovou</w:t>
      </w:r>
    </w:p>
    <w:p w:rsidR="00417D26" w:rsidRDefault="000039BD">
      <w:pPr>
        <w:pStyle w:val="Zkladntext50"/>
        <w:shd w:val="clear" w:color="auto" w:fill="auto"/>
        <w:spacing w:before="0"/>
      </w:pPr>
      <w:r>
        <w:rPr>
          <w:rStyle w:val="Zkladntext5Netun"/>
        </w:rPr>
        <w:t xml:space="preserve">dále jen </w:t>
      </w:r>
      <w:r>
        <w:t>„garant soutěže</w:t>
      </w:r>
      <w:r>
        <w:rPr>
          <w:vertAlign w:val="superscript"/>
        </w:rPr>
        <w:t>44</w:t>
      </w:r>
    </w:p>
    <w:p w:rsidR="00417D26" w:rsidRDefault="000039BD">
      <w:pPr>
        <w:pStyle w:val="Zkladntext20"/>
        <w:shd w:val="clear" w:color="auto" w:fill="auto"/>
        <w:spacing w:after="0"/>
        <w:ind w:firstLine="0"/>
        <w:jc w:val="left"/>
      </w:pPr>
      <w:r>
        <w:t>IČ: 00510874</w:t>
      </w:r>
    </w:p>
    <w:p w:rsidR="00417D26" w:rsidRDefault="000039BD">
      <w:pPr>
        <w:pStyle w:val="Zkladntext20"/>
        <w:shd w:val="clear" w:color="auto" w:fill="auto"/>
        <w:spacing w:after="0"/>
        <w:ind w:firstLine="0"/>
        <w:jc w:val="left"/>
      </w:pPr>
      <w:r>
        <w:rPr>
          <w:rStyle w:val="Zkladntext2dkovn2pt"/>
        </w:rPr>
        <w:t>DIČ:</w:t>
      </w:r>
      <w:r>
        <w:t xml:space="preserve"> CZ00510874</w:t>
      </w:r>
    </w:p>
    <w:p w:rsidR="00417D26" w:rsidRDefault="000039BD">
      <w:pPr>
        <w:pStyle w:val="Zkladntext20"/>
        <w:shd w:val="clear" w:color="auto" w:fill="auto"/>
        <w:spacing w:after="0"/>
        <w:ind w:firstLine="0"/>
        <w:jc w:val="left"/>
      </w:pPr>
      <w:r>
        <w:t xml:space="preserve">Bankovní spojení: </w:t>
      </w:r>
      <w:r w:rsidRPr="00A840DE">
        <w:rPr>
          <w:highlight w:val="black"/>
        </w:rPr>
        <w:t>ČSOB</w:t>
      </w:r>
    </w:p>
    <w:p w:rsidR="00417D26" w:rsidRDefault="000039BD">
      <w:pPr>
        <w:pStyle w:val="Zkladntext20"/>
        <w:shd w:val="clear" w:color="auto" w:fill="auto"/>
        <w:spacing w:after="509"/>
        <w:ind w:firstLine="0"/>
        <w:jc w:val="left"/>
      </w:pPr>
      <w:r>
        <w:t xml:space="preserve">Číslo účtu: </w:t>
      </w:r>
      <w:r w:rsidRPr="00A840DE">
        <w:rPr>
          <w:highlight w:val="black"/>
        </w:rPr>
        <w:t>461173/0300</w:t>
      </w:r>
    </w:p>
    <w:p w:rsidR="00417D26" w:rsidRDefault="000039B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330"/>
        </w:tabs>
        <w:spacing w:before="0" w:after="65" w:line="240" w:lineRule="exact"/>
        <w:ind w:left="3980"/>
      </w:pPr>
      <w:bookmarkStart w:id="0" w:name="bookmark1"/>
      <w:r>
        <w:rPr>
          <w:rStyle w:val="Nadpis21"/>
          <w:b/>
          <w:bCs/>
        </w:rPr>
        <w:t>Předmět smlouvy</w:t>
      </w:r>
      <w:bookmarkEnd w:id="0"/>
    </w:p>
    <w:p w:rsidR="00417D26" w:rsidRDefault="000039BD">
      <w:pPr>
        <w:pStyle w:val="Zkladntext20"/>
        <w:shd w:val="clear" w:color="auto" w:fill="auto"/>
        <w:spacing w:after="269"/>
        <w:ind w:left="320" w:firstLine="0"/>
        <w:jc w:val="both"/>
      </w:pPr>
      <w:r>
        <w:t>Předmětem této smlouvy je organizační zajištění Školního kola soutěže kosmetiček a kadeřnic garantem soutěže v rámci konání výstavy Vzdělání a řemeslo 2019 v termínu 9. 11. 2019 v pavilonu Z a technické zajištění této soutěže Výstavištěm.</w:t>
      </w:r>
    </w:p>
    <w:p w:rsidR="00417D26" w:rsidRDefault="000039B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01"/>
        </w:tabs>
        <w:spacing w:before="0" w:after="53" w:line="240" w:lineRule="exact"/>
        <w:ind w:left="3480"/>
      </w:pPr>
      <w:bookmarkStart w:id="1" w:name="bookmark2"/>
      <w:r>
        <w:rPr>
          <w:rStyle w:val="Nadpis21"/>
          <w:b/>
          <w:bCs/>
        </w:rPr>
        <w:t>Povinnosti smluvních stran</w:t>
      </w:r>
      <w:bookmarkEnd w:id="1"/>
    </w:p>
    <w:p w:rsidR="00417D26" w:rsidRDefault="000039BD">
      <w:pPr>
        <w:pStyle w:val="Zkladntext20"/>
        <w:shd w:val="clear" w:color="auto" w:fill="auto"/>
        <w:spacing w:after="24" w:line="240" w:lineRule="exact"/>
        <w:ind w:left="560"/>
        <w:jc w:val="both"/>
      </w:pPr>
      <w:r>
        <w:t xml:space="preserve">a) </w:t>
      </w:r>
      <w:r>
        <w:rPr>
          <w:rStyle w:val="Zkladntext21"/>
        </w:rPr>
        <w:t>Výstaviště poskytne garantovi soutěže na své náklady:</w:t>
      </w:r>
    </w:p>
    <w:p w:rsidR="00417D26" w:rsidRDefault="000039BD">
      <w:pPr>
        <w:pStyle w:val="Zkladntext20"/>
        <w:numPr>
          <w:ilvl w:val="0"/>
          <w:numId w:val="2"/>
        </w:numPr>
        <w:shd w:val="clear" w:color="auto" w:fill="auto"/>
        <w:tabs>
          <w:tab w:val="left" w:pos="577"/>
        </w:tabs>
        <w:spacing w:after="0"/>
        <w:ind w:left="560"/>
        <w:jc w:val="both"/>
      </w:pPr>
      <w:r>
        <w:t>potřebnou plochu pro organizaci soutěží v pavilonu Z v termínu 9. 11. 2019</w:t>
      </w:r>
    </w:p>
    <w:p w:rsidR="00417D26" w:rsidRDefault="000039BD">
      <w:pPr>
        <w:pStyle w:val="Zkladntext20"/>
        <w:numPr>
          <w:ilvl w:val="0"/>
          <w:numId w:val="2"/>
        </w:numPr>
        <w:shd w:val="clear" w:color="auto" w:fill="auto"/>
        <w:tabs>
          <w:tab w:val="left" w:pos="582"/>
        </w:tabs>
        <w:spacing w:after="0"/>
        <w:ind w:left="560"/>
        <w:jc w:val="both"/>
      </w:pPr>
      <w:r>
        <w:t>potřebné technické vybavení pro realizaci soutěže (dle počtu účastníků a zaslaných technických podmínek), které bude v úplné podobě připraveno pro organizaci soutěží 8. 11. 2019 do 20 h na základě objednávky garanta soutěže, která bude garantem soutěže zaslána nejpozději do 30. 10. 2019.</w:t>
      </w:r>
      <w:r>
        <w:br w:type="page"/>
      </w:r>
    </w:p>
    <w:p w:rsidR="00A840DE" w:rsidRDefault="00A840DE" w:rsidP="00A840DE">
      <w:pPr>
        <w:pStyle w:val="Nadpis10"/>
        <w:keepNext/>
        <w:keepLines/>
        <w:shd w:val="clear" w:color="auto" w:fill="auto"/>
        <w:spacing w:line="360" w:lineRule="exact"/>
        <w:jc w:val="right"/>
      </w:pPr>
    </w:p>
    <w:p w:rsidR="00417D26" w:rsidRDefault="000039BD">
      <w:pPr>
        <w:pStyle w:val="Zkladntext20"/>
        <w:shd w:val="clear" w:color="auto" w:fill="auto"/>
        <w:spacing w:after="115" w:line="240" w:lineRule="exact"/>
        <w:ind w:left="600" w:firstLine="0"/>
        <w:jc w:val="both"/>
      </w:pPr>
      <w:r>
        <w:t xml:space="preserve">b) </w:t>
      </w:r>
      <w:r>
        <w:rPr>
          <w:rStyle w:val="Zkladntext21"/>
        </w:rPr>
        <w:t>garant soutěže zajistí na své náklady:</w:t>
      </w:r>
    </w:p>
    <w:p w:rsidR="00417D26" w:rsidRDefault="000039BD">
      <w:pPr>
        <w:pStyle w:val="Zkladntext20"/>
        <w:shd w:val="clear" w:color="auto" w:fill="auto"/>
        <w:spacing w:after="0"/>
        <w:ind w:left="820" w:right="220" w:firstLine="0"/>
        <w:jc w:val="both"/>
      </w:pPr>
      <w:r>
        <w:t>- veškeré organizační náležitosti spojené s uspořádáním Školního kola soutěže kosmetiček a kadeřnic, prezentaci vzdělávací nabídky a aktivit školy z oboru cestovní ruch, cukráři, pekaři a</w:t>
      </w:r>
    </w:p>
    <w:p w:rsidR="00417D26" w:rsidRDefault="000039BD">
      <w:pPr>
        <w:pStyle w:val="Zkladntext20"/>
        <w:shd w:val="clear" w:color="auto" w:fill="auto"/>
        <w:spacing w:after="509"/>
        <w:ind w:left="5160" w:firstLine="0"/>
        <w:jc w:val="left"/>
      </w:pPr>
      <w:r>
        <w:t>další.</w:t>
      </w:r>
    </w:p>
    <w:p w:rsidR="00417D26" w:rsidRDefault="000039B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77"/>
        </w:tabs>
        <w:spacing w:before="0" w:after="87" w:line="240" w:lineRule="exact"/>
        <w:ind w:left="3960"/>
      </w:pPr>
      <w:bookmarkStart w:id="2" w:name="bookmark4"/>
      <w:r>
        <w:rPr>
          <w:rStyle w:val="Nadpis21"/>
          <w:b/>
          <w:bCs/>
        </w:rPr>
        <w:t>Závěrečná ustanovení</w:t>
      </w:r>
      <w:bookmarkEnd w:id="2"/>
    </w:p>
    <w:p w:rsidR="00417D26" w:rsidRDefault="000039BD">
      <w:pPr>
        <w:pStyle w:val="Zkladntext20"/>
        <w:shd w:val="clear" w:color="auto" w:fill="auto"/>
        <w:spacing w:after="182" w:line="278" w:lineRule="exact"/>
        <w:ind w:left="600" w:firstLine="0"/>
        <w:jc w:val="both"/>
      </w:pPr>
      <w:r>
        <w:t>Tato smlouva je vyhotovena ve 2 stejnopisech, z nichž každá strana obdrží jeden a vstupuje v platnost i účinnost dnem podpisu oběma smluvními stranami. Změny a doplňky této smlouvy lze činit pouze písemnými dodatky se souhlasem obou stran. Otázky touto smlouvou výslovně neřešené nebo které by se dostaly do rozporu s platným právem, se řídí obecnými ustanoveními občanského zákoníku.</w:t>
      </w:r>
    </w:p>
    <w:p w:rsidR="00417D26" w:rsidRDefault="000039BD">
      <w:pPr>
        <w:pStyle w:val="Zkladntext20"/>
        <w:shd w:val="clear" w:color="auto" w:fill="auto"/>
        <w:spacing w:after="765"/>
        <w:ind w:left="600" w:firstLine="0"/>
        <w:jc w:val="both"/>
      </w:pPr>
      <w:r>
        <w:t>Obě smluvní strany prohlašují, že si tuto smlouvu před jejím podpisem řádně přečetly, že byla uzavřena po vzájemném projednání podle jejich pravé a svobodné vůle a nikoliv v tísni.</w:t>
      </w:r>
    </w:p>
    <w:p w:rsidR="00417D26" w:rsidRDefault="000039BD">
      <w:pPr>
        <w:pStyle w:val="Zkladntext70"/>
        <w:shd w:val="clear" w:color="auto" w:fill="auto"/>
        <w:spacing w:before="0" w:after="835" w:line="220" w:lineRule="exact"/>
        <w:ind w:left="320"/>
      </w:pPr>
      <w:r>
        <w:t>V Českých Budějovicích, dne</w:t>
      </w:r>
      <w:r w:rsidR="00A840DE">
        <w:t xml:space="preserve"> 4. 10. 2019</w:t>
      </w:r>
    </w:p>
    <w:p w:rsidR="00417D26" w:rsidRDefault="00967700">
      <w:pPr>
        <w:pStyle w:val="Zkladntext60"/>
        <w:shd w:val="clear" w:color="auto" w:fill="auto"/>
        <w:spacing w:before="0" w:line="80" w:lineRule="exact"/>
        <w:ind w:left="18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4.8pt;margin-top:-.45pt;width:99.35pt;height:15.2pt;z-index:-251655680;mso-wrap-distance-left:107.4pt;mso-wrap-distance-right:5pt;mso-position-horizontal-relative:margin" filled="f" stroked="f">
            <v:textbox style="mso-fit-shape-to-text:t" inset="0,0,0,0">
              <w:txbxContent>
                <w:p w:rsidR="00417D26" w:rsidRDefault="000039BD">
                  <w:pPr>
                    <w:pStyle w:val="Zkladntext50"/>
                    <w:shd w:val="clear" w:color="auto" w:fill="auto"/>
                    <w:spacing w:before="0" w:line="240" w:lineRule="exact"/>
                  </w:pPr>
                  <w:r>
                    <w:rPr>
                      <w:rStyle w:val="Zkladntext5Exact"/>
                      <w:b/>
                      <w:bCs/>
                    </w:rPr>
                    <w:t>Za garanta soutěže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8" type="#_x0000_t202" style="position:absolute;left:0;text-align:left;margin-left:388.1pt;margin-top:-408.75pt;width:73.45pt;height:19.55pt;z-index:-251654656;mso-wrap-distance-left:5pt;mso-wrap-distance-right:37.45pt;mso-position-horizontal-relative:margin" filled="f" stroked="f">
            <v:textbox style="mso-fit-shape-to-text:t" inset="0,0,0,0">
              <w:txbxContent>
                <w:p w:rsidR="00417D26" w:rsidRDefault="00417D26">
                  <w:pPr>
                    <w:pStyle w:val="Zkladntext70"/>
                    <w:shd w:val="clear" w:color="auto" w:fill="auto"/>
                    <w:tabs>
                      <w:tab w:val="left" w:pos="972"/>
                    </w:tabs>
                    <w:spacing w:before="0" w:after="0" w:line="280" w:lineRule="exact"/>
                    <w:jc w:val="both"/>
                  </w:pPr>
                </w:p>
              </w:txbxContent>
            </v:textbox>
            <w10:wrap type="topAndBottom" anchorx="margin"/>
          </v:shape>
        </w:pict>
      </w:r>
      <w:r w:rsidR="000039BD">
        <w:t>V</w:t>
      </w:r>
    </w:p>
    <w:p w:rsidR="00417D26" w:rsidRDefault="000039BD">
      <w:pPr>
        <w:pStyle w:val="Zkladntext50"/>
        <w:shd w:val="clear" w:color="auto" w:fill="auto"/>
        <w:spacing w:before="0" w:line="240" w:lineRule="exact"/>
        <w:ind w:left="320"/>
        <w:sectPr w:rsidR="00417D26">
          <w:pgSz w:w="11900" w:h="16840"/>
          <w:pgMar w:top="685" w:right="775" w:bottom="2704" w:left="1145" w:header="0" w:footer="3" w:gutter="0"/>
          <w:cols w:space="720"/>
          <w:noEndnote/>
          <w:docGrid w:linePitch="360"/>
        </w:sectPr>
      </w:pPr>
      <w:r>
        <w:t>Za Výstaviště České Budějovice a.s.</w:t>
      </w:r>
    </w:p>
    <w:p w:rsidR="00417D26" w:rsidRDefault="00417D26">
      <w:pPr>
        <w:spacing w:before="70" w:after="70" w:line="240" w:lineRule="exact"/>
        <w:rPr>
          <w:sz w:val="19"/>
          <w:szCs w:val="19"/>
        </w:rPr>
      </w:pPr>
    </w:p>
    <w:p w:rsidR="00417D26" w:rsidRDefault="00417D26">
      <w:pPr>
        <w:rPr>
          <w:sz w:val="2"/>
          <w:szCs w:val="2"/>
        </w:rPr>
        <w:sectPr w:rsidR="00417D26">
          <w:type w:val="continuous"/>
          <w:pgSz w:w="11900" w:h="16840"/>
          <w:pgMar w:top="42" w:right="0" w:bottom="42" w:left="0" w:header="0" w:footer="3" w:gutter="0"/>
          <w:cols w:space="720"/>
          <w:noEndnote/>
          <w:docGrid w:linePitch="360"/>
        </w:sectPr>
      </w:pPr>
    </w:p>
    <w:p w:rsidR="00417D26" w:rsidRDefault="00967700">
      <w:pPr>
        <w:spacing w:line="360" w:lineRule="exact"/>
      </w:pPr>
      <w:r>
        <w:pict>
          <v:shape id="_x0000_s1029" type="#_x0000_t202" style="position:absolute;margin-left:19.05pt;margin-top:0;width:202.55pt;height:117.35pt;z-index:251653632;mso-wrap-distance-left:5pt;mso-wrap-distance-right:5pt;mso-position-horizontal-relative:margin" wrapcoords="0 0 21600 0 21600 15003 17964 16262 17964 20986 7678 20986 7678 21600 4756 21600 4756 20986 3684 20986 3684 16262 0 15003 0 0" filled="f" stroked="f">
            <v:textbox style="mso-fit-shape-to-text:t" inset="0,0,0,0">
              <w:txbxContent>
                <w:p w:rsidR="00417D26" w:rsidRDefault="00417D26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417D26" w:rsidRDefault="00417D26" w:rsidP="00A840DE">
                  <w:pPr>
                    <w:pStyle w:val="Titulekobrzku2"/>
                    <w:shd w:val="clear" w:color="auto" w:fill="auto"/>
                    <w:spacing w:after="14" w:line="340" w:lineRule="exact"/>
                    <w:jc w:val="center"/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89.9pt;margin-top:126.5pt;width:15.35pt;height:15.15pt;z-index:251655680;mso-wrap-distance-left:5pt;mso-wrap-distance-right:5pt;mso-position-horizontal-relative:margin" filled="f" stroked="f">
            <v:textbox style="mso-fit-shape-to-text:t" inset="0,0,0,0">
              <w:txbxContent>
                <w:p w:rsidR="00417D26" w:rsidRDefault="00417D26">
                  <w:pPr>
                    <w:pStyle w:val="Zkladntext9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410.25pt;margin-top:90.35pt;width:59.05pt;height:13.8pt;z-index:251656704;mso-wrap-distance-left:5pt;mso-wrap-distance-right:5pt;mso-position-horizontal-relative:margin" filled="f" stroked="f">
            <v:textbox style="mso-fit-shape-to-text:t" inset="0,0,0,0">
              <w:txbxContent>
                <w:p w:rsidR="00417D26" w:rsidRDefault="00417D26">
                  <w:pPr>
                    <w:pStyle w:val="Titulekobrzku3"/>
                    <w:shd w:val="clear" w:color="auto" w:fill="auto"/>
                    <w:spacing w:line="24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7.75pt;margin-top:165.1pt;width:168.95pt;height:29.3pt;z-index:251657728;mso-wrap-distance-left:5pt;mso-wrap-distance-right:5pt;mso-position-horizontal-relative:margin" filled="f" stroked="f">
            <v:textbox style="mso-fit-shape-to-text:t" inset="0,0,0,0">
              <w:txbxContent>
                <w:p w:rsidR="00417D26" w:rsidRDefault="00417D26" w:rsidP="00A840DE">
                  <w:pPr>
                    <w:pStyle w:val="Zkladntext30"/>
                    <w:shd w:val="clear" w:color="auto" w:fill="auto"/>
                    <w:spacing w:after="0" w:line="168" w:lineRule="exact"/>
                    <w:ind w:right="20"/>
                  </w:pP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338.7pt;margin-top:130.1pt;width:133.9pt;height:45.15pt;z-index:251658752;mso-wrap-distance-left:5pt;mso-wrap-distance-right:5pt;mso-position-horizontal-relative:margin" filled="f" stroked="f">
            <v:textbox style="mso-fit-shape-to-text:t" inset="0,0,0,0">
              <w:txbxContent>
                <w:p w:rsidR="00417D26" w:rsidRDefault="00417D26">
                  <w:pPr>
                    <w:pStyle w:val="Zkladntext10"/>
                    <w:shd w:val="clear" w:color="auto" w:fill="auto"/>
                  </w:pPr>
                </w:p>
              </w:txbxContent>
            </v:textbox>
            <w10:wrap anchorx="margin"/>
          </v:shape>
        </w:pict>
      </w:r>
    </w:p>
    <w:p w:rsidR="00417D26" w:rsidRDefault="00417D26">
      <w:pPr>
        <w:spacing w:line="360" w:lineRule="exact"/>
      </w:pPr>
    </w:p>
    <w:p w:rsidR="00417D26" w:rsidRDefault="00417D26">
      <w:pPr>
        <w:spacing w:line="360" w:lineRule="exact"/>
      </w:pPr>
    </w:p>
    <w:p w:rsidR="00417D26" w:rsidRDefault="00417D26">
      <w:pPr>
        <w:spacing w:line="360" w:lineRule="exact"/>
      </w:pPr>
    </w:p>
    <w:p w:rsidR="00417D26" w:rsidRDefault="00417D26">
      <w:pPr>
        <w:spacing w:line="360" w:lineRule="exact"/>
      </w:pPr>
    </w:p>
    <w:p w:rsidR="00417D26" w:rsidRDefault="00417D26">
      <w:pPr>
        <w:spacing w:line="360" w:lineRule="exact"/>
      </w:pPr>
    </w:p>
    <w:p w:rsidR="00417D26" w:rsidRDefault="00417D26">
      <w:pPr>
        <w:spacing w:line="360" w:lineRule="exact"/>
      </w:pPr>
    </w:p>
    <w:p w:rsidR="00417D26" w:rsidRDefault="00417D26">
      <w:pPr>
        <w:spacing w:line="360" w:lineRule="exact"/>
      </w:pPr>
    </w:p>
    <w:p w:rsidR="00417D26" w:rsidRDefault="00417D26">
      <w:pPr>
        <w:spacing w:line="360" w:lineRule="exact"/>
      </w:pPr>
    </w:p>
    <w:p w:rsidR="00417D26" w:rsidRDefault="00417D26">
      <w:pPr>
        <w:spacing w:line="640" w:lineRule="exact"/>
      </w:pPr>
    </w:p>
    <w:p w:rsidR="00417D26" w:rsidRDefault="00417D26">
      <w:pPr>
        <w:rPr>
          <w:sz w:val="2"/>
          <w:szCs w:val="2"/>
        </w:rPr>
      </w:pPr>
    </w:p>
    <w:sectPr w:rsidR="00417D26">
      <w:type w:val="continuous"/>
      <w:pgSz w:w="11900" w:h="16840"/>
      <w:pgMar w:top="42" w:right="849" w:bottom="42" w:left="10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00" w:rsidRDefault="00967700">
      <w:r>
        <w:separator/>
      </w:r>
    </w:p>
  </w:endnote>
  <w:endnote w:type="continuationSeparator" w:id="0">
    <w:p w:rsidR="00967700" w:rsidRDefault="0096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00" w:rsidRDefault="00967700"/>
  </w:footnote>
  <w:footnote w:type="continuationSeparator" w:id="0">
    <w:p w:rsidR="00967700" w:rsidRDefault="009677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DA2"/>
    <w:multiLevelType w:val="multilevel"/>
    <w:tmpl w:val="D4DEC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753C77"/>
    <w:multiLevelType w:val="multilevel"/>
    <w:tmpl w:val="D02A5D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17D26"/>
    <w:rsid w:val="000039BD"/>
    <w:rsid w:val="00097FB4"/>
    <w:rsid w:val="00417D26"/>
    <w:rsid w:val="00967700"/>
    <w:rsid w:val="00A8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3C02A6B"/>
  <w15:docId w15:val="{8EA4E9D7-6D56-4DFE-97B2-161EB235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w w:val="250"/>
      <w:sz w:val="11"/>
      <w:szCs w:val="11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7Exact">
    <w:name w:val="Základní text (7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ArialNarrow14ptKurzvadkovn-2ptExact">
    <w:name w:val="Základní text (7) + Arial Narrow;14 pt;Kurzíva;Řádkování -2 pt Exact"/>
    <w:basedOn w:val="Zkladntext7"/>
    <w:rPr>
      <w:rFonts w:ascii="Arial Narrow" w:eastAsia="Arial Narrow" w:hAnsi="Arial Narrow" w:cs="Arial Narrow"/>
      <w:b/>
      <w:bCs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Zkladntext7KurzvaExact">
    <w:name w:val="Základní text (7) + Kurzíva Exact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Zkladntext2dkovn2pt">
    <w:name w:val="Základní text (2) + Řádkování 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NetunExact">
    <w:name w:val="Základní text (3) + Ne tučné Exac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75ptExact">
    <w:name w:val="Základní text (3) + 7;5 pt Exac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8ptNetunExact">
    <w:name w:val="Základní text (3) + 8 pt;Ne tučné Exac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10FranklinGothicHeavy9ptNetundkovn0ptExact">
    <w:name w:val="Základní text (10) + Franklin Gothic Heavy;9 pt;Ne tučné;Řádkování 0 pt Exact"/>
    <w:basedOn w:val="Zkladntext10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Calibri" w:eastAsia="Calibri" w:hAnsi="Calibri" w:cs="Calibri"/>
      <w:w w:val="250"/>
      <w:sz w:val="11"/>
      <w:szCs w:val="1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80" w:line="27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720" w:after="9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60"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960" w:line="49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80" w:line="276" w:lineRule="exact"/>
      <w:ind w:hanging="240"/>
      <w:jc w:val="center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0" w:lineRule="atLeast"/>
    </w:pPr>
    <w:rPr>
      <w:rFonts w:ascii="Franklin Gothic Heavy" w:eastAsia="Franklin Gothic Heavy" w:hAnsi="Franklin Gothic Heavy" w:cs="Franklin Gothic Heavy"/>
      <w:w w:val="150"/>
      <w:sz w:val="8"/>
      <w:szCs w:val="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  <w:jc w:val="right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0" w:lineRule="atLeast"/>
      <w:jc w:val="righ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26"/>
      <w:szCs w:val="2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06" w:lineRule="exact"/>
      <w:ind w:firstLine="700"/>
    </w:pPr>
    <w:rPr>
      <w:rFonts w:ascii="Calibri" w:eastAsia="Calibri" w:hAnsi="Calibri" w:cs="Calibri"/>
      <w:b/>
      <w:b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2019-10-14T07:16:00Z</dcterms:created>
  <dcterms:modified xsi:type="dcterms:W3CDTF">2019-10-14T07:46:00Z</dcterms:modified>
</cp:coreProperties>
</file>