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20"/>
        <w:gridCol w:w="20"/>
        <w:gridCol w:w="20"/>
        <w:gridCol w:w="40"/>
        <w:gridCol w:w="140"/>
        <w:gridCol w:w="420"/>
      </w:tblGrid>
      <w:tr>
        <w:trPr>
          <w:trHeight w:hRule="exact" w:val="9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250574248" name="Picture">
</wp:docPr>
                  <a:graphic>
                    <a:graphicData uri="http://schemas.openxmlformats.org/drawingml/2006/picture">
                      <pic:pic>
                        <pic:nvPicPr>
                          <pic:cNvPr id="250574248" name="Picture"/>
                          <pic:cNvPicPr/>
                        </pic:nvPicPr>
                        <pic:blipFill>
                          <a:blip r:embed="img_0_0_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2190940076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2190940076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782016118" name="Picture">
</wp:docPr>
                  <a:graphic>
                    <a:graphicData uri="http://schemas.openxmlformats.org/drawingml/2006/picture">
                      <pic:pic>
                        <pic:nvPicPr>
                          <pic:cNvPr id="1782016118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63995433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CZ63995433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SUMA spol. s r.o.</w:t>
                    <w:br/>
                    <w:t xml:space="preserve">Antala Staška 1074/53a</w:t>
                    <w:br/>
                    <w:t xml:space="preserve">140 00 PRAHA 4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NS940 CP AMU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PALUSKA Ladislav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234 244 503</w:t>
                    <w:br/>
                    <w:t xml:space="preserve">E-mail: ladislav.paluska@amu.cz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15.11.2019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AMU Malostranské nám. 12,Praha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pro AMU v Praze 26 ks počítačů HP ProDesk 600 G5 SFF - dle cenové nabídky  CN19/0000513.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  <w:tr>
              <w:trPr>
                <w:trHeight w:hRule="exact" w:val="16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Dohodnutá cena : dle předložené cenové nabídky - bez DPH 399 958,00 Kč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483 949.00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483 949.00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11.10.2019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ŠILLEROVÁ Hana</w:t>
              <w:br/>
              <w:t xml:space="preserve">Tel.: 234 244 518, E-mail: hana.sillerova@amu.cz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1" Type="http://schemas.openxmlformats.org/officeDocument/2006/relationships/image" Target="media/img_0_0_41.jpeg"/>
 <Relationship Id="img_0_0_31" Type="http://schemas.openxmlformats.org/officeDocument/2006/relationships/image" Target="media/img_0_0_31.png"/>
</Relationships>

</file>