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F3" w:rsidRDefault="00947269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474DF3" w:rsidRDefault="00947269">
      <w:pPr>
        <w:pStyle w:val="Zkladntext30"/>
        <w:framePr w:w="1320" w:h="269" w:wrap="none" w:vAnchor="text" w:hAnchor="margin" w:x="5065" w:y="25"/>
        <w:shd w:val="clear" w:color="auto" w:fill="auto"/>
      </w:pPr>
      <w:r>
        <w:t>19/7700/2404</w:t>
      </w:r>
    </w:p>
    <w:p w:rsidR="00474DF3" w:rsidRDefault="00947269">
      <w:pPr>
        <w:pStyle w:val="Zkladntext30"/>
        <w:framePr w:w="1949" w:h="278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09.10.2019</w:t>
      </w:r>
    </w:p>
    <w:p w:rsidR="00474DF3" w:rsidRDefault="00474DF3">
      <w:pPr>
        <w:spacing w:line="691" w:lineRule="exact"/>
      </w:pPr>
    </w:p>
    <w:p w:rsidR="00474DF3" w:rsidRDefault="00474DF3">
      <w:pPr>
        <w:spacing w:line="14" w:lineRule="exact"/>
        <w:sectPr w:rsidR="00474DF3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474DF3" w:rsidRDefault="00474DF3">
      <w:pPr>
        <w:spacing w:line="146" w:lineRule="exact"/>
        <w:rPr>
          <w:sz w:val="12"/>
          <w:szCs w:val="12"/>
        </w:rPr>
      </w:pPr>
    </w:p>
    <w:p w:rsidR="00474DF3" w:rsidRDefault="00474DF3">
      <w:pPr>
        <w:spacing w:line="14" w:lineRule="exact"/>
        <w:sectPr w:rsidR="00474DF3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474DF3" w:rsidRDefault="00947269">
      <w:pPr>
        <w:pStyle w:val="Titulektabulky0"/>
        <w:shd w:val="clear" w:color="auto" w:fill="auto"/>
        <w:ind w:left="38"/>
      </w:pPr>
      <w: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398"/>
        <w:gridCol w:w="4853"/>
      </w:tblGrid>
      <w:tr w:rsidR="00474DF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</w:pPr>
            <w: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74DF3" w:rsidRDefault="00474DF3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Petr Horák</w:t>
            </w:r>
          </w:p>
        </w:tc>
      </w:tr>
      <w:tr w:rsidR="00474DF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</w:pPr>
            <w: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74DF3" w:rsidRDefault="00474DF3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Šmeralova 331/21</w:t>
            </w:r>
          </w:p>
        </w:tc>
      </w:tr>
      <w:tr w:rsidR="00474DF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</w:pPr>
            <w: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74DF3" w:rsidRDefault="00474DF3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170 00 Praha</w:t>
            </w:r>
          </w:p>
        </w:tc>
      </w:tr>
      <w:tr w:rsidR="00474DF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74DF3" w:rsidRDefault="00474DF3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DF3" w:rsidRDefault="00947269" w:rsidP="00754256">
            <w:pPr>
              <w:pStyle w:val="Jin0"/>
              <w:shd w:val="clear" w:color="auto" w:fill="auto"/>
              <w:tabs>
                <w:tab w:val="left" w:pos="907"/>
              </w:tabs>
              <w:spacing w:after="0" w:line="240" w:lineRule="auto"/>
              <w:jc w:val="both"/>
            </w:pPr>
            <w:r>
              <w:rPr>
                <w:b w:val="0"/>
                <w:bCs w:val="0"/>
                <w:sz w:val="18"/>
                <w:szCs w:val="18"/>
              </w:rPr>
              <w:t>Banka: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</w:p>
        </w:tc>
      </w:tr>
      <w:tr w:rsidR="00474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74DF3" w:rsidRDefault="00474DF3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DF3" w:rsidRDefault="00947269" w:rsidP="00754256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b w:val="0"/>
                <w:bCs w:val="0"/>
                <w:sz w:val="18"/>
                <w:szCs w:val="18"/>
              </w:rPr>
              <w:t xml:space="preserve">Č. účtu: </w:t>
            </w:r>
          </w:p>
        </w:tc>
      </w:tr>
      <w:tr w:rsidR="00474DF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</w:rPr>
              <w:t xml:space="preserve">IČO: </w:t>
            </w:r>
            <w: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74DF3" w:rsidRDefault="00474DF3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F3" w:rsidRDefault="00947269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rPr>
                <w:b w:val="0"/>
                <w:bCs w:val="0"/>
                <w:sz w:val="18"/>
                <w:szCs w:val="18"/>
              </w:rPr>
              <w:t xml:space="preserve">IČO: </w:t>
            </w:r>
            <w:r>
              <w:t>12606995</w:t>
            </w:r>
          </w:p>
          <w:p w:rsidR="00474DF3" w:rsidRDefault="00947269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DIČ:</w:t>
            </w:r>
          </w:p>
        </w:tc>
      </w:tr>
    </w:tbl>
    <w:p w:rsidR="00474DF3" w:rsidRDefault="00947269">
      <w:pPr>
        <w:pStyle w:val="Titulektabulky0"/>
        <w:shd w:val="clear" w:color="auto" w:fill="auto"/>
        <w:spacing w:after="80"/>
        <w:jc w:val="both"/>
      </w:pPr>
      <w:r>
        <w:t>Místo dodání: Termín dodání:</w:t>
      </w:r>
    </w:p>
    <w:p w:rsidR="00474DF3" w:rsidRDefault="00947269">
      <w:pPr>
        <w:pStyle w:val="Titulektabulky0"/>
        <w:shd w:val="clear" w:color="auto" w:fill="auto"/>
        <w:tabs>
          <w:tab w:val="left" w:pos="5194"/>
        </w:tabs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GFŘ, Žitná 563/12, 120 00, Praha 2</w:t>
      </w:r>
      <w:r>
        <w:rPr>
          <w:b/>
          <w:bCs/>
          <w:sz w:val="17"/>
          <w:szCs w:val="17"/>
        </w:rPr>
        <w:tab/>
        <w:t>říjen - listopad 2019</w:t>
      </w:r>
    </w:p>
    <w:p w:rsidR="00474DF3" w:rsidRDefault="00474DF3">
      <w:pPr>
        <w:spacing w:after="326" w:line="14" w:lineRule="exact"/>
      </w:pPr>
    </w:p>
    <w:p w:rsidR="00474DF3" w:rsidRDefault="00947269">
      <w:pPr>
        <w:pStyle w:val="Zkladntext1"/>
        <w:shd w:val="clear" w:color="auto" w:fill="auto"/>
        <w:spacing w:after="0"/>
        <w:ind w:right="1400"/>
      </w:pPr>
      <w:r>
        <w:t xml:space="preserve">Na základě uzavřené rámcové smlouvy a Vaší cenové nabídky u Vás objednáváme </w:t>
      </w:r>
      <w:r>
        <w:t>dodávku dle rozpisu této objednávky pro objekt GFŘ Nábřeží Kapitána Jaroše 1000/7, Praha 7.</w:t>
      </w:r>
    </w:p>
    <w:p w:rsidR="00474DF3" w:rsidRDefault="00947269">
      <w:pPr>
        <w:pStyle w:val="Zkladntext1"/>
        <w:shd w:val="clear" w:color="auto" w:fill="auto"/>
        <w:spacing w:after="240"/>
      </w:pPr>
      <w:r>
        <w:t>Vyfakturovaná částka nesmí přesáhnout cenu uvedenou na objednávce.</w:t>
      </w:r>
    </w:p>
    <w:p w:rsidR="00474DF3" w:rsidRDefault="00947269">
      <w:pPr>
        <w:pStyle w:val="Zkladntext1"/>
        <w:shd w:val="clear" w:color="auto" w:fill="auto"/>
        <w:spacing w:after="0"/>
      </w:pPr>
      <w:r>
        <w:t>KOPII OBJEDNÁVKY PŘIKLÁDEJKTE K FAKTUŘE, JINAK NEBUDE PROPLACENA.</w:t>
      </w:r>
    </w:p>
    <w:p w:rsidR="00474DF3" w:rsidRDefault="00947269">
      <w:pPr>
        <w:pStyle w:val="Titulektabulky0"/>
        <w:shd w:val="clear" w:color="auto" w:fill="auto"/>
        <w:ind w:left="24"/>
      </w:pPr>
      <w:r>
        <w:t>Měna objednávky: CZK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616"/>
        <w:gridCol w:w="2194"/>
        <w:gridCol w:w="994"/>
      </w:tblGrid>
      <w:tr w:rsidR="00474DF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Položky </w:t>
            </w:r>
            <w:r>
              <w:rPr>
                <w:b w:val="0"/>
                <w:bCs w:val="0"/>
                <w:sz w:val="16"/>
                <w:szCs w:val="16"/>
              </w:rPr>
              <w:t>objednávky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tabs>
                <w:tab w:val="left" w:pos="1463"/>
              </w:tabs>
              <w:spacing w:after="0" w:line="240" w:lineRule="auto"/>
              <w:ind w:left="5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MJ</w:t>
            </w:r>
            <w:r>
              <w:rPr>
                <w:b w:val="0"/>
                <w:bCs w:val="0"/>
                <w:sz w:val="16"/>
                <w:szCs w:val="16"/>
              </w:rPr>
              <w:tab/>
              <w:t>Cena/MJ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ind w:right="106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Množství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Cena celkem</w:t>
            </w:r>
          </w:p>
        </w:tc>
      </w:tr>
      <w:tr w:rsidR="00474DF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oprava maleb společných prostor (chodby, schodiště,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8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sociál.zařízení) objektu</w:t>
            </w:r>
          </w:p>
          <w:p w:rsidR="00474DF3" w:rsidRDefault="00947269">
            <w:pPr>
              <w:pStyle w:val="Jin0"/>
              <w:shd w:val="clear" w:color="auto" w:fill="auto"/>
              <w:spacing w:after="0" w:line="240" w:lineRule="auto"/>
              <w:ind w:left="13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356 829,00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ind w:right="106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356 829,00</w:t>
            </w:r>
          </w:p>
        </w:tc>
      </w:tr>
      <w:tr w:rsidR="00474DF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Při vystavování obchodních listin (faktury, paragony),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prosím, uvádějte údaje plynoucí z ustanovení § 435 </w:t>
            </w:r>
            <w:r>
              <w:rPr>
                <w:b w:val="0"/>
                <w:bCs w:val="0"/>
                <w:sz w:val="18"/>
                <w:szCs w:val="18"/>
              </w:rPr>
              <w:t>Zákona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474DF3" w:rsidRDefault="00947269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356 829,00</w:t>
            </w:r>
          </w:p>
        </w:tc>
      </w:tr>
    </w:tbl>
    <w:p w:rsidR="00474DF3" w:rsidRDefault="00947269">
      <w:pPr>
        <w:pStyle w:val="Titulektabulky0"/>
        <w:shd w:val="clear" w:color="auto" w:fill="auto"/>
        <w:spacing w:line="262" w:lineRule="auto"/>
        <w:ind w:left="5"/>
      </w:pPr>
      <w:r>
        <w:t>89/2012 Sb. - občanský zákoník. V opačném případě budou obchodní listiny vráceny k doplnění údajů. Při vystavení faktury uvádějte číslo objednávky. Splatnost faktury požadujeme minimálně 21 dnů ode dne doručení.</w:t>
      </w:r>
    </w:p>
    <w:p w:rsidR="00474DF3" w:rsidRDefault="00474DF3">
      <w:pPr>
        <w:spacing w:after="406" w:line="14" w:lineRule="exact"/>
      </w:pPr>
    </w:p>
    <w:p w:rsidR="00474DF3" w:rsidRDefault="00947269">
      <w:pPr>
        <w:pStyle w:val="Zkladntext1"/>
        <w:shd w:val="clear" w:color="auto" w:fill="auto"/>
        <w:spacing w:after="3400" w:line="262" w:lineRule="auto"/>
        <w:ind w:right="116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Žádáme o zaslání </w:t>
      </w:r>
      <w:r>
        <w:rPr>
          <w:b w:val="0"/>
          <w:bCs w:val="0"/>
          <w:sz w:val="18"/>
          <w:szCs w:val="18"/>
        </w:rPr>
        <w:t>akceptace objednávky, zveřejňované dle zák. č. 340/2015 Sb. (kopie objednávky s razítkem, podpisem a datem akceptace).</w:t>
      </w:r>
    </w:p>
    <w:p w:rsidR="00474DF3" w:rsidRDefault="00754256">
      <w:pPr>
        <w:pStyle w:val="Zkladntext1"/>
        <w:shd w:val="clear" w:color="auto" w:fill="auto"/>
        <w:spacing w:after="280" w:line="396" w:lineRule="auto"/>
        <w:ind w:right="620"/>
        <w:jc w:val="center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………………….</w:t>
      </w:r>
      <w:r w:rsidR="00947269">
        <w:rPr>
          <w:b w:val="0"/>
          <w:bCs w:val="0"/>
          <w:sz w:val="18"/>
          <w:szCs w:val="18"/>
        </w:rPr>
        <w:br/>
        <w:t>ředitel Odboru provozního zabezpečení</w:t>
      </w:r>
    </w:p>
    <w:p w:rsidR="00474DF3" w:rsidRDefault="00947269">
      <w:pPr>
        <w:pStyle w:val="Zkladntext1"/>
        <w:shd w:val="clear" w:color="auto" w:fill="auto"/>
        <w:spacing w:after="240" w:line="329" w:lineRule="auto"/>
        <w:ind w:right="786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Vystavil: </w:t>
      </w:r>
      <w:r w:rsidR="00754256">
        <w:rPr>
          <w:b w:val="0"/>
          <w:bCs w:val="0"/>
          <w:sz w:val="18"/>
          <w:szCs w:val="18"/>
        </w:rPr>
        <w:t>…………..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Vyřizuje: </w:t>
      </w:r>
      <w:r w:rsidR="00754256">
        <w:rPr>
          <w:b w:val="0"/>
          <w:bCs w:val="0"/>
          <w:sz w:val="18"/>
          <w:szCs w:val="18"/>
        </w:rPr>
        <w:t>………….</w:t>
      </w:r>
    </w:p>
    <w:p w:rsidR="00474DF3" w:rsidRDefault="00947269">
      <w:pPr>
        <w:pStyle w:val="Zkladntext1"/>
        <w:shd w:val="clear" w:color="auto" w:fill="auto"/>
        <w:spacing w:after="300" w:line="240" w:lineRule="auto"/>
        <w:ind w:left="7720" w:firstLine="20"/>
      </w:pPr>
      <w:bookmarkStart w:id="1" w:name="_GoBack"/>
      <w:bookmarkEnd w:id="1"/>
      <w:r>
        <w:t>Strana:</w:t>
      </w:r>
    </w:p>
    <w:sectPr w:rsidR="00474DF3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69" w:rsidRDefault="00947269">
      <w:r>
        <w:separator/>
      </w:r>
    </w:p>
  </w:endnote>
  <w:endnote w:type="continuationSeparator" w:id="0">
    <w:p w:rsidR="00947269" w:rsidRDefault="0094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69" w:rsidRDefault="00947269"/>
  </w:footnote>
  <w:footnote w:type="continuationSeparator" w:id="0">
    <w:p w:rsidR="00947269" w:rsidRDefault="009472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F3"/>
    <w:rsid w:val="00474DF3"/>
    <w:rsid w:val="00754256"/>
    <w:rsid w:val="009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C2FA-5EB5-4191-8337-C4A99094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95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95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 w:line="209" w:lineRule="auto"/>
      <w:ind w:right="120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2019-10-11T08:03:00Z</dcterms:created>
  <dcterms:modified xsi:type="dcterms:W3CDTF">2019-10-11T08:03:00Z</dcterms:modified>
</cp:coreProperties>
</file>