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717C" w14:textId="77777777" w:rsidR="00C666F1" w:rsidRDefault="009B2989" w:rsidP="009B2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989">
        <w:rPr>
          <w:rFonts w:ascii="Times New Roman" w:hAnsi="Times New Roman" w:cs="Times New Roman"/>
          <w:b/>
          <w:sz w:val="28"/>
          <w:szCs w:val="28"/>
        </w:rPr>
        <w:t>Kupní smlouva</w:t>
      </w:r>
    </w:p>
    <w:p w14:paraId="35E548B6" w14:textId="77777777" w:rsidR="00A65043" w:rsidRPr="009B2989" w:rsidRDefault="00A65043" w:rsidP="009B29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233D78" w14:textId="77777777" w:rsidR="009B2989" w:rsidRDefault="009B2989" w:rsidP="00A65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9B2989">
        <w:rPr>
          <w:rFonts w:ascii="Times New Roman" w:hAnsi="Times New Roman" w:cs="Times New Roman"/>
          <w:sz w:val="24"/>
          <w:szCs w:val="24"/>
        </w:rPr>
        <w:t xml:space="preserve">zavřená </w:t>
      </w:r>
      <w:r w:rsidR="009709F7">
        <w:rPr>
          <w:rFonts w:ascii="Times New Roman" w:hAnsi="Times New Roman" w:cs="Times New Roman"/>
          <w:sz w:val="24"/>
          <w:szCs w:val="24"/>
        </w:rPr>
        <w:t xml:space="preserve">podle § 2079 a násl. zák. č. 89/2012 Sb., občanský zákoník </w:t>
      </w:r>
      <w:r w:rsidRPr="009B2989">
        <w:rPr>
          <w:rFonts w:ascii="Times New Roman" w:hAnsi="Times New Roman" w:cs="Times New Roman"/>
          <w:sz w:val="24"/>
          <w:szCs w:val="24"/>
        </w:rPr>
        <w:t>mezi smluvními stranami</w:t>
      </w:r>
    </w:p>
    <w:p w14:paraId="3AF9E5C8" w14:textId="77777777" w:rsidR="002A3DF3" w:rsidRDefault="002A3DF3">
      <w:pPr>
        <w:rPr>
          <w:rFonts w:ascii="Times New Roman" w:hAnsi="Times New Roman" w:cs="Times New Roman"/>
          <w:sz w:val="24"/>
          <w:szCs w:val="24"/>
        </w:rPr>
      </w:pPr>
    </w:p>
    <w:p w14:paraId="7C482EFF" w14:textId="77777777" w:rsidR="009B2989" w:rsidRPr="009B2989" w:rsidRDefault="009B2989" w:rsidP="008015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2989">
        <w:rPr>
          <w:rFonts w:ascii="Times New Roman" w:hAnsi="Times New Roman" w:cs="Times New Roman"/>
          <w:b/>
          <w:sz w:val="24"/>
          <w:szCs w:val="24"/>
        </w:rPr>
        <w:t>Městské kulturní středisko Nový Jičín, příspěvková organizace</w:t>
      </w:r>
    </w:p>
    <w:p w14:paraId="783FD90E" w14:textId="77777777" w:rsidR="009B2989" w:rsidRPr="009B2989" w:rsidRDefault="009B2989" w:rsidP="008015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989">
        <w:rPr>
          <w:rFonts w:ascii="Times New Roman" w:hAnsi="Times New Roman" w:cs="Times New Roman"/>
          <w:sz w:val="24"/>
          <w:szCs w:val="24"/>
        </w:rPr>
        <w:t>Se sídlem: Masarykovo náměstí 32/20, 741 01 Nový Jičín</w:t>
      </w:r>
    </w:p>
    <w:p w14:paraId="4476E7FF" w14:textId="77777777" w:rsidR="009B2989" w:rsidRPr="009B2989" w:rsidRDefault="009B2989" w:rsidP="008015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989">
        <w:rPr>
          <w:rFonts w:ascii="Times New Roman" w:hAnsi="Times New Roman" w:cs="Times New Roman"/>
          <w:sz w:val="24"/>
          <w:szCs w:val="24"/>
        </w:rPr>
        <w:t>IČ: 47998261, DIČ: CZ47998261</w:t>
      </w:r>
    </w:p>
    <w:p w14:paraId="20AEE97F" w14:textId="77777777" w:rsidR="009B2989" w:rsidRPr="009B2989" w:rsidRDefault="009B2989" w:rsidP="008015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989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6A6A39">
        <w:rPr>
          <w:rFonts w:ascii="Times New Roman" w:hAnsi="Times New Roman" w:cs="Times New Roman"/>
          <w:sz w:val="24"/>
          <w:szCs w:val="24"/>
        </w:rPr>
        <w:t xml:space="preserve">Komerční banka, </w:t>
      </w:r>
      <w:r w:rsidR="00EF3E73">
        <w:rPr>
          <w:rFonts w:ascii="Times New Roman" w:hAnsi="Times New Roman" w:cs="Times New Roman"/>
          <w:sz w:val="24"/>
          <w:szCs w:val="24"/>
        </w:rPr>
        <w:t xml:space="preserve">a. s., </w:t>
      </w:r>
      <w:r w:rsidR="006A6A39">
        <w:rPr>
          <w:rFonts w:ascii="Times New Roman" w:hAnsi="Times New Roman" w:cs="Times New Roman"/>
          <w:sz w:val="24"/>
          <w:szCs w:val="24"/>
        </w:rPr>
        <w:t>č. ú. 22832-801/0100</w:t>
      </w:r>
    </w:p>
    <w:p w14:paraId="71406807" w14:textId="77777777" w:rsidR="009B2989" w:rsidRPr="009B2989" w:rsidRDefault="009B2989" w:rsidP="008015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989">
        <w:rPr>
          <w:rFonts w:ascii="Times New Roman" w:hAnsi="Times New Roman" w:cs="Times New Roman"/>
          <w:sz w:val="24"/>
          <w:szCs w:val="24"/>
        </w:rPr>
        <w:t>Zastoupené: Bc. Ivou Pollakovou, ředitelkou</w:t>
      </w:r>
    </w:p>
    <w:p w14:paraId="4EE3CBE7" w14:textId="77777777" w:rsidR="009B2989" w:rsidRDefault="009B2989" w:rsidP="008015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989">
        <w:rPr>
          <w:rFonts w:ascii="Times New Roman" w:hAnsi="Times New Roman" w:cs="Times New Roman"/>
          <w:sz w:val="24"/>
          <w:szCs w:val="24"/>
        </w:rPr>
        <w:t>(dále jen „</w:t>
      </w:r>
      <w:r w:rsidR="0027268C">
        <w:rPr>
          <w:rFonts w:ascii="Times New Roman" w:hAnsi="Times New Roman" w:cs="Times New Roman"/>
          <w:sz w:val="24"/>
          <w:szCs w:val="24"/>
        </w:rPr>
        <w:t>odběratel</w:t>
      </w:r>
      <w:r w:rsidRPr="009B2989">
        <w:rPr>
          <w:rFonts w:ascii="Times New Roman" w:hAnsi="Times New Roman" w:cs="Times New Roman"/>
          <w:sz w:val="24"/>
          <w:szCs w:val="24"/>
        </w:rPr>
        <w:t>“)</w:t>
      </w:r>
    </w:p>
    <w:p w14:paraId="14124466" w14:textId="77777777" w:rsidR="009B2989" w:rsidRDefault="00A650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1BD6AA9D" w14:textId="77777777" w:rsidR="009B2989" w:rsidRPr="009B2989" w:rsidRDefault="009B2989">
      <w:pPr>
        <w:rPr>
          <w:rFonts w:ascii="Times New Roman" w:hAnsi="Times New Roman" w:cs="Times New Roman"/>
          <w:b/>
          <w:sz w:val="24"/>
          <w:szCs w:val="24"/>
        </w:rPr>
      </w:pPr>
      <w:r w:rsidRPr="009B2989">
        <w:rPr>
          <w:rFonts w:ascii="Times New Roman" w:hAnsi="Times New Roman" w:cs="Times New Roman"/>
          <w:b/>
          <w:sz w:val="24"/>
          <w:szCs w:val="24"/>
        </w:rPr>
        <w:t>AULIX lighting s. r. o.</w:t>
      </w:r>
    </w:p>
    <w:p w14:paraId="155C0D4C" w14:textId="77777777" w:rsidR="009B2989" w:rsidRPr="009B2989" w:rsidRDefault="009B2989">
      <w:pPr>
        <w:rPr>
          <w:rFonts w:ascii="Times New Roman" w:hAnsi="Times New Roman" w:cs="Times New Roman"/>
          <w:sz w:val="24"/>
          <w:szCs w:val="24"/>
        </w:rPr>
      </w:pPr>
      <w:r w:rsidRPr="009B2989">
        <w:rPr>
          <w:rFonts w:ascii="Times New Roman" w:hAnsi="Times New Roman" w:cs="Times New Roman"/>
          <w:sz w:val="24"/>
          <w:szCs w:val="24"/>
        </w:rPr>
        <w:t>Se sídlem: Náměstí na Sádkách 705, 252 41 Dolní Břežany</w:t>
      </w:r>
    </w:p>
    <w:p w14:paraId="0776E24C" w14:textId="77777777" w:rsidR="009B2989" w:rsidRPr="009B2989" w:rsidRDefault="009B2989">
      <w:pPr>
        <w:rPr>
          <w:rFonts w:ascii="Times New Roman" w:hAnsi="Times New Roman" w:cs="Times New Roman"/>
          <w:sz w:val="24"/>
          <w:szCs w:val="24"/>
        </w:rPr>
      </w:pPr>
      <w:r w:rsidRPr="009B2989">
        <w:rPr>
          <w:rFonts w:ascii="Times New Roman" w:hAnsi="Times New Roman" w:cs="Times New Roman"/>
          <w:sz w:val="24"/>
          <w:szCs w:val="24"/>
        </w:rPr>
        <w:t xml:space="preserve">IČ: </w:t>
      </w:r>
      <w:r w:rsidR="00224269">
        <w:rPr>
          <w:rFonts w:ascii="Times New Roman" w:hAnsi="Times New Roman" w:cs="Times New Roman"/>
          <w:sz w:val="24"/>
          <w:szCs w:val="24"/>
        </w:rPr>
        <w:t xml:space="preserve">28984790, </w:t>
      </w:r>
      <w:r w:rsidRPr="009B2989">
        <w:rPr>
          <w:rFonts w:ascii="Times New Roman" w:hAnsi="Times New Roman" w:cs="Times New Roman"/>
          <w:sz w:val="24"/>
          <w:szCs w:val="24"/>
        </w:rPr>
        <w:t>DIČ:</w:t>
      </w:r>
      <w:r w:rsidR="00224269">
        <w:rPr>
          <w:rFonts w:ascii="Times New Roman" w:hAnsi="Times New Roman" w:cs="Times New Roman"/>
          <w:sz w:val="24"/>
          <w:szCs w:val="24"/>
        </w:rPr>
        <w:t xml:space="preserve"> CZ28984790</w:t>
      </w:r>
    </w:p>
    <w:p w14:paraId="76D42E3C" w14:textId="77777777" w:rsidR="009B2989" w:rsidRPr="009B2989" w:rsidRDefault="009B2989" w:rsidP="00F51766">
      <w:pPr>
        <w:rPr>
          <w:rFonts w:ascii="Times New Roman" w:hAnsi="Times New Roman" w:cs="Times New Roman"/>
          <w:sz w:val="24"/>
          <w:szCs w:val="24"/>
        </w:rPr>
      </w:pPr>
      <w:r w:rsidRPr="009B2989">
        <w:rPr>
          <w:rFonts w:ascii="Times New Roman" w:hAnsi="Times New Roman" w:cs="Times New Roman"/>
          <w:sz w:val="24"/>
          <w:szCs w:val="24"/>
        </w:rPr>
        <w:t>Bankovní spojení:</w:t>
      </w:r>
      <w:r w:rsidR="00F51766">
        <w:rPr>
          <w:rFonts w:ascii="Times New Roman" w:hAnsi="Times New Roman" w:cs="Times New Roman"/>
          <w:sz w:val="24"/>
          <w:szCs w:val="24"/>
        </w:rPr>
        <w:t xml:space="preserve"> Česká spořitelna, a. s., č. ú. 2090618339/0800</w:t>
      </w:r>
    </w:p>
    <w:p w14:paraId="44FEAF94" w14:textId="77777777" w:rsidR="009B2989" w:rsidRPr="009B2989" w:rsidRDefault="009B2989">
      <w:pPr>
        <w:rPr>
          <w:rFonts w:ascii="Times New Roman" w:hAnsi="Times New Roman" w:cs="Times New Roman"/>
          <w:sz w:val="24"/>
          <w:szCs w:val="24"/>
        </w:rPr>
      </w:pPr>
      <w:r w:rsidRPr="009B2989">
        <w:rPr>
          <w:rFonts w:ascii="Times New Roman" w:hAnsi="Times New Roman" w:cs="Times New Roman"/>
          <w:sz w:val="24"/>
          <w:szCs w:val="24"/>
        </w:rPr>
        <w:t>Zastoupené:</w:t>
      </w:r>
      <w:r w:rsidR="00D64D96">
        <w:rPr>
          <w:rFonts w:ascii="Times New Roman" w:hAnsi="Times New Roman" w:cs="Times New Roman"/>
          <w:sz w:val="24"/>
          <w:szCs w:val="24"/>
        </w:rPr>
        <w:t xml:space="preserve"> Radkem Motykou, jednatelem</w:t>
      </w:r>
    </w:p>
    <w:p w14:paraId="79A29D4D" w14:textId="77777777" w:rsidR="009B2989" w:rsidRDefault="009B2989">
      <w:pPr>
        <w:rPr>
          <w:rFonts w:ascii="Times New Roman" w:hAnsi="Times New Roman" w:cs="Times New Roman"/>
          <w:sz w:val="24"/>
          <w:szCs w:val="24"/>
        </w:rPr>
      </w:pPr>
      <w:r w:rsidRPr="009B2989">
        <w:rPr>
          <w:rFonts w:ascii="Times New Roman" w:hAnsi="Times New Roman" w:cs="Times New Roman"/>
          <w:sz w:val="24"/>
          <w:szCs w:val="24"/>
        </w:rPr>
        <w:t>(dále jen „</w:t>
      </w:r>
      <w:r w:rsidR="0027268C">
        <w:rPr>
          <w:rFonts w:ascii="Times New Roman" w:hAnsi="Times New Roman" w:cs="Times New Roman"/>
          <w:sz w:val="24"/>
          <w:szCs w:val="24"/>
        </w:rPr>
        <w:t>dodavatel</w:t>
      </w:r>
      <w:r w:rsidRPr="009B2989">
        <w:rPr>
          <w:rFonts w:ascii="Times New Roman" w:hAnsi="Times New Roman" w:cs="Times New Roman"/>
          <w:sz w:val="24"/>
          <w:szCs w:val="24"/>
        </w:rPr>
        <w:t>)</w:t>
      </w:r>
    </w:p>
    <w:p w14:paraId="338101A1" w14:textId="77777777" w:rsidR="009E12C1" w:rsidRDefault="009E12C1" w:rsidP="009B29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3043C9" w14:textId="77777777" w:rsidR="009B2989" w:rsidRDefault="009B2989" w:rsidP="009B29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989">
        <w:rPr>
          <w:rFonts w:ascii="Times New Roman" w:hAnsi="Times New Roman" w:cs="Times New Roman"/>
          <w:b/>
          <w:sz w:val="24"/>
          <w:szCs w:val="24"/>
        </w:rPr>
        <w:t>Článek I.</w:t>
      </w:r>
    </w:p>
    <w:p w14:paraId="67A55FBE" w14:textId="77777777" w:rsidR="009B2989" w:rsidRDefault="009B2989" w:rsidP="009B29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Předmět </w:t>
      </w:r>
      <w:r w:rsidR="009709F7">
        <w:rPr>
          <w:rFonts w:ascii="Times New Roman" w:hAnsi="Times New Roman" w:cs="Times New Roman"/>
          <w:b/>
          <w:sz w:val="24"/>
          <w:szCs w:val="24"/>
        </w:rPr>
        <w:t xml:space="preserve">plnění </w:t>
      </w:r>
      <w:r>
        <w:rPr>
          <w:rFonts w:ascii="Times New Roman" w:hAnsi="Times New Roman" w:cs="Times New Roman"/>
          <w:b/>
          <w:sz w:val="24"/>
          <w:szCs w:val="24"/>
        </w:rPr>
        <w:t>smlouvy</w:t>
      </w:r>
    </w:p>
    <w:p w14:paraId="4E56E12D" w14:textId="77777777" w:rsidR="009B2989" w:rsidRDefault="009B2989" w:rsidP="00A65043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2989">
        <w:rPr>
          <w:rFonts w:ascii="Times New Roman" w:hAnsi="Times New Roman" w:cs="Times New Roman"/>
          <w:sz w:val="24"/>
          <w:szCs w:val="24"/>
        </w:rPr>
        <w:t xml:space="preserve">Předmětem </w:t>
      </w:r>
      <w:r w:rsidR="009709F7">
        <w:rPr>
          <w:rFonts w:ascii="Times New Roman" w:hAnsi="Times New Roman" w:cs="Times New Roman"/>
          <w:sz w:val="24"/>
          <w:szCs w:val="24"/>
        </w:rPr>
        <w:t xml:space="preserve">této </w:t>
      </w:r>
      <w:r w:rsidRPr="009B2989">
        <w:rPr>
          <w:rFonts w:ascii="Times New Roman" w:hAnsi="Times New Roman" w:cs="Times New Roman"/>
          <w:sz w:val="24"/>
          <w:szCs w:val="24"/>
        </w:rPr>
        <w:t xml:space="preserve">smlouvy je dodávka </w:t>
      </w:r>
      <w:r w:rsidR="00D64D96">
        <w:rPr>
          <w:rFonts w:ascii="Times New Roman" w:hAnsi="Times New Roman" w:cs="Times New Roman"/>
          <w:sz w:val="24"/>
          <w:szCs w:val="24"/>
        </w:rPr>
        <w:t xml:space="preserve">svítidel pro vybavení prostor </w:t>
      </w:r>
      <w:r w:rsidR="009709F7">
        <w:rPr>
          <w:rFonts w:ascii="Times New Roman" w:hAnsi="Times New Roman" w:cs="Times New Roman"/>
          <w:sz w:val="24"/>
          <w:szCs w:val="24"/>
        </w:rPr>
        <w:t>Městské knihovny v Novém Jičíně</w:t>
      </w:r>
      <w:r w:rsidR="00531C8D">
        <w:rPr>
          <w:rFonts w:ascii="Times New Roman" w:hAnsi="Times New Roman" w:cs="Times New Roman"/>
          <w:sz w:val="24"/>
          <w:szCs w:val="24"/>
        </w:rPr>
        <w:t xml:space="preserve">. </w:t>
      </w:r>
      <w:r w:rsidR="009709F7">
        <w:rPr>
          <w:rFonts w:ascii="Times New Roman" w:hAnsi="Times New Roman" w:cs="Times New Roman"/>
          <w:sz w:val="24"/>
          <w:szCs w:val="24"/>
        </w:rPr>
        <w:t>Konkrétní a přesná specifikace dodávky je uvedena v Příloze č.</w:t>
      </w:r>
      <w:r w:rsidR="00531C8D">
        <w:rPr>
          <w:rFonts w:ascii="Times New Roman" w:hAnsi="Times New Roman" w:cs="Times New Roman"/>
          <w:sz w:val="24"/>
          <w:szCs w:val="24"/>
        </w:rPr>
        <w:t xml:space="preserve"> </w:t>
      </w:r>
      <w:r w:rsidR="009709F7">
        <w:rPr>
          <w:rFonts w:ascii="Times New Roman" w:hAnsi="Times New Roman" w:cs="Times New Roman"/>
          <w:sz w:val="24"/>
          <w:szCs w:val="24"/>
        </w:rPr>
        <w:t>1.</w:t>
      </w:r>
    </w:p>
    <w:p w14:paraId="76095D6D" w14:textId="77777777" w:rsidR="00D64D96" w:rsidRPr="009709F7" w:rsidRDefault="009709F7" w:rsidP="00A65043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09F7">
        <w:rPr>
          <w:rFonts w:ascii="Times New Roman" w:hAnsi="Times New Roman" w:cs="Times New Roman"/>
          <w:sz w:val="24"/>
          <w:szCs w:val="24"/>
        </w:rPr>
        <w:t xml:space="preserve">V nabídkové ceně je zahrnuta </w:t>
      </w:r>
      <w:r w:rsidR="00D64D96" w:rsidRPr="009709F7">
        <w:rPr>
          <w:rFonts w:ascii="Times New Roman" w:hAnsi="Times New Roman" w:cs="Times New Roman"/>
          <w:sz w:val="24"/>
          <w:szCs w:val="24"/>
        </w:rPr>
        <w:t>doprava</w:t>
      </w:r>
      <w:r w:rsidR="0084287C" w:rsidRPr="009709F7">
        <w:rPr>
          <w:rFonts w:ascii="Times New Roman" w:hAnsi="Times New Roman" w:cs="Times New Roman"/>
          <w:sz w:val="24"/>
          <w:szCs w:val="24"/>
        </w:rPr>
        <w:t>, dodací a záruční list.</w:t>
      </w:r>
    </w:p>
    <w:p w14:paraId="605215E2" w14:textId="77777777" w:rsidR="0084287C" w:rsidRDefault="0084287C" w:rsidP="00D64D96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14:paraId="0DE94470" w14:textId="77777777" w:rsidR="009E12C1" w:rsidRDefault="009E12C1" w:rsidP="00D64D96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14:paraId="5043DBD7" w14:textId="77777777" w:rsidR="0084287C" w:rsidRPr="0084287C" w:rsidRDefault="0084287C" w:rsidP="0084287C">
      <w:pPr>
        <w:pStyle w:val="Odstavecseseznamem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87C">
        <w:rPr>
          <w:rFonts w:ascii="Times New Roman" w:hAnsi="Times New Roman" w:cs="Times New Roman"/>
          <w:b/>
          <w:sz w:val="24"/>
          <w:szCs w:val="24"/>
        </w:rPr>
        <w:t>Článek II.</w:t>
      </w:r>
    </w:p>
    <w:p w14:paraId="5655B579" w14:textId="77777777" w:rsidR="009B2989" w:rsidRDefault="0084287C" w:rsidP="00531C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87C">
        <w:rPr>
          <w:rFonts w:ascii="Times New Roman" w:hAnsi="Times New Roman" w:cs="Times New Roman"/>
          <w:b/>
          <w:sz w:val="24"/>
          <w:szCs w:val="24"/>
        </w:rPr>
        <w:t>Místo a termín plnění</w:t>
      </w:r>
    </w:p>
    <w:p w14:paraId="311FD227" w14:textId="77777777" w:rsidR="0084287C" w:rsidRDefault="0084287C" w:rsidP="00A65043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287C">
        <w:rPr>
          <w:rFonts w:ascii="Times New Roman" w:hAnsi="Times New Roman" w:cs="Times New Roman"/>
          <w:sz w:val="24"/>
          <w:szCs w:val="24"/>
        </w:rPr>
        <w:t xml:space="preserve">Místem plnění </w:t>
      </w:r>
      <w:r>
        <w:rPr>
          <w:rFonts w:ascii="Times New Roman" w:hAnsi="Times New Roman" w:cs="Times New Roman"/>
          <w:sz w:val="24"/>
          <w:szCs w:val="24"/>
        </w:rPr>
        <w:t>je středisko Městská knihovna Nový Jičín, se sídlem Husova 2, 741 01 Nový Jičín.</w:t>
      </w:r>
    </w:p>
    <w:p w14:paraId="2CCDEAED" w14:textId="77777777" w:rsidR="0084287C" w:rsidRDefault="0027268C" w:rsidP="00A65043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</w:t>
      </w:r>
      <w:r w:rsidR="0084287C">
        <w:rPr>
          <w:rFonts w:ascii="Times New Roman" w:hAnsi="Times New Roman" w:cs="Times New Roman"/>
          <w:sz w:val="24"/>
          <w:szCs w:val="24"/>
        </w:rPr>
        <w:t xml:space="preserve"> dodá </w:t>
      </w:r>
      <w:r w:rsidR="00531C8D">
        <w:rPr>
          <w:rFonts w:ascii="Times New Roman" w:hAnsi="Times New Roman" w:cs="Times New Roman"/>
          <w:sz w:val="24"/>
          <w:szCs w:val="24"/>
        </w:rPr>
        <w:t xml:space="preserve">předmět této smlouvy </w:t>
      </w:r>
      <w:r>
        <w:rPr>
          <w:rFonts w:ascii="Times New Roman" w:hAnsi="Times New Roman" w:cs="Times New Roman"/>
          <w:sz w:val="24"/>
          <w:szCs w:val="24"/>
        </w:rPr>
        <w:t>odběrateli</w:t>
      </w:r>
      <w:r w:rsidR="0084287C">
        <w:rPr>
          <w:rFonts w:ascii="Times New Roman" w:hAnsi="Times New Roman" w:cs="Times New Roman"/>
          <w:sz w:val="24"/>
          <w:szCs w:val="24"/>
        </w:rPr>
        <w:t xml:space="preserve"> nejpozději do 31. 10. 2019, přičemž celý předmět smlouvy převezme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="0084287C">
        <w:rPr>
          <w:rFonts w:ascii="Times New Roman" w:hAnsi="Times New Roman" w:cs="Times New Roman"/>
          <w:sz w:val="24"/>
          <w:szCs w:val="24"/>
        </w:rPr>
        <w:t>, který se prokáže platnou smlouvou.</w:t>
      </w:r>
      <w:bookmarkStart w:id="0" w:name="_GoBack"/>
      <w:bookmarkEnd w:id="0"/>
    </w:p>
    <w:p w14:paraId="72BA47E2" w14:textId="77777777" w:rsidR="0084287C" w:rsidRDefault="00531C8D" w:rsidP="00A65043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Nedílnou součástí smlouvy je Příloha č. 1 – </w:t>
      </w:r>
      <w:r w:rsidR="00506857">
        <w:rPr>
          <w:rFonts w:ascii="Times New Roman" w:hAnsi="Times New Roman" w:cs="Times New Roman"/>
          <w:sz w:val="24"/>
          <w:szCs w:val="24"/>
        </w:rPr>
        <w:t xml:space="preserve">Cenová nabídka a </w:t>
      </w:r>
      <w:r>
        <w:rPr>
          <w:rFonts w:ascii="Times New Roman" w:hAnsi="Times New Roman" w:cs="Times New Roman"/>
          <w:sz w:val="24"/>
          <w:szCs w:val="24"/>
        </w:rPr>
        <w:t>specifikace dodávky.</w:t>
      </w:r>
    </w:p>
    <w:p w14:paraId="6F64955F" w14:textId="77777777" w:rsidR="0084287C" w:rsidRDefault="0084287C" w:rsidP="00531C8D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14:paraId="77283B27" w14:textId="77777777" w:rsidR="009E12C1" w:rsidRDefault="009E12C1" w:rsidP="00531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C3497D" w14:textId="77777777" w:rsidR="009B2989" w:rsidRPr="00351F7E" w:rsidRDefault="00531C8D" w:rsidP="00531C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F7E">
        <w:rPr>
          <w:rFonts w:ascii="Times New Roman" w:hAnsi="Times New Roman" w:cs="Times New Roman"/>
          <w:b/>
          <w:sz w:val="24"/>
          <w:szCs w:val="24"/>
        </w:rPr>
        <w:lastRenderedPageBreak/>
        <w:t>Článek III.</w:t>
      </w:r>
    </w:p>
    <w:p w14:paraId="5EE6EA25" w14:textId="77777777" w:rsidR="00531C8D" w:rsidRDefault="00531C8D" w:rsidP="00531C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F7E">
        <w:rPr>
          <w:rFonts w:ascii="Times New Roman" w:hAnsi="Times New Roman" w:cs="Times New Roman"/>
          <w:b/>
          <w:sz w:val="24"/>
          <w:szCs w:val="24"/>
        </w:rPr>
        <w:t>Cena za předmět smlouvy, dodávku a platební podmínky</w:t>
      </w:r>
    </w:p>
    <w:p w14:paraId="5BB16DF3" w14:textId="77777777" w:rsidR="00351F7E" w:rsidRDefault="0027268C" w:rsidP="00A65043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</w:t>
      </w:r>
      <w:r w:rsidR="00351F7E">
        <w:rPr>
          <w:rFonts w:ascii="Times New Roman" w:hAnsi="Times New Roman" w:cs="Times New Roman"/>
          <w:sz w:val="24"/>
          <w:szCs w:val="24"/>
        </w:rPr>
        <w:t xml:space="preserve"> je povinen </w:t>
      </w:r>
      <w:r>
        <w:rPr>
          <w:rFonts w:ascii="Times New Roman" w:hAnsi="Times New Roman" w:cs="Times New Roman"/>
          <w:sz w:val="24"/>
          <w:szCs w:val="24"/>
        </w:rPr>
        <w:t>dodavateli</w:t>
      </w:r>
      <w:r w:rsidR="00351F7E">
        <w:rPr>
          <w:rFonts w:ascii="Times New Roman" w:hAnsi="Times New Roman" w:cs="Times New Roman"/>
          <w:sz w:val="24"/>
          <w:szCs w:val="24"/>
        </w:rPr>
        <w:t xml:space="preserve"> uhradit cenu uvedenou v tomto článku smlouvy na základě provedené dodávky a kompletního plnění předmětu této smlouvy.</w:t>
      </w:r>
    </w:p>
    <w:p w14:paraId="40D3E6C8" w14:textId="77777777" w:rsidR="00351F7E" w:rsidRDefault="0027268C" w:rsidP="00A65043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za provedenou dodávku zahrnuje veškeré náhrady dodavatele na provedení dodávky podle této smlouvy a je stanovena dohodou smluvních stran takto:</w:t>
      </w:r>
    </w:p>
    <w:p w14:paraId="1C4968E4" w14:textId="77777777" w:rsidR="0027268C" w:rsidRDefault="0027268C" w:rsidP="00A65043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749AB53" w14:textId="77777777" w:rsidR="0027268C" w:rsidRDefault="0027268C" w:rsidP="00A65043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celkem bez DPH:                             </w:t>
      </w:r>
      <w:r w:rsidR="00011FAB">
        <w:rPr>
          <w:rFonts w:ascii="Times New Roman" w:hAnsi="Times New Roman" w:cs="Times New Roman"/>
          <w:sz w:val="24"/>
          <w:szCs w:val="24"/>
        </w:rPr>
        <w:t>162 060</w:t>
      </w:r>
      <w:r>
        <w:rPr>
          <w:rFonts w:ascii="Times New Roman" w:hAnsi="Times New Roman" w:cs="Times New Roman"/>
          <w:sz w:val="24"/>
          <w:szCs w:val="24"/>
        </w:rPr>
        <w:t xml:space="preserve">,-   Kč </w:t>
      </w:r>
    </w:p>
    <w:p w14:paraId="703E6757" w14:textId="77777777" w:rsidR="0027268C" w:rsidRDefault="0027268C" w:rsidP="00A65043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Celkem DPH </w:t>
      </w:r>
      <w:r w:rsidR="005D2492">
        <w:rPr>
          <w:rFonts w:ascii="Times New Roman" w:hAnsi="Times New Roman" w:cs="Times New Roman"/>
          <w:sz w:val="24"/>
          <w:szCs w:val="24"/>
        </w:rPr>
        <w:t>21%</w:t>
      </w:r>
      <w:r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D249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FAB">
        <w:rPr>
          <w:rFonts w:ascii="Times New Roman" w:hAnsi="Times New Roman" w:cs="Times New Roman"/>
          <w:sz w:val="24"/>
          <w:szCs w:val="24"/>
        </w:rPr>
        <w:t>34 033</w:t>
      </w:r>
      <w:r>
        <w:rPr>
          <w:rFonts w:ascii="Times New Roman" w:hAnsi="Times New Roman" w:cs="Times New Roman"/>
          <w:sz w:val="24"/>
          <w:szCs w:val="24"/>
        </w:rPr>
        <w:t>,-   Kč</w:t>
      </w:r>
    </w:p>
    <w:p w14:paraId="250F6CCB" w14:textId="77777777" w:rsidR="0027268C" w:rsidRDefault="0027268C" w:rsidP="00A65043">
      <w:pPr>
        <w:pStyle w:val="Odstavecseseznamem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FAB">
        <w:rPr>
          <w:rFonts w:ascii="Times New Roman" w:hAnsi="Times New Roman" w:cs="Times New Roman"/>
          <w:b/>
          <w:sz w:val="24"/>
          <w:szCs w:val="24"/>
        </w:rPr>
        <w:t xml:space="preserve">Cena celkem včetně DPH:                      </w:t>
      </w:r>
      <w:r w:rsidR="00011FAB" w:rsidRPr="00011FAB">
        <w:rPr>
          <w:rFonts w:ascii="Times New Roman" w:hAnsi="Times New Roman" w:cs="Times New Roman"/>
          <w:b/>
          <w:sz w:val="24"/>
          <w:szCs w:val="24"/>
        </w:rPr>
        <w:t>196 093</w:t>
      </w:r>
      <w:r w:rsidRPr="00011FAB">
        <w:rPr>
          <w:rFonts w:ascii="Times New Roman" w:hAnsi="Times New Roman" w:cs="Times New Roman"/>
          <w:b/>
          <w:sz w:val="24"/>
          <w:szCs w:val="24"/>
        </w:rPr>
        <w:t>,-   Kč</w:t>
      </w:r>
    </w:p>
    <w:p w14:paraId="5BCD68B5" w14:textId="77777777" w:rsidR="005D2492" w:rsidRPr="005D2492" w:rsidRDefault="005D2492" w:rsidP="00A65043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</w:t>
      </w:r>
      <w:r w:rsidRPr="005D2492">
        <w:rPr>
          <w:rFonts w:ascii="Times New Roman" w:hAnsi="Times New Roman" w:cs="Times New Roman"/>
          <w:sz w:val="24"/>
          <w:szCs w:val="24"/>
        </w:rPr>
        <w:t>lovy: stodevadesátšesttisícdevadesáttřikorunyčesk</w:t>
      </w:r>
      <w:r>
        <w:rPr>
          <w:rFonts w:ascii="Times New Roman" w:hAnsi="Times New Roman" w:cs="Times New Roman"/>
          <w:sz w:val="24"/>
          <w:szCs w:val="24"/>
        </w:rPr>
        <w:t>ých)</w:t>
      </w:r>
    </w:p>
    <w:p w14:paraId="7236D419" w14:textId="77777777" w:rsidR="0027268C" w:rsidRDefault="0027268C" w:rsidP="00A65043">
      <w:pPr>
        <w:pStyle w:val="Odstavecseseznamem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92F890" w14:textId="77777777" w:rsidR="00FD1D9F" w:rsidRDefault="00FD1D9F" w:rsidP="00A65043">
      <w:pPr>
        <w:pStyle w:val="Odstavecseseznamem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73B5F3" w14:textId="77777777" w:rsidR="0027268C" w:rsidRDefault="00C42F75" w:rsidP="00A65043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2F75">
        <w:rPr>
          <w:rFonts w:ascii="Times New Roman" w:hAnsi="Times New Roman" w:cs="Times New Roman"/>
          <w:sz w:val="24"/>
          <w:szCs w:val="24"/>
        </w:rPr>
        <w:t xml:space="preserve">Odběratel je povinen uhradit dodavateli </w:t>
      </w:r>
      <w:r>
        <w:rPr>
          <w:rFonts w:ascii="Times New Roman" w:hAnsi="Times New Roman" w:cs="Times New Roman"/>
          <w:sz w:val="24"/>
          <w:szCs w:val="24"/>
        </w:rPr>
        <w:t>cenu za předanou dodávku za základě faktury vystavené nejpozději do 14 dní od protokolárního předání předmětu smlouvy odběrateli.</w:t>
      </w:r>
    </w:p>
    <w:p w14:paraId="3E17F049" w14:textId="77777777" w:rsidR="007E71BB" w:rsidRDefault="007E71BB" w:rsidP="00A65043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Faktura musí mít náležitosti daňového dokladu dle § 29 zákona č. 235/2004 Sb., o dani z přidané hodnoty, ve znění pozdějších předpisů, a náležitosti stanovené § 435 odst. 1 občanského zákoníku. Splatnost faktury je 14 dnů ode dne jejího doručení odběrateli.</w:t>
      </w:r>
    </w:p>
    <w:p w14:paraId="376A0586" w14:textId="77777777" w:rsidR="007E71BB" w:rsidRDefault="007E71BB" w:rsidP="00A65043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Nebude-li mít faktura veškeré náležitosti nebo bude vystavena dodavatelem neoprávněně, bude odběratelem vrácena k opravě; nová lhůta splatnosti počne běžet dnem doručení opravené faktury odběrateli.</w:t>
      </w:r>
    </w:p>
    <w:p w14:paraId="7962B9D2" w14:textId="77777777" w:rsidR="007E71BB" w:rsidRDefault="007E71BB" w:rsidP="00A65043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Cenu uvedenou v</w:t>
      </w:r>
      <w:r w:rsidR="00A65043">
        <w:rPr>
          <w:rFonts w:ascii="Times New Roman" w:hAnsi="Times New Roman" w:cs="Times New Roman"/>
          <w:sz w:val="24"/>
          <w:szCs w:val="24"/>
        </w:rPr>
        <w:t> čl.</w:t>
      </w:r>
      <w:r>
        <w:rPr>
          <w:rFonts w:ascii="Times New Roman" w:hAnsi="Times New Roman" w:cs="Times New Roman"/>
          <w:sz w:val="24"/>
          <w:szCs w:val="24"/>
        </w:rPr>
        <w:t xml:space="preserve"> III, odst. 2 smlouvy lze překročit pouze v případě změny</w:t>
      </w:r>
      <w:r w:rsidR="0080156F">
        <w:rPr>
          <w:rFonts w:ascii="Times New Roman" w:hAnsi="Times New Roman" w:cs="Times New Roman"/>
          <w:sz w:val="24"/>
          <w:szCs w:val="24"/>
        </w:rPr>
        <w:t xml:space="preserve"> zákonné sazby daně z přidané hodnoty, v takovém případě smluvní strany sjednávají, že nebude o změně ceny uzavírán dodatek této smlouvy.</w:t>
      </w:r>
    </w:p>
    <w:p w14:paraId="5B7FACD1" w14:textId="77777777" w:rsidR="0080156F" w:rsidRDefault="0080156F" w:rsidP="0080156F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14:paraId="4C15ADC2" w14:textId="77777777" w:rsidR="0080156F" w:rsidRDefault="0080156F" w:rsidP="0080156F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14:paraId="76B7D187" w14:textId="77777777" w:rsidR="0080156F" w:rsidRPr="0080156F" w:rsidRDefault="0080156F" w:rsidP="0080156F">
      <w:pPr>
        <w:pStyle w:val="Odstavecseseznamem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56F">
        <w:rPr>
          <w:rFonts w:ascii="Times New Roman" w:hAnsi="Times New Roman" w:cs="Times New Roman"/>
          <w:b/>
          <w:sz w:val="24"/>
          <w:szCs w:val="24"/>
        </w:rPr>
        <w:t>Článek IV.</w:t>
      </w:r>
    </w:p>
    <w:p w14:paraId="04EE1105" w14:textId="77777777" w:rsidR="0080156F" w:rsidRDefault="0080156F" w:rsidP="0080156F">
      <w:pPr>
        <w:pStyle w:val="Odstavecseseznamem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56F">
        <w:rPr>
          <w:rFonts w:ascii="Times New Roman" w:hAnsi="Times New Roman" w:cs="Times New Roman"/>
          <w:b/>
          <w:sz w:val="24"/>
          <w:szCs w:val="24"/>
        </w:rPr>
        <w:t>Odpovědnost za vady a záruka za dodávku</w:t>
      </w:r>
    </w:p>
    <w:p w14:paraId="3C0FB2BA" w14:textId="77777777" w:rsidR="0080156F" w:rsidRDefault="0080156F" w:rsidP="0080156F">
      <w:pPr>
        <w:pStyle w:val="Odstavecseseznamem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484F1B" w14:textId="77777777" w:rsidR="0080156F" w:rsidRDefault="0080156F" w:rsidP="00A65043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poskytne na dodávku dle této smlouvy záruku v celém rozsahu dodávky dle této smlouvy a odpovídá za všechny vady, které se vyskytnou na jednotlivých komponentech v době jeho předání a v záruční době. Doda</w:t>
      </w:r>
      <w:r w:rsidR="00326D0C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>tel odpovídá za to, že dodávka bude provedena v souladu s příslušnými právními předpisy a v souladu s touto smlouvou.</w:t>
      </w:r>
    </w:p>
    <w:p w14:paraId="0E0F87DE" w14:textId="586FDBEF" w:rsidR="00011FAB" w:rsidRDefault="00011FAB" w:rsidP="00A65043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11FAB">
        <w:rPr>
          <w:rFonts w:ascii="Times New Roman" w:hAnsi="Times New Roman" w:cs="Times New Roman"/>
          <w:sz w:val="24"/>
          <w:szCs w:val="24"/>
        </w:rPr>
        <w:t xml:space="preserve">Na dodané komponenty dle této smlouvy dodavatel poskytuje záruku </w:t>
      </w:r>
      <w:r w:rsidR="00201BCC">
        <w:rPr>
          <w:rFonts w:ascii="Times New Roman" w:hAnsi="Times New Roman" w:cs="Times New Roman"/>
          <w:sz w:val="24"/>
          <w:szCs w:val="24"/>
        </w:rPr>
        <w:t>24 měsíců</w:t>
      </w:r>
      <w:r w:rsidR="00605667">
        <w:rPr>
          <w:rFonts w:ascii="Times New Roman" w:hAnsi="Times New Roman" w:cs="Times New Roman"/>
          <w:sz w:val="24"/>
          <w:szCs w:val="24"/>
        </w:rPr>
        <w:t xml:space="preserve"> – </w:t>
      </w:r>
      <w:r w:rsidR="00605667" w:rsidRPr="009E12C1">
        <w:rPr>
          <w:rFonts w:ascii="Times New Roman" w:hAnsi="Times New Roman" w:cs="Times New Roman"/>
          <w:sz w:val="24"/>
          <w:szCs w:val="24"/>
        </w:rPr>
        <w:t>netýká se světelných zdrojů</w:t>
      </w:r>
      <w:r w:rsidR="009E12C1">
        <w:rPr>
          <w:rFonts w:ascii="Times New Roman" w:hAnsi="Times New Roman" w:cs="Times New Roman"/>
          <w:sz w:val="24"/>
          <w:szCs w:val="24"/>
        </w:rPr>
        <w:t>,</w:t>
      </w:r>
      <w:r w:rsidR="00605667" w:rsidRPr="009E12C1">
        <w:rPr>
          <w:rFonts w:ascii="Times New Roman" w:hAnsi="Times New Roman" w:cs="Times New Roman"/>
          <w:sz w:val="24"/>
          <w:szCs w:val="24"/>
        </w:rPr>
        <w:t xml:space="preserve"> jako jsou žárovky, LED pásky atd</w:t>
      </w:r>
      <w:r w:rsidR="00605667">
        <w:rPr>
          <w:rFonts w:ascii="Times New Roman" w:hAnsi="Times New Roman" w:cs="Times New Roman"/>
          <w:sz w:val="24"/>
          <w:szCs w:val="24"/>
        </w:rPr>
        <w:t>.</w:t>
      </w:r>
      <w:r w:rsidRPr="00011FAB">
        <w:rPr>
          <w:rFonts w:ascii="Times New Roman" w:hAnsi="Times New Roman" w:cs="Times New Roman"/>
          <w:sz w:val="24"/>
          <w:szCs w:val="24"/>
        </w:rPr>
        <w:t xml:space="preserve"> Záruční dobu uvede dodavatel na dodacím listě</w:t>
      </w:r>
      <w:r>
        <w:rPr>
          <w:rFonts w:ascii="Times New Roman" w:hAnsi="Times New Roman" w:cs="Times New Roman"/>
          <w:sz w:val="24"/>
          <w:szCs w:val="24"/>
        </w:rPr>
        <w:t>, a počíná běžet dnem předání předmětu této smlouvy odběrateli.</w:t>
      </w:r>
    </w:p>
    <w:p w14:paraId="08034DB4" w14:textId="77777777" w:rsidR="009A670F" w:rsidRDefault="009A670F" w:rsidP="00A65043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 je v případě poruchy povinen oznámit vadu dodavateli bez zbytečného odkladu poté, co se o ní dozvěděl, a to písemně, telefonicky nebo e-mailem u kontaktních osob dodavatele.</w:t>
      </w:r>
    </w:p>
    <w:p w14:paraId="01C8B96D" w14:textId="77777777" w:rsidR="009A670F" w:rsidRDefault="009A670F" w:rsidP="00A65043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je povinen odstranit vadu díla co nejdříve, nejpozději však ve lhůtě 30 kalendářních dní od převzetí zařízení. Po odstranění vady bude smluvními stranami sepsán reklamační protokol.</w:t>
      </w:r>
    </w:p>
    <w:p w14:paraId="0C7E4592" w14:textId="77777777" w:rsidR="00E6144C" w:rsidRDefault="00E6144C" w:rsidP="00E6144C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14:paraId="633FA3A4" w14:textId="77777777" w:rsidR="00A65043" w:rsidRDefault="00A65043" w:rsidP="00E6144C">
      <w:pPr>
        <w:pStyle w:val="Odstavecseseznamem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F32333" w14:textId="77777777" w:rsidR="009E12C1" w:rsidRDefault="009E12C1" w:rsidP="00E6144C">
      <w:pPr>
        <w:pStyle w:val="Odstavecseseznamem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9A434E" w14:textId="77777777" w:rsidR="009E12C1" w:rsidRDefault="009E12C1" w:rsidP="00E6144C">
      <w:pPr>
        <w:pStyle w:val="Odstavecseseznamem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75C4DB" w14:textId="77777777" w:rsidR="00E6144C" w:rsidRPr="00E6144C" w:rsidRDefault="00E6144C" w:rsidP="00E6144C">
      <w:pPr>
        <w:pStyle w:val="Odstavecseseznamem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44C">
        <w:rPr>
          <w:rFonts w:ascii="Times New Roman" w:hAnsi="Times New Roman" w:cs="Times New Roman"/>
          <w:b/>
          <w:sz w:val="24"/>
          <w:szCs w:val="24"/>
        </w:rPr>
        <w:lastRenderedPageBreak/>
        <w:t>Článek V.</w:t>
      </w:r>
    </w:p>
    <w:p w14:paraId="100DBA89" w14:textId="77777777" w:rsidR="00E6144C" w:rsidRDefault="00E6144C" w:rsidP="00E6144C">
      <w:pPr>
        <w:pStyle w:val="Odstavecseseznamem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44C">
        <w:rPr>
          <w:rFonts w:ascii="Times New Roman" w:hAnsi="Times New Roman" w:cs="Times New Roman"/>
          <w:b/>
          <w:sz w:val="24"/>
          <w:szCs w:val="24"/>
        </w:rPr>
        <w:t>Práva a povinnosti odběratele</w:t>
      </w:r>
    </w:p>
    <w:p w14:paraId="79B9DD5A" w14:textId="77777777" w:rsidR="00E6144C" w:rsidRDefault="00E6144C" w:rsidP="00E6144C">
      <w:pPr>
        <w:pStyle w:val="Odstavecseseznamem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6DBFC0" w14:textId="77777777" w:rsidR="00E6144C" w:rsidRDefault="00E6144C" w:rsidP="00A65043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 se zavazuje uhradit dohodnutou cenu za předmět plnění podle této smlouvy. Odběratel převezme dodávku s výhradami, nebo bez výhrad. Případné vady musí být dodavatelem odstraněny ve lhůtě dle čl. II, odst. 2, jinak se dodavatel dostává do prodlení.</w:t>
      </w:r>
    </w:p>
    <w:p w14:paraId="0F6224E9" w14:textId="77777777" w:rsidR="00E6144C" w:rsidRDefault="00E6144C" w:rsidP="00E6144C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14:paraId="3099C958" w14:textId="77777777" w:rsidR="009E12C1" w:rsidRDefault="009E12C1" w:rsidP="00E6144C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14:paraId="432EB14C" w14:textId="77777777" w:rsidR="00E6144C" w:rsidRPr="00E6144C" w:rsidRDefault="00E6144C" w:rsidP="00E6144C">
      <w:pPr>
        <w:pStyle w:val="Odstavecseseznamem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44C">
        <w:rPr>
          <w:rFonts w:ascii="Times New Roman" w:hAnsi="Times New Roman" w:cs="Times New Roman"/>
          <w:b/>
          <w:sz w:val="24"/>
          <w:szCs w:val="24"/>
        </w:rPr>
        <w:t>Článek VI.</w:t>
      </w:r>
    </w:p>
    <w:p w14:paraId="7154825A" w14:textId="77777777" w:rsidR="00E6144C" w:rsidRDefault="00E6144C" w:rsidP="00E6144C">
      <w:pPr>
        <w:pStyle w:val="Odstavecseseznamem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44C">
        <w:rPr>
          <w:rFonts w:ascii="Times New Roman" w:hAnsi="Times New Roman" w:cs="Times New Roman"/>
          <w:b/>
          <w:sz w:val="24"/>
          <w:szCs w:val="24"/>
        </w:rPr>
        <w:t>Práva a povinnosti dodavatele</w:t>
      </w:r>
    </w:p>
    <w:p w14:paraId="5219BD6A" w14:textId="77777777" w:rsidR="00E6144C" w:rsidRDefault="00E6144C" w:rsidP="00E6144C">
      <w:pPr>
        <w:pStyle w:val="Odstavecseseznamem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847C20" w14:textId="77777777" w:rsidR="00E6144C" w:rsidRDefault="00E6144C" w:rsidP="00A65043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se zavazuje realizovat plnění dle této smlouvy řádně a včas a je zejména povinen:</w:t>
      </w:r>
    </w:p>
    <w:p w14:paraId="359AB1B1" w14:textId="77777777" w:rsidR="00E6144C" w:rsidRDefault="006E62ED" w:rsidP="00A6504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6144C">
        <w:rPr>
          <w:rFonts w:ascii="Times New Roman" w:hAnsi="Times New Roman" w:cs="Times New Roman"/>
          <w:sz w:val="24"/>
          <w:szCs w:val="24"/>
        </w:rPr>
        <w:t>rovést dodávku řádně, včas, s veškerou odbornou péčí a za dodržení postupů, kte</w:t>
      </w:r>
      <w:r w:rsidR="00FE6E31">
        <w:rPr>
          <w:rFonts w:ascii="Times New Roman" w:hAnsi="Times New Roman" w:cs="Times New Roman"/>
          <w:sz w:val="24"/>
          <w:szCs w:val="24"/>
        </w:rPr>
        <w:t>ré odpovídají právním předpisům;</w:t>
      </w:r>
    </w:p>
    <w:p w14:paraId="0A9F9385" w14:textId="77777777" w:rsidR="00E6144C" w:rsidRDefault="006E62ED" w:rsidP="00A6504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dodržovat při provádění dodávky ujednání této smlouvy</w:t>
      </w:r>
      <w:r w:rsidR="00FE6E31">
        <w:rPr>
          <w:rFonts w:ascii="Times New Roman" w:hAnsi="Times New Roman" w:cs="Times New Roman"/>
          <w:sz w:val="24"/>
          <w:szCs w:val="24"/>
        </w:rPr>
        <w:t>;</w:t>
      </w:r>
    </w:p>
    <w:p w14:paraId="26EAFBFB" w14:textId="77777777" w:rsidR="006E62ED" w:rsidRDefault="006E62ED" w:rsidP="00A6504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provést dodávku na svůj náklad a své nebezpečí</w:t>
      </w:r>
      <w:r w:rsidR="00FE6E31">
        <w:rPr>
          <w:rFonts w:ascii="Times New Roman" w:hAnsi="Times New Roman" w:cs="Times New Roman"/>
          <w:sz w:val="24"/>
          <w:szCs w:val="24"/>
        </w:rPr>
        <w:t>;</w:t>
      </w:r>
    </w:p>
    <w:p w14:paraId="1FD19B89" w14:textId="77777777" w:rsidR="006E62ED" w:rsidRDefault="006E62ED" w:rsidP="00A6504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písemně informovat odběratele o skutečnostech majících vliv na plnění smlouvy, a to neprodleně, neprodleně následující pracovní den poté, kdy příslušná skutečnost nastane nebo dodavatel zjistí, že by nastat mohla.</w:t>
      </w:r>
    </w:p>
    <w:p w14:paraId="474897F5" w14:textId="77777777" w:rsidR="00223C64" w:rsidRDefault="00223C64" w:rsidP="00223C64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</w:p>
    <w:p w14:paraId="16CDFC27" w14:textId="77777777" w:rsidR="009E12C1" w:rsidRDefault="009E12C1" w:rsidP="00223C64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</w:p>
    <w:p w14:paraId="46FA6CE4" w14:textId="77777777" w:rsidR="00AA662E" w:rsidRPr="00AA662E" w:rsidRDefault="00AA662E" w:rsidP="00AA662E">
      <w:pPr>
        <w:pStyle w:val="Odstavecseseznamem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62E">
        <w:rPr>
          <w:rFonts w:ascii="Times New Roman" w:hAnsi="Times New Roman" w:cs="Times New Roman"/>
          <w:b/>
          <w:sz w:val="24"/>
          <w:szCs w:val="24"/>
        </w:rPr>
        <w:t>Článek VII.</w:t>
      </w:r>
    </w:p>
    <w:p w14:paraId="10304D55" w14:textId="77777777" w:rsidR="00AA662E" w:rsidRDefault="00AA662E" w:rsidP="00AA662E">
      <w:pPr>
        <w:pStyle w:val="Odstavecseseznamem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62E">
        <w:rPr>
          <w:rFonts w:ascii="Times New Roman" w:hAnsi="Times New Roman" w:cs="Times New Roman"/>
          <w:b/>
          <w:sz w:val="24"/>
          <w:szCs w:val="24"/>
        </w:rPr>
        <w:t>Sankční ujednání</w:t>
      </w:r>
    </w:p>
    <w:p w14:paraId="28137BF0" w14:textId="77777777" w:rsidR="00AA662E" w:rsidRDefault="00AA662E" w:rsidP="00AA662E">
      <w:pPr>
        <w:pStyle w:val="Odstavecseseznamem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679A9" w14:textId="77777777" w:rsidR="00AA662E" w:rsidRDefault="008E6D52" w:rsidP="00A65043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6D52">
        <w:rPr>
          <w:rFonts w:ascii="Times New Roman" w:hAnsi="Times New Roman" w:cs="Times New Roman"/>
          <w:sz w:val="24"/>
          <w:szCs w:val="24"/>
        </w:rPr>
        <w:t xml:space="preserve">Dodavatel se zavazuje </w:t>
      </w:r>
      <w:r>
        <w:rPr>
          <w:rFonts w:ascii="Times New Roman" w:hAnsi="Times New Roman" w:cs="Times New Roman"/>
          <w:sz w:val="24"/>
          <w:szCs w:val="24"/>
        </w:rPr>
        <w:t>zaplatit odběrateli smluvní pokutu ve výši 0.05% ze sjednané ceny plnění bez DPH za každý započatý den prodlení s dodáním předmětu smlouvy jako celku dle této smlouvy.</w:t>
      </w:r>
    </w:p>
    <w:p w14:paraId="57F60935" w14:textId="77777777" w:rsidR="008E6D52" w:rsidRDefault="008E6D52" w:rsidP="00A65043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pokuta se stává splatnou dnem stanoveným ve výzvě odběratele k její úhradě, případně dnem, kdy byl podán návrh na zahájení insolvenčního řízení proti dodavateli, pokud byl tento návrh podán před doručením výzvy k úhradě smluvní pokuty dodavateli.</w:t>
      </w:r>
    </w:p>
    <w:p w14:paraId="14CC14AB" w14:textId="77777777" w:rsidR="008E6D52" w:rsidRDefault="008E6D52" w:rsidP="00A65043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prodlení odběratele s úhradou ceny za provedenou dodávku na základě řádně vystavené faktury dle této smlouvy je povinen dodavateli uhradit úrok ve výši stanovené nařízením vlády č. 351/2013 Sb., kterým se určuje vý</w:t>
      </w:r>
      <w:r w:rsidR="004B1F6B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e úroků z prodlení a nákladů</w:t>
      </w:r>
      <w:r w:rsidR="004B1F6B">
        <w:rPr>
          <w:rFonts w:ascii="Times New Roman" w:hAnsi="Times New Roman" w:cs="Times New Roman"/>
          <w:sz w:val="24"/>
          <w:szCs w:val="24"/>
        </w:rPr>
        <w:t xml:space="preserve"> spojených s uplatněním pohledávky.</w:t>
      </w:r>
    </w:p>
    <w:p w14:paraId="74419280" w14:textId="77777777" w:rsidR="004B1F6B" w:rsidRDefault="004B1F6B" w:rsidP="004B1F6B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14:paraId="774F2D12" w14:textId="77777777" w:rsidR="009E12C1" w:rsidRPr="008E6D52" w:rsidRDefault="009E12C1" w:rsidP="004B1F6B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14:paraId="129E230D" w14:textId="77777777" w:rsidR="00223C64" w:rsidRPr="00223C64" w:rsidRDefault="00223C64" w:rsidP="00223C64">
      <w:pPr>
        <w:pStyle w:val="Odstavecseseznamem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C64">
        <w:rPr>
          <w:rFonts w:ascii="Times New Roman" w:hAnsi="Times New Roman" w:cs="Times New Roman"/>
          <w:b/>
          <w:sz w:val="24"/>
          <w:szCs w:val="24"/>
        </w:rPr>
        <w:t>Článek VII</w:t>
      </w:r>
      <w:r w:rsidR="004B1F6B">
        <w:rPr>
          <w:rFonts w:ascii="Times New Roman" w:hAnsi="Times New Roman" w:cs="Times New Roman"/>
          <w:b/>
          <w:sz w:val="24"/>
          <w:szCs w:val="24"/>
        </w:rPr>
        <w:t>I</w:t>
      </w:r>
      <w:r w:rsidRPr="00223C64">
        <w:rPr>
          <w:rFonts w:ascii="Times New Roman" w:hAnsi="Times New Roman" w:cs="Times New Roman"/>
          <w:b/>
          <w:sz w:val="24"/>
          <w:szCs w:val="24"/>
        </w:rPr>
        <w:t>.</w:t>
      </w:r>
    </w:p>
    <w:p w14:paraId="57B36896" w14:textId="77777777" w:rsidR="00223C64" w:rsidRDefault="00223C64" w:rsidP="00223C64">
      <w:pPr>
        <w:pStyle w:val="Odstavecseseznamem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C64">
        <w:rPr>
          <w:rFonts w:ascii="Times New Roman" w:hAnsi="Times New Roman" w:cs="Times New Roman"/>
          <w:b/>
          <w:sz w:val="24"/>
          <w:szCs w:val="24"/>
        </w:rPr>
        <w:t>Odstoupení od smlouvy</w:t>
      </w:r>
    </w:p>
    <w:p w14:paraId="18C02B8B" w14:textId="77777777" w:rsidR="00223C64" w:rsidRDefault="00223C64" w:rsidP="00223C64">
      <w:pPr>
        <w:pStyle w:val="Odstavecseseznamem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53404D" w14:textId="77777777" w:rsidR="00223C64" w:rsidRDefault="00223C64" w:rsidP="00A65043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 že odběratel je oprávněn odstoupit od této smlouvy v případě jejího podstatného porušení ze strany dodavatele. Podstatným porušením této smlouvy se rozumí:</w:t>
      </w:r>
    </w:p>
    <w:p w14:paraId="57D6846A" w14:textId="77777777" w:rsidR="00FE6E31" w:rsidRDefault="00FE6E31" w:rsidP="00A65043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porušení povinnosti provést dodávku řádně a včas, kdy porušení této povinnosti trvá i po písemném upozornění učiněném odběratelem;</w:t>
      </w:r>
    </w:p>
    <w:p w14:paraId="5BA2CA6C" w14:textId="77777777" w:rsidR="00FE6E31" w:rsidRDefault="00FE6E31" w:rsidP="00A65043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neprovedení dodávky řádným způsobem, přičemž jeho postup</w:t>
      </w:r>
      <w:r w:rsidR="000D0E82">
        <w:rPr>
          <w:rFonts w:ascii="Times New Roman" w:hAnsi="Times New Roman" w:cs="Times New Roman"/>
          <w:sz w:val="24"/>
          <w:szCs w:val="24"/>
        </w:rPr>
        <w:t xml:space="preserve"> nebo dosavadní výsledek provádění dodávky vede nepochybně k prokazatelně vadnému plnění a </w:t>
      </w:r>
      <w:r w:rsidR="000D0E82">
        <w:rPr>
          <w:rFonts w:ascii="Times New Roman" w:hAnsi="Times New Roman" w:cs="Times New Roman"/>
          <w:sz w:val="24"/>
          <w:szCs w:val="24"/>
        </w:rPr>
        <w:lastRenderedPageBreak/>
        <w:t>dodavatel na základě písemného upozornění odběratele neodstranil vadné plnění ani v přiměřené lhůtě mu k tomu poskytnuté a oznámené v písemném upozornění;</w:t>
      </w:r>
    </w:p>
    <w:p w14:paraId="0F3C6B00" w14:textId="77777777" w:rsidR="00774247" w:rsidRDefault="000D0E82" w:rsidP="00A65043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neodstranění vady dodávky v určené lhůtě, jedná-li se o vadu, za kterou dodavatel odpovídá.</w:t>
      </w:r>
    </w:p>
    <w:p w14:paraId="1BE1A9B5" w14:textId="77777777" w:rsidR="000D0E82" w:rsidRDefault="000D0E82" w:rsidP="00A65043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 je oprávněn od této smlouvy odstoupit v případě, že je dodavatel v likvidaci nebo s ním bylo zahájeno insolvenční řízení.</w:t>
      </w:r>
    </w:p>
    <w:p w14:paraId="3B383BE7" w14:textId="77777777" w:rsidR="000D0E82" w:rsidRDefault="000D0E82" w:rsidP="00A65043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Odstoupení musí být učiněno písemně a je účinné ode dne, kdy bylo doručeno druhé smluvní straně.</w:t>
      </w:r>
    </w:p>
    <w:p w14:paraId="775EDAC4" w14:textId="77777777" w:rsidR="004B1F6B" w:rsidRDefault="004B1F6B" w:rsidP="000D0E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FB86D8" w14:textId="77777777" w:rsidR="00D64177" w:rsidRPr="00D64177" w:rsidRDefault="00D64177" w:rsidP="000D0E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177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4B1F6B">
        <w:rPr>
          <w:rFonts w:ascii="Times New Roman" w:hAnsi="Times New Roman" w:cs="Times New Roman"/>
          <w:b/>
          <w:sz w:val="24"/>
          <w:szCs w:val="24"/>
        </w:rPr>
        <w:t>IX</w:t>
      </w:r>
      <w:r w:rsidRPr="00D64177">
        <w:rPr>
          <w:rFonts w:ascii="Times New Roman" w:hAnsi="Times New Roman" w:cs="Times New Roman"/>
          <w:b/>
          <w:sz w:val="24"/>
          <w:szCs w:val="24"/>
        </w:rPr>
        <w:t>.</w:t>
      </w:r>
    </w:p>
    <w:p w14:paraId="2870C6D7" w14:textId="77777777" w:rsidR="00D64177" w:rsidRPr="00D64177" w:rsidRDefault="00D64177" w:rsidP="000D0E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177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0988ECB1" w14:textId="77777777" w:rsidR="000D0E82" w:rsidRPr="00D64177" w:rsidRDefault="00D64177" w:rsidP="00A65043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4177">
        <w:rPr>
          <w:rFonts w:ascii="Times New Roman" w:hAnsi="Times New Roman" w:cs="Times New Roman"/>
          <w:sz w:val="24"/>
          <w:szCs w:val="24"/>
        </w:rPr>
        <w:t>Dodavatel nemůže bez souhlasu odběratele postoupit svá práva a povinnosti plynoucí ze smlouvy třetí osobě.</w:t>
      </w:r>
    </w:p>
    <w:p w14:paraId="64ECF9D2" w14:textId="77777777" w:rsidR="00D64177" w:rsidRPr="00D64177" w:rsidRDefault="00D64177" w:rsidP="00A65043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4177">
        <w:rPr>
          <w:rFonts w:ascii="Times New Roman" w:hAnsi="Times New Roman" w:cs="Times New Roman"/>
          <w:sz w:val="24"/>
          <w:szCs w:val="24"/>
        </w:rPr>
        <w:t>Smlouva nabývá platnosti a účinnosti dnem jejího podpisu oběma smluvními stranami.</w:t>
      </w:r>
    </w:p>
    <w:p w14:paraId="7238DDFA" w14:textId="77777777" w:rsidR="00D64177" w:rsidRPr="00D64177" w:rsidRDefault="00D64177" w:rsidP="00A65043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4177">
        <w:rPr>
          <w:rFonts w:ascii="Times New Roman" w:hAnsi="Times New Roman" w:cs="Times New Roman"/>
          <w:sz w:val="24"/>
          <w:szCs w:val="24"/>
        </w:rPr>
        <w:t>Práva a povinnosti smluvních stran, výslovně v této smlouvě neupravená, se řídí příslušnými ustanoveními občanského zákoníku.</w:t>
      </w:r>
    </w:p>
    <w:p w14:paraId="0AA8C738" w14:textId="77777777" w:rsidR="00D64177" w:rsidRDefault="00D64177" w:rsidP="00A65043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4177">
        <w:rPr>
          <w:rFonts w:ascii="Times New Roman" w:hAnsi="Times New Roman" w:cs="Times New Roman"/>
          <w:sz w:val="24"/>
          <w:szCs w:val="24"/>
        </w:rPr>
        <w:t xml:space="preserve">Smluvní strany prohlašují, </w:t>
      </w:r>
      <w:r>
        <w:rPr>
          <w:rFonts w:ascii="Times New Roman" w:hAnsi="Times New Roman" w:cs="Times New Roman"/>
          <w:sz w:val="24"/>
          <w:szCs w:val="24"/>
        </w:rPr>
        <w:t>že si tuto smlouvu před jejím podpisem přečetly, že byla uzavřena po vzájemném dojednání podle jejich pravé a svobodné vůle určitě, vážně a srozumitelně, nikoli v tísni nebo za nápadně nevýhodných podmínek. Autentičnost této smlouvy potvrzují svým podpisem.</w:t>
      </w:r>
    </w:p>
    <w:p w14:paraId="07EF6B84" w14:textId="77777777" w:rsidR="00D64177" w:rsidRDefault="00D64177" w:rsidP="00A65043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je vyhotovena ve dvou vyhotoveních, z nichž obdrží každá smluvní strana jedno vyhotovení.</w:t>
      </w:r>
    </w:p>
    <w:p w14:paraId="06FC54F7" w14:textId="77777777" w:rsidR="00D64177" w:rsidRDefault="00D64177" w:rsidP="00A65043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této smlouvy jsou možné jen ve formě písemných, číslovaných dodatků.</w:t>
      </w:r>
    </w:p>
    <w:p w14:paraId="19542914" w14:textId="77777777" w:rsidR="00201BCC" w:rsidRDefault="00201BCC" w:rsidP="00A65043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1BCC">
        <w:rPr>
          <w:rFonts w:ascii="Times New Roman" w:hAnsi="Times New Roman" w:cs="Times New Roman"/>
          <w:sz w:val="24"/>
          <w:szCs w:val="24"/>
        </w:rPr>
        <w:t>Smluvní strany se dohodly, že tato smlouva bude v souladu se zák. č. 340/2015 Sb., o zvláštních podmínkách účinnosti některých smluv, uveřejňování těchto smluv a o registru smluv (zákon o registru smluv), uveřejněna v registru smluv. Smluvní strany se dále dohodly, že elektronický obraz smlouvy a metadata dle uvedeného zákona zašle k uveřejnění v registru smluv Městské kulturní středisko Nový Jičín, a to nejpozději do 5 dnů od uzavření smlouvy. Smluvní strany prohlašují, že pokud tato smlouva obsahuje informace ve smyslu § 3 odst. 1 zákona č. 340/2015 Sb., udělují svolení s jejich užitím a zveřejněním, tedy souhlasí se zveřejněním celého textu smlouvy včetně příloh po znečitelnění osobních údajů.</w:t>
      </w:r>
    </w:p>
    <w:p w14:paraId="4CB89139" w14:textId="77777777" w:rsidR="00201BCC" w:rsidRDefault="00201BCC" w:rsidP="00A65043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201BCC">
        <w:rPr>
          <w:rFonts w:ascii="Times New Roman" w:hAnsi="Times New Roman" w:cs="Times New Roman"/>
          <w:sz w:val="24"/>
          <w:szCs w:val="24"/>
        </w:rPr>
        <w:t xml:space="preserve">edílnou součástí této smlouvy je </w:t>
      </w:r>
      <w:r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506857">
        <w:rPr>
          <w:rFonts w:ascii="Times New Roman" w:hAnsi="Times New Roman" w:cs="Times New Roman"/>
          <w:sz w:val="24"/>
          <w:szCs w:val="24"/>
        </w:rPr>
        <w:t>Cenová nabídka a s</w:t>
      </w:r>
      <w:r>
        <w:rPr>
          <w:rFonts w:ascii="Times New Roman" w:hAnsi="Times New Roman" w:cs="Times New Roman"/>
          <w:sz w:val="24"/>
          <w:szCs w:val="24"/>
        </w:rPr>
        <w:t>pecifikace dodávky.</w:t>
      </w:r>
    </w:p>
    <w:p w14:paraId="5FA810F2" w14:textId="77777777" w:rsidR="00D64177" w:rsidRDefault="00D64177" w:rsidP="00D64177">
      <w:pPr>
        <w:rPr>
          <w:rFonts w:ascii="Times New Roman" w:hAnsi="Times New Roman" w:cs="Times New Roman"/>
          <w:sz w:val="24"/>
          <w:szCs w:val="24"/>
        </w:rPr>
      </w:pPr>
    </w:p>
    <w:p w14:paraId="66FF60AB" w14:textId="14EBF8CD" w:rsidR="005A1A02" w:rsidRDefault="00D64177" w:rsidP="00D64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Novém Jičíně dne</w:t>
      </w:r>
      <w:r w:rsidR="007B64C2">
        <w:rPr>
          <w:rFonts w:ascii="Times New Roman" w:hAnsi="Times New Roman" w:cs="Times New Roman"/>
          <w:sz w:val="24"/>
          <w:szCs w:val="24"/>
        </w:rPr>
        <w:t xml:space="preserve"> 4.10.2019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64C2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1A02">
        <w:rPr>
          <w:rFonts w:ascii="Times New Roman" w:hAnsi="Times New Roman" w:cs="Times New Roman"/>
          <w:sz w:val="24"/>
          <w:szCs w:val="24"/>
        </w:rPr>
        <w:t> Dolních Břežanech dne</w:t>
      </w:r>
      <w:r w:rsidR="007B64C2">
        <w:rPr>
          <w:rFonts w:ascii="Times New Roman" w:hAnsi="Times New Roman" w:cs="Times New Roman"/>
          <w:sz w:val="24"/>
          <w:szCs w:val="24"/>
        </w:rPr>
        <w:t xml:space="preserve"> 7.10.2019</w:t>
      </w:r>
    </w:p>
    <w:p w14:paraId="6E2C71B6" w14:textId="77777777" w:rsidR="005A1A02" w:rsidRDefault="005A1A02" w:rsidP="00D64177">
      <w:pPr>
        <w:rPr>
          <w:rFonts w:ascii="Times New Roman" w:hAnsi="Times New Roman" w:cs="Times New Roman"/>
          <w:sz w:val="24"/>
          <w:szCs w:val="24"/>
        </w:rPr>
      </w:pPr>
    </w:p>
    <w:p w14:paraId="3A133B0B" w14:textId="7193132F" w:rsidR="005A1A02" w:rsidRDefault="005A1A02" w:rsidP="00D64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odběratele                                                            Za dodavatele</w:t>
      </w:r>
    </w:p>
    <w:p w14:paraId="3253DE32" w14:textId="77777777" w:rsidR="00FD1D9F" w:rsidRDefault="00FD1D9F" w:rsidP="00D64177">
      <w:pPr>
        <w:rPr>
          <w:rFonts w:ascii="Times New Roman" w:hAnsi="Times New Roman" w:cs="Times New Roman"/>
          <w:sz w:val="24"/>
          <w:szCs w:val="24"/>
        </w:rPr>
      </w:pPr>
    </w:p>
    <w:p w14:paraId="57ECD465" w14:textId="405C83BE" w:rsidR="005A1A02" w:rsidRDefault="005A1A02" w:rsidP="00D64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__________________________</w:t>
      </w:r>
    </w:p>
    <w:p w14:paraId="339D0F4B" w14:textId="77777777" w:rsidR="009B2989" w:rsidRDefault="005A1A02">
      <w:r>
        <w:rPr>
          <w:rFonts w:ascii="Times New Roman" w:hAnsi="Times New Roman" w:cs="Times New Roman"/>
          <w:sz w:val="24"/>
          <w:szCs w:val="24"/>
        </w:rPr>
        <w:t xml:space="preserve">         Bc. Iva Pollaková                                                         Radek Motyka   </w:t>
      </w:r>
    </w:p>
    <w:sectPr w:rsidR="009B29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89ABA" w14:textId="77777777" w:rsidR="00441943" w:rsidRDefault="00441943" w:rsidP="005A1A02">
      <w:pPr>
        <w:spacing w:after="0" w:line="240" w:lineRule="auto"/>
      </w:pPr>
      <w:r>
        <w:separator/>
      </w:r>
    </w:p>
  </w:endnote>
  <w:endnote w:type="continuationSeparator" w:id="0">
    <w:p w14:paraId="6E5600BB" w14:textId="77777777" w:rsidR="00441943" w:rsidRDefault="00441943" w:rsidP="005A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ACF7C" w14:textId="77777777" w:rsidR="005A1A02" w:rsidRDefault="005A1A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296983"/>
      <w:docPartObj>
        <w:docPartGallery w:val="Page Numbers (Bottom of Page)"/>
        <w:docPartUnique/>
      </w:docPartObj>
    </w:sdtPr>
    <w:sdtEndPr/>
    <w:sdtContent>
      <w:p w14:paraId="580B426A" w14:textId="22332AB3" w:rsidR="00F74B7E" w:rsidRDefault="00F74B7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80C">
          <w:rPr>
            <w:noProof/>
          </w:rPr>
          <w:t>1</w:t>
        </w:r>
        <w:r>
          <w:fldChar w:fldCharType="end"/>
        </w:r>
      </w:p>
    </w:sdtContent>
  </w:sdt>
  <w:p w14:paraId="42FFB021" w14:textId="77777777" w:rsidR="005A1A02" w:rsidRDefault="005A1A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028BB" w14:textId="77777777" w:rsidR="005A1A02" w:rsidRDefault="005A1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577C1" w14:textId="77777777" w:rsidR="00441943" w:rsidRDefault="00441943" w:rsidP="005A1A02">
      <w:pPr>
        <w:spacing w:after="0" w:line="240" w:lineRule="auto"/>
      </w:pPr>
      <w:r>
        <w:separator/>
      </w:r>
    </w:p>
  </w:footnote>
  <w:footnote w:type="continuationSeparator" w:id="0">
    <w:p w14:paraId="47271180" w14:textId="77777777" w:rsidR="00441943" w:rsidRDefault="00441943" w:rsidP="005A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0799A" w14:textId="77777777" w:rsidR="005A1A02" w:rsidRDefault="005A1A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A3633" w14:textId="77777777" w:rsidR="005A1A02" w:rsidRDefault="005A1A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D18D4" w14:textId="77777777" w:rsidR="005A1A02" w:rsidRDefault="005A1A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C35"/>
    <w:multiLevelType w:val="hybridMultilevel"/>
    <w:tmpl w:val="EB98D2AC"/>
    <w:lvl w:ilvl="0" w:tplc="B91CE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1608"/>
    <w:multiLevelType w:val="hybridMultilevel"/>
    <w:tmpl w:val="38FC7FF2"/>
    <w:lvl w:ilvl="0" w:tplc="FE3E51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FD4952"/>
    <w:multiLevelType w:val="hybridMultilevel"/>
    <w:tmpl w:val="5A62B4FE"/>
    <w:lvl w:ilvl="0" w:tplc="A96654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7D420B"/>
    <w:multiLevelType w:val="hybridMultilevel"/>
    <w:tmpl w:val="44FCC8B2"/>
    <w:lvl w:ilvl="0" w:tplc="CA0CB4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278D6"/>
    <w:multiLevelType w:val="hybridMultilevel"/>
    <w:tmpl w:val="52A4F734"/>
    <w:lvl w:ilvl="0" w:tplc="29EA3A5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F420BD5"/>
    <w:multiLevelType w:val="hybridMultilevel"/>
    <w:tmpl w:val="3F2CCF10"/>
    <w:lvl w:ilvl="0" w:tplc="4502D7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2845EDB"/>
    <w:multiLevelType w:val="hybridMultilevel"/>
    <w:tmpl w:val="E3608402"/>
    <w:lvl w:ilvl="0" w:tplc="A5C2B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94273"/>
    <w:multiLevelType w:val="hybridMultilevel"/>
    <w:tmpl w:val="8FD6A084"/>
    <w:lvl w:ilvl="0" w:tplc="86AAB0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0666D53"/>
    <w:multiLevelType w:val="hybridMultilevel"/>
    <w:tmpl w:val="C854F7D6"/>
    <w:lvl w:ilvl="0" w:tplc="F8569EC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94B7523"/>
    <w:multiLevelType w:val="hybridMultilevel"/>
    <w:tmpl w:val="8E02617A"/>
    <w:lvl w:ilvl="0" w:tplc="C6B807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D690753"/>
    <w:multiLevelType w:val="hybridMultilevel"/>
    <w:tmpl w:val="6998814A"/>
    <w:lvl w:ilvl="0" w:tplc="7D105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89"/>
    <w:rsid w:val="00011FAB"/>
    <w:rsid w:val="00074F58"/>
    <w:rsid w:val="000D0E82"/>
    <w:rsid w:val="00201BCC"/>
    <w:rsid w:val="00223C64"/>
    <w:rsid w:val="00224269"/>
    <w:rsid w:val="0027268C"/>
    <w:rsid w:val="002A3DF3"/>
    <w:rsid w:val="002B3143"/>
    <w:rsid w:val="00326D0C"/>
    <w:rsid w:val="00351F7E"/>
    <w:rsid w:val="003B61A4"/>
    <w:rsid w:val="00441943"/>
    <w:rsid w:val="004B1F6B"/>
    <w:rsid w:val="00506857"/>
    <w:rsid w:val="0051580C"/>
    <w:rsid w:val="00531C8D"/>
    <w:rsid w:val="005A1A02"/>
    <w:rsid w:val="005C6A31"/>
    <w:rsid w:val="005D2492"/>
    <w:rsid w:val="00605667"/>
    <w:rsid w:val="006A6A39"/>
    <w:rsid w:val="006E62ED"/>
    <w:rsid w:val="006F4BC2"/>
    <w:rsid w:val="00774247"/>
    <w:rsid w:val="007B64C2"/>
    <w:rsid w:val="007E71BB"/>
    <w:rsid w:val="0080156F"/>
    <w:rsid w:val="008038DD"/>
    <w:rsid w:val="0084287C"/>
    <w:rsid w:val="008E6D52"/>
    <w:rsid w:val="009709F7"/>
    <w:rsid w:val="009A670F"/>
    <w:rsid w:val="009B2989"/>
    <w:rsid w:val="009E12C1"/>
    <w:rsid w:val="00A65043"/>
    <w:rsid w:val="00AA662E"/>
    <w:rsid w:val="00B27791"/>
    <w:rsid w:val="00B63F13"/>
    <w:rsid w:val="00C42F75"/>
    <w:rsid w:val="00C666F1"/>
    <w:rsid w:val="00D15910"/>
    <w:rsid w:val="00D64177"/>
    <w:rsid w:val="00D64D96"/>
    <w:rsid w:val="00D66D66"/>
    <w:rsid w:val="00E6144C"/>
    <w:rsid w:val="00E649ED"/>
    <w:rsid w:val="00EF3E73"/>
    <w:rsid w:val="00F51766"/>
    <w:rsid w:val="00F74B7E"/>
    <w:rsid w:val="00FD1D9F"/>
    <w:rsid w:val="00F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440B"/>
  <w15:chartTrackingRefBased/>
  <w15:docId w15:val="{C8AE1248-3B14-4420-8D96-F7D338DA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29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1A02"/>
  </w:style>
  <w:style w:type="paragraph" w:styleId="Zpat">
    <w:name w:val="footer"/>
    <w:basedOn w:val="Normln"/>
    <w:link w:val="ZpatChar"/>
    <w:uiPriority w:val="99"/>
    <w:unhideWhenUsed/>
    <w:rsid w:val="005A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1A02"/>
  </w:style>
  <w:style w:type="paragraph" w:styleId="Textbubliny">
    <w:name w:val="Balloon Text"/>
    <w:basedOn w:val="Normln"/>
    <w:link w:val="TextbublinyChar"/>
    <w:uiPriority w:val="99"/>
    <w:semiHidden/>
    <w:unhideWhenUsed/>
    <w:rsid w:val="00AA6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9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1202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Domoráková</dc:creator>
  <cp:keywords/>
  <dc:description/>
  <cp:lastModifiedBy>uzivatel</cp:lastModifiedBy>
  <cp:revision>2</cp:revision>
  <cp:lastPrinted>2019-10-01T10:13:00Z</cp:lastPrinted>
  <dcterms:created xsi:type="dcterms:W3CDTF">2019-10-10T06:57:00Z</dcterms:created>
  <dcterms:modified xsi:type="dcterms:W3CDTF">2019-10-10T06:57:00Z</dcterms:modified>
</cp:coreProperties>
</file>