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AA" w:rsidRDefault="006744AA" w:rsidP="006744AA">
      <w:pPr>
        <w:spacing w:after="0" w:line="259" w:lineRule="auto"/>
        <w:ind w:left="6" w:firstLine="0"/>
        <w:jc w:val="center"/>
      </w:pPr>
      <w:bookmarkStart w:id="0" w:name="_GoBack"/>
      <w:bookmarkEnd w:id="0"/>
      <w:r>
        <w:rPr>
          <w:b/>
          <w:sz w:val="32"/>
        </w:rPr>
        <w:t>KUPNÍ SMLOUVA</w:t>
      </w:r>
      <w:r>
        <w:rPr>
          <w:sz w:val="32"/>
        </w:rPr>
        <w:t xml:space="preserve"> </w:t>
      </w:r>
    </w:p>
    <w:p w:rsidR="006744AA" w:rsidRDefault="006744AA" w:rsidP="006744AA">
      <w:pPr>
        <w:spacing w:after="0" w:line="239" w:lineRule="auto"/>
        <w:ind w:left="0" w:firstLine="0"/>
        <w:jc w:val="center"/>
      </w:pPr>
      <w:r>
        <w:t>uzavřená podle § 2079</w:t>
      </w:r>
      <w:r>
        <w:rPr>
          <w:color w:val="0000FF"/>
        </w:rPr>
        <w:t xml:space="preserve"> </w:t>
      </w:r>
      <w:r>
        <w:t xml:space="preserve"> a násl. a § 2358 zákona č. 89/2012 Sb., občanský  zákoník, v platném znění</w:t>
      </w:r>
      <w:r>
        <w:rPr>
          <w:color w:val="FF0000"/>
        </w:rPr>
        <w:t xml:space="preserve"> </w:t>
      </w:r>
    </w:p>
    <w:p w:rsidR="006744AA" w:rsidRDefault="006744AA" w:rsidP="006744AA">
      <w:pPr>
        <w:spacing w:after="0" w:line="259" w:lineRule="auto"/>
        <w:ind w:left="12" w:firstLine="0"/>
        <w:jc w:val="left"/>
      </w:pPr>
      <w:r>
        <w:t xml:space="preserve"> </w:t>
      </w:r>
    </w:p>
    <w:p w:rsidR="006744AA" w:rsidRDefault="006744AA" w:rsidP="006744AA">
      <w:pPr>
        <w:tabs>
          <w:tab w:val="center" w:pos="4483"/>
          <w:tab w:val="center" w:pos="490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6744AA" w:rsidRDefault="006744AA" w:rsidP="006744AA">
      <w:pPr>
        <w:spacing w:after="0" w:line="259" w:lineRule="auto"/>
        <w:ind w:left="20"/>
        <w:jc w:val="center"/>
      </w:pPr>
      <w:r>
        <w:rPr>
          <w:b/>
        </w:rPr>
        <w:t xml:space="preserve">SMLUVNÍ STRANY </w:t>
      </w:r>
    </w:p>
    <w:p w:rsidR="006744AA" w:rsidRDefault="006744AA" w:rsidP="006744AA"/>
    <w:p w:rsidR="006744AA" w:rsidRPr="006744AA" w:rsidRDefault="006744AA" w:rsidP="006744AA">
      <w:pPr>
        <w:rPr>
          <w:b/>
        </w:rPr>
      </w:pPr>
      <w:r w:rsidRPr="006744AA">
        <w:rPr>
          <w:b/>
        </w:rPr>
        <w:t>Základní škola, Základní umělecká škola a Mateřská škola, Frýdlant, okres Liberec, příspěvková organizace</w:t>
      </w:r>
    </w:p>
    <w:p w:rsidR="00A34563" w:rsidRDefault="006744AA" w:rsidP="006744AA">
      <w:r>
        <w:t xml:space="preserve">Sídlo: </w:t>
      </w:r>
      <w:r>
        <w:tab/>
      </w:r>
      <w:r>
        <w:tab/>
      </w:r>
      <w:r>
        <w:tab/>
        <w:t>Purkyňova 510, 464 01 Frýdlant</w:t>
      </w:r>
    </w:p>
    <w:p w:rsidR="006744AA" w:rsidRDefault="006744AA" w:rsidP="006744AA">
      <w:r>
        <w:t xml:space="preserve">IČ: </w:t>
      </w:r>
      <w:r>
        <w:tab/>
      </w:r>
      <w:r>
        <w:tab/>
      </w:r>
      <w:r>
        <w:tab/>
        <w:t>63154617</w:t>
      </w:r>
    </w:p>
    <w:p w:rsidR="006744AA" w:rsidRDefault="006744AA" w:rsidP="006744AA">
      <w:r>
        <w:t xml:space="preserve">Statutární zástupce: </w:t>
      </w:r>
      <w:r>
        <w:tab/>
        <w:t>Mgr. Bc. Petr Kozlovský, ředitel školy</w:t>
      </w:r>
    </w:p>
    <w:p w:rsidR="006744AA" w:rsidRDefault="006744AA" w:rsidP="006744AA">
      <w:r>
        <w:t>Kontaktní osoby:</w:t>
      </w:r>
      <w:r>
        <w:tab/>
      </w:r>
      <w:r w:rsidR="00FD2C1B">
        <w:t>Mgr. Bc. Petr Kozlovský, Mgr. Kateřina Vítámvásová</w:t>
      </w:r>
    </w:p>
    <w:p w:rsidR="006744AA" w:rsidRDefault="006744AA" w:rsidP="006744AA"/>
    <w:p w:rsidR="006744AA" w:rsidRDefault="006744AA" w:rsidP="006744AA">
      <w:pPr>
        <w:rPr>
          <w:b/>
          <w:i/>
        </w:rPr>
      </w:pPr>
      <w:r w:rsidRPr="006744AA">
        <w:rPr>
          <w:b/>
          <w:i/>
        </w:rPr>
        <w:t>(dále jen kupující)</w:t>
      </w:r>
    </w:p>
    <w:p w:rsidR="006744AA" w:rsidRDefault="006744AA" w:rsidP="006744AA">
      <w:pPr>
        <w:rPr>
          <w:b/>
          <w:i/>
        </w:rPr>
      </w:pPr>
    </w:p>
    <w:p w:rsidR="006744AA" w:rsidRDefault="006744AA" w:rsidP="006744AA">
      <w:r>
        <w:t>a</w:t>
      </w:r>
    </w:p>
    <w:p w:rsidR="006744AA" w:rsidRDefault="006744AA" w:rsidP="006744AA"/>
    <w:p w:rsidR="006744AA" w:rsidRDefault="006744AA" w:rsidP="00FD2C1B">
      <w:r>
        <w:t>Společnost:</w:t>
      </w:r>
      <w:r>
        <w:tab/>
      </w:r>
      <w:r w:rsidR="00FD2C1B">
        <w:tab/>
      </w:r>
      <w:r w:rsidR="00FD2C1B">
        <w:tab/>
        <w:t>MADER, s. r. o.</w:t>
      </w:r>
      <w:r>
        <w:tab/>
      </w:r>
    </w:p>
    <w:p w:rsidR="006744AA" w:rsidRDefault="006744AA" w:rsidP="006744AA">
      <w:r>
        <w:t>Sídlo:</w:t>
      </w:r>
      <w:r>
        <w:tab/>
      </w:r>
      <w:r>
        <w:tab/>
      </w:r>
      <w:r>
        <w:tab/>
      </w:r>
      <w:r w:rsidR="00FD2C1B">
        <w:tab/>
        <w:t>Jasanova 2003, 500 08 Hradec Králové</w:t>
      </w:r>
    </w:p>
    <w:p w:rsidR="00FD2C1B" w:rsidRDefault="00FD2C1B" w:rsidP="006744AA">
      <w:r>
        <w:t>Adresa pro doručování</w:t>
      </w:r>
      <w:r w:rsidR="00CF15F4">
        <w:t>:</w:t>
      </w:r>
      <w:r>
        <w:tab/>
        <w:t>1. Máje 14, 460 02  Liberec</w:t>
      </w:r>
    </w:p>
    <w:p w:rsidR="006744AA" w:rsidRDefault="006744AA" w:rsidP="006744AA">
      <w:r>
        <w:t>IČ:</w:t>
      </w:r>
      <w:r w:rsidR="00FD2C1B">
        <w:tab/>
      </w:r>
      <w:r w:rsidR="00FD2C1B">
        <w:tab/>
      </w:r>
      <w:r w:rsidR="00FD2C1B">
        <w:tab/>
      </w:r>
      <w:r w:rsidR="00FD2C1B">
        <w:tab/>
        <w:t>64793419</w:t>
      </w:r>
    </w:p>
    <w:p w:rsidR="006744AA" w:rsidRDefault="006744AA" w:rsidP="006744AA">
      <w:r>
        <w:t>DIČ:</w:t>
      </w:r>
      <w:r>
        <w:tab/>
      </w:r>
      <w:r>
        <w:tab/>
      </w:r>
      <w:r w:rsidR="00FD2C1B">
        <w:tab/>
      </w:r>
      <w:r w:rsidR="00FD2C1B">
        <w:tab/>
        <w:t>CZ64793419</w:t>
      </w:r>
      <w:r>
        <w:tab/>
      </w:r>
    </w:p>
    <w:p w:rsidR="006744AA" w:rsidRDefault="006744AA" w:rsidP="006744AA">
      <w:r>
        <w:t>Zastoupená:</w:t>
      </w:r>
      <w:r>
        <w:tab/>
      </w:r>
      <w:r>
        <w:tab/>
      </w:r>
      <w:r w:rsidR="00FD2C1B">
        <w:tab/>
        <w:t>Janem Maderem, jednatelem společnosti</w:t>
      </w:r>
    </w:p>
    <w:p w:rsidR="006744AA" w:rsidRDefault="006744AA" w:rsidP="006744AA">
      <w:r>
        <w:t>Kontaktní osoby:</w:t>
      </w:r>
      <w:r>
        <w:tab/>
      </w:r>
      <w:r w:rsidR="00FD2C1B">
        <w:tab/>
        <w:t>Jan Mader</w:t>
      </w:r>
    </w:p>
    <w:p w:rsidR="006744AA" w:rsidRDefault="006744AA" w:rsidP="006744AA">
      <w:r>
        <w:t>Zapsán v obchodním rejstříku:</w:t>
      </w:r>
      <w:r w:rsidR="00FD2C1B">
        <w:t xml:space="preserve"> 1. 4. 1996</w:t>
      </w:r>
    </w:p>
    <w:p w:rsidR="006744AA" w:rsidRDefault="006744AA" w:rsidP="006744AA"/>
    <w:p w:rsidR="006744AA" w:rsidRDefault="006744AA" w:rsidP="006744AA">
      <w:pPr>
        <w:rPr>
          <w:b/>
          <w:i/>
        </w:rPr>
      </w:pPr>
      <w:r w:rsidRPr="006744AA">
        <w:rPr>
          <w:b/>
          <w:i/>
        </w:rPr>
        <w:t>(dále jen prodávající)</w:t>
      </w:r>
    </w:p>
    <w:p w:rsidR="006744AA" w:rsidRDefault="006744AA" w:rsidP="006744AA">
      <w:pPr>
        <w:rPr>
          <w:b/>
          <w:i/>
        </w:rPr>
      </w:pPr>
    </w:p>
    <w:p w:rsidR="006744AA" w:rsidRDefault="006744AA" w:rsidP="006744AA">
      <w:pPr>
        <w:tabs>
          <w:tab w:val="center" w:pos="4445"/>
          <w:tab w:val="center" w:pos="4907"/>
        </w:tabs>
        <w:spacing w:after="0" w:line="259" w:lineRule="auto"/>
        <w:ind w:left="0" w:firstLine="0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6744AA" w:rsidRDefault="006744AA" w:rsidP="006744AA">
      <w:pPr>
        <w:spacing w:after="0" w:line="259" w:lineRule="auto"/>
        <w:ind w:left="20" w:right="2"/>
        <w:jc w:val="center"/>
      </w:pPr>
      <w:r>
        <w:rPr>
          <w:b/>
        </w:rPr>
        <w:t xml:space="preserve">ÚČEL A PŘEDMĚT SMLOUVY </w:t>
      </w:r>
    </w:p>
    <w:p w:rsidR="006744AA" w:rsidRDefault="006744AA" w:rsidP="006744AA">
      <w:pPr>
        <w:spacing w:after="6" w:line="259" w:lineRule="auto"/>
        <w:ind w:left="12" w:firstLine="0"/>
        <w:jc w:val="left"/>
      </w:pPr>
      <w:r>
        <w:t xml:space="preserve"> </w:t>
      </w:r>
    </w:p>
    <w:p w:rsidR="006744AA" w:rsidRDefault="006744AA" w:rsidP="006744AA">
      <w:pPr>
        <w:numPr>
          <w:ilvl w:val="0"/>
          <w:numId w:val="1"/>
        </w:numPr>
      </w:pPr>
      <w:r>
        <w:t>Účelem této smlouvy je uspokojení potřeby kupujícího spočívající v zabezpečení tabletů, dalších výukových pomůcek,</w:t>
      </w:r>
      <w:r w:rsidR="008E7D42">
        <w:t xml:space="preserve"> příslušenství</w:t>
      </w:r>
      <w:r>
        <w:t xml:space="preserve"> a školení personálu.  </w:t>
      </w:r>
    </w:p>
    <w:p w:rsidR="00B5367E" w:rsidRDefault="006744AA" w:rsidP="008E7D42">
      <w:pPr>
        <w:numPr>
          <w:ilvl w:val="0"/>
          <w:numId w:val="1"/>
        </w:numPr>
      </w:pPr>
      <w:r>
        <w:t xml:space="preserve">Předmětem této smlouvy je prodej a koupě </w:t>
      </w:r>
      <w:r w:rsidR="008E7D42" w:rsidRPr="008E7D42">
        <w:t>tabletů, výukových pomůcek a příslušenství</w:t>
      </w:r>
      <w:r w:rsidR="00B5367E">
        <w:t xml:space="preserve"> a školení </w:t>
      </w:r>
      <w:r w:rsidR="008E7D42">
        <w:t xml:space="preserve">pro Šablony II - MRR v prioritní ose 3 OP, název projektu „Podpora ZŠ, ZUŠ a MŠ Frýdlant II“ </w:t>
      </w:r>
      <w:r>
        <w:t xml:space="preserve">v počtu a s technickou specifikací dle přílohy č. 1 této smlouvy, (dále jen „předmět koupě“), a to pro potřeby kupujícího. </w:t>
      </w:r>
    </w:p>
    <w:p w:rsidR="006744AA" w:rsidRDefault="006744AA" w:rsidP="006744AA">
      <w:pPr>
        <w:numPr>
          <w:ilvl w:val="0"/>
          <w:numId w:val="1"/>
        </w:numPr>
      </w:pPr>
      <w:r>
        <w:t xml:space="preserve">Prodávající se zavazuje za dále sjednanou cenu a ve stanoveném termínu odevzdat kupujícímu předmět koupě, a to jednorázově, a umožnit kupujícímu nabýt vlastnické právo k předmětu koupě. </w:t>
      </w:r>
    </w:p>
    <w:p w:rsidR="006744AA" w:rsidRDefault="006744AA" w:rsidP="006744AA">
      <w:pPr>
        <w:numPr>
          <w:ilvl w:val="0"/>
          <w:numId w:val="2"/>
        </w:numPr>
      </w:pPr>
      <w:r>
        <w:t xml:space="preserve">Kupující se zavazuje řádně a včas odevzdaný předmět koupě převzít a zaplatit prodávajícímu kupní cenu.  </w:t>
      </w:r>
    </w:p>
    <w:p w:rsidR="006744AA" w:rsidRDefault="006744AA" w:rsidP="006744AA">
      <w:pPr>
        <w:numPr>
          <w:ilvl w:val="0"/>
          <w:numId w:val="2"/>
        </w:numPr>
      </w:pPr>
      <w:r>
        <w:t xml:space="preserve">Prodávající prohlašuje, že je oprávněným k přijetí všech závazků vyplývajících z této smlouvy. </w:t>
      </w:r>
    </w:p>
    <w:p w:rsidR="006744AA" w:rsidRDefault="006744AA" w:rsidP="006744AA">
      <w:pPr>
        <w:jc w:val="center"/>
      </w:pPr>
    </w:p>
    <w:p w:rsidR="006744AA" w:rsidRDefault="006744AA" w:rsidP="006744AA">
      <w:pPr>
        <w:jc w:val="center"/>
      </w:pPr>
    </w:p>
    <w:p w:rsidR="00B5367E" w:rsidRDefault="00B5367E" w:rsidP="006744AA">
      <w:pPr>
        <w:jc w:val="center"/>
      </w:pPr>
    </w:p>
    <w:p w:rsidR="00B5367E" w:rsidRDefault="00B5367E" w:rsidP="006744AA">
      <w:pPr>
        <w:jc w:val="center"/>
      </w:pPr>
    </w:p>
    <w:p w:rsidR="00B5367E" w:rsidRDefault="00B5367E" w:rsidP="006744AA">
      <w:pPr>
        <w:jc w:val="center"/>
      </w:pPr>
    </w:p>
    <w:p w:rsidR="006744AA" w:rsidRDefault="006744AA" w:rsidP="006744AA">
      <w:pPr>
        <w:spacing w:after="8" w:line="250" w:lineRule="auto"/>
        <w:ind w:left="3920" w:right="3471" w:firstLine="346"/>
        <w:jc w:val="left"/>
      </w:pPr>
      <w:r>
        <w:rPr>
          <w:b/>
        </w:rPr>
        <w:lastRenderedPageBreak/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KUPNÍ CENA </w:t>
      </w:r>
    </w:p>
    <w:p w:rsidR="006744AA" w:rsidRDefault="006744AA" w:rsidP="006744AA">
      <w:pPr>
        <w:spacing w:after="0" w:line="259" w:lineRule="auto"/>
        <w:ind w:left="77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44AA" w:rsidRPr="00CF15F4" w:rsidRDefault="006744AA" w:rsidP="006744AA">
      <w:pPr>
        <w:numPr>
          <w:ilvl w:val="0"/>
          <w:numId w:val="3"/>
        </w:numPr>
        <w:ind w:left="7"/>
        <w:rPr>
          <w:b/>
        </w:rPr>
      </w:pPr>
      <w:r>
        <w:t xml:space="preserve">Kupní cena za dodané zboží je stanovena na základě podmínek stanovených výběrovým řízením a </w:t>
      </w:r>
      <w:r w:rsidRPr="00CF15F4">
        <w:rPr>
          <w:b/>
        </w:rPr>
        <w:t xml:space="preserve">činí </w:t>
      </w:r>
      <w:r w:rsidR="00CF15F4" w:rsidRPr="00CF15F4">
        <w:rPr>
          <w:b/>
        </w:rPr>
        <w:t xml:space="preserve">298.000,- Kč </w:t>
      </w:r>
      <w:r w:rsidRPr="00CF15F4">
        <w:rPr>
          <w:b/>
        </w:rPr>
        <w:t>bez DPH</w:t>
      </w:r>
      <w:r>
        <w:t xml:space="preserve">, </w:t>
      </w:r>
      <w:r w:rsidRPr="00CF15F4">
        <w:rPr>
          <w:b/>
        </w:rPr>
        <w:t>DPH ve výši 21% činí</w:t>
      </w:r>
      <w:r w:rsidR="00CF15F4" w:rsidRPr="00CF15F4">
        <w:rPr>
          <w:b/>
        </w:rPr>
        <w:t xml:space="preserve"> 62.580,- Kč. Celková cena kupní cena včetně 21% DPH činí 360.580,- Kč.</w:t>
      </w:r>
      <w:r w:rsidRPr="00CF15F4">
        <w:rPr>
          <w:b/>
        </w:rPr>
        <w:t xml:space="preserve"> </w:t>
      </w:r>
    </w:p>
    <w:p w:rsidR="006744AA" w:rsidRDefault="006744AA" w:rsidP="006744AA">
      <w:pPr>
        <w:numPr>
          <w:ilvl w:val="0"/>
          <w:numId w:val="3"/>
        </w:numPr>
      </w:pPr>
      <w:r>
        <w:t xml:space="preserve">Uvedená cena je nejvýše přístupná a zahrnuje veškeré náklady prodávajícího ke splnění jeho závazků z této smlouvy a odměnu za poskytnutí odpovídajícího počtu </w:t>
      </w:r>
      <w:r w:rsidR="008E7D42">
        <w:t>tabletů, výukových pomůcek, příslušenství a zaškolení</w:t>
      </w:r>
      <w:r w:rsidR="00DA02B0">
        <w:t xml:space="preserve"> </w:t>
      </w:r>
      <w:r w:rsidR="008E7D42">
        <w:t>uvedených v příloze č. 1 této smlouvy.</w:t>
      </w:r>
      <w:r>
        <w:t xml:space="preserve"> </w:t>
      </w:r>
    </w:p>
    <w:p w:rsidR="006744AA" w:rsidRDefault="006744AA" w:rsidP="006744AA">
      <w:pPr>
        <w:numPr>
          <w:ilvl w:val="0"/>
          <w:numId w:val="3"/>
        </w:numPr>
      </w:pPr>
      <w:r>
        <w:t>Kupní cenu podle čl. III., odst. 1 této</w:t>
      </w:r>
      <w:r w:rsidR="00CF15F4">
        <w:t xml:space="preserve"> smlouvy uhradí kupující </w:t>
      </w:r>
      <w:r>
        <w:t xml:space="preserve">po řádném protokolárním předání a převzetí předmětu koupě (potvrzení dodacího listu) a  na základě prodávajícím doručené faktury </w:t>
      </w:r>
      <w:r w:rsidR="00DA02B0">
        <w:t xml:space="preserve">jednorázově </w:t>
      </w:r>
      <w:r>
        <w:t xml:space="preserve">100 % sjednané </w:t>
      </w:r>
      <w:r w:rsidR="00DA02B0">
        <w:t xml:space="preserve">kupní </w:t>
      </w:r>
      <w:r>
        <w:t xml:space="preserve">ceny. </w:t>
      </w:r>
    </w:p>
    <w:p w:rsidR="006744AA" w:rsidRDefault="006744AA" w:rsidP="006744AA">
      <w:pPr>
        <w:numPr>
          <w:ilvl w:val="0"/>
          <w:numId w:val="3"/>
        </w:numPr>
      </w:pPr>
      <w:r>
        <w:t xml:space="preserve">Splatnost faktury (daňového dokladu) je 30 kalendářních dnů ode dne jejího doručení kupujícímu. V případě, že tyto doklady nebudou splňovat náležitosti dané příslušnými právními předpisy nebo budou mít jiné vady v obsahu, je kupující oprávněn je ve lhůtě splatnosti vrátit a prodávající je povinen vystavit doklady opravené. V případě vrácení faktury z důvodů výše uvedených se lhůta splatnosti stanoví a nová lhůta splatnosti počíná běžet až dnem následujícím po dodání upravených daňových dokladů. </w:t>
      </w:r>
    </w:p>
    <w:p w:rsidR="006744AA" w:rsidRDefault="006744AA" w:rsidP="006744AA">
      <w:pPr>
        <w:numPr>
          <w:ilvl w:val="0"/>
          <w:numId w:val="3"/>
        </w:numPr>
      </w:pPr>
      <w:r>
        <w:t xml:space="preserve">V případě, že kupující nedodrží touto smlouvou sjednanou lhůtu splatnosti, je povinen uhradit prodávajícímu smluvní úrok z prodlení ve výši 0,05% z dlužné částky vycházející z ceny zboží bez DPH za každý den následující po uplynutí sjednané lhůty splatnosti. </w:t>
      </w:r>
    </w:p>
    <w:p w:rsidR="006744AA" w:rsidRDefault="006744AA" w:rsidP="006744AA">
      <w:pPr>
        <w:spacing w:after="16" w:line="290" w:lineRule="auto"/>
        <w:ind w:left="12" w:right="4500" w:firstLine="0"/>
        <w:jc w:val="left"/>
      </w:pPr>
      <w:r>
        <w:t xml:space="preserve"> </w:t>
      </w:r>
      <w:r>
        <w:rPr>
          <w:b/>
          <w:sz w:val="18"/>
        </w:rPr>
        <w:t xml:space="preserve"> </w:t>
      </w:r>
    </w:p>
    <w:p w:rsidR="006744AA" w:rsidRDefault="006744AA" w:rsidP="006744AA">
      <w:pPr>
        <w:tabs>
          <w:tab w:val="center" w:pos="4414"/>
          <w:tab w:val="center" w:pos="4907"/>
        </w:tabs>
        <w:spacing w:after="0" w:line="259" w:lineRule="auto"/>
        <w:ind w:left="0" w:firstLine="0"/>
        <w:jc w:val="center"/>
      </w:pPr>
      <w:r>
        <w:rPr>
          <w:b/>
        </w:rPr>
        <w:t>IV.</w:t>
      </w:r>
    </w:p>
    <w:p w:rsidR="006744AA" w:rsidRDefault="006744AA" w:rsidP="006744AA">
      <w:pPr>
        <w:spacing w:after="0" w:line="259" w:lineRule="auto"/>
        <w:ind w:left="20" w:right="1"/>
        <w:jc w:val="center"/>
      </w:pPr>
      <w:r>
        <w:rPr>
          <w:b/>
        </w:rPr>
        <w:t xml:space="preserve">TERMÍN A MÍSTO PLNĚNÍ </w:t>
      </w:r>
    </w:p>
    <w:p w:rsidR="006744AA" w:rsidRDefault="006744AA" w:rsidP="006744AA">
      <w:pPr>
        <w:spacing w:after="5" w:line="259" w:lineRule="auto"/>
        <w:ind w:left="12" w:firstLine="0"/>
        <w:jc w:val="left"/>
      </w:pPr>
      <w:r>
        <w:rPr>
          <w:b/>
        </w:rPr>
        <w:t xml:space="preserve"> </w:t>
      </w:r>
    </w:p>
    <w:p w:rsidR="006744AA" w:rsidRDefault="006744AA" w:rsidP="006744AA">
      <w:pPr>
        <w:numPr>
          <w:ilvl w:val="0"/>
          <w:numId w:val="4"/>
        </w:numPr>
        <w:ind w:hanging="732"/>
      </w:pPr>
      <w:r>
        <w:t xml:space="preserve">Termíny plnění jsou dohodnuty takto: </w:t>
      </w:r>
    </w:p>
    <w:p w:rsidR="00027891" w:rsidRDefault="006744AA" w:rsidP="006744AA">
      <w:pPr>
        <w:ind w:left="742" w:right="2183"/>
      </w:pPr>
      <w:r>
        <w:t xml:space="preserve">termín zahájení dodávky: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 w:rsidR="007524E0" w:rsidRPr="007524E0">
        <w:t>10</w:t>
      </w:r>
      <w:r w:rsidRPr="007524E0">
        <w:t>.</w:t>
      </w:r>
      <w:r w:rsidR="00027891" w:rsidRPr="007524E0">
        <w:t xml:space="preserve"> 9. 2019</w:t>
      </w:r>
      <w:r>
        <w:t xml:space="preserve"> </w:t>
      </w:r>
    </w:p>
    <w:p w:rsidR="006744AA" w:rsidRDefault="006744AA" w:rsidP="006744AA">
      <w:pPr>
        <w:ind w:left="742" w:right="2183"/>
      </w:pPr>
      <w:r>
        <w:t>termín proto</w:t>
      </w:r>
      <w:r w:rsidR="00027891">
        <w:t xml:space="preserve">kolárního předání zboží:  </w:t>
      </w:r>
      <w:r w:rsidR="00027891">
        <w:tab/>
      </w:r>
      <w:r w:rsidR="007524E0" w:rsidRPr="007524E0">
        <w:t>do 27</w:t>
      </w:r>
      <w:r w:rsidR="00027891" w:rsidRPr="007524E0">
        <w:t>. 9. 2019</w:t>
      </w:r>
      <w:r>
        <w:t xml:space="preserve"> </w:t>
      </w:r>
    </w:p>
    <w:p w:rsidR="006744AA" w:rsidRDefault="00027891" w:rsidP="00027891">
      <w:pPr>
        <w:ind w:left="708" w:hanging="708"/>
      </w:pPr>
      <w:r>
        <w:t xml:space="preserve">2. </w:t>
      </w:r>
      <w:r>
        <w:tab/>
      </w:r>
      <w:r w:rsidR="006744AA">
        <w:t xml:space="preserve">Prodávající se zavazuje dodat výše uvedené zboží do sídla kupujícího tj. </w:t>
      </w:r>
      <w:r>
        <w:t>Základní škola, Základní umělecká škola a Mateřská škola, Frýdlant, okres Liberec, příspěvková organizace, Purkyňova 510, 464 01 Frýdlant</w:t>
      </w:r>
      <w:r w:rsidR="00CF15F4">
        <w:t>.</w:t>
      </w:r>
    </w:p>
    <w:p w:rsidR="006744AA" w:rsidRDefault="006744AA" w:rsidP="006744AA">
      <w:pPr>
        <w:numPr>
          <w:ilvl w:val="0"/>
          <w:numId w:val="4"/>
        </w:numPr>
        <w:ind w:hanging="732"/>
      </w:pPr>
      <w:r>
        <w:t xml:space="preserve">Kupující nabývá vlastnického práva ke zboží po jeho protokolárním předání a převzetí v místě plnění, tj. podpisem protokolu o předání a převzetí oběma smluvními stranami. Současně s předáním zboží předá prodávající kupujícímu dodací list a záruční list. </w:t>
      </w:r>
    </w:p>
    <w:p w:rsidR="006744AA" w:rsidRDefault="006744AA" w:rsidP="006744AA">
      <w:pPr>
        <w:spacing w:after="0" w:line="259" w:lineRule="auto"/>
        <w:ind w:left="432" w:firstLine="0"/>
        <w:jc w:val="left"/>
      </w:pPr>
      <w:r>
        <w:t xml:space="preserve"> </w:t>
      </w:r>
    </w:p>
    <w:p w:rsidR="006744AA" w:rsidRPr="006744AA" w:rsidRDefault="006744AA" w:rsidP="006744AA">
      <w:pPr>
        <w:jc w:val="center"/>
      </w:pPr>
    </w:p>
    <w:p w:rsidR="006744AA" w:rsidRDefault="006744AA" w:rsidP="006744AA">
      <w:pPr>
        <w:tabs>
          <w:tab w:val="center" w:pos="4452"/>
          <w:tab w:val="center" w:pos="4907"/>
        </w:tabs>
        <w:spacing w:after="0" w:line="259" w:lineRule="auto"/>
        <w:ind w:left="0" w:firstLine="0"/>
        <w:jc w:val="center"/>
      </w:pPr>
      <w:r>
        <w:rPr>
          <w:b/>
        </w:rPr>
        <w:t>V.</w:t>
      </w:r>
    </w:p>
    <w:p w:rsidR="006744AA" w:rsidRDefault="006744AA" w:rsidP="006744AA">
      <w:pPr>
        <w:spacing w:after="0" w:line="259" w:lineRule="auto"/>
        <w:ind w:left="20" w:right="1"/>
        <w:jc w:val="center"/>
      </w:pPr>
      <w:r>
        <w:rPr>
          <w:b/>
        </w:rPr>
        <w:t xml:space="preserve">ODEVZDÁNÍ A PŘEDÁNÍ PŘEDMĚTU KOUPĚ </w:t>
      </w:r>
    </w:p>
    <w:p w:rsidR="006744AA" w:rsidRDefault="006744AA" w:rsidP="006744AA">
      <w:pPr>
        <w:spacing w:after="6" w:line="259" w:lineRule="auto"/>
        <w:ind w:left="12" w:firstLine="0"/>
        <w:jc w:val="left"/>
      </w:pPr>
      <w:r>
        <w:t xml:space="preserve"> </w:t>
      </w:r>
    </w:p>
    <w:p w:rsidR="006744AA" w:rsidRDefault="006744AA" w:rsidP="006744AA">
      <w:pPr>
        <w:numPr>
          <w:ilvl w:val="0"/>
          <w:numId w:val="5"/>
        </w:numPr>
      </w:pPr>
      <w:r>
        <w:t xml:space="preserve">Závazek prodávajícího odevzdat předmět koupě je splněn odevzdáním předmětu koupě  kupujícímu v místě plnění a v termínu dle čl. IV. této smlouvy a bez vad. </w:t>
      </w:r>
    </w:p>
    <w:p w:rsidR="006744AA" w:rsidRDefault="006744AA" w:rsidP="006744AA">
      <w:pPr>
        <w:numPr>
          <w:ilvl w:val="0"/>
          <w:numId w:val="5"/>
        </w:numPr>
      </w:pPr>
      <w:r>
        <w:t>Při odevzdání a převzetí předmětu koupě vyhotoví prodávající d</w:t>
      </w:r>
      <w:r w:rsidR="008E7D42">
        <w:t>odací list s uvedením odevzdaného počtu tabletů, výukových pomůcek a příslušenství a prezenční listinu s proškoleným personálem.</w:t>
      </w:r>
      <w:r>
        <w:t xml:space="preserve"> Zástupce kupujícího potvrdí svým podpisem na kopii dodacího listu převzetí předmětu koupě dle této smlouvy, správnost údajů o odevzdaném předmětu koupě uvedených v dodacím listu a převzetí jeho originálu.  </w:t>
      </w:r>
    </w:p>
    <w:p w:rsidR="006744AA" w:rsidRDefault="006744AA" w:rsidP="006744AA">
      <w:pPr>
        <w:numPr>
          <w:ilvl w:val="0"/>
          <w:numId w:val="5"/>
        </w:numPr>
      </w:pPr>
      <w:r>
        <w:t>Předáním dodacího listu a jeho převzetím a podepsáním zástupcem kupujícího se má za to, že je řádně splněn závazek prodávajícího odevzdat kupujícímu předmět koupě dle této smlouvy a prodávajícímu vzniká právo na za</w:t>
      </w:r>
      <w:r w:rsidR="008E7D42">
        <w:t>placení kupní ceny za odevzdané</w:t>
      </w:r>
      <w:r>
        <w:t xml:space="preserve"> </w:t>
      </w:r>
      <w:r w:rsidR="008E7D42">
        <w:t>tablety, výukové pomůcky, příslušenství</w:t>
      </w:r>
      <w:r>
        <w:t xml:space="preserve"> </w:t>
      </w:r>
      <w:r w:rsidR="008E7D42">
        <w:t xml:space="preserve">a školení </w:t>
      </w:r>
      <w:r>
        <w:t xml:space="preserve">odpovídající ceně dle čl. III. této smlouvy. </w:t>
      </w:r>
    </w:p>
    <w:p w:rsidR="006744AA" w:rsidRDefault="006744AA" w:rsidP="006744AA">
      <w:pPr>
        <w:numPr>
          <w:ilvl w:val="0"/>
          <w:numId w:val="5"/>
        </w:numPr>
      </w:pPr>
      <w:r>
        <w:lastRenderedPageBreak/>
        <w:t xml:space="preserve">Předmět koupě bude prodávajícím odevzdán včetně návodu k obsluze v českém jazyce a příslušné dokumentace výrobce. </w:t>
      </w:r>
    </w:p>
    <w:p w:rsidR="006744AA" w:rsidRDefault="006744AA" w:rsidP="006744AA">
      <w:pPr>
        <w:spacing w:after="28" w:line="259" w:lineRule="auto"/>
        <w:ind w:left="12" w:firstLine="0"/>
        <w:jc w:val="left"/>
      </w:pPr>
      <w:r>
        <w:t xml:space="preserve"> </w:t>
      </w:r>
    </w:p>
    <w:p w:rsidR="006744AA" w:rsidRDefault="006744AA" w:rsidP="006744AA">
      <w:pPr>
        <w:spacing w:after="0" w:line="259" w:lineRule="auto"/>
        <w:ind w:left="732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44AA" w:rsidRDefault="006744AA" w:rsidP="006744AA">
      <w:pPr>
        <w:tabs>
          <w:tab w:val="center" w:pos="4414"/>
          <w:tab w:val="center" w:pos="490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6744AA" w:rsidRDefault="006744AA" w:rsidP="006744AA">
      <w:pPr>
        <w:spacing w:after="0" w:line="259" w:lineRule="auto"/>
        <w:ind w:left="20" w:right="1"/>
        <w:jc w:val="center"/>
      </w:pPr>
      <w:r>
        <w:rPr>
          <w:b/>
        </w:rPr>
        <w:t xml:space="preserve">PRÁVA Z VADNÉHO PLNĚNÍ, ZÁRUKA ZA JAKOST </w:t>
      </w:r>
    </w:p>
    <w:p w:rsidR="006744AA" w:rsidRDefault="006744AA" w:rsidP="006744AA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6744AA" w:rsidRDefault="006744AA" w:rsidP="006744AA">
      <w:pPr>
        <w:numPr>
          <w:ilvl w:val="0"/>
          <w:numId w:val="6"/>
        </w:numPr>
        <w:ind w:hanging="732"/>
      </w:pPr>
      <w:r>
        <w:t xml:space="preserve">Právo kupujícího z vadného plnění zakládá vada, kterou má předmět koupě nebo při přechodu nebezpečí na kupujícího, byť se projeví až později. Právo kupujícího založí i později vzniklá vada, kterou prodávající způsobil porušením své povinnosti. Povinnosti prodávajícího ze záruky tím nejsou  dotčeny. </w:t>
      </w:r>
    </w:p>
    <w:p w:rsidR="006744AA" w:rsidRDefault="006744AA" w:rsidP="006744AA">
      <w:pPr>
        <w:numPr>
          <w:ilvl w:val="0"/>
          <w:numId w:val="6"/>
        </w:numPr>
        <w:ind w:hanging="732"/>
      </w:pPr>
      <w:r>
        <w:t xml:space="preserve">Předmět koupě je vadný, nemá-li vlastnosti stanovené toto smlouvou, nebo není-li způsobilý plnit účel stanovený touto smlouvou. </w:t>
      </w:r>
    </w:p>
    <w:p w:rsidR="006744AA" w:rsidRDefault="006744AA" w:rsidP="006744AA">
      <w:pPr>
        <w:numPr>
          <w:ilvl w:val="0"/>
          <w:numId w:val="6"/>
        </w:numPr>
        <w:ind w:hanging="732"/>
      </w:pPr>
      <w:r>
        <w:t xml:space="preserve">Prodávající poskytuje záruku za jakost na výpočetní techniku, že je nová, v bezvadném stavu a způsobilá k řádnému  užívání v souladu s účelem dle této smlouvy po dobu trvání záruční doby. Záruka se nevztahuje na vady způsobené běžným opotřebením součástí prvků výpočetní techniky, jejichž životnost je výrobcem výpočetní techniky stanovena v závislosti na intenzitě používání těchto součástí, nebo na vady způsobené jejím nevhodným užíváním. </w:t>
      </w:r>
    </w:p>
    <w:p w:rsidR="006744AA" w:rsidRDefault="006744AA" w:rsidP="006744AA">
      <w:pPr>
        <w:numPr>
          <w:ilvl w:val="0"/>
          <w:numId w:val="6"/>
        </w:numPr>
        <w:ind w:hanging="732"/>
      </w:pPr>
      <w:r>
        <w:t>Záruční doba se sjednává v délce trvá</w:t>
      </w:r>
      <w:r w:rsidR="008E7D42">
        <w:t xml:space="preserve">ní </w:t>
      </w:r>
      <w:r w:rsidR="008E7D42" w:rsidRPr="00DA02B0">
        <w:rPr>
          <w:b/>
        </w:rPr>
        <w:t>24 měsíců</w:t>
      </w:r>
      <w:r w:rsidR="008E7D42">
        <w:t xml:space="preserve"> na tablety a výukové pomůcky, včetně příslušenství </w:t>
      </w:r>
      <w:r>
        <w:t xml:space="preserve">od okamžiku jejího odevzdání a převzetí kupujícím v souladu s touto smlouvou. </w:t>
      </w:r>
    </w:p>
    <w:p w:rsidR="006744AA" w:rsidRDefault="006744AA" w:rsidP="006744AA">
      <w:pPr>
        <w:numPr>
          <w:ilvl w:val="0"/>
          <w:numId w:val="6"/>
        </w:numPr>
        <w:ind w:hanging="732"/>
      </w:pPr>
      <w:r>
        <w:t>Kupující je povinen reklamovat jednotliv</w:t>
      </w:r>
      <w:r w:rsidR="008E7D42">
        <w:t>é</w:t>
      </w:r>
      <w:r>
        <w:t xml:space="preserve"> vadn</w:t>
      </w:r>
      <w:r w:rsidR="008E7D42">
        <w:t>é</w:t>
      </w:r>
      <w:r>
        <w:t xml:space="preserve"> </w:t>
      </w:r>
      <w:r w:rsidR="008E7D42">
        <w:t>tablety a výukové pomůcky, včetně příslušenství</w:t>
      </w:r>
      <w:r>
        <w:t xml:space="preserve"> písemně, a to bez zbytečného odkladu po zjištění vad. V reklamaci kupující vady popíše, případně uvede, jak se projevují. Reklamovan</w:t>
      </w:r>
      <w:r w:rsidR="008E7D42">
        <w:t>é</w:t>
      </w:r>
      <w:r>
        <w:t xml:space="preserve"> </w:t>
      </w:r>
      <w:r w:rsidR="008E7D42">
        <w:t xml:space="preserve">tablety a výukové pomůcky, včetně příslušenství </w:t>
      </w:r>
      <w:r>
        <w:t xml:space="preserve">převezme prodávající v místě plnění dle této smlouvy, a to nejpozději </w:t>
      </w:r>
      <w:r w:rsidR="001045F7">
        <w:t>do 5</w:t>
      </w:r>
      <w:r>
        <w:t xml:space="preserve"> pracovní</w:t>
      </w:r>
      <w:r w:rsidR="001045F7">
        <w:t xml:space="preserve">ch dnů následujících </w:t>
      </w:r>
      <w:r>
        <w:t xml:space="preserve">po dni </w:t>
      </w:r>
      <w:r w:rsidR="001045F7">
        <w:t xml:space="preserve">nahlášení </w:t>
      </w:r>
      <w:r>
        <w:t xml:space="preserve">reklamace prodávajícímu.  </w:t>
      </w:r>
    </w:p>
    <w:p w:rsidR="006744AA" w:rsidRDefault="006744AA" w:rsidP="006744AA">
      <w:pPr>
        <w:numPr>
          <w:ilvl w:val="0"/>
          <w:numId w:val="6"/>
        </w:numPr>
        <w:ind w:hanging="732"/>
      </w:pPr>
      <w:r>
        <w:t xml:space="preserve">Kupující má vůči prodávajícímu tato práva vyplývající z vadného plnění a ze záruky: </w:t>
      </w:r>
    </w:p>
    <w:p w:rsidR="00692F7A" w:rsidRDefault="006744AA" w:rsidP="006744AA">
      <w:pPr>
        <w:pStyle w:val="Odstavecseseznamem"/>
        <w:numPr>
          <w:ilvl w:val="0"/>
          <w:numId w:val="7"/>
        </w:numPr>
      </w:pPr>
      <w:r>
        <w:t>právo na bezplatné odstranění vad, je-li vada opravou odstranitelná, a to nejpozději do 3</w:t>
      </w:r>
      <w:r w:rsidR="001045F7">
        <w:t>0-ti dnů od uplatnění reklamace.</w:t>
      </w:r>
      <w:r>
        <w:t xml:space="preserve"> </w:t>
      </w:r>
      <w:r w:rsidR="001045F7">
        <w:t>Z</w:t>
      </w:r>
      <w:r>
        <w:t>áruka na reklamovanou výpočetní techniku se prodlužuje o dobu ode dne doručení reklamace prodávajícímu do dne odstranění závady, přičemž za den odstraněn</w:t>
      </w:r>
      <w:r w:rsidR="008E7D42">
        <w:t>í závady se považuje den, kdy jsou</w:t>
      </w:r>
      <w:r>
        <w:t xml:space="preserve"> </w:t>
      </w:r>
      <w:r w:rsidR="008E7D42">
        <w:t xml:space="preserve">tablety a výukové pomůcky, včetně příslušenství </w:t>
      </w:r>
      <w:r>
        <w:t>nevykazují</w:t>
      </w:r>
      <w:r w:rsidR="008E7D42">
        <w:t>cí reklamované vady opět předány</w:t>
      </w:r>
      <w:r>
        <w:t xml:space="preserve"> kupujícímu;</w:t>
      </w:r>
    </w:p>
    <w:p w:rsidR="006744AA" w:rsidRPr="00DA1DD1" w:rsidRDefault="006744AA" w:rsidP="008E7D42">
      <w:pPr>
        <w:numPr>
          <w:ilvl w:val="0"/>
          <w:numId w:val="7"/>
        </w:numPr>
      </w:pPr>
      <w:r w:rsidRPr="00DA1DD1">
        <w:t xml:space="preserve">V případě, kdy dojde </w:t>
      </w:r>
      <w:r w:rsidR="00692F7A" w:rsidRPr="00DA1DD1">
        <w:t>třikrát po sobě ke</w:t>
      </w:r>
      <w:r w:rsidRPr="00DA1DD1">
        <w:t xml:space="preserve"> vzniku </w:t>
      </w:r>
      <w:r w:rsidR="00692F7A" w:rsidRPr="00DA1DD1">
        <w:t>stejné zá</w:t>
      </w:r>
      <w:r w:rsidRPr="00DA1DD1">
        <w:t>vady</w:t>
      </w:r>
      <w:r w:rsidR="00DA1DD1">
        <w:t>, resp. 4x ke vzniků závady různého charakteru</w:t>
      </w:r>
      <w:r w:rsidRPr="00DA1DD1">
        <w:t xml:space="preserve"> na </w:t>
      </w:r>
      <w:r w:rsidR="008E7D42" w:rsidRPr="00DA1DD1">
        <w:t>tabletech, výukových pomůckách, včetně příslušenství</w:t>
      </w:r>
      <w:r w:rsidRPr="00DA1DD1">
        <w:t xml:space="preserve">, na které kupující uplatnil postup podle odst. 5 tohoto článku pro tutéž či jinou vadu, má kupující vůči prodávajícímu na výběr kromě práv uvedených v odst. 6 tohoto článku také tato práva vyplývající z vadného plnění a ze záruky:  </w:t>
      </w:r>
    </w:p>
    <w:p w:rsidR="006744AA" w:rsidRPr="00DA1DD1" w:rsidRDefault="008E7D42" w:rsidP="008E7D42">
      <w:pPr>
        <w:numPr>
          <w:ilvl w:val="1"/>
          <w:numId w:val="7"/>
        </w:numPr>
      </w:pPr>
      <w:r w:rsidRPr="00DA1DD1">
        <w:t>nahrazení vadných</w:t>
      </w:r>
      <w:r w:rsidR="006744AA" w:rsidRPr="00DA1DD1">
        <w:t xml:space="preserve"> </w:t>
      </w:r>
      <w:r w:rsidRPr="00DA1DD1">
        <w:t xml:space="preserve">tabletů, výukových pomůcek, včetně příslušenství </w:t>
      </w:r>
      <w:r w:rsidR="006744AA" w:rsidRPr="00DA1DD1">
        <w:t xml:space="preserve">dodávkou </w:t>
      </w:r>
      <w:r w:rsidRPr="00DA1DD1">
        <w:t>nových tabletů, výukových pomůcek, včetně příslušenství</w:t>
      </w:r>
      <w:r w:rsidR="0001151A" w:rsidRPr="00DA1DD1">
        <w:t>, a to do 30</w:t>
      </w:r>
      <w:r w:rsidR="006744AA" w:rsidRPr="00DA1DD1">
        <w:t xml:space="preserve"> dnů po doručení reklamace a výzvy k dodání </w:t>
      </w:r>
      <w:r w:rsidRPr="00DA1DD1">
        <w:t xml:space="preserve">tabletů, výukových pomůcek, včetně příslušenství </w:t>
      </w:r>
      <w:r w:rsidR="006744AA" w:rsidRPr="00DA1DD1">
        <w:t xml:space="preserve">prodávajícímu, přičemž záruka na novou výpočetní techniku počíná běžet dnem jejího předání kupujícímu, nebo </w:t>
      </w:r>
    </w:p>
    <w:p w:rsidR="006744AA" w:rsidRDefault="006744AA" w:rsidP="008E7D42">
      <w:pPr>
        <w:numPr>
          <w:ilvl w:val="1"/>
          <w:numId w:val="7"/>
        </w:numPr>
      </w:pPr>
      <w:r w:rsidRPr="00DA1DD1">
        <w:t>vrácení zaplacené ceny reklamovan</w:t>
      </w:r>
      <w:r w:rsidR="008E7D42" w:rsidRPr="00DA1DD1">
        <w:t>ých</w:t>
      </w:r>
      <w:r w:rsidRPr="00DA1DD1">
        <w:t xml:space="preserve"> </w:t>
      </w:r>
      <w:r w:rsidR="008E7D42" w:rsidRPr="00DA1DD1">
        <w:t xml:space="preserve">tabletů, výukových pomůcek, </w:t>
      </w:r>
      <w:r w:rsidR="0001151A" w:rsidRPr="00DA1DD1">
        <w:t>včetně příslušenství, a to do 30</w:t>
      </w:r>
      <w:r w:rsidR="008E7D42" w:rsidRPr="00DA1DD1">
        <w:t xml:space="preserve"> </w:t>
      </w:r>
      <w:r w:rsidRPr="00DA1DD1">
        <w:t>dnů po doručení reklamace a výzvy k vrácení</w:t>
      </w:r>
      <w:r>
        <w:t xml:space="preserve"> zaplacené ceny prodávajícímu. </w:t>
      </w:r>
    </w:p>
    <w:p w:rsidR="006744AA" w:rsidRDefault="006744AA" w:rsidP="006744AA">
      <w:pPr>
        <w:ind w:left="7"/>
      </w:pPr>
      <w:r>
        <w:t xml:space="preserve">Kupující má vůči prodávajícímu na výběr tato práva vyplývající z vadného plnění a ze záruky také v případě, kdy na předmětu koupě dojde ke vzniku neodstranitelné vady. </w:t>
      </w:r>
    </w:p>
    <w:p w:rsidR="006744AA" w:rsidRDefault="006744AA" w:rsidP="006744AA">
      <w:pPr>
        <w:spacing w:after="0" w:line="259" w:lineRule="auto"/>
        <w:ind w:left="12" w:firstLine="0"/>
        <w:jc w:val="left"/>
      </w:pPr>
    </w:p>
    <w:p w:rsidR="0001151A" w:rsidRDefault="0001151A" w:rsidP="006744AA">
      <w:pPr>
        <w:spacing w:after="0" w:line="259" w:lineRule="auto"/>
        <w:ind w:left="12" w:firstLine="0"/>
        <w:jc w:val="left"/>
      </w:pPr>
    </w:p>
    <w:p w:rsidR="0001151A" w:rsidRDefault="0001151A" w:rsidP="006744AA">
      <w:pPr>
        <w:spacing w:after="0" w:line="259" w:lineRule="auto"/>
        <w:ind w:left="12" w:firstLine="0"/>
        <w:jc w:val="left"/>
      </w:pPr>
    </w:p>
    <w:p w:rsidR="0001151A" w:rsidRDefault="0001151A" w:rsidP="006744AA">
      <w:pPr>
        <w:spacing w:after="0" w:line="259" w:lineRule="auto"/>
        <w:ind w:left="12" w:firstLine="0"/>
        <w:jc w:val="left"/>
      </w:pPr>
    </w:p>
    <w:p w:rsidR="006744AA" w:rsidRDefault="006744AA" w:rsidP="006744AA">
      <w:pPr>
        <w:tabs>
          <w:tab w:val="center" w:pos="4375"/>
          <w:tab w:val="center" w:pos="4907"/>
        </w:tabs>
        <w:spacing w:after="0" w:line="259" w:lineRule="auto"/>
        <w:ind w:left="0" w:firstLine="0"/>
        <w:jc w:val="center"/>
      </w:pPr>
      <w:r>
        <w:rPr>
          <w:b/>
        </w:rPr>
        <w:t>VII.</w:t>
      </w:r>
    </w:p>
    <w:p w:rsidR="006744AA" w:rsidRDefault="006744AA" w:rsidP="006744AA">
      <w:pPr>
        <w:spacing w:after="0" w:line="259" w:lineRule="auto"/>
        <w:ind w:left="20"/>
        <w:jc w:val="center"/>
      </w:pPr>
      <w:r>
        <w:rPr>
          <w:b/>
        </w:rPr>
        <w:t xml:space="preserve">SANKCE, ODSTOUPENÍ OD SMLOUVY </w:t>
      </w:r>
    </w:p>
    <w:p w:rsidR="006744AA" w:rsidRDefault="006744AA" w:rsidP="006744AA">
      <w:pPr>
        <w:spacing w:after="4" w:line="259" w:lineRule="auto"/>
        <w:ind w:left="55" w:firstLine="0"/>
        <w:jc w:val="center"/>
      </w:pPr>
      <w:r>
        <w:t xml:space="preserve"> </w:t>
      </w:r>
    </w:p>
    <w:p w:rsidR="006744AA" w:rsidRDefault="006744AA" w:rsidP="006744AA">
      <w:pPr>
        <w:numPr>
          <w:ilvl w:val="0"/>
          <w:numId w:val="8"/>
        </w:numPr>
      </w:pPr>
      <w:r>
        <w:t>Bude-li kupující v prodlení s úhradou faktury, je prodávající oprávněn požadovat na kupujícím zaplac</w:t>
      </w:r>
      <w:r w:rsidR="00773359">
        <w:t>ení úroku z prodlení ve výši 0,0</w:t>
      </w:r>
      <w:r>
        <w:t xml:space="preserve">5 % z oprávněně fakturované a nezaplacené částky za každý jednotlivý den prodlení až do doby zaplacení dlužné částky a kupující je povinen takto účtovaný úrok z prodlení zaplatit. </w:t>
      </w:r>
    </w:p>
    <w:p w:rsidR="006744AA" w:rsidRDefault="006744AA" w:rsidP="006744AA">
      <w:pPr>
        <w:numPr>
          <w:ilvl w:val="0"/>
          <w:numId w:val="8"/>
        </w:numPr>
      </w:pPr>
      <w:r>
        <w:t>Nesplní-li prodávající svůj závazek řádně a včas odevzdat předmět koupě, je kupující oprávněn požadovat na prodávajícím zapl</w:t>
      </w:r>
      <w:r w:rsidR="00773359">
        <w:t>acení smluvní pokuty ve výši 0,0</w:t>
      </w:r>
      <w:r>
        <w:t xml:space="preserve">5 % z ceny předmětu koupě za každý jednotlivý den trvání prodlení prodávajícího, a to až do doby odevzdání předmětu koupě stanovené kupujícím. </w:t>
      </w:r>
    </w:p>
    <w:p w:rsidR="006744AA" w:rsidRDefault="006744AA" w:rsidP="006744AA">
      <w:pPr>
        <w:numPr>
          <w:ilvl w:val="0"/>
          <w:numId w:val="8"/>
        </w:numPr>
      </w:pPr>
      <w:r>
        <w:t xml:space="preserve">Nesplní-li prodávající řádně a včas svůj závazek k odstranění vad předmětu koupě, na něž se vztahuje právo z vadného plnění nebo záruka za jakost za podmínek sjednaných v této smlouvě, resp. svůj závazek poskytnout kupujícímu za podmínek sjednaných touto smlouvou náhradní prvek výpočetní techniky, je kupující oprávněn požadovat na prodávajícím zaplacení smluvní pokuty v částce 500,- Kč za každý započatý den, po který bude prodávající v prodlení s odstraněním vad, na něž se vztahuje právo z vadného plnění nebo záruka za jakost, resp. za každý započatý den, po který bude prodávající v prodlení s poskytnutím náhradního prvku výpočetní techniky podle této smlouvy. </w:t>
      </w:r>
    </w:p>
    <w:p w:rsidR="006744AA" w:rsidRDefault="006744AA" w:rsidP="006744AA">
      <w:pPr>
        <w:numPr>
          <w:ilvl w:val="0"/>
          <w:numId w:val="8"/>
        </w:numPr>
      </w:pPr>
      <w:r>
        <w:t xml:space="preserve">Zaplacením jakékoliv smluvní pokuty podle tohoto článku smlouvy není dotčeno právo kupujícího na náhradu škody související s porušením povinnosti ze strany prodávajícího, k níž se váže smluvní pokuta. </w:t>
      </w:r>
    </w:p>
    <w:p w:rsidR="006744AA" w:rsidRDefault="006744AA" w:rsidP="006744AA">
      <w:pPr>
        <w:numPr>
          <w:ilvl w:val="0"/>
          <w:numId w:val="8"/>
        </w:numPr>
      </w:pPr>
      <w:r>
        <w:t xml:space="preserve">Smluvní pokuty, úroky z prodlení a náhrady škody požadované na základě tohoto článku smlouvy jsou splatné 15. dne ode dne doručení písemné výzvy oprávněné smluvní strany k jejich zaplacení straně povinné. V případě pochybností o doručení výzvy k zaplacení smluvní pokuty, úroků z prodlení a náhrady škody dle této smlouvy, se má za to, že povinná smluvní strana si písemnou výzvu na zaplacení smluvní pokuty, úroku z prodlení nebo náhrady škody dle této smlouvy převzala 10. den poté, co listovní zásilka obsahující výzvu na zaplacení smluvní pokuty, úroku z prodlení nebo náhrady škody dle této smlouvy byla oprávněnou smluvní stranou předána držiteli poštovní licence k poštovní přepravě. V případě prodlení povinné smluvní strany se zaplacením smluvním pokuty nebo náhrady škody je oprávněná smluvní strana oprávněna ke smluvní pokutě nebo náhradě škody účtovat zákonný úrok z prodlení. </w:t>
      </w:r>
    </w:p>
    <w:p w:rsidR="006744AA" w:rsidRDefault="006744AA" w:rsidP="006744AA">
      <w:pPr>
        <w:numPr>
          <w:ilvl w:val="0"/>
          <w:numId w:val="8"/>
        </w:numPr>
      </w:pPr>
      <w:r>
        <w:t xml:space="preserve">Odstoupit od této smlouvy je oprávněna kterákoliv ze smluvních stran ze zákonných důvodů a z důvodů uvedených v této smlouvě v čl. VII. odst. 7. </w:t>
      </w:r>
    </w:p>
    <w:p w:rsidR="006744AA" w:rsidRDefault="006744AA" w:rsidP="006744AA">
      <w:pPr>
        <w:numPr>
          <w:ilvl w:val="0"/>
          <w:numId w:val="8"/>
        </w:numPr>
      </w:pPr>
      <w:r>
        <w:t xml:space="preserve">Smluvní strany se dohodly, že za podstatné porušení smlouvy bude považováno zejména: </w:t>
      </w:r>
    </w:p>
    <w:p w:rsidR="006744AA" w:rsidRDefault="006744AA" w:rsidP="006744AA">
      <w:pPr>
        <w:numPr>
          <w:ilvl w:val="1"/>
          <w:numId w:val="8"/>
        </w:numPr>
        <w:ind w:hanging="360"/>
      </w:pPr>
      <w:r>
        <w:t xml:space="preserve">prodlení prodávajícího s odevzdáním předmětu koupě delší než 15 dnů, </w:t>
      </w:r>
    </w:p>
    <w:p w:rsidR="006744AA" w:rsidRDefault="006744AA" w:rsidP="006744AA">
      <w:pPr>
        <w:numPr>
          <w:ilvl w:val="1"/>
          <w:numId w:val="8"/>
        </w:numPr>
        <w:ind w:hanging="360"/>
      </w:pPr>
      <w:r>
        <w:t xml:space="preserve">prodlení kupujícího s úhradou kupní ceny předmětu koupě delší než 60 dnů. </w:t>
      </w:r>
    </w:p>
    <w:p w:rsidR="006744AA" w:rsidRDefault="006744AA" w:rsidP="006744AA">
      <w:pPr>
        <w:spacing w:after="0" w:line="259" w:lineRule="auto"/>
        <w:ind w:left="12" w:firstLine="0"/>
        <w:jc w:val="left"/>
      </w:pPr>
      <w:r>
        <w:t xml:space="preserve"> </w:t>
      </w:r>
    </w:p>
    <w:p w:rsidR="006744AA" w:rsidRDefault="006744AA" w:rsidP="0001151A">
      <w:pPr>
        <w:spacing w:after="0" w:line="259" w:lineRule="auto"/>
        <w:ind w:left="372" w:firstLine="0"/>
        <w:jc w:val="left"/>
      </w:pPr>
      <w:r>
        <w:t xml:space="preserve"> </w:t>
      </w:r>
    </w:p>
    <w:p w:rsidR="006744AA" w:rsidRDefault="006744AA" w:rsidP="0001151A">
      <w:pPr>
        <w:spacing w:after="0" w:line="259" w:lineRule="auto"/>
        <w:ind w:left="0" w:firstLine="0"/>
        <w:jc w:val="left"/>
      </w:pPr>
    </w:p>
    <w:p w:rsidR="006744AA" w:rsidRDefault="006744AA" w:rsidP="006744AA">
      <w:pPr>
        <w:tabs>
          <w:tab w:val="center" w:pos="4335"/>
          <w:tab w:val="center" w:pos="490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6744AA" w:rsidRDefault="006744AA" w:rsidP="006744AA">
      <w:pPr>
        <w:spacing w:after="0" w:line="259" w:lineRule="auto"/>
        <w:ind w:left="20" w:right="3"/>
        <w:jc w:val="center"/>
      </w:pPr>
      <w:r>
        <w:rPr>
          <w:b/>
        </w:rPr>
        <w:t xml:space="preserve">ZÁVĚREČNÁ USTANOVENÍ </w:t>
      </w:r>
    </w:p>
    <w:p w:rsidR="006744AA" w:rsidRDefault="006744AA" w:rsidP="006744AA">
      <w:pPr>
        <w:spacing w:after="3" w:line="259" w:lineRule="auto"/>
        <w:ind w:left="12" w:firstLine="0"/>
        <w:jc w:val="left"/>
      </w:pPr>
      <w:r>
        <w:rPr>
          <w:b/>
        </w:rPr>
        <w:t xml:space="preserve">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Práva a povinnosti smluvních stran výslovně touto smlouvou neupravené se řídí příslušnými ustanoveními zákona č. 89/2012 Sb., občanský zákoník, v platném znění 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Vzhledem k veřejnoprávnímu charakteru kupujícího prodávající svým podpisem pod touto smlouvou mimo jiné uděluje objednateli svůj výslovný souhlas se zveřejněním smluvních podmínek obsažených v této smlouvě v rozsahu a za podmínek vyplývajících z příslušných právních předpisů (zejména zákona č. 106/1999 Sb., o svobodném přístupu k informacím, ve znění pozdějších předpisů). </w:t>
      </w:r>
    </w:p>
    <w:p w:rsidR="006744AA" w:rsidRPr="00773359" w:rsidRDefault="006744AA" w:rsidP="00773359">
      <w:pPr>
        <w:numPr>
          <w:ilvl w:val="0"/>
          <w:numId w:val="9"/>
        </w:numPr>
        <w:ind w:hanging="732"/>
      </w:pPr>
      <w:r w:rsidRPr="00773359">
        <w:lastRenderedPageBreak/>
        <w:t xml:space="preserve">Tato smlouva podléhá povinnosti zveřejnění v registru smluv dle zákona č. 340/2015 Sb., o zvláštních podmínkách účinnosti některých smluv, uveřejňování těchto smluv a o registru smluv (zákon o registru smluv), v platném znění. Smlouvu bude zveřejňovat kupující.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Prodávající dále prohlašuje, že neporušuje etické principy, principy společenské odpovědnosti a základní lidská práva.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Smlouva je vyhotovena ve dvou stejnopisech, z nichž každý má platnost originálu. Jedno vyhotovení smlouvy obdrží kupující, jedno vyhotovení obdrží prodávající.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Nedílnou součástí smlouvy je příloha č. 1 – </w:t>
      </w:r>
      <w:r w:rsidR="008E7D42" w:rsidRPr="00773359">
        <w:t>Technická specifikace dle výzvy k podání nabídky na veřejnou zakázku malého rozsahu.</w:t>
      </w:r>
      <w:r w:rsidRPr="00773359">
        <w:t xml:space="preserve">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Smlouvu je možno měnit pouze na základě dohody smluvních stran formou písemných číslovaných dodatků podepsaných oběma smluvními stranami.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Smlouva nabývá platnosti dnem podpisu poslední smluvní stranou a účinnosti okamžikem uveřejnění v registru smluv. </w:t>
      </w:r>
    </w:p>
    <w:p w:rsidR="006744AA" w:rsidRPr="00773359" w:rsidRDefault="006744AA" w:rsidP="006744AA">
      <w:pPr>
        <w:numPr>
          <w:ilvl w:val="0"/>
          <w:numId w:val="9"/>
        </w:numPr>
        <w:ind w:hanging="732"/>
      </w:pPr>
      <w:r w:rsidRPr="00773359">
        <w:t xml:space="preserve">Smluvní strany se s obsahem smlouvy seznámily a souhlasí s ním.  </w:t>
      </w:r>
    </w:p>
    <w:p w:rsidR="006744AA" w:rsidRDefault="006744AA" w:rsidP="006744AA">
      <w:pPr>
        <w:spacing w:after="467" w:line="259" w:lineRule="auto"/>
        <w:ind w:left="12" w:firstLine="0"/>
        <w:jc w:val="left"/>
      </w:pPr>
      <w:r>
        <w:t xml:space="preserve"> </w:t>
      </w:r>
    </w:p>
    <w:p w:rsidR="006744AA" w:rsidRDefault="006744AA" w:rsidP="00CC49B5">
      <w:pPr>
        <w:tabs>
          <w:tab w:val="center" w:pos="4827"/>
          <w:tab w:val="center" w:pos="5053"/>
          <w:tab w:val="center" w:pos="7203"/>
        </w:tabs>
        <w:spacing w:after="470"/>
        <w:ind w:left="-3" w:firstLine="0"/>
        <w:jc w:val="center"/>
      </w:pPr>
      <w:r>
        <w:t>V</w:t>
      </w:r>
      <w:r w:rsidR="00CC49B5">
        <w:t xml:space="preserve">e Frýdlantu dne:…………………………………. </w:t>
      </w:r>
      <w:r w:rsidR="00CC49B5">
        <w:tab/>
        <w:t xml:space="preserve"> </w:t>
      </w:r>
      <w:r w:rsidR="00CC49B5">
        <w:tab/>
        <w:t xml:space="preserve"> Ve Frýdlantu</w:t>
      </w:r>
      <w:r>
        <w:t xml:space="preserve"> dne……………………………</w:t>
      </w:r>
    </w:p>
    <w:p w:rsidR="00773359" w:rsidRDefault="00773359" w:rsidP="00CC49B5">
      <w:pPr>
        <w:tabs>
          <w:tab w:val="center" w:pos="4827"/>
          <w:tab w:val="center" w:pos="5053"/>
          <w:tab w:val="center" w:pos="7203"/>
        </w:tabs>
        <w:spacing w:after="470"/>
        <w:ind w:left="-3" w:firstLine="0"/>
        <w:jc w:val="center"/>
      </w:pPr>
    </w:p>
    <w:p w:rsidR="00773359" w:rsidRDefault="00773359" w:rsidP="00CC49B5">
      <w:pPr>
        <w:tabs>
          <w:tab w:val="center" w:pos="4827"/>
          <w:tab w:val="center" w:pos="5053"/>
          <w:tab w:val="center" w:pos="7203"/>
        </w:tabs>
        <w:spacing w:after="470"/>
        <w:ind w:left="-3" w:firstLine="0"/>
        <w:jc w:val="center"/>
      </w:pPr>
    </w:p>
    <w:p w:rsidR="00CC49B5" w:rsidRDefault="00CC49B5" w:rsidP="00CC49B5">
      <w:pPr>
        <w:tabs>
          <w:tab w:val="center" w:pos="4827"/>
          <w:tab w:val="center" w:pos="5053"/>
          <w:tab w:val="center" w:pos="7203"/>
        </w:tabs>
        <w:spacing w:after="0" w:line="247" w:lineRule="auto"/>
        <w:ind w:left="-6" w:firstLine="0"/>
        <w:jc w:val="center"/>
      </w:pPr>
      <w:r>
        <w:t>_______________________________</w:t>
      </w:r>
      <w:r>
        <w:tab/>
      </w:r>
      <w:r>
        <w:tab/>
        <w:t>________________________________</w:t>
      </w:r>
    </w:p>
    <w:p w:rsidR="00773359" w:rsidRDefault="00773359" w:rsidP="00773359">
      <w:pPr>
        <w:tabs>
          <w:tab w:val="center" w:pos="4827"/>
          <w:tab w:val="center" w:pos="5053"/>
          <w:tab w:val="center" w:pos="7203"/>
        </w:tabs>
        <w:spacing w:after="0" w:line="247" w:lineRule="auto"/>
        <w:ind w:left="-6" w:firstLine="0"/>
      </w:pPr>
      <w:r>
        <w:t xml:space="preserve">                            Prodávající</w:t>
      </w:r>
      <w:r>
        <w:tab/>
        <w:t xml:space="preserve">                                                                                      Kupující</w:t>
      </w:r>
    </w:p>
    <w:p w:rsidR="00CC49B5" w:rsidRDefault="00773359" w:rsidP="00773359">
      <w:pPr>
        <w:tabs>
          <w:tab w:val="center" w:pos="4827"/>
          <w:tab w:val="center" w:pos="5053"/>
          <w:tab w:val="center" w:pos="7203"/>
        </w:tabs>
        <w:spacing w:after="0" w:line="247" w:lineRule="auto"/>
        <w:ind w:left="-6" w:firstLine="0"/>
      </w:pPr>
      <w:r>
        <w:t xml:space="preserve">              Jan Mader, jednatel společnosti </w:t>
      </w:r>
      <w:r w:rsidR="00CC49B5">
        <w:tab/>
      </w:r>
      <w:r>
        <w:t xml:space="preserve">                                    </w:t>
      </w:r>
      <w:r w:rsidR="00CC49B5">
        <w:t>Mgr. Bc. Petr Kozlovský, ředitel školy</w:t>
      </w:r>
    </w:p>
    <w:p w:rsidR="00CC49B5" w:rsidRDefault="00CC49B5" w:rsidP="006744AA">
      <w:pPr>
        <w:tabs>
          <w:tab w:val="center" w:pos="4827"/>
          <w:tab w:val="center" w:pos="5053"/>
          <w:tab w:val="center" w:pos="7203"/>
        </w:tabs>
        <w:spacing w:after="470"/>
        <w:ind w:left="-3" w:firstLine="0"/>
        <w:jc w:val="left"/>
      </w:pPr>
    </w:p>
    <w:p w:rsidR="006744AA" w:rsidRDefault="006744AA" w:rsidP="006744AA">
      <w:pPr>
        <w:pStyle w:val="Odstavecseseznamem"/>
        <w:ind w:firstLine="0"/>
      </w:pPr>
    </w:p>
    <w:p w:rsidR="006744AA" w:rsidRPr="006744AA" w:rsidRDefault="006744AA" w:rsidP="006744AA"/>
    <w:sectPr w:rsidR="006744AA" w:rsidRPr="006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F4"/>
    <w:multiLevelType w:val="hybridMultilevel"/>
    <w:tmpl w:val="1B641A2A"/>
    <w:lvl w:ilvl="0" w:tplc="2CE81AB2">
      <w:start w:val="1"/>
      <w:numFmt w:val="decimal"/>
      <w:lvlText w:val="%1."/>
      <w:lvlJc w:val="left"/>
      <w:pPr>
        <w:ind w:left="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27B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ADE5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8E7F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0F1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C7FC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0AB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2BD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E713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8A5E84"/>
    <w:multiLevelType w:val="hybridMultilevel"/>
    <w:tmpl w:val="4FBE83C6"/>
    <w:lvl w:ilvl="0" w:tplc="CC50B8D6">
      <w:start w:val="1"/>
      <w:numFmt w:val="decimal"/>
      <w:lvlText w:val="%1."/>
      <w:lvlJc w:val="left"/>
      <w:pPr>
        <w:ind w:left="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89630">
      <w:start w:val="1"/>
      <w:numFmt w:val="lowerLetter"/>
      <w:lvlText w:val="%2)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CD9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219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23E3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2473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4E0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468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E31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112A4D"/>
    <w:multiLevelType w:val="hybridMultilevel"/>
    <w:tmpl w:val="16DA192A"/>
    <w:lvl w:ilvl="0" w:tplc="C7209EB2">
      <w:start w:val="1"/>
      <w:numFmt w:val="decimal"/>
      <w:lvlText w:val="%1."/>
      <w:lvlJc w:val="left"/>
      <w:pPr>
        <w:ind w:left="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AAA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6123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C3F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64D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CDD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AE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3A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CEF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6A6BE3"/>
    <w:multiLevelType w:val="hybridMultilevel"/>
    <w:tmpl w:val="3E34E368"/>
    <w:lvl w:ilvl="0" w:tplc="9B90584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A913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AF26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0CC5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2D85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ABF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AC7E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C9E1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FB6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8C7460"/>
    <w:multiLevelType w:val="hybridMultilevel"/>
    <w:tmpl w:val="ADFC1FEA"/>
    <w:lvl w:ilvl="0" w:tplc="D52ECEB0">
      <w:start w:val="4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0341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99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CA4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208D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4A20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48F2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6C2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8F89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591DA8"/>
    <w:multiLevelType w:val="hybridMultilevel"/>
    <w:tmpl w:val="F59AAD4E"/>
    <w:lvl w:ilvl="0" w:tplc="3DD21E8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C44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AFB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289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402A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EF10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EBD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F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C25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F0736A"/>
    <w:multiLevelType w:val="hybridMultilevel"/>
    <w:tmpl w:val="0AD254F0"/>
    <w:lvl w:ilvl="0" w:tplc="E410B82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08B90">
      <w:start w:val="1"/>
      <w:numFmt w:val="lowerLetter"/>
      <w:lvlText w:val="%2)"/>
      <w:lvlJc w:val="left"/>
      <w:pPr>
        <w:ind w:left="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6B220">
      <w:start w:val="1"/>
      <w:numFmt w:val="lowerRoman"/>
      <w:lvlText w:val="%3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ECEEE">
      <w:start w:val="1"/>
      <w:numFmt w:val="decimal"/>
      <w:lvlText w:val="%4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6C356">
      <w:start w:val="1"/>
      <w:numFmt w:val="lowerLetter"/>
      <w:lvlText w:val="%5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21E2A">
      <w:start w:val="1"/>
      <w:numFmt w:val="lowerRoman"/>
      <w:lvlText w:val="%6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2CEC6">
      <w:start w:val="1"/>
      <w:numFmt w:val="decimal"/>
      <w:lvlText w:val="%7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F46AE2">
      <w:start w:val="1"/>
      <w:numFmt w:val="lowerLetter"/>
      <w:lvlText w:val="%8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42B9A">
      <w:start w:val="1"/>
      <w:numFmt w:val="lowerRoman"/>
      <w:lvlText w:val="%9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503D74"/>
    <w:multiLevelType w:val="hybridMultilevel"/>
    <w:tmpl w:val="A5BCC83E"/>
    <w:lvl w:ilvl="0" w:tplc="9418DC6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9C1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06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C76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89D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016F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6276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E13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C1E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553F18"/>
    <w:multiLevelType w:val="hybridMultilevel"/>
    <w:tmpl w:val="7924F7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AA"/>
    <w:rsid w:val="0001151A"/>
    <w:rsid w:val="00027891"/>
    <w:rsid w:val="001045F7"/>
    <w:rsid w:val="001331B0"/>
    <w:rsid w:val="001B5F78"/>
    <w:rsid w:val="001E294E"/>
    <w:rsid w:val="002437D5"/>
    <w:rsid w:val="00504856"/>
    <w:rsid w:val="0056425C"/>
    <w:rsid w:val="006744AA"/>
    <w:rsid w:val="00692F7A"/>
    <w:rsid w:val="007524E0"/>
    <w:rsid w:val="00773359"/>
    <w:rsid w:val="008E7D42"/>
    <w:rsid w:val="00A34563"/>
    <w:rsid w:val="00B5367E"/>
    <w:rsid w:val="00CC49B5"/>
    <w:rsid w:val="00CF15F4"/>
    <w:rsid w:val="00DA02B0"/>
    <w:rsid w:val="00DA1DD1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4AA"/>
    <w:pPr>
      <w:spacing w:after="15" w:line="248" w:lineRule="auto"/>
      <w:ind w:left="10" w:hanging="10"/>
      <w:jc w:val="both"/>
    </w:pPr>
    <w:rPr>
      <w:rFonts w:ascii="Cambria" w:eastAsia="Cambria" w:hAnsi="Cambria" w:cs="Cambria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744A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744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E0"/>
    <w:rPr>
      <w:rFonts w:ascii="Segoe UI" w:eastAsia="Cambria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4AA"/>
    <w:pPr>
      <w:spacing w:after="15" w:line="248" w:lineRule="auto"/>
      <w:ind w:left="10" w:hanging="10"/>
      <w:jc w:val="both"/>
    </w:pPr>
    <w:rPr>
      <w:rFonts w:ascii="Cambria" w:eastAsia="Cambria" w:hAnsi="Cambria" w:cs="Cambria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744A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744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E0"/>
    <w:rPr>
      <w:rFonts w:ascii="Segoe UI" w:eastAsia="Cambria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Vítámvásová</dc:creator>
  <cp:lastModifiedBy>Dana Strnadová</cp:lastModifiedBy>
  <cp:revision>2</cp:revision>
  <cp:lastPrinted>2019-09-13T10:05:00Z</cp:lastPrinted>
  <dcterms:created xsi:type="dcterms:W3CDTF">2019-10-02T08:18:00Z</dcterms:created>
  <dcterms:modified xsi:type="dcterms:W3CDTF">2019-10-02T08:18:00Z</dcterms:modified>
</cp:coreProperties>
</file>