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020F" w14:textId="77777777" w:rsidR="0059122A" w:rsidRPr="00241F3A" w:rsidRDefault="0059122A" w:rsidP="00D47AAB">
      <w:pPr>
        <w:rPr>
          <w:rFonts w:cstheme="minorHAnsi"/>
          <w:sz w:val="22"/>
          <w:szCs w:val="22"/>
        </w:rPr>
      </w:pPr>
    </w:p>
    <w:p w14:paraId="67C1D5C2" w14:textId="77777777" w:rsidR="007D04A8" w:rsidRPr="00394C2A" w:rsidRDefault="007A0F2D" w:rsidP="004744E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394C2A">
        <w:rPr>
          <w:rFonts w:cstheme="minorHAnsi"/>
          <w:b/>
          <w:sz w:val="28"/>
          <w:szCs w:val="28"/>
        </w:rPr>
        <w:t xml:space="preserve">Dodatek č. </w:t>
      </w:r>
      <w:r w:rsidR="009A05A6">
        <w:rPr>
          <w:rFonts w:cstheme="minorHAnsi"/>
          <w:b/>
          <w:sz w:val="28"/>
          <w:szCs w:val="28"/>
        </w:rPr>
        <w:t>2</w:t>
      </w:r>
      <w:r w:rsidR="004744ED">
        <w:rPr>
          <w:rFonts w:cstheme="minorHAnsi"/>
          <w:b/>
          <w:sz w:val="28"/>
          <w:szCs w:val="28"/>
        </w:rPr>
        <w:t xml:space="preserve"> </w:t>
      </w:r>
      <w:r w:rsidRPr="00394C2A">
        <w:rPr>
          <w:rFonts w:cstheme="minorHAnsi"/>
          <w:b/>
          <w:sz w:val="28"/>
          <w:szCs w:val="28"/>
        </w:rPr>
        <w:t xml:space="preserve">ke </w:t>
      </w:r>
      <w:r w:rsidR="004744ED">
        <w:rPr>
          <w:rFonts w:cstheme="minorHAnsi"/>
          <w:b/>
          <w:sz w:val="28"/>
          <w:szCs w:val="28"/>
        </w:rPr>
        <w:t>smlouvě o podnájmu prostor – Technologický inkubátor</w:t>
      </w:r>
    </w:p>
    <w:p w14:paraId="12326B4A" w14:textId="77777777" w:rsidR="007A0F2D" w:rsidRPr="00394C2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34ABA5E" w14:textId="77777777" w:rsidR="007A0F2D" w:rsidRPr="009466F8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9466F8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54DC82BC" w14:textId="77777777" w:rsidR="007A0F2D" w:rsidRPr="009466F8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s</w:t>
      </w:r>
      <w:r w:rsidR="007A0F2D" w:rsidRPr="009466F8">
        <w:rPr>
          <w:rFonts w:cstheme="minorHAnsi"/>
          <w:sz w:val="22"/>
          <w:szCs w:val="22"/>
        </w:rPr>
        <w:t xml:space="preserve">ídlo: </w:t>
      </w:r>
      <w:r w:rsidR="007A0F2D" w:rsidRPr="009466F8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9466F8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9466F8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2A90574A" w14:textId="77777777" w:rsidR="007A0F2D" w:rsidRPr="009466F8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IČO 25379631</w:t>
      </w:r>
    </w:p>
    <w:p w14:paraId="7E71886C" w14:textId="77777777" w:rsidR="007A0F2D" w:rsidRPr="009466F8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DIČ CZ25379631</w:t>
      </w:r>
      <w:bookmarkStart w:id="1" w:name="OLE_LINK1"/>
    </w:p>
    <w:p w14:paraId="648B8F91" w14:textId="77777777" w:rsidR="00926503" w:rsidRPr="009466F8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9466F8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90FA316" w14:textId="77777777" w:rsidR="007A0F2D" w:rsidRPr="009466F8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9466F8">
        <w:rPr>
          <w:rFonts w:cstheme="minorHAnsi"/>
          <w:sz w:val="22"/>
          <w:szCs w:val="22"/>
        </w:rPr>
        <w:t>z</w:t>
      </w:r>
      <w:r w:rsidR="007A0F2D" w:rsidRPr="009466F8">
        <w:rPr>
          <w:rFonts w:cstheme="minorHAnsi"/>
          <w:sz w:val="22"/>
          <w:szCs w:val="22"/>
        </w:rPr>
        <w:t>astoupena</w:t>
      </w:r>
      <w:r w:rsidRPr="009466F8">
        <w:rPr>
          <w:rFonts w:cstheme="minorHAnsi"/>
          <w:sz w:val="22"/>
          <w:szCs w:val="22"/>
        </w:rPr>
        <w:t xml:space="preserve"> Mgr. Pavlem </w:t>
      </w:r>
      <w:proofErr w:type="spellStart"/>
      <w:r w:rsidRPr="009466F8">
        <w:rPr>
          <w:rFonts w:cstheme="minorHAnsi"/>
          <w:sz w:val="22"/>
          <w:szCs w:val="22"/>
        </w:rPr>
        <w:t>Csankem</w:t>
      </w:r>
      <w:proofErr w:type="spellEnd"/>
      <w:r w:rsidRPr="009466F8">
        <w:rPr>
          <w:rFonts w:cstheme="minorHAnsi"/>
          <w:sz w:val="22"/>
          <w:szCs w:val="22"/>
        </w:rPr>
        <w:t>, předsedou představenstva</w:t>
      </w:r>
    </w:p>
    <w:p w14:paraId="47F07508" w14:textId="77777777" w:rsidR="007A0F2D" w:rsidRPr="009466F8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6EC69F47" w14:textId="77777777" w:rsidR="007A0F2D" w:rsidRPr="009466F8" w:rsidRDefault="007A0F2D" w:rsidP="008103E5">
      <w:pPr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jako „Nájemce“ na straně jedné</w:t>
      </w:r>
    </w:p>
    <w:p w14:paraId="54D94BCC" w14:textId="77777777" w:rsidR="00926503" w:rsidRPr="009466F8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F3DA541" w14:textId="77777777" w:rsidR="007A0F2D" w:rsidRPr="009466F8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a</w:t>
      </w:r>
    </w:p>
    <w:p w14:paraId="6AF987C7" w14:textId="77777777" w:rsidR="004744ED" w:rsidRPr="009466F8" w:rsidRDefault="004744ED" w:rsidP="004744ED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6F8">
        <w:rPr>
          <w:rFonts w:cstheme="minorHAnsi"/>
          <w:b/>
          <w:bCs/>
          <w:sz w:val="22"/>
          <w:szCs w:val="22"/>
        </w:rPr>
        <w:tab/>
      </w:r>
    </w:p>
    <w:p w14:paraId="01DABCFB" w14:textId="77777777" w:rsidR="00A32DF4" w:rsidRDefault="00A32DF4" w:rsidP="008827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A32DF4">
        <w:rPr>
          <w:rFonts w:cstheme="minorHAnsi"/>
          <w:b/>
          <w:bCs/>
          <w:sz w:val="22"/>
          <w:szCs w:val="22"/>
        </w:rPr>
        <w:t>PRO-DO projektová a dotační kancelář, s.r.o.</w:t>
      </w:r>
    </w:p>
    <w:p w14:paraId="3F909B03" w14:textId="77777777" w:rsidR="008F199E" w:rsidRPr="009466F8" w:rsidRDefault="00926503" w:rsidP="008827E5">
      <w:pPr>
        <w:tabs>
          <w:tab w:val="left" w:pos="3969"/>
        </w:tabs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s</w:t>
      </w:r>
      <w:r w:rsidR="007A0F2D" w:rsidRPr="009466F8">
        <w:rPr>
          <w:rFonts w:cstheme="minorHAnsi"/>
          <w:sz w:val="22"/>
          <w:szCs w:val="22"/>
        </w:rPr>
        <w:t xml:space="preserve">ídlo: </w:t>
      </w:r>
      <w:r w:rsidR="00A32DF4" w:rsidRPr="00A32DF4">
        <w:rPr>
          <w:rFonts w:cstheme="minorHAnsi"/>
          <w:sz w:val="22"/>
          <w:szCs w:val="22"/>
          <w:shd w:val="clear" w:color="auto" w:fill="FFFFFF"/>
        </w:rPr>
        <w:t xml:space="preserve">Technologická 373/4, </w:t>
      </w:r>
      <w:proofErr w:type="spellStart"/>
      <w:r w:rsidR="00A32DF4" w:rsidRPr="00A32DF4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A32DF4" w:rsidRPr="00A32DF4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299793EA" w14:textId="77777777" w:rsidR="00926503" w:rsidRPr="009466F8" w:rsidRDefault="007A0F2D" w:rsidP="008827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6F8">
        <w:rPr>
          <w:rFonts w:cstheme="minorHAnsi"/>
          <w:sz w:val="22"/>
          <w:szCs w:val="22"/>
        </w:rPr>
        <w:t>IČ</w:t>
      </w:r>
      <w:r w:rsidR="00926503" w:rsidRPr="009466F8">
        <w:rPr>
          <w:rFonts w:cstheme="minorHAnsi"/>
          <w:sz w:val="22"/>
          <w:szCs w:val="22"/>
        </w:rPr>
        <w:t>O</w:t>
      </w:r>
      <w:r w:rsidRPr="009466F8">
        <w:rPr>
          <w:rFonts w:cstheme="minorHAnsi"/>
          <w:sz w:val="22"/>
          <w:szCs w:val="22"/>
        </w:rPr>
        <w:t xml:space="preserve"> </w:t>
      </w:r>
      <w:r w:rsidR="00A32DF4" w:rsidRPr="00A32DF4">
        <w:rPr>
          <w:rFonts w:cstheme="minorHAnsi"/>
          <w:sz w:val="22"/>
          <w:szCs w:val="22"/>
          <w:shd w:val="clear" w:color="auto" w:fill="FFFFFF"/>
        </w:rPr>
        <w:t>03085406</w:t>
      </w:r>
    </w:p>
    <w:p w14:paraId="37124FF9" w14:textId="77777777" w:rsidR="004744ED" w:rsidRPr="009466F8" w:rsidRDefault="007A0F2D" w:rsidP="008827E5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9466F8">
        <w:rPr>
          <w:rFonts w:cstheme="minorHAnsi"/>
          <w:sz w:val="22"/>
          <w:szCs w:val="22"/>
        </w:rPr>
        <w:t xml:space="preserve">DIČ </w:t>
      </w:r>
      <w:r w:rsidR="00F12B48" w:rsidRPr="009466F8">
        <w:rPr>
          <w:rFonts w:cstheme="minorHAnsi"/>
          <w:sz w:val="22"/>
          <w:szCs w:val="22"/>
        </w:rPr>
        <w:t>CZ</w:t>
      </w:r>
      <w:r w:rsidR="00A32DF4" w:rsidRPr="00A32DF4">
        <w:rPr>
          <w:rFonts w:cstheme="minorHAnsi"/>
          <w:sz w:val="22"/>
          <w:szCs w:val="22"/>
        </w:rPr>
        <w:t>03085406</w:t>
      </w:r>
    </w:p>
    <w:p w14:paraId="5492E6BC" w14:textId="77777777" w:rsidR="00926503" w:rsidRPr="009466F8" w:rsidRDefault="007A0F2D" w:rsidP="008827E5">
      <w:pPr>
        <w:tabs>
          <w:tab w:val="left" w:pos="3969"/>
        </w:tabs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zapsána v obchodním rejstříku Krajského soudu v Ostravě, oddíl C, vložka</w:t>
      </w:r>
      <w:r w:rsidR="004744ED" w:rsidRPr="009466F8">
        <w:rPr>
          <w:rFonts w:cstheme="minorHAnsi"/>
          <w:sz w:val="22"/>
          <w:szCs w:val="22"/>
        </w:rPr>
        <w:t xml:space="preserve"> </w:t>
      </w:r>
      <w:r w:rsidR="00A32DF4" w:rsidRPr="00A32DF4">
        <w:rPr>
          <w:rFonts w:cstheme="minorHAnsi"/>
          <w:sz w:val="22"/>
          <w:szCs w:val="22"/>
        </w:rPr>
        <w:t>59193</w:t>
      </w:r>
    </w:p>
    <w:p w14:paraId="22AAADFD" w14:textId="77777777" w:rsidR="00926503" w:rsidRPr="009466F8" w:rsidRDefault="00926503" w:rsidP="004744ED">
      <w:pPr>
        <w:tabs>
          <w:tab w:val="left" w:pos="3969"/>
        </w:tabs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z</w:t>
      </w:r>
      <w:r w:rsidR="007A0F2D" w:rsidRPr="009466F8">
        <w:rPr>
          <w:rFonts w:cstheme="minorHAnsi"/>
          <w:sz w:val="22"/>
          <w:szCs w:val="22"/>
        </w:rPr>
        <w:t>astoupena</w:t>
      </w:r>
      <w:r w:rsidRPr="009466F8">
        <w:rPr>
          <w:rFonts w:cstheme="minorHAnsi"/>
          <w:sz w:val="22"/>
          <w:szCs w:val="22"/>
        </w:rPr>
        <w:t xml:space="preserve"> </w:t>
      </w:r>
      <w:r w:rsidR="00A32DF4">
        <w:rPr>
          <w:rFonts w:cstheme="minorHAnsi"/>
          <w:sz w:val="22"/>
          <w:szCs w:val="22"/>
        </w:rPr>
        <w:t xml:space="preserve">Ing. Petrem </w:t>
      </w:r>
      <w:proofErr w:type="spellStart"/>
      <w:r w:rsidR="00A32DF4">
        <w:rPr>
          <w:rFonts w:cstheme="minorHAnsi"/>
          <w:sz w:val="22"/>
          <w:szCs w:val="22"/>
        </w:rPr>
        <w:t>Waldsteinem</w:t>
      </w:r>
      <w:proofErr w:type="spellEnd"/>
      <w:r w:rsidR="004744ED" w:rsidRPr="009466F8">
        <w:rPr>
          <w:rFonts w:cstheme="minorHAnsi"/>
          <w:sz w:val="22"/>
          <w:szCs w:val="22"/>
        </w:rPr>
        <w:t>, jednatelem</w:t>
      </w:r>
    </w:p>
    <w:p w14:paraId="08E187C6" w14:textId="77777777" w:rsidR="004744ED" w:rsidRPr="009466F8" w:rsidRDefault="004744ED" w:rsidP="004744E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F2267A2" w14:textId="77777777" w:rsidR="007A0F2D" w:rsidRPr="009466F8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jako „Podnájemce“ na straně druhé</w:t>
      </w:r>
    </w:p>
    <w:p w14:paraId="75EE8E3C" w14:textId="77777777" w:rsidR="007A0F2D" w:rsidRPr="009466F8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BD39293" w14:textId="77777777" w:rsidR="004452DD" w:rsidRPr="009466F8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 xml:space="preserve">Nájemce a Podnájemce označováni </w:t>
      </w:r>
      <w:r w:rsidR="008F199E" w:rsidRPr="009466F8">
        <w:rPr>
          <w:rFonts w:cstheme="minorHAnsi"/>
          <w:sz w:val="22"/>
          <w:szCs w:val="22"/>
        </w:rPr>
        <w:t>společně</w:t>
      </w:r>
      <w:r w:rsidRPr="009466F8">
        <w:rPr>
          <w:rFonts w:cstheme="minorHAnsi"/>
          <w:sz w:val="22"/>
          <w:szCs w:val="22"/>
        </w:rPr>
        <w:t xml:space="preserve"> </w:t>
      </w:r>
      <w:r w:rsidR="00926503" w:rsidRPr="009466F8">
        <w:rPr>
          <w:rFonts w:cstheme="minorHAnsi"/>
          <w:sz w:val="22"/>
          <w:szCs w:val="22"/>
        </w:rPr>
        <w:t>jako</w:t>
      </w:r>
      <w:r w:rsidRPr="009466F8">
        <w:rPr>
          <w:rFonts w:cstheme="minorHAnsi"/>
          <w:sz w:val="22"/>
          <w:szCs w:val="22"/>
        </w:rPr>
        <w:t xml:space="preserve"> </w:t>
      </w:r>
      <w:r w:rsidR="00EB3BFF" w:rsidRPr="009466F8">
        <w:rPr>
          <w:rFonts w:cstheme="minorHAnsi"/>
          <w:sz w:val="22"/>
          <w:szCs w:val="22"/>
        </w:rPr>
        <w:t>„</w:t>
      </w:r>
      <w:r w:rsidRPr="009466F8">
        <w:rPr>
          <w:rFonts w:cstheme="minorHAnsi"/>
          <w:sz w:val="22"/>
          <w:szCs w:val="22"/>
        </w:rPr>
        <w:t>Smluvní strany</w:t>
      </w:r>
      <w:r w:rsidR="00EB3BFF" w:rsidRPr="009466F8">
        <w:rPr>
          <w:rFonts w:cstheme="minorHAnsi"/>
          <w:sz w:val="22"/>
          <w:szCs w:val="22"/>
        </w:rPr>
        <w:t>“</w:t>
      </w:r>
      <w:r w:rsidRPr="009466F8">
        <w:rPr>
          <w:rFonts w:cstheme="minorHAnsi"/>
          <w:sz w:val="22"/>
          <w:szCs w:val="22"/>
        </w:rPr>
        <w:t xml:space="preserve">, </w:t>
      </w:r>
      <w:r w:rsidR="00926503" w:rsidRPr="009466F8">
        <w:rPr>
          <w:rFonts w:cstheme="minorHAnsi"/>
          <w:sz w:val="22"/>
          <w:szCs w:val="22"/>
        </w:rPr>
        <w:t xml:space="preserve">uzavírají </w:t>
      </w:r>
      <w:r w:rsidRPr="009466F8">
        <w:rPr>
          <w:rFonts w:cstheme="minorHAnsi"/>
          <w:sz w:val="22"/>
          <w:szCs w:val="22"/>
        </w:rPr>
        <w:t>tento</w:t>
      </w:r>
      <w:r w:rsidR="00EB3BFF" w:rsidRPr="009466F8">
        <w:rPr>
          <w:rFonts w:cstheme="minorHAnsi"/>
          <w:sz w:val="22"/>
          <w:szCs w:val="22"/>
        </w:rPr>
        <w:t xml:space="preserve"> </w:t>
      </w:r>
      <w:r w:rsidRPr="009466F8">
        <w:rPr>
          <w:rFonts w:cstheme="minorHAnsi"/>
          <w:sz w:val="22"/>
          <w:szCs w:val="22"/>
        </w:rPr>
        <w:t xml:space="preserve">Dodatek č. </w:t>
      </w:r>
      <w:r w:rsidR="009A05A6">
        <w:rPr>
          <w:rFonts w:cstheme="minorHAnsi"/>
          <w:sz w:val="22"/>
          <w:szCs w:val="22"/>
        </w:rPr>
        <w:t>2</w:t>
      </w:r>
      <w:r w:rsidRPr="009466F8">
        <w:rPr>
          <w:rFonts w:cstheme="minorHAnsi"/>
          <w:sz w:val="22"/>
          <w:szCs w:val="22"/>
        </w:rPr>
        <w:t xml:space="preserve"> ke Smlouvě o podnájmu </w:t>
      </w:r>
      <w:r w:rsidR="004744ED" w:rsidRPr="009466F8">
        <w:rPr>
          <w:rFonts w:cstheme="minorHAnsi"/>
          <w:sz w:val="22"/>
          <w:szCs w:val="22"/>
        </w:rPr>
        <w:t>prostor – technologický inkubátor</w:t>
      </w:r>
      <w:r w:rsidR="00B06158" w:rsidRPr="009466F8">
        <w:rPr>
          <w:rFonts w:cstheme="minorHAnsi"/>
          <w:sz w:val="22"/>
          <w:szCs w:val="22"/>
        </w:rPr>
        <w:t xml:space="preserve"> dne </w:t>
      </w:r>
      <w:r w:rsidR="00A32DF4">
        <w:rPr>
          <w:rFonts w:cstheme="minorHAnsi"/>
          <w:sz w:val="22"/>
          <w:szCs w:val="22"/>
        </w:rPr>
        <w:t>8.9.2016</w:t>
      </w:r>
      <w:r w:rsidR="00B06158" w:rsidRPr="009466F8">
        <w:rPr>
          <w:rFonts w:cstheme="minorHAnsi"/>
          <w:sz w:val="22"/>
          <w:szCs w:val="22"/>
        </w:rPr>
        <w:t xml:space="preserve"> </w:t>
      </w:r>
    </w:p>
    <w:p w14:paraId="5EAAF821" w14:textId="77777777" w:rsidR="007A0F2D" w:rsidRPr="009466F8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5FFDE4F3" w14:textId="77777777" w:rsidR="00B06158" w:rsidRPr="009466F8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9466F8">
        <w:rPr>
          <w:rFonts w:cstheme="minorHAnsi"/>
          <w:b/>
          <w:sz w:val="22"/>
          <w:szCs w:val="22"/>
        </w:rPr>
        <w:t xml:space="preserve">I. </w:t>
      </w:r>
    </w:p>
    <w:p w14:paraId="2A452BC0" w14:textId="77777777" w:rsidR="009A05A6" w:rsidRPr="007F6D1E" w:rsidRDefault="009A05A6" w:rsidP="009A05A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 xml:space="preserve">Smluvní strany se dohodly, že z důvodu prodloužení doby trvání smlouvy mění článek IV. a článek V odst. 2 smlouvy o podnájmu prostor – Technologický inkubátor ze dne </w:t>
      </w:r>
      <w:r>
        <w:rPr>
          <w:rFonts w:asciiTheme="minorHAnsi" w:hAnsiTheme="minorHAnsi" w:cstheme="minorHAnsi"/>
          <w:sz w:val="22"/>
          <w:szCs w:val="22"/>
        </w:rPr>
        <w:t>8.9</w:t>
      </w:r>
      <w:r w:rsidRPr="007F6D1E">
        <w:rPr>
          <w:rFonts w:asciiTheme="minorHAnsi" w:hAnsiTheme="minorHAnsi" w:cstheme="minorHAnsi"/>
          <w:sz w:val="22"/>
          <w:szCs w:val="22"/>
        </w:rPr>
        <w:t>.2016.</w:t>
      </w:r>
    </w:p>
    <w:p w14:paraId="3AAC26B0" w14:textId="77777777" w:rsidR="009A05A6" w:rsidRPr="007F6D1E" w:rsidRDefault="009A05A6" w:rsidP="009A05A6">
      <w:pPr>
        <w:pStyle w:val="Odstavecseseznamem"/>
        <w:spacing w:before="240" w:after="240" w:line="240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7F6D1E">
        <w:rPr>
          <w:rFonts w:asciiTheme="minorHAnsi" w:hAnsiTheme="minorHAnsi" w:cstheme="minorHAnsi"/>
          <w:b/>
          <w:sz w:val="22"/>
          <w:szCs w:val="22"/>
        </w:rPr>
        <w:t>Článek IV. nově zní:</w:t>
      </w:r>
    </w:p>
    <w:p w14:paraId="795501C7" w14:textId="77777777" w:rsidR="009A05A6" w:rsidRPr="007F6D1E" w:rsidRDefault="009A05A6" w:rsidP="009A05A6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240" w:after="240"/>
        <w:ind w:left="993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 xml:space="preserve">Podnájem se sjednává na dobu určitou, a to </w:t>
      </w:r>
      <w:r w:rsidRPr="007F6D1E">
        <w:rPr>
          <w:rFonts w:asciiTheme="minorHAnsi" w:hAnsiTheme="minorHAnsi" w:cstheme="minorHAnsi"/>
          <w:b/>
          <w:sz w:val="22"/>
          <w:szCs w:val="22"/>
        </w:rPr>
        <w:t>do 31. 3. 2023</w:t>
      </w:r>
      <w:r w:rsidRPr="007F6D1E">
        <w:rPr>
          <w:rFonts w:asciiTheme="minorHAnsi" w:hAnsiTheme="minorHAnsi" w:cstheme="minorHAnsi"/>
          <w:sz w:val="22"/>
          <w:szCs w:val="22"/>
        </w:rPr>
        <w:t xml:space="preserve"> (dále jen „Doba nájmu“).</w:t>
      </w:r>
    </w:p>
    <w:p w14:paraId="4D32394F" w14:textId="77777777" w:rsidR="009A05A6" w:rsidRPr="007F6D1E" w:rsidRDefault="009A05A6" w:rsidP="009A05A6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240" w:after="240"/>
        <w:ind w:left="993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Podnájem sjednaný touto Smlouvou skončí takto:</w:t>
      </w:r>
    </w:p>
    <w:p w14:paraId="1ACD7C05" w14:textId="77777777" w:rsidR="009A05A6" w:rsidRPr="007F6D1E" w:rsidRDefault="009A05A6" w:rsidP="009A05A6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 xml:space="preserve">písemnou výpovědí Smlouvy, kteroukoliv ze smluvních stran bez uvedení důvodu, v takovém případě činí výpovědní lhůta 3 měsíců a začne běžet od prvého dne měsíce následujícího po doručení výpovědi, </w:t>
      </w:r>
    </w:p>
    <w:p w14:paraId="581B8A01" w14:textId="77777777" w:rsidR="009A05A6" w:rsidRPr="007F6D1E" w:rsidRDefault="009A05A6" w:rsidP="009A05A6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 xml:space="preserve">písemnou výpovědí Smlouvy ze strany Nájemce se zkrácenou výpovědní lhůtou, a to z důvodu porušení povinností ze strany Podnájemce, a to konkrétně: </w:t>
      </w:r>
    </w:p>
    <w:p w14:paraId="338A3F6D" w14:textId="77777777" w:rsidR="009A05A6" w:rsidRPr="007F6D1E" w:rsidRDefault="009A05A6" w:rsidP="009A05A6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Podnájemce užívá předmět nájmu v rozporu se sjednaným účelem Podnájmu;</w:t>
      </w:r>
    </w:p>
    <w:p w14:paraId="59B00420" w14:textId="77777777" w:rsidR="009A05A6" w:rsidRPr="007F6D1E" w:rsidRDefault="009A05A6" w:rsidP="009A05A6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Podnájemce je v prodlení s placením nájemného delším než 30 dnů od doručení písemné výzvy Nájemce k odstranění tohoto prodlení.</w:t>
      </w:r>
    </w:p>
    <w:p w14:paraId="509B1D0F" w14:textId="77777777" w:rsidR="009A05A6" w:rsidRPr="007F6D1E" w:rsidRDefault="009A05A6" w:rsidP="009A05A6">
      <w:pPr>
        <w:shd w:val="clear" w:color="auto" w:fill="FFFFFF" w:themeFill="background1"/>
        <w:spacing w:before="240"/>
        <w:ind w:left="708" w:firstLine="708"/>
        <w:rPr>
          <w:rFonts w:cstheme="minorHAnsi"/>
          <w:sz w:val="22"/>
          <w:szCs w:val="22"/>
        </w:rPr>
      </w:pPr>
      <w:r w:rsidRPr="007F6D1E">
        <w:rPr>
          <w:rFonts w:cstheme="minorHAnsi"/>
          <w:sz w:val="22"/>
          <w:szCs w:val="22"/>
        </w:rPr>
        <w:t xml:space="preserve">V takovém případě činí výpovědní lhůta 1 měsíc a začne běžet od prvého dne  </w:t>
      </w:r>
    </w:p>
    <w:p w14:paraId="69B6B5B1" w14:textId="77777777" w:rsidR="009A05A6" w:rsidRPr="007F6D1E" w:rsidRDefault="009A05A6" w:rsidP="009A05A6">
      <w:pPr>
        <w:shd w:val="clear" w:color="auto" w:fill="FFFFFF" w:themeFill="background1"/>
        <w:spacing w:before="240"/>
        <w:ind w:left="708" w:firstLine="708"/>
        <w:rPr>
          <w:rFonts w:cstheme="minorHAnsi"/>
          <w:sz w:val="22"/>
          <w:szCs w:val="22"/>
        </w:rPr>
      </w:pPr>
      <w:r w:rsidRPr="007F6D1E">
        <w:rPr>
          <w:rFonts w:cstheme="minorHAnsi"/>
          <w:sz w:val="22"/>
          <w:szCs w:val="22"/>
        </w:rPr>
        <w:t>měsíce následujícího po doručení výpovědi Podnájemci,</w:t>
      </w:r>
    </w:p>
    <w:p w14:paraId="21654110" w14:textId="77777777" w:rsidR="009A05A6" w:rsidRPr="007F6D1E" w:rsidRDefault="009A05A6" w:rsidP="009A05A6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lastRenderedPageBreak/>
        <w:t>písemnou výpovědí Smlouvy ze strany Podnájemce se zkrácenou výpovědní lhůtou, a to z důvodu nezpůsobilosti Předmětu smlouvy k jejich užívání ke sjednanému účelu.</w:t>
      </w:r>
    </w:p>
    <w:p w14:paraId="447DBCA8" w14:textId="77777777" w:rsidR="009A05A6" w:rsidRPr="007F6D1E" w:rsidRDefault="009A05A6" w:rsidP="009A05A6">
      <w:pPr>
        <w:shd w:val="clear" w:color="auto" w:fill="FFFFFF" w:themeFill="background1"/>
        <w:spacing w:before="240"/>
        <w:ind w:left="1514"/>
        <w:rPr>
          <w:rFonts w:cstheme="minorHAnsi"/>
          <w:sz w:val="22"/>
          <w:szCs w:val="22"/>
        </w:rPr>
      </w:pPr>
      <w:r w:rsidRPr="007F6D1E">
        <w:rPr>
          <w:rFonts w:cstheme="minorHAnsi"/>
          <w:sz w:val="22"/>
          <w:szCs w:val="22"/>
        </w:rPr>
        <w:t xml:space="preserve">V takovém případě činí výpovědní lhůta 1 měsíc a začne běžet od prvého dne měsíce následujícího po doručení výpovědi Nájemci, </w:t>
      </w:r>
    </w:p>
    <w:p w14:paraId="26BB5B90" w14:textId="77777777" w:rsidR="009A05A6" w:rsidRPr="007F6D1E" w:rsidRDefault="009A05A6" w:rsidP="009A05A6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písemnou dohodou smluvních stran,</w:t>
      </w:r>
    </w:p>
    <w:p w14:paraId="7CB477AE" w14:textId="77777777" w:rsidR="009A05A6" w:rsidRPr="007F6D1E" w:rsidRDefault="009A05A6" w:rsidP="009A05A6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 xml:space="preserve">skončením nájemního vztahu mezi Nájemcem a Statutárním městem Ostrava, k čemuž Nájemce sděluje, že nájemní smlouva je sjednána na dobu neurčitou s </w:t>
      </w:r>
      <w:proofErr w:type="gramStart"/>
      <w:r w:rsidRPr="007F6D1E">
        <w:rPr>
          <w:rFonts w:asciiTheme="minorHAnsi" w:hAnsiTheme="minorHAnsi" w:cstheme="minorHAnsi"/>
          <w:sz w:val="22"/>
          <w:szCs w:val="22"/>
        </w:rPr>
        <w:t>13 měsíční</w:t>
      </w:r>
      <w:proofErr w:type="gramEnd"/>
      <w:r w:rsidRPr="007F6D1E">
        <w:rPr>
          <w:rFonts w:asciiTheme="minorHAnsi" w:hAnsiTheme="minorHAnsi" w:cstheme="minorHAnsi"/>
          <w:sz w:val="22"/>
          <w:szCs w:val="22"/>
        </w:rPr>
        <w:t xml:space="preserve"> výpovědní lhůtou. Podnájemce prohlašuje, že před podpisem této smlouvy se seznámil s obsahem a právy a povinnostmi smluvních stran vyplývající z předmětné pachtovní smlouvy.   </w:t>
      </w:r>
    </w:p>
    <w:p w14:paraId="32603C48" w14:textId="77777777" w:rsidR="009A05A6" w:rsidRPr="007F6D1E" w:rsidRDefault="009A05A6" w:rsidP="009A05A6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 xml:space="preserve">Podnájemce je povinen ke dni, v němž končí podnájemní vztah, předat předmět smlouvy v původním stavu s přihlédnutím k běžnému opotřebení Nájemci, není-li v této smlouvě stanoveno jinak. </w:t>
      </w:r>
    </w:p>
    <w:p w14:paraId="30F5698D" w14:textId="77777777" w:rsidR="009A05A6" w:rsidRPr="007F6D1E" w:rsidRDefault="009A05A6" w:rsidP="009A05A6">
      <w:pPr>
        <w:spacing w:before="240" w:after="240"/>
        <w:ind w:left="510"/>
        <w:rPr>
          <w:rFonts w:cstheme="minorHAnsi"/>
          <w:b/>
          <w:sz w:val="22"/>
          <w:szCs w:val="22"/>
        </w:rPr>
      </w:pPr>
      <w:r w:rsidRPr="007F6D1E">
        <w:rPr>
          <w:rFonts w:cstheme="minorHAnsi"/>
          <w:b/>
          <w:sz w:val="22"/>
          <w:szCs w:val="22"/>
        </w:rPr>
        <w:t>Článek V. odst. 2 nově zní:</w:t>
      </w:r>
    </w:p>
    <w:p w14:paraId="51DF266E" w14:textId="77777777" w:rsidR="009A05A6" w:rsidRPr="007F6D1E" w:rsidRDefault="009A05A6" w:rsidP="009A05A6">
      <w:pPr>
        <w:spacing w:before="120" w:line="360" w:lineRule="atLeast"/>
        <w:ind w:firstLine="510"/>
        <w:jc w:val="both"/>
        <w:rPr>
          <w:rFonts w:cstheme="minorHAnsi"/>
          <w:sz w:val="22"/>
          <w:szCs w:val="22"/>
        </w:rPr>
      </w:pPr>
      <w:r w:rsidRPr="007F6D1E">
        <w:rPr>
          <w:rFonts w:cstheme="minorHAnsi"/>
          <w:sz w:val="22"/>
          <w:szCs w:val="22"/>
        </w:rPr>
        <w:t>Smluvní nájemné za předmět smlouvy se stanoví dohodou smluvních takto:</w:t>
      </w:r>
    </w:p>
    <w:p w14:paraId="78D22C7D" w14:textId="77777777" w:rsidR="009A05A6" w:rsidRPr="007F6D1E" w:rsidRDefault="009A05A6" w:rsidP="009A05A6">
      <w:pPr>
        <w:spacing w:before="120"/>
        <w:ind w:left="708"/>
        <w:rPr>
          <w:rFonts w:cstheme="minorHAnsi"/>
          <w:sz w:val="22"/>
          <w:szCs w:val="22"/>
        </w:rPr>
      </w:pPr>
    </w:p>
    <w:tbl>
      <w:tblPr>
        <w:tblStyle w:val="Mkatabulky"/>
        <w:tblW w:w="8476" w:type="dxa"/>
        <w:tblInd w:w="279" w:type="dxa"/>
        <w:tblLook w:val="04A0" w:firstRow="1" w:lastRow="0" w:firstColumn="1" w:lastColumn="0" w:noHBand="0" w:noVBand="1"/>
      </w:tblPr>
      <w:tblGrid>
        <w:gridCol w:w="3685"/>
        <w:gridCol w:w="4791"/>
      </w:tblGrid>
      <w:tr w:rsidR="009A05A6" w:rsidRPr="007F6D1E" w14:paraId="7AD12DDD" w14:textId="77777777" w:rsidTr="009A05A6">
        <w:tc>
          <w:tcPr>
            <w:tcW w:w="3685" w:type="dxa"/>
            <w:vAlign w:val="center"/>
          </w:tcPr>
          <w:p w14:paraId="3201B225" w14:textId="77777777" w:rsidR="009A05A6" w:rsidRPr="007F6D1E" w:rsidRDefault="009A05A6" w:rsidP="00DE4C4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D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F6D1E">
              <w:rPr>
                <w:rFonts w:asciiTheme="minorHAnsi" w:hAnsiTheme="minorHAnsi" w:cstheme="minorHAnsi"/>
                <w:b/>
                <w:sz w:val="22"/>
                <w:szCs w:val="22"/>
              </w:rPr>
              <w:t>. 2018 – 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7F6D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7F6D1E">
              <w:rPr>
                <w:rFonts w:asciiTheme="minorHAnsi" w:hAnsiTheme="minorHAnsi" w:cstheme="minorHAnsi"/>
                <w:b/>
                <w:sz w:val="22"/>
                <w:szCs w:val="22"/>
              </w:rPr>
              <w:t>. 2019</w:t>
            </w:r>
          </w:p>
        </w:tc>
        <w:tc>
          <w:tcPr>
            <w:tcW w:w="4791" w:type="dxa"/>
          </w:tcPr>
          <w:p w14:paraId="061BFD4D" w14:textId="77777777" w:rsidR="009A05A6" w:rsidRPr="007F6D1E" w:rsidRDefault="009A05A6" w:rsidP="00DE4C4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6D1E">
              <w:rPr>
                <w:rFonts w:asciiTheme="minorHAnsi" w:hAnsiTheme="minorHAnsi" w:cstheme="minorHAnsi"/>
                <w:sz w:val="22"/>
                <w:szCs w:val="22"/>
              </w:rPr>
              <w:t>1 760,--Kč/m</w:t>
            </w:r>
            <w:r w:rsidRPr="007F6D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7F6D1E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</w:tr>
      <w:tr w:rsidR="009A05A6" w:rsidRPr="007F6D1E" w14:paraId="7D9BB7CA" w14:textId="77777777" w:rsidTr="009A05A6">
        <w:tc>
          <w:tcPr>
            <w:tcW w:w="3685" w:type="dxa"/>
            <w:vAlign w:val="center"/>
          </w:tcPr>
          <w:p w14:paraId="45D96EA5" w14:textId="77777777" w:rsidR="009A05A6" w:rsidRPr="007F6D1E" w:rsidRDefault="009A05A6" w:rsidP="00DE4C4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D1E">
              <w:rPr>
                <w:rFonts w:asciiTheme="minorHAnsi" w:hAnsiTheme="minorHAnsi" w:cstheme="minorHAnsi"/>
                <w:b/>
                <w:sz w:val="22"/>
                <w:szCs w:val="22"/>
              </w:rPr>
              <w:t>nájemné od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F6D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.2019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31.3.2023</w:t>
            </w:r>
          </w:p>
        </w:tc>
        <w:tc>
          <w:tcPr>
            <w:tcW w:w="4791" w:type="dxa"/>
          </w:tcPr>
          <w:p w14:paraId="4176976B" w14:textId="77777777" w:rsidR="009A05A6" w:rsidRPr="007F6D1E" w:rsidRDefault="009A05A6" w:rsidP="00DE4C4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6D1E">
              <w:rPr>
                <w:rFonts w:asciiTheme="minorHAnsi" w:hAnsiTheme="minorHAnsi" w:cstheme="minorHAnsi"/>
                <w:sz w:val="22"/>
                <w:szCs w:val="22"/>
              </w:rPr>
              <w:t>2 450,--Kč/m</w:t>
            </w:r>
            <w:r w:rsidRPr="007F6D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7F6D1E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</w:tr>
    </w:tbl>
    <w:p w14:paraId="59E6AB01" w14:textId="77777777" w:rsidR="009A05A6" w:rsidRPr="007F6D1E" w:rsidRDefault="009A05A6" w:rsidP="009A05A6">
      <w:pPr>
        <w:spacing w:before="120"/>
        <w:ind w:left="708"/>
        <w:rPr>
          <w:rFonts w:cstheme="minorHAnsi"/>
          <w:sz w:val="22"/>
          <w:szCs w:val="22"/>
        </w:rPr>
      </w:pPr>
    </w:p>
    <w:p w14:paraId="013B317D" w14:textId="77777777" w:rsidR="009A05A6" w:rsidRPr="007F6D1E" w:rsidRDefault="009A05A6" w:rsidP="009A05A6">
      <w:pPr>
        <w:spacing w:before="120"/>
        <w:ind w:left="708"/>
        <w:rPr>
          <w:rFonts w:cstheme="minorHAnsi"/>
          <w:sz w:val="22"/>
          <w:szCs w:val="22"/>
        </w:rPr>
      </w:pPr>
      <w:r w:rsidRPr="007F6D1E">
        <w:rPr>
          <w:rFonts w:cstheme="minorHAnsi"/>
          <w:sz w:val="22"/>
          <w:szCs w:val="22"/>
        </w:rPr>
        <w:t>V takto stanovené výši nájemného je zahrnuto:</w:t>
      </w:r>
    </w:p>
    <w:p w14:paraId="56E64002" w14:textId="77777777" w:rsidR="009A05A6" w:rsidRPr="007F6D1E" w:rsidRDefault="009A05A6" w:rsidP="009A05A6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zasedací místnosti v budově Piano na adrese Technologická 372/2, Ostrava-</w:t>
      </w:r>
      <w:proofErr w:type="spellStart"/>
      <w:r w:rsidRPr="007F6D1E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7F6D1E">
        <w:rPr>
          <w:rFonts w:asciiTheme="minorHAnsi" w:hAnsiTheme="minorHAnsi" w:cstheme="minorHAnsi"/>
          <w:sz w:val="22"/>
          <w:szCs w:val="22"/>
        </w:rPr>
        <w:t xml:space="preserve"> (dále jen budova Piano) v rozsahu 8 hod./měsíc, nejvýše 1x v kalendářním měsíci, využití kuchyňky včetně vybavení (za současného dodržování bezpečnostních a vnitřních provozních nařízení a předpisů),</w:t>
      </w:r>
    </w:p>
    <w:p w14:paraId="5A325E06" w14:textId="77777777" w:rsidR="009A05A6" w:rsidRPr="007F6D1E" w:rsidRDefault="009A05A6" w:rsidP="009A05A6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ostraha objektu</w:t>
      </w:r>
    </w:p>
    <w:p w14:paraId="594DF48E" w14:textId="77777777" w:rsidR="009A05A6" w:rsidRPr="007F6D1E" w:rsidRDefault="009A05A6" w:rsidP="009A05A6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poštovní schránka</w:t>
      </w:r>
    </w:p>
    <w:p w14:paraId="1EABC667" w14:textId="77777777" w:rsidR="009A05A6" w:rsidRPr="007F6D1E" w:rsidRDefault="009A05A6" w:rsidP="009A05A6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telefonní přístroj</w:t>
      </w:r>
    </w:p>
    <w:p w14:paraId="3EE71697" w14:textId="77777777" w:rsidR="009A05A6" w:rsidRPr="007F6D1E" w:rsidRDefault="009A05A6" w:rsidP="009A05A6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nevyhrazené parkovací místo</w:t>
      </w:r>
    </w:p>
    <w:p w14:paraId="425A6909" w14:textId="77777777" w:rsidR="009A05A6" w:rsidRPr="007F6D1E" w:rsidRDefault="009A05A6" w:rsidP="009A05A6">
      <w:pPr>
        <w:spacing w:before="120"/>
        <w:ind w:left="708"/>
        <w:rPr>
          <w:rFonts w:cstheme="minorHAnsi"/>
          <w:sz w:val="22"/>
          <w:szCs w:val="22"/>
        </w:rPr>
      </w:pPr>
      <w:r w:rsidRPr="007F6D1E">
        <w:rPr>
          <w:rFonts w:cstheme="minorHAnsi"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217C515E" w14:textId="77777777" w:rsidR="009A05A6" w:rsidRPr="007F6D1E" w:rsidRDefault="009A05A6" w:rsidP="009A05A6">
      <w:pPr>
        <w:spacing w:before="120"/>
        <w:ind w:left="708"/>
        <w:rPr>
          <w:rFonts w:cstheme="minorHAnsi"/>
          <w:sz w:val="22"/>
          <w:szCs w:val="22"/>
        </w:rPr>
      </w:pPr>
      <w:r w:rsidRPr="007F6D1E">
        <w:rPr>
          <w:rFonts w:cstheme="minorHAnsi"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394A477C" w14:textId="77777777" w:rsidR="009A05A6" w:rsidRPr="007F6D1E" w:rsidRDefault="009A05A6" w:rsidP="009A05A6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71A52CB2" w14:textId="77777777" w:rsidR="009A05A6" w:rsidRPr="007F6D1E" w:rsidRDefault="009A05A6" w:rsidP="009A05A6">
      <w:pPr>
        <w:pStyle w:val="Bezmezer"/>
        <w:jc w:val="center"/>
        <w:rPr>
          <w:rFonts w:cstheme="minorHAnsi"/>
          <w:b/>
          <w:sz w:val="22"/>
          <w:szCs w:val="22"/>
        </w:rPr>
      </w:pPr>
      <w:r w:rsidRPr="007F6D1E">
        <w:rPr>
          <w:rFonts w:cstheme="minorHAnsi"/>
          <w:b/>
          <w:sz w:val="22"/>
          <w:szCs w:val="22"/>
        </w:rPr>
        <w:t>II.</w:t>
      </w:r>
    </w:p>
    <w:p w14:paraId="68B0A1E5" w14:textId="77777777" w:rsidR="009A05A6" w:rsidRPr="007F6D1E" w:rsidRDefault="009A05A6" w:rsidP="009A05A6">
      <w:pPr>
        <w:pStyle w:val="Odstavecseseznamem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B3FCA7F" w14:textId="77777777" w:rsidR="009A05A6" w:rsidRPr="007F6D1E" w:rsidRDefault="009A05A6" w:rsidP="009A05A6">
      <w:pPr>
        <w:pStyle w:val="Odstavecseseznamem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lastRenderedPageBreak/>
        <w:t>Ustanovení Smlouvy nedotčená Dodatkem zůstávají nadále platná a účinná beze změny.</w:t>
      </w:r>
    </w:p>
    <w:p w14:paraId="39485117" w14:textId="77777777" w:rsidR="009A05A6" w:rsidRPr="007F6D1E" w:rsidRDefault="009A05A6" w:rsidP="009A05A6">
      <w:pPr>
        <w:pStyle w:val="Odstavecseseznamem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Tato Smlouva podléhá zákonu č. 340/2015 Sb. o registru smluv.</w:t>
      </w:r>
    </w:p>
    <w:p w14:paraId="265BA8DD" w14:textId="77777777" w:rsidR="009A05A6" w:rsidRPr="007F6D1E" w:rsidRDefault="009A05A6" w:rsidP="009A05A6">
      <w:pPr>
        <w:pStyle w:val="Odstavecseseznamem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 jeho zněním plně souhlasí, což stvrzují svými podpisy.</w:t>
      </w:r>
    </w:p>
    <w:p w14:paraId="2569E108" w14:textId="77777777" w:rsidR="009A05A6" w:rsidRPr="007F6D1E" w:rsidRDefault="009A05A6" w:rsidP="009A05A6">
      <w:pPr>
        <w:pStyle w:val="Odstavecseseznamem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F6D1E">
        <w:rPr>
          <w:rFonts w:asciiTheme="minorHAnsi" w:hAnsiTheme="minorHAnsi" w:cstheme="minorHAnsi"/>
          <w:sz w:val="22"/>
          <w:szCs w:val="22"/>
        </w:rPr>
        <w:t xml:space="preserve">Tento Dodatek je sepsán ve dvou vyhotoveních s platností originálu, z nichž každá ze stran obdrží po jednom vyhotovení. </w:t>
      </w:r>
    </w:p>
    <w:p w14:paraId="69EAB2F7" w14:textId="77777777" w:rsidR="009466F8" w:rsidRPr="009466F8" w:rsidRDefault="009466F8" w:rsidP="009466F8">
      <w:pPr>
        <w:spacing w:before="120" w:line="276" w:lineRule="auto"/>
        <w:ind w:firstLine="360"/>
        <w:rPr>
          <w:rFonts w:cstheme="minorHAnsi"/>
          <w:sz w:val="22"/>
          <w:szCs w:val="22"/>
        </w:rPr>
      </w:pPr>
    </w:p>
    <w:p w14:paraId="6BE09D5F" w14:textId="3A333516" w:rsidR="009466F8" w:rsidRPr="009466F8" w:rsidRDefault="00B06158" w:rsidP="009466F8">
      <w:pPr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V Ostravě dne</w:t>
      </w:r>
      <w:r w:rsidR="00B40A07" w:rsidRPr="009466F8">
        <w:rPr>
          <w:rFonts w:cstheme="minorHAnsi"/>
          <w:sz w:val="22"/>
          <w:szCs w:val="22"/>
        </w:rPr>
        <w:t xml:space="preserve"> </w:t>
      </w:r>
      <w:r w:rsidR="009466F8" w:rsidRPr="009466F8">
        <w:rPr>
          <w:rFonts w:cstheme="minorHAnsi"/>
          <w:sz w:val="22"/>
          <w:szCs w:val="22"/>
        </w:rPr>
        <w:tab/>
      </w:r>
      <w:r w:rsidR="00FC4526">
        <w:rPr>
          <w:rFonts w:cstheme="minorHAnsi"/>
          <w:sz w:val="22"/>
          <w:szCs w:val="22"/>
        </w:rPr>
        <w:t>26.2.2019</w:t>
      </w:r>
      <w:r w:rsidR="009466F8" w:rsidRPr="009466F8">
        <w:rPr>
          <w:rFonts w:cstheme="minorHAnsi"/>
          <w:sz w:val="22"/>
          <w:szCs w:val="22"/>
        </w:rPr>
        <w:tab/>
      </w:r>
      <w:r w:rsidR="009466F8" w:rsidRPr="009466F8">
        <w:rPr>
          <w:rFonts w:cstheme="minorHAnsi"/>
          <w:sz w:val="22"/>
          <w:szCs w:val="22"/>
        </w:rPr>
        <w:tab/>
      </w:r>
      <w:r w:rsidR="00FC4526">
        <w:rPr>
          <w:rFonts w:cstheme="minorHAnsi"/>
          <w:sz w:val="22"/>
          <w:szCs w:val="22"/>
        </w:rPr>
        <w:t xml:space="preserve">                        </w:t>
      </w:r>
      <w:bookmarkStart w:id="2" w:name="_GoBack"/>
      <w:bookmarkEnd w:id="2"/>
      <w:r w:rsidR="00726FBA">
        <w:rPr>
          <w:rFonts w:cstheme="minorHAnsi"/>
          <w:sz w:val="22"/>
          <w:szCs w:val="22"/>
        </w:rPr>
        <w:t xml:space="preserve"> </w:t>
      </w:r>
      <w:r w:rsidR="009466F8" w:rsidRPr="009466F8">
        <w:rPr>
          <w:rFonts w:cstheme="minorHAnsi"/>
          <w:sz w:val="22"/>
          <w:szCs w:val="22"/>
        </w:rPr>
        <w:t xml:space="preserve">V Ostravě dne </w:t>
      </w:r>
      <w:r w:rsidR="00FC4526">
        <w:rPr>
          <w:rFonts w:cstheme="minorHAnsi"/>
          <w:sz w:val="22"/>
          <w:szCs w:val="22"/>
        </w:rPr>
        <w:t>26.2.2019</w:t>
      </w:r>
    </w:p>
    <w:p w14:paraId="23023814" w14:textId="77777777" w:rsidR="00B06158" w:rsidRPr="009466F8" w:rsidRDefault="00B06158" w:rsidP="009466F8">
      <w:pPr>
        <w:rPr>
          <w:rFonts w:cstheme="minorHAnsi"/>
          <w:sz w:val="22"/>
          <w:szCs w:val="22"/>
        </w:rPr>
      </w:pPr>
    </w:p>
    <w:p w14:paraId="272E26C4" w14:textId="77777777" w:rsidR="00B06158" w:rsidRPr="009466F8" w:rsidRDefault="00B06158" w:rsidP="00B06158">
      <w:pPr>
        <w:rPr>
          <w:rFonts w:cstheme="minorHAnsi"/>
          <w:sz w:val="22"/>
          <w:szCs w:val="22"/>
        </w:rPr>
      </w:pPr>
    </w:p>
    <w:p w14:paraId="3091FC54" w14:textId="77777777" w:rsidR="00B06158" w:rsidRPr="009466F8" w:rsidRDefault="00B06158" w:rsidP="00B06158">
      <w:pPr>
        <w:rPr>
          <w:rFonts w:cstheme="minorHAnsi"/>
          <w:sz w:val="22"/>
          <w:szCs w:val="22"/>
        </w:rPr>
      </w:pPr>
    </w:p>
    <w:p w14:paraId="6B89F529" w14:textId="77777777" w:rsidR="00B06158" w:rsidRPr="009466F8" w:rsidRDefault="00B06158" w:rsidP="00B06158">
      <w:pPr>
        <w:rPr>
          <w:rFonts w:cstheme="minorHAnsi"/>
          <w:sz w:val="22"/>
          <w:szCs w:val="22"/>
        </w:rPr>
      </w:pPr>
    </w:p>
    <w:p w14:paraId="268F0D26" w14:textId="77777777" w:rsidR="00B06158" w:rsidRPr="009466F8" w:rsidRDefault="00B06158" w:rsidP="00B06158">
      <w:pPr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…………………………………..</w:t>
      </w:r>
      <w:r w:rsidRPr="009466F8">
        <w:rPr>
          <w:rFonts w:cstheme="minorHAnsi"/>
          <w:sz w:val="22"/>
          <w:szCs w:val="22"/>
        </w:rPr>
        <w:tab/>
      </w:r>
      <w:r w:rsidRPr="009466F8">
        <w:rPr>
          <w:rFonts w:cstheme="minorHAnsi"/>
          <w:sz w:val="22"/>
          <w:szCs w:val="22"/>
        </w:rPr>
        <w:tab/>
      </w:r>
      <w:r w:rsidRPr="009466F8">
        <w:rPr>
          <w:rFonts w:cstheme="minorHAnsi"/>
          <w:sz w:val="22"/>
          <w:szCs w:val="22"/>
        </w:rPr>
        <w:tab/>
      </w:r>
      <w:r w:rsidRPr="009466F8">
        <w:rPr>
          <w:rFonts w:cstheme="minorHAnsi"/>
          <w:sz w:val="22"/>
          <w:szCs w:val="22"/>
        </w:rPr>
        <w:tab/>
      </w:r>
      <w:r w:rsidR="00726FBA">
        <w:rPr>
          <w:rFonts w:cstheme="minorHAnsi"/>
          <w:sz w:val="22"/>
          <w:szCs w:val="22"/>
        </w:rPr>
        <w:t xml:space="preserve">           </w:t>
      </w:r>
      <w:r w:rsidRPr="009466F8">
        <w:rPr>
          <w:rFonts w:cstheme="minorHAnsi"/>
          <w:sz w:val="22"/>
          <w:szCs w:val="22"/>
        </w:rPr>
        <w:t>…………………………………..</w:t>
      </w:r>
    </w:p>
    <w:p w14:paraId="58F829F8" w14:textId="77777777" w:rsidR="00122E5E" w:rsidRPr="009466F8" w:rsidRDefault="00B44EA5" w:rsidP="00122E5E">
      <w:pPr>
        <w:pStyle w:val="Bezmezer"/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z</w:t>
      </w:r>
      <w:r w:rsidR="00B06158" w:rsidRPr="009466F8">
        <w:rPr>
          <w:rFonts w:cstheme="minorHAnsi"/>
          <w:sz w:val="22"/>
          <w:szCs w:val="22"/>
        </w:rPr>
        <w:t>a Moravskoslezské inovační centrum Ostrava, a.s.</w:t>
      </w:r>
      <w:r w:rsidR="00726FBA">
        <w:rPr>
          <w:rFonts w:cstheme="minorHAnsi"/>
          <w:sz w:val="22"/>
          <w:szCs w:val="22"/>
        </w:rPr>
        <w:t xml:space="preserve">      </w:t>
      </w:r>
      <w:r w:rsidRPr="009466F8">
        <w:rPr>
          <w:rFonts w:cstheme="minorHAnsi"/>
          <w:sz w:val="22"/>
          <w:szCs w:val="22"/>
        </w:rPr>
        <w:t xml:space="preserve">za </w:t>
      </w:r>
      <w:r w:rsidR="00726FBA" w:rsidRPr="00726FBA">
        <w:rPr>
          <w:rFonts w:cstheme="minorHAnsi"/>
          <w:sz w:val="22"/>
          <w:szCs w:val="22"/>
        </w:rPr>
        <w:t>PRO-DO projektová a dotační</w:t>
      </w:r>
      <w:r w:rsidR="00726FBA">
        <w:rPr>
          <w:rFonts w:cstheme="minorHAnsi"/>
          <w:sz w:val="22"/>
          <w:szCs w:val="22"/>
        </w:rPr>
        <w:t> </w:t>
      </w:r>
      <w:r w:rsidR="00726FBA" w:rsidRPr="00726FBA">
        <w:rPr>
          <w:rFonts w:cstheme="minorHAnsi"/>
          <w:sz w:val="22"/>
          <w:szCs w:val="22"/>
        </w:rPr>
        <w:t>kancelář,</w:t>
      </w:r>
      <w:r w:rsidR="00726FBA">
        <w:rPr>
          <w:rFonts w:cstheme="minorHAnsi"/>
          <w:sz w:val="22"/>
          <w:szCs w:val="22"/>
        </w:rPr>
        <w:t> </w:t>
      </w:r>
      <w:r w:rsidR="00726FBA" w:rsidRPr="00726FBA">
        <w:rPr>
          <w:rFonts w:cstheme="minorHAnsi"/>
          <w:sz w:val="22"/>
          <w:szCs w:val="22"/>
        </w:rPr>
        <w:t>s.r.o.</w:t>
      </w:r>
    </w:p>
    <w:p w14:paraId="436EEDA7" w14:textId="77777777" w:rsidR="009466F8" w:rsidRPr="009466F8" w:rsidRDefault="00B06158" w:rsidP="00726FBA">
      <w:pPr>
        <w:tabs>
          <w:tab w:val="left" w:pos="3969"/>
          <w:tab w:val="left" w:pos="4962"/>
        </w:tabs>
        <w:rPr>
          <w:rFonts w:cstheme="minorHAnsi"/>
          <w:sz w:val="22"/>
          <w:szCs w:val="22"/>
        </w:rPr>
      </w:pPr>
      <w:r w:rsidRPr="009466F8">
        <w:rPr>
          <w:rFonts w:cstheme="minorHAnsi"/>
          <w:sz w:val="22"/>
          <w:szCs w:val="22"/>
        </w:rPr>
        <w:t>Mgr. Pavel Csank, předseda představenstva</w:t>
      </w:r>
      <w:r w:rsidR="00B44EA5" w:rsidRPr="009466F8">
        <w:rPr>
          <w:rFonts w:cstheme="minorHAnsi"/>
          <w:sz w:val="22"/>
          <w:szCs w:val="22"/>
        </w:rPr>
        <w:tab/>
      </w:r>
      <w:r w:rsidR="00726FBA">
        <w:rPr>
          <w:rFonts w:cstheme="minorHAnsi"/>
          <w:sz w:val="22"/>
          <w:szCs w:val="22"/>
        </w:rPr>
        <w:t xml:space="preserve">                 Ing. Petr Waldstein</w:t>
      </w:r>
      <w:r w:rsidR="009466F8" w:rsidRPr="009466F8">
        <w:rPr>
          <w:rFonts w:cstheme="minorHAnsi"/>
          <w:sz w:val="22"/>
          <w:szCs w:val="22"/>
        </w:rPr>
        <w:t>, jednatel</w:t>
      </w:r>
    </w:p>
    <w:p w14:paraId="11A0025A" w14:textId="77777777" w:rsidR="00B06158" w:rsidRPr="009466F8" w:rsidRDefault="00B06158" w:rsidP="009466F8">
      <w:pPr>
        <w:pStyle w:val="Bezmezer"/>
        <w:rPr>
          <w:rFonts w:cstheme="minorHAnsi"/>
          <w:sz w:val="22"/>
          <w:szCs w:val="22"/>
        </w:rPr>
      </w:pPr>
    </w:p>
    <w:p w14:paraId="4286F2A3" w14:textId="77777777" w:rsidR="00B06158" w:rsidRPr="00241F3A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241F3A" w:rsidSect="00D47A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98A9" w14:textId="77777777" w:rsidR="00444B47" w:rsidRDefault="00444B47" w:rsidP="00DC12B0">
      <w:r>
        <w:separator/>
      </w:r>
    </w:p>
  </w:endnote>
  <w:endnote w:type="continuationSeparator" w:id="0">
    <w:p w14:paraId="3C4D63E3" w14:textId="77777777" w:rsidR="00444B47" w:rsidRDefault="00444B47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709F" w14:textId="77777777" w:rsidR="00726FBA" w:rsidRDefault="00726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24BA" w14:textId="77777777" w:rsidR="005D1D7F" w:rsidRDefault="005D1D7F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D75B" w14:textId="77777777" w:rsidR="00726FBA" w:rsidRDefault="00726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9247" w14:textId="77777777" w:rsidR="00444B47" w:rsidRDefault="00444B47" w:rsidP="00DC12B0">
      <w:r>
        <w:separator/>
      </w:r>
    </w:p>
  </w:footnote>
  <w:footnote w:type="continuationSeparator" w:id="0">
    <w:p w14:paraId="3CDB8DED" w14:textId="77777777" w:rsidR="00444B47" w:rsidRDefault="00444B47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A310" w14:textId="77777777" w:rsidR="00726FBA" w:rsidRDefault="00726F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4165" w14:textId="77777777" w:rsidR="0052709D" w:rsidRPr="00394C2A" w:rsidRDefault="005D1D7F" w:rsidP="0052709D">
    <w:pPr>
      <w:pStyle w:val="Zhlav"/>
      <w:ind w:left="7230"/>
      <w:rPr>
        <w:rFonts w:cstheme="minorHAnsi"/>
        <w:b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C2A">
      <w:tab/>
    </w:r>
  </w:p>
  <w:p w14:paraId="53497809" w14:textId="77777777" w:rsidR="004744ED" w:rsidRDefault="004744ED" w:rsidP="004744ED">
    <w:pPr>
      <w:pStyle w:val="Zhlav"/>
      <w:ind w:left="7230"/>
    </w:pPr>
    <w:r>
      <w:tab/>
    </w:r>
  </w:p>
  <w:p w14:paraId="448EE1E3" w14:textId="77777777" w:rsidR="005D1D7F" w:rsidRPr="004744ED" w:rsidRDefault="004744ED" w:rsidP="004744ED">
    <w:pPr>
      <w:pStyle w:val="Zhlav"/>
      <w:rPr>
        <w:rFonts w:cstheme="minorHAnsi"/>
        <w:b/>
        <w:sz w:val="22"/>
        <w:szCs w:val="22"/>
      </w:rPr>
    </w:pPr>
    <w:r>
      <w:tab/>
    </w:r>
    <w:r>
      <w:tab/>
    </w:r>
    <w:r w:rsidR="00726FBA" w:rsidRPr="00726FBA">
      <w:rPr>
        <w:b/>
        <w:color w:val="FF0000"/>
        <w:sz w:val="22"/>
        <w:szCs w:val="22"/>
      </w:rPr>
      <w:t>PRO-DO projektová a dotační kancelář, s.r.o.</w:t>
    </w:r>
    <w:r w:rsidR="00394C2A" w:rsidRPr="004744ED">
      <w:rPr>
        <w:rFonts w:cstheme="minorHAnsi"/>
        <w:b/>
        <w:color w:val="FF0000"/>
        <w:sz w:val="22"/>
        <w:szCs w:val="22"/>
        <w:shd w:val="clear" w:color="auto" w:fill="FFFFFF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CD15" w14:textId="77777777" w:rsidR="00726FBA" w:rsidRDefault="00726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0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758"/>
    <w:multiLevelType w:val="multilevel"/>
    <w:tmpl w:val="58A8832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3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827159"/>
    <w:multiLevelType w:val="hybridMultilevel"/>
    <w:tmpl w:val="DC7E5CFA"/>
    <w:lvl w:ilvl="0" w:tplc="5D74810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7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7DED"/>
    <w:multiLevelType w:val="hybridMultilevel"/>
    <w:tmpl w:val="A71C50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46CF1"/>
    <w:multiLevelType w:val="hybridMultilevel"/>
    <w:tmpl w:val="721E61DC"/>
    <w:lvl w:ilvl="0" w:tplc="165E97C2">
      <w:start w:val="1"/>
      <w:numFmt w:val="decimal"/>
      <w:lvlText w:val="%1."/>
      <w:lvlJc w:val="left"/>
      <w:pPr>
        <w:ind w:left="79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5B96"/>
    <w:multiLevelType w:val="hybridMultilevel"/>
    <w:tmpl w:val="12A0FEB2"/>
    <w:lvl w:ilvl="0" w:tplc="54BAB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800" w:hanging="360"/>
      </w:pPr>
    </w:lvl>
    <w:lvl w:ilvl="2" w:tplc="047E001B" w:tentative="1">
      <w:start w:val="1"/>
      <w:numFmt w:val="lowerRoman"/>
      <w:lvlText w:val="%3."/>
      <w:lvlJc w:val="right"/>
      <w:pPr>
        <w:ind w:left="2520" w:hanging="180"/>
      </w:pPr>
    </w:lvl>
    <w:lvl w:ilvl="3" w:tplc="047E000F" w:tentative="1">
      <w:start w:val="1"/>
      <w:numFmt w:val="decimal"/>
      <w:lvlText w:val="%4."/>
      <w:lvlJc w:val="left"/>
      <w:pPr>
        <w:ind w:left="3240" w:hanging="360"/>
      </w:pPr>
    </w:lvl>
    <w:lvl w:ilvl="4" w:tplc="047E0019" w:tentative="1">
      <w:start w:val="1"/>
      <w:numFmt w:val="lowerLetter"/>
      <w:lvlText w:val="%5."/>
      <w:lvlJc w:val="left"/>
      <w:pPr>
        <w:ind w:left="3960" w:hanging="360"/>
      </w:pPr>
    </w:lvl>
    <w:lvl w:ilvl="5" w:tplc="047E001B" w:tentative="1">
      <w:start w:val="1"/>
      <w:numFmt w:val="lowerRoman"/>
      <w:lvlText w:val="%6."/>
      <w:lvlJc w:val="right"/>
      <w:pPr>
        <w:ind w:left="4680" w:hanging="180"/>
      </w:pPr>
    </w:lvl>
    <w:lvl w:ilvl="6" w:tplc="047E000F" w:tentative="1">
      <w:start w:val="1"/>
      <w:numFmt w:val="decimal"/>
      <w:lvlText w:val="%7."/>
      <w:lvlJc w:val="left"/>
      <w:pPr>
        <w:ind w:left="5400" w:hanging="360"/>
      </w:pPr>
    </w:lvl>
    <w:lvl w:ilvl="7" w:tplc="047E0019" w:tentative="1">
      <w:start w:val="1"/>
      <w:numFmt w:val="lowerLetter"/>
      <w:lvlText w:val="%8."/>
      <w:lvlJc w:val="left"/>
      <w:pPr>
        <w:ind w:left="6120" w:hanging="360"/>
      </w:pPr>
    </w:lvl>
    <w:lvl w:ilvl="8" w:tplc="047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10A0E"/>
    <w:multiLevelType w:val="hybridMultilevel"/>
    <w:tmpl w:val="3F644F46"/>
    <w:lvl w:ilvl="0" w:tplc="7AFC962A">
      <w:start w:val="1"/>
      <w:numFmt w:val="bullet"/>
      <w:lvlText w:val="-"/>
      <w:lvlJc w:val="left"/>
      <w:pPr>
        <w:ind w:left="1874" w:hanging="360"/>
      </w:pPr>
      <w:rPr>
        <w:rFonts w:ascii="Times New Roman" w:eastAsia="Times New Roman" w:hAnsi="Times New Roman" w:cs="Times New Roman" w:hint="default"/>
      </w:rPr>
    </w:lvl>
    <w:lvl w:ilvl="1" w:tplc="047E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2" w15:restartNumberingAfterBreak="0">
    <w:nsid w:val="623A1DF6"/>
    <w:multiLevelType w:val="hybridMultilevel"/>
    <w:tmpl w:val="551ECE72"/>
    <w:lvl w:ilvl="0" w:tplc="047E0017">
      <w:start w:val="1"/>
      <w:numFmt w:val="lowerLetter"/>
      <w:lvlText w:val="%1)"/>
      <w:lvlJc w:val="left"/>
      <w:pPr>
        <w:ind w:left="1514" w:hanging="360"/>
      </w:pPr>
    </w:lvl>
    <w:lvl w:ilvl="1" w:tplc="047E0019" w:tentative="1">
      <w:start w:val="1"/>
      <w:numFmt w:val="lowerLetter"/>
      <w:lvlText w:val="%2."/>
      <w:lvlJc w:val="left"/>
      <w:pPr>
        <w:ind w:left="2234" w:hanging="360"/>
      </w:pPr>
    </w:lvl>
    <w:lvl w:ilvl="2" w:tplc="047E001B" w:tentative="1">
      <w:start w:val="1"/>
      <w:numFmt w:val="lowerRoman"/>
      <w:lvlText w:val="%3."/>
      <w:lvlJc w:val="right"/>
      <w:pPr>
        <w:ind w:left="2954" w:hanging="180"/>
      </w:pPr>
    </w:lvl>
    <w:lvl w:ilvl="3" w:tplc="047E000F" w:tentative="1">
      <w:start w:val="1"/>
      <w:numFmt w:val="decimal"/>
      <w:lvlText w:val="%4."/>
      <w:lvlJc w:val="left"/>
      <w:pPr>
        <w:ind w:left="3674" w:hanging="360"/>
      </w:pPr>
    </w:lvl>
    <w:lvl w:ilvl="4" w:tplc="047E0019" w:tentative="1">
      <w:start w:val="1"/>
      <w:numFmt w:val="lowerLetter"/>
      <w:lvlText w:val="%5."/>
      <w:lvlJc w:val="left"/>
      <w:pPr>
        <w:ind w:left="4394" w:hanging="360"/>
      </w:pPr>
    </w:lvl>
    <w:lvl w:ilvl="5" w:tplc="047E001B" w:tentative="1">
      <w:start w:val="1"/>
      <w:numFmt w:val="lowerRoman"/>
      <w:lvlText w:val="%6."/>
      <w:lvlJc w:val="right"/>
      <w:pPr>
        <w:ind w:left="5114" w:hanging="180"/>
      </w:pPr>
    </w:lvl>
    <w:lvl w:ilvl="6" w:tplc="047E000F" w:tentative="1">
      <w:start w:val="1"/>
      <w:numFmt w:val="decimal"/>
      <w:lvlText w:val="%7."/>
      <w:lvlJc w:val="left"/>
      <w:pPr>
        <w:ind w:left="5834" w:hanging="360"/>
      </w:pPr>
    </w:lvl>
    <w:lvl w:ilvl="7" w:tplc="047E0019" w:tentative="1">
      <w:start w:val="1"/>
      <w:numFmt w:val="lowerLetter"/>
      <w:lvlText w:val="%8."/>
      <w:lvlJc w:val="left"/>
      <w:pPr>
        <w:ind w:left="6554" w:hanging="360"/>
      </w:pPr>
    </w:lvl>
    <w:lvl w:ilvl="8" w:tplc="047E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6A713EF5"/>
    <w:multiLevelType w:val="hybridMultilevel"/>
    <w:tmpl w:val="D4A8C710"/>
    <w:lvl w:ilvl="0" w:tplc="3D52F9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7E0019" w:tentative="1">
      <w:start w:val="1"/>
      <w:numFmt w:val="lowerLetter"/>
      <w:lvlText w:val="%2."/>
      <w:lvlJc w:val="left"/>
      <w:pPr>
        <w:ind w:left="1788" w:hanging="360"/>
      </w:pPr>
    </w:lvl>
    <w:lvl w:ilvl="2" w:tplc="047E001B" w:tentative="1">
      <w:start w:val="1"/>
      <w:numFmt w:val="lowerRoman"/>
      <w:lvlText w:val="%3."/>
      <w:lvlJc w:val="right"/>
      <w:pPr>
        <w:ind w:left="2508" w:hanging="180"/>
      </w:pPr>
    </w:lvl>
    <w:lvl w:ilvl="3" w:tplc="047E000F" w:tentative="1">
      <w:start w:val="1"/>
      <w:numFmt w:val="decimal"/>
      <w:lvlText w:val="%4."/>
      <w:lvlJc w:val="left"/>
      <w:pPr>
        <w:ind w:left="3228" w:hanging="360"/>
      </w:pPr>
    </w:lvl>
    <w:lvl w:ilvl="4" w:tplc="047E0019" w:tentative="1">
      <w:start w:val="1"/>
      <w:numFmt w:val="lowerLetter"/>
      <w:lvlText w:val="%5."/>
      <w:lvlJc w:val="left"/>
      <w:pPr>
        <w:ind w:left="3948" w:hanging="360"/>
      </w:pPr>
    </w:lvl>
    <w:lvl w:ilvl="5" w:tplc="047E001B" w:tentative="1">
      <w:start w:val="1"/>
      <w:numFmt w:val="lowerRoman"/>
      <w:lvlText w:val="%6."/>
      <w:lvlJc w:val="right"/>
      <w:pPr>
        <w:ind w:left="4668" w:hanging="180"/>
      </w:pPr>
    </w:lvl>
    <w:lvl w:ilvl="6" w:tplc="047E000F" w:tentative="1">
      <w:start w:val="1"/>
      <w:numFmt w:val="decimal"/>
      <w:lvlText w:val="%7."/>
      <w:lvlJc w:val="left"/>
      <w:pPr>
        <w:ind w:left="5388" w:hanging="360"/>
      </w:pPr>
    </w:lvl>
    <w:lvl w:ilvl="7" w:tplc="047E0019" w:tentative="1">
      <w:start w:val="1"/>
      <w:numFmt w:val="lowerLetter"/>
      <w:lvlText w:val="%8."/>
      <w:lvlJc w:val="left"/>
      <w:pPr>
        <w:ind w:left="6108" w:hanging="360"/>
      </w:pPr>
    </w:lvl>
    <w:lvl w:ilvl="8" w:tplc="047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571AE8"/>
    <w:multiLevelType w:val="hybridMultilevel"/>
    <w:tmpl w:val="1436BC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47993"/>
    <w:rsid w:val="000501BA"/>
    <w:rsid w:val="000520A5"/>
    <w:rsid w:val="00095109"/>
    <w:rsid w:val="000A7FB2"/>
    <w:rsid w:val="000D711A"/>
    <w:rsid w:val="000F6198"/>
    <w:rsid w:val="00122E5E"/>
    <w:rsid w:val="00151CB9"/>
    <w:rsid w:val="001E3173"/>
    <w:rsid w:val="002078CF"/>
    <w:rsid w:val="00241F3A"/>
    <w:rsid w:val="00243B1B"/>
    <w:rsid w:val="00245431"/>
    <w:rsid w:val="002A60BE"/>
    <w:rsid w:val="002D53FA"/>
    <w:rsid w:val="0035519E"/>
    <w:rsid w:val="00362542"/>
    <w:rsid w:val="00394C2A"/>
    <w:rsid w:val="003D2BFF"/>
    <w:rsid w:val="003E75A9"/>
    <w:rsid w:val="00417836"/>
    <w:rsid w:val="00444B47"/>
    <w:rsid w:val="004452DD"/>
    <w:rsid w:val="004744ED"/>
    <w:rsid w:val="004A6B28"/>
    <w:rsid w:val="004F7D40"/>
    <w:rsid w:val="00504A63"/>
    <w:rsid w:val="00521F53"/>
    <w:rsid w:val="0052709D"/>
    <w:rsid w:val="00551A9D"/>
    <w:rsid w:val="0059122A"/>
    <w:rsid w:val="005C454B"/>
    <w:rsid w:val="005D1D7F"/>
    <w:rsid w:val="005F1E16"/>
    <w:rsid w:val="005F45F2"/>
    <w:rsid w:val="00626F44"/>
    <w:rsid w:val="0064476E"/>
    <w:rsid w:val="0065430F"/>
    <w:rsid w:val="006B101A"/>
    <w:rsid w:val="006B338D"/>
    <w:rsid w:val="0071345D"/>
    <w:rsid w:val="00720B1D"/>
    <w:rsid w:val="00726FBA"/>
    <w:rsid w:val="007324FD"/>
    <w:rsid w:val="007325AB"/>
    <w:rsid w:val="00793D2D"/>
    <w:rsid w:val="007A0F2D"/>
    <w:rsid w:val="007C364F"/>
    <w:rsid w:val="007D04A8"/>
    <w:rsid w:val="007E7BDB"/>
    <w:rsid w:val="008103E5"/>
    <w:rsid w:val="0081488E"/>
    <w:rsid w:val="00817103"/>
    <w:rsid w:val="00876419"/>
    <w:rsid w:val="008827E5"/>
    <w:rsid w:val="008F199E"/>
    <w:rsid w:val="00926503"/>
    <w:rsid w:val="009466F8"/>
    <w:rsid w:val="009707DA"/>
    <w:rsid w:val="00983452"/>
    <w:rsid w:val="00991590"/>
    <w:rsid w:val="0099769A"/>
    <w:rsid w:val="009A05A6"/>
    <w:rsid w:val="009A0831"/>
    <w:rsid w:val="009C03CE"/>
    <w:rsid w:val="00A32DF4"/>
    <w:rsid w:val="00A41240"/>
    <w:rsid w:val="00A87079"/>
    <w:rsid w:val="00AB3B16"/>
    <w:rsid w:val="00AB6F06"/>
    <w:rsid w:val="00AF0768"/>
    <w:rsid w:val="00B06158"/>
    <w:rsid w:val="00B30A56"/>
    <w:rsid w:val="00B333E2"/>
    <w:rsid w:val="00B37377"/>
    <w:rsid w:val="00B40A07"/>
    <w:rsid w:val="00B44EA5"/>
    <w:rsid w:val="00B60FAF"/>
    <w:rsid w:val="00B62A5B"/>
    <w:rsid w:val="00B90196"/>
    <w:rsid w:val="00C537CD"/>
    <w:rsid w:val="00CD60CE"/>
    <w:rsid w:val="00D47AAB"/>
    <w:rsid w:val="00D60912"/>
    <w:rsid w:val="00D624ED"/>
    <w:rsid w:val="00DC12B0"/>
    <w:rsid w:val="00E03A37"/>
    <w:rsid w:val="00E3440D"/>
    <w:rsid w:val="00E37D4A"/>
    <w:rsid w:val="00EB3BFF"/>
    <w:rsid w:val="00EC5BA5"/>
    <w:rsid w:val="00EC7EDB"/>
    <w:rsid w:val="00F12B48"/>
    <w:rsid w:val="00F77248"/>
    <w:rsid w:val="00F83438"/>
    <w:rsid w:val="00F93F44"/>
    <w:rsid w:val="00FC10CB"/>
    <w:rsid w:val="00FC4526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2DC7F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37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table" w:styleId="Mkatabulky">
    <w:name w:val="Table Grid"/>
    <w:basedOn w:val="Normlntabulka"/>
    <w:rsid w:val="005C454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2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</TotalTime>
  <Pages>3</Pages>
  <Words>648</Words>
  <Characters>3828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>I. </vt:lpstr>
      <vt:lpstr/>
    </vt:vector>
  </TitlesOfParts>
  <Company>HP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3</cp:revision>
  <cp:lastPrinted>2019-02-22T15:06:00Z</cp:lastPrinted>
  <dcterms:created xsi:type="dcterms:W3CDTF">2019-02-22T15:35:00Z</dcterms:created>
  <dcterms:modified xsi:type="dcterms:W3CDTF">2019-10-09T07:47:00Z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