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5B6" w:rsidRPr="00DA7E4F" w:rsidRDefault="007835B6" w:rsidP="007835B6">
      <w:pPr>
        <w:pStyle w:val="Zkladntext"/>
        <w:suppressAutoHyphens/>
        <w:spacing w:line="240" w:lineRule="atLeast"/>
        <w:jc w:val="center"/>
        <w:rPr>
          <w:rFonts w:ascii="Arial" w:hAnsi="Arial" w:cs="Arial"/>
          <w:b/>
          <w:spacing w:val="20"/>
          <w:sz w:val="8"/>
          <w:szCs w:val="8"/>
        </w:rPr>
      </w:pPr>
    </w:p>
    <w:p w:rsidR="007835B6" w:rsidRPr="006F6BBE" w:rsidRDefault="007835B6" w:rsidP="007835B6">
      <w:pPr>
        <w:pStyle w:val="Zkladntext"/>
        <w:suppressAutoHyphens/>
        <w:spacing w:line="240" w:lineRule="atLeast"/>
        <w:jc w:val="center"/>
        <w:rPr>
          <w:rFonts w:ascii="Arial" w:hAnsi="Arial" w:cs="Arial"/>
          <w:b/>
          <w:smallCaps/>
          <w:spacing w:val="40"/>
          <w:sz w:val="28"/>
          <w:szCs w:val="28"/>
        </w:rPr>
      </w:pPr>
      <w:r w:rsidRPr="006F6BBE">
        <w:rPr>
          <w:rFonts w:ascii="Arial" w:hAnsi="Arial" w:cs="Arial"/>
          <w:b/>
          <w:smallCaps/>
          <w:spacing w:val="40"/>
          <w:sz w:val="28"/>
          <w:szCs w:val="28"/>
        </w:rPr>
        <w:t>Kupní smlouva</w:t>
      </w:r>
    </w:p>
    <w:p w:rsidR="007835B6" w:rsidRPr="00324A46" w:rsidRDefault="00083924" w:rsidP="007835B6">
      <w:pPr>
        <w:pStyle w:val="Zkladntext"/>
        <w:suppressAutoHyphens/>
        <w:spacing w:line="240" w:lineRule="atLeast"/>
        <w:jc w:val="center"/>
        <w:rPr>
          <w:rFonts w:ascii="Arial" w:hAnsi="Arial" w:cs="Arial"/>
          <w:b/>
          <w:i/>
          <w:smallCaps/>
          <w:spacing w:val="40"/>
          <w:sz w:val="28"/>
          <w:szCs w:val="28"/>
        </w:rPr>
      </w:pPr>
      <w:r>
        <w:rPr>
          <w:rFonts w:ascii="Arial" w:hAnsi="Arial" w:cs="Arial"/>
          <w:b/>
          <w:i/>
          <w:smallCaps/>
          <w:spacing w:val="40"/>
          <w:sz w:val="28"/>
          <w:szCs w:val="28"/>
        </w:rPr>
        <w:t xml:space="preserve">Náhradní </w:t>
      </w:r>
      <w:r w:rsidR="00A93630">
        <w:rPr>
          <w:rFonts w:ascii="Arial" w:hAnsi="Arial" w:cs="Arial"/>
          <w:b/>
          <w:i/>
          <w:smallCaps/>
          <w:spacing w:val="40"/>
          <w:sz w:val="28"/>
          <w:szCs w:val="28"/>
        </w:rPr>
        <w:t>díly</w:t>
      </w:r>
      <w:r w:rsidR="00770F27">
        <w:rPr>
          <w:rFonts w:ascii="Arial" w:hAnsi="Arial" w:cs="Arial"/>
          <w:b/>
          <w:i/>
          <w:smallCaps/>
          <w:spacing w:val="40"/>
          <w:sz w:val="28"/>
          <w:szCs w:val="28"/>
        </w:rPr>
        <w:t xml:space="preserve"> </w:t>
      </w:r>
      <w:r>
        <w:rPr>
          <w:rFonts w:ascii="Arial" w:hAnsi="Arial" w:cs="Arial"/>
          <w:b/>
          <w:i/>
          <w:smallCaps/>
          <w:spacing w:val="40"/>
          <w:sz w:val="28"/>
          <w:szCs w:val="28"/>
        </w:rPr>
        <w:t>k</w:t>
      </w:r>
      <w:r w:rsidR="00CE5E60">
        <w:rPr>
          <w:rFonts w:ascii="Arial" w:hAnsi="Arial" w:cs="Arial"/>
          <w:b/>
          <w:i/>
          <w:smallCaps/>
          <w:spacing w:val="40"/>
          <w:sz w:val="28"/>
          <w:szCs w:val="28"/>
        </w:rPr>
        <w:t> </w:t>
      </w:r>
      <w:r>
        <w:rPr>
          <w:rFonts w:ascii="Arial" w:hAnsi="Arial" w:cs="Arial"/>
          <w:b/>
          <w:i/>
          <w:smallCaps/>
          <w:spacing w:val="40"/>
          <w:sz w:val="28"/>
          <w:szCs w:val="28"/>
        </w:rPr>
        <w:t>fotobioreaktorům</w:t>
      </w:r>
      <w:r w:rsidR="00F84E4F">
        <w:rPr>
          <w:rFonts w:ascii="Arial" w:hAnsi="Arial" w:cs="Arial"/>
          <w:b/>
          <w:i/>
          <w:smallCaps/>
          <w:spacing w:val="40"/>
          <w:sz w:val="28"/>
          <w:szCs w:val="28"/>
        </w:rPr>
        <w:t xml:space="preserve"> 201</w:t>
      </w:r>
      <w:r w:rsidR="00E1630D">
        <w:rPr>
          <w:rFonts w:ascii="Arial" w:hAnsi="Arial" w:cs="Arial"/>
          <w:b/>
          <w:i/>
          <w:smallCaps/>
          <w:spacing w:val="40"/>
          <w:sz w:val="28"/>
          <w:szCs w:val="28"/>
        </w:rPr>
        <w:t>9</w:t>
      </w:r>
    </w:p>
    <w:p w:rsidR="007835B6" w:rsidRPr="00DA7E4F" w:rsidRDefault="007835B6" w:rsidP="007835B6">
      <w:pPr>
        <w:pStyle w:val="Zhlav"/>
        <w:rPr>
          <w:rFonts w:cs="Arial"/>
          <w:b/>
          <w:bCs/>
          <w:color w:val="86B918"/>
        </w:rPr>
      </w:pPr>
      <w:r w:rsidRPr="00DA7E4F">
        <w:rPr>
          <w:rFonts w:cs="Arial"/>
          <w:b/>
          <w:bCs/>
          <w:color w:val="86B918"/>
        </w:rPr>
        <w:t>__________________________________________________________________________</w:t>
      </w:r>
    </w:p>
    <w:p w:rsidR="00FE6829" w:rsidRPr="006F6BBE" w:rsidRDefault="00FE6829" w:rsidP="00E837B7">
      <w:pPr>
        <w:rPr>
          <w:rFonts w:cs="Arial"/>
          <w:sz w:val="21"/>
          <w:szCs w:val="21"/>
        </w:rPr>
      </w:pPr>
    </w:p>
    <w:p w:rsidR="007835B6" w:rsidRPr="006F6BBE" w:rsidRDefault="007835B6" w:rsidP="007835B6">
      <w:pPr>
        <w:pStyle w:val="Zkladntext"/>
        <w:suppressAutoHyphens/>
        <w:spacing w:line="240" w:lineRule="atLeast"/>
        <w:jc w:val="left"/>
        <w:rPr>
          <w:rFonts w:ascii="Arial" w:hAnsi="Arial" w:cs="Arial"/>
          <w:b/>
          <w:smallCaps/>
          <w:spacing w:val="40"/>
          <w:sz w:val="21"/>
          <w:szCs w:val="21"/>
        </w:rPr>
      </w:pPr>
      <w:r w:rsidRPr="006F6BBE">
        <w:rPr>
          <w:rFonts w:ascii="Arial" w:hAnsi="Arial" w:cs="Arial"/>
          <w:b/>
          <w:smallCaps/>
          <w:spacing w:val="40"/>
          <w:sz w:val="21"/>
          <w:szCs w:val="21"/>
        </w:rPr>
        <w:t>Prodávající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2901"/>
        <w:gridCol w:w="578"/>
        <w:gridCol w:w="4218"/>
      </w:tblGrid>
      <w:tr w:rsidR="00A812A1" w:rsidRPr="006F6BBE" w:rsidTr="004B3E2A">
        <w:trPr>
          <w:trHeight w:val="434"/>
        </w:trPr>
        <w:tc>
          <w:tcPr>
            <w:tcW w:w="1384" w:type="dxa"/>
            <w:vAlign w:val="center"/>
          </w:tcPr>
          <w:p w:rsidR="00A812A1" w:rsidRPr="006F6BBE" w:rsidRDefault="00A812A1" w:rsidP="004B3E2A">
            <w:pPr>
              <w:pStyle w:val="Zkladntext"/>
              <w:suppressAutoHyphens/>
              <w:spacing w:after="120" w:line="240" w:lineRule="atLeast"/>
              <w:rPr>
                <w:rFonts w:ascii="Arial" w:hAnsi="Arial" w:cs="Arial"/>
                <w:sz w:val="21"/>
                <w:szCs w:val="21"/>
              </w:rPr>
            </w:pPr>
            <w:r w:rsidRPr="006F6BBE">
              <w:rPr>
                <w:rFonts w:ascii="Arial" w:hAnsi="Arial" w:cs="Arial"/>
                <w:sz w:val="21"/>
                <w:szCs w:val="21"/>
              </w:rPr>
              <w:t>Jméno</w:t>
            </w:r>
          </w:p>
        </w:tc>
        <w:tc>
          <w:tcPr>
            <w:tcW w:w="7904" w:type="dxa"/>
            <w:gridSpan w:val="3"/>
            <w:vAlign w:val="center"/>
          </w:tcPr>
          <w:p w:rsidR="00A812A1" w:rsidRPr="006F6BBE" w:rsidRDefault="00083924" w:rsidP="004B3E2A">
            <w:pPr>
              <w:pStyle w:val="Zkladntext"/>
              <w:suppressAutoHyphens/>
              <w:spacing w:after="120" w:line="240" w:lineRule="atLeast"/>
              <w:rPr>
                <w:rFonts w:ascii="Arial" w:hAnsi="Arial" w:cs="Arial"/>
                <w:b/>
                <w:sz w:val="21"/>
                <w:szCs w:val="21"/>
              </w:rPr>
            </w:pPr>
            <w:r>
              <w:rPr>
                <w:rFonts w:ascii="Arial" w:hAnsi="Arial" w:cs="Arial"/>
                <w:b/>
                <w:sz w:val="21"/>
                <w:szCs w:val="21"/>
              </w:rPr>
              <w:t>Mettler-Toledo, s.r.o.</w:t>
            </w:r>
          </w:p>
        </w:tc>
      </w:tr>
      <w:tr w:rsidR="00A812A1" w:rsidRPr="006F6BBE" w:rsidTr="004B3E2A">
        <w:trPr>
          <w:trHeight w:val="192"/>
        </w:trPr>
        <w:tc>
          <w:tcPr>
            <w:tcW w:w="1384" w:type="dxa"/>
            <w:vAlign w:val="center"/>
          </w:tcPr>
          <w:p w:rsidR="00A812A1" w:rsidRPr="006F6BBE" w:rsidRDefault="00A812A1" w:rsidP="004B3E2A">
            <w:pPr>
              <w:pStyle w:val="Zkladntext"/>
              <w:suppressAutoHyphens/>
              <w:spacing w:before="0" w:after="0" w:line="240" w:lineRule="atLeast"/>
              <w:rPr>
                <w:rFonts w:ascii="Arial" w:hAnsi="Arial" w:cs="Arial"/>
                <w:sz w:val="21"/>
                <w:szCs w:val="21"/>
              </w:rPr>
            </w:pPr>
            <w:r w:rsidRPr="006F6BBE">
              <w:rPr>
                <w:rFonts w:ascii="Arial" w:hAnsi="Arial" w:cs="Arial"/>
                <w:sz w:val="21"/>
                <w:szCs w:val="21"/>
              </w:rPr>
              <w:t>Sídlem</w:t>
            </w:r>
          </w:p>
        </w:tc>
        <w:tc>
          <w:tcPr>
            <w:tcW w:w="7904" w:type="dxa"/>
            <w:gridSpan w:val="3"/>
            <w:vAlign w:val="center"/>
          </w:tcPr>
          <w:p w:rsidR="00A812A1" w:rsidRPr="006F6BBE" w:rsidRDefault="00083924" w:rsidP="004B3E2A">
            <w:pPr>
              <w:pStyle w:val="Zkladntext"/>
              <w:suppressAutoHyphens/>
              <w:spacing w:before="0" w:after="0" w:line="240" w:lineRule="atLeast"/>
              <w:rPr>
                <w:rFonts w:ascii="Arial" w:hAnsi="Arial" w:cs="Arial"/>
                <w:sz w:val="21"/>
                <w:szCs w:val="21"/>
              </w:rPr>
            </w:pPr>
            <w:r>
              <w:rPr>
                <w:rFonts w:ascii="Arial" w:hAnsi="Arial" w:cs="Arial"/>
                <w:sz w:val="21"/>
                <w:szCs w:val="21"/>
              </w:rPr>
              <w:t>Třebohostická 2283/2, 100  00 Praha 10</w:t>
            </w:r>
          </w:p>
        </w:tc>
      </w:tr>
      <w:tr w:rsidR="00A812A1" w:rsidRPr="006F6BBE" w:rsidTr="004B3E2A">
        <w:tc>
          <w:tcPr>
            <w:tcW w:w="1384" w:type="dxa"/>
            <w:vAlign w:val="center"/>
          </w:tcPr>
          <w:p w:rsidR="00A812A1" w:rsidRPr="006F6BBE" w:rsidRDefault="00A812A1" w:rsidP="004B3E2A">
            <w:pPr>
              <w:pStyle w:val="Zkladntext"/>
              <w:suppressAutoHyphens/>
              <w:spacing w:before="0" w:after="0" w:line="240" w:lineRule="atLeast"/>
              <w:rPr>
                <w:rFonts w:ascii="Arial" w:hAnsi="Arial" w:cs="Arial"/>
                <w:sz w:val="21"/>
                <w:szCs w:val="21"/>
              </w:rPr>
            </w:pPr>
            <w:r w:rsidRPr="006F6BBE">
              <w:rPr>
                <w:rFonts w:ascii="Arial" w:hAnsi="Arial" w:cs="Arial"/>
                <w:sz w:val="21"/>
                <w:szCs w:val="21"/>
              </w:rPr>
              <w:t>IČO</w:t>
            </w:r>
          </w:p>
        </w:tc>
        <w:tc>
          <w:tcPr>
            <w:tcW w:w="2981" w:type="dxa"/>
            <w:vAlign w:val="center"/>
          </w:tcPr>
          <w:p w:rsidR="00A812A1" w:rsidRPr="00420C0B" w:rsidRDefault="00083924" w:rsidP="004B3E2A">
            <w:pPr>
              <w:pStyle w:val="Zkladntext"/>
              <w:suppressAutoHyphens/>
              <w:spacing w:before="0" w:after="0" w:line="240" w:lineRule="atLeast"/>
              <w:rPr>
                <w:rFonts w:ascii="Arial" w:hAnsi="Arial" w:cs="Arial"/>
                <w:sz w:val="21"/>
                <w:szCs w:val="21"/>
              </w:rPr>
            </w:pPr>
            <w:r>
              <w:rPr>
                <w:rFonts w:ascii="Arial" w:hAnsi="Arial" w:cs="Arial"/>
                <w:sz w:val="21"/>
                <w:szCs w:val="21"/>
              </w:rPr>
              <w:t>60463031</w:t>
            </w:r>
          </w:p>
        </w:tc>
        <w:tc>
          <w:tcPr>
            <w:tcW w:w="578" w:type="dxa"/>
            <w:vAlign w:val="center"/>
          </w:tcPr>
          <w:p w:rsidR="00A812A1" w:rsidRPr="00420C0B" w:rsidRDefault="00A812A1" w:rsidP="004B3E2A">
            <w:pPr>
              <w:pStyle w:val="Zkladntext"/>
              <w:suppressAutoHyphens/>
              <w:spacing w:before="0" w:after="0" w:line="240" w:lineRule="atLeast"/>
              <w:rPr>
                <w:rFonts w:ascii="Arial" w:hAnsi="Arial" w:cs="Arial"/>
                <w:sz w:val="21"/>
                <w:szCs w:val="21"/>
              </w:rPr>
            </w:pPr>
            <w:r w:rsidRPr="00420C0B">
              <w:rPr>
                <w:rFonts w:ascii="Arial" w:hAnsi="Arial" w:cs="Arial"/>
                <w:sz w:val="21"/>
                <w:szCs w:val="21"/>
              </w:rPr>
              <w:t>DIČ</w:t>
            </w:r>
          </w:p>
        </w:tc>
        <w:tc>
          <w:tcPr>
            <w:tcW w:w="4345" w:type="dxa"/>
            <w:vAlign w:val="center"/>
          </w:tcPr>
          <w:p w:rsidR="00A812A1" w:rsidRPr="00420C0B" w:rsidRDefault="00083924" w:rsidP="004B3E2A">
            <w:pPr>
              <w:pStyle w:val="Zkladntext"/>
              <w:suppressAutoHyphens/>
              <w:spacing w:before="0" w:after="0" w:line="240" w:lineRule="atLeast"/>
              <w:rPr>
                <w:rFonts w:ascii="Arial" w:hAnsi="Arial" w:cs="Arial"/>
                <w:sz w:val="21"/>
                <w:szCs w:val="21"/>
              </w:rPr>
            </w:pPr>
            <w:r>
              <w:rPr>
                <w:rFonts w:ascii="Arial" w:hAnsi="Arial" w:cs="Arial"/>
                <w:sz w:val="21"/>
                <w:szCs w:val="21"/>
              </w:rPr>
              <w:t>CZ60463031</w:t>
            </w:r>
          </w:p>
        </w:tc>
      </w:tr>
      <w:tr w:rsidR="00A812A1" w:rsidRPr="006F6BBE" w:rsidTr="004B3E2A">
        <w:tc>
          <w:tcPr>
            <w:tcW w:w="1384" w:type="dxa"/>
            <w:vAlign w:val="center"/>
          </w:tcPr>
          <w:p w:rsidR="00A812A1" w:rsidRPr="006F6BBE" w:rsidRDefault="00A812A1" w:rsidP="004B3E2A">
            <w:pPr>
              <w:pStyle w:val="Zkladntext"/>
              <w:suppressAutoHyphens/>
              <w:spacing w:before="0" w:after="0" w:line="240" w:lineRule="atLeast"/>
              <w:rPr>
                <w:rFonts w:ascii="Arial" w:hAnsi="Arial" w:cs="Arial"/>
                <w:sz w:val="21"/>
                <w:szCs w:val="21"/>
              </w:rPr>
            </w:pPr>
            <w:r w:rsidRPr="006F6BBE">
              <w:rPr>
                <w:rFonts w:ascii="Arial" w:hAnsi="Arial" w:cs="Arial"/>
                <w:sz w:val="21"/>
                <w:szCs w:val="21"/>
              </w:rPr>
              <w:t xml:space="preserve">zastoupen </w:t>
            </w:r>
          </w:p>
        </w:tc>
        <w:tc>
          <w:tcPr>
            <w:tcW w:w="7904" w:type="dxa"/>
            <w:gridSpan w:val="3"/>
            <w:vAlign w:val="center"/>
          </w:tcPr>
          <w:p w:rsidR="00A812A1" w:rsidRPr="00420C0B" w:rsidRDefault="00CB1E2B" w:rsidP="004B3E2A">
            <w:pPr>
              <w:pStyle w:val="Zkladntext"/>
              <w:suppressAutoHyphens/>
              <w:spacing w:before="0" w:after="0" w:line="240" w:lineRule="atLeast"/>
              <w:rPr>
                <w:rFonts w:ascii="Arial" w:hAnsi="Arial" w:cs="Arial"/>
                <w:sz w:val="21"/>
                <w:szCs w:val="21"/>
              </w:rPr>
            </w:pPr>
            <w:r w:rsidRPr="00CB1E2B">
              <w:rPr>
                <w:rFonts w:ascii="Arial" w:hAnsi="Arial" w:cs="Arial"/>
                <w:sz w:val="21"/>
                <w:szCs w:val="21"/>
              </w:rPr>
              <w:t>Ing. Michalem</w:t>
            </w:r>
            <w:r w:rsidR="0061034E">
              <w:rPr>
                <w:rFonts w:ascii="Arial" w:hAnsi="Arial" w:cs="Arial"/>
                <w:sz w:val="21"/>
                <w:szCs w:val="21"/>
              </w:rPr>
              <w:t xml:space="preserve"> Drtinou, jednatelem</w:t>
            </w:r>
          </w:p>
        </w:tc>
      </w:tr>
    </w:tbl>
    <w:p w:rsidR="00FE6829" w:rsidRPr="006F6BBE" w:rsidRDefault="00FE6829" w:rsidP="00E837B7">
      <w:pPr>
        <w:rPr>
          <w:rFonts w:cs="Arial"/>
          <w:sz w:val="21"/>
          <w:szCs w:val="21"/>
        </w:rPr>
      </w:pPr>
    </w:p>
    <w:p w:rsidR="007835B6" w:rsidRPr="006F6BBE" w:rsidRDefault="007835B6" w:rsidP="007835B6">
      <w:pPr>
        <w:pStyle w:val="Zkladntext"/>
        <w:suppressAutoHyphens/>
        <w:spacing w:line="240" w:lineRule="atLeast"/>
        <w:rPr>
          <w:rFonts w:ascii="Arial" w:hAnsi="Arial" w:cs="Arial"/>
          <w:b/>
          <w:smallCaps/>
          <w:spacing w:val="40"/>
          <w:sz w:val="21"/>
          <w:szCs w:val="21"/>
        </w:rPr>
      </w:pPr>
      <w:r w:rsidRPr="006F6BBE">
        <w:rPr>
          <w:rFonts w:ascii="Arial" w:hAnsi="Arial" w:cs="Arial"/>
          <w:b/>
          <w:smallCaps/>
          <w:spacing w:val="40"/>
          <w:sz w:val="21"/>
          <w:szCs w:val="21"/>
        </w:rPr>
        <w:t>a</w:t>
      </w:r>
    </w:p>
    <w:p w:rsidR="00886DE1" w:rsidRDefault="00886DE1" w:rsidP="007835B6">
      <w:pPr>
        <w:pStyle w:val="Zkladntext"/>
        <w:suppressAutoHyphens/>
        <w:spacing w:line="240" w:lineRule="atLeast"/>
        <w:rPr>
          <w:rFonts w:ascii="Arial" w:hAnsi="Arial" w:cs="Arial"/>
          <w:b/>
          <w:smallCaps/>
          <w:spacing w:val="40"/>
          <w:sz w:val="21"/>
          <w:szCs w:val="21"/>
        </w:rPr>
      </w:pPr>
    </w:p>
    <w:p w:rsidR="007835B6" w:rsidRPr="006F6BBE" w:rsidRDefault="007835B6" w:rsidP="007835B6">
      <w:pPr>
        <w:pStyle w:val="Zkladntext"/>
        <w:suppressAutoHyphens/>
        <w:spacing w:line="240" w:lineRule="atLeast"/>
        <w:rPr>
          <w:rFonts w:ascii="Arial" w:hAnsi="Arial" w:cs="Arial"/>
          <w:b/>
          <w:smallCaps/>
          <w:spacing w:val="40"/>
          <w:sz w:val="21"/>
          <w:szCs w:val="21"/>
        </w:rPr>
      </w:pPr>
      <w:r w:rsidRPr="006F6BBE">
        <w:rPr>
          <w:rFonts w:ascii="Arial" w:hAnsi="Arial" w:cs="Arial"/>
          <w:b/>
          <w:smallCaps/>
          <w:spacing w:val="40"/>
          <w:sz w:val="21"/>
          <w:szCs w:val="21"/>
        </w:rPr>
        <w:t>Kupující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2920"/>
        <w:gridCol w:w="684"/>
        <w:gridCol w:w="4092"/>
      </w:tblGrid>
      <w:tr w:rsidR="007835B6" w:rsidRPr="006F6BBE" w:rsidTr="003B0B43">
        <w:trPr>
          <w:trHeight w:val="434"/>
        </w:trPr>
        <w:tc>
          <w:tcPr>
            <w:tcW w:w="1384" w:type="dxa"/>
            <w:vAlign w:val="center"/>
          </w:tcPr>
          <w:p w:rsidR="007835B6" w:rsidRPr="006F6BBE" w:rsidRDefault="007835B6" w:rsidP="0005326E">
            <w:pPr>
              <w:pStyle w:val="Zkladntext"/>
              <w:suppressAutoHyphens/>
              <w:spacing w:after="120" w:line="240" w:lineRule="atLeast"/>
              <w:rPr>
                <w:rFonts w:ascii="Arial" w:hAnsi="Arial" w:cs="Arial"/>
                <w:sz w:val="21"/>
                <w:szCs w:val="21"/>
              </w:rPr>
            </w:pPr>
            <w:r w:rsidRPr="006F6BBE">
              <w:rPr>
                <w:rFonts w:ascii="Arial" w:hAnsi="Arial" w:cs="Arial"/>
                <w:sz w:val="21"/>
                <w:szCs w:val="21"/>
              </w:rPr>
              <w:t>Jméno</w:t>
            </w:r>
          </w:p>
        </w:tc>
        <w:tc>
          <w:tcPr>
            <w:tcW w:w="7904" w:type="dxa"/>
            <w:gridSpan w:val="3"/>
            <w:vAlign w:val="center"/>
          </w:tcPr>
          <w:p w:rsidR="007835B6" w:rsidRPr="006F6BBE" w:rsidRDefault="00083924" w:rsidP="0005326E">
            <w:pPr>
              <w:pStyle w:val="Zkladntext"/>
              <w:suppressAutoHyphens/>
              <w:spacing w:after="120" w:line="240" w:lineRule="atLeast"/>
              <w:rPr>
                <w:rFonts w:ascii="Arial" w:hAnsi="Arial" w:cs="Arial"/>
                <w:b/>
                <w:sz w:val="21"/>
                <w:szCs w:val="21"/>
              </w:rPr>
            </w:pPr>
            <w:r>
              <w:rPr>
                <w:rFonts w:ascii="Arial" w:hAnsi="Arial" w:cs="Arial"/>
                <w:b/>
                <w:sz w:val="21"/>
                <w:szCs w:val="21"/>
              </w:rPr>
              <w:t>Ústav</w:t>
            </w:r>
            <w:r w:rsidR="009B449A" w:rsidRPr="006F6BBE">
              <w:rPr>
                <w:rFonts w:ascii="Arial" w:hAnsi="Arial" w:cs="Arial"/>
                <w:b/>
                <w:sz w:val="21"/>
                <w:szCs w:val="21"/>
              </w:rPr>
              <w:t xml:space="preserve"> výzkumu globální změny AV ČR, v. v. i.</w:t>
            </w:r>
          </w:p>
        </w:tc>
      </w:tr>
      <w:tr w:rsidR="007835B6" w:rsidRPr="006F6BBE" w:rsidTr="003B0B43">
        <w:tc>
          <w:tcPr>
            <w:tcW w:w="1384" w:type="dxa"/>
            <w:vAlign w:val="center"/>
          </w:tcPr>
          <w:p w:rsidR="007835B6" w:rsidRPr="006F6BBE" w:rsidRDefault="007835B6"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Sídlem</w:t>
            </w:r>
          </w:p>
        </w:tc>
        <w:tc>
          <w:tcPr>
            <w:tcW w:w="7904" w:type="dxa"/>
            <w:gridSpan w:val="3"/>
            <w:vAlign w:val="center"/>
          </w:tcPr>
          <w:p w:rsidR="007835B6" w:rsidRPr="006F6BBE" w:rsidRDefault="00537B31" w:rsidP="0005326E">
            <w:pPr>
              <w:pStyle w:val="Zkladntext"/>
              <w:suppressAutoHyphens/>
              <w:spacing w:before="0" w:after="0" w:line="240" w:lineRule="atLeast"/>
              <w:rPr>
                <w:rFonts w:ascii="Arial" w:hAnsi="Arial" w:cs="Arial"/>
                <w:sz w:val="21"/>
                <w:szCs w:val="21"/>
              </w:rPr>
            </w:pPr>
            <w:r>
              <w:rPr>
                <w:rFonts w:ascii="Arial" w:hAnsi="Arial" w:cs="Arial"/>
                <w:sz w:val="21"/>
                <w:szCs w:val="21"/>
              </w:rPr>
              <w:t>Bělidla 986/4a, 603  00 Brno</w:t>
            </w:r>
          </w:p>
        </w:tc>
      </w:tr>
      <w:tr w:rsidR="007835B6" w:rsidRPr="006F6BBE" w:rsidTr="003B0B43">
        <w:tc>
          <w:tcPr>
            <w:tcW w:w="1384" w:type="dxa"/>
            <w:vAlign w:val="center"/>
          </w:tcPr>
          <w:p w:rsidR="007835B6" w:rsidRPr="006F6BBE" w:rsidRDefault="007835B6"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IČO</w:t>
            </w:r>
          </w:p>
        </w:tc>
        <w:tc>
          <w:tcPr>
            <w:tcW w:w="3001" w:type="dxa"/>
            <w:vAlign w:val="center"/>
          </w:tcPr>
          <w:p w:rsidR="007835B6" w:rsidRPr="006F6BBE" w:rsidRDefault="00083924" w:rsidP="0005326E">
            <w:pPr>
              <w:pStyle w:val="Zkladntext"/>
              <w:suppressAutoHyphens/>
              <w:spacing w:before="0" w:after="0" w:line="240" w:lineRule="atLeast"/>
              <w:rPr>
                <w:rFonts w:ascii="Arial" w:hAnsi="Arial" w:cs="Arial"/>
                <w:sz w:val="21"/>
                <w:szCs w:val="21"/>
              </w:rPr>
            </w:pPr>
            <w:r>
              <w:rPr>
                <w:rFonts w:ascii="Arial" w:hAnsi="Arial" w:cs="Arial"/>
                <w:sz w:val="21"/>
                <w:szCs w:val="21"/>
              </w:rPr>
              <w:t>86652079</w:t>
            </w:r>
          </w:p>
        </w:tc>
        <w:tc>
          <w:tcPr>
            <w:tcW w:w="689" w:type="dxa"/>
            <w:vAlign w:val="center"/>
          </w:tcPr>
          <w:p w:rsidR="007835B6" w:rsidRPr="006F6BBE" w:rsidRDefault="007835B6"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DIČ</w:t>
            </w:r>
          </w:p>
        </w:tc>
        <w:tc>
          <w:tcPr>
            <w:tcW w:w="4214" w:type="dxa"/>
            <w:vAlign w:val="center"/>
          </w:tcPr>
          <w:p w:rsidR="007835B6" w:rsidRPr="006F6BBE" w:rsidRDefault="00083924" w:rsidP="0005326E">
            <w:pPr>
              <w:pStyle w:val="Zkladntext"/>
              <w:suppressAutoHyphens/>
              <w:spacing w:before="0" w:after="0" w:line="240" w:lineRule="atLeast"/>
              <w:rPr>
                <w:rFonts w:ascii="Arial" w:hAnsi="Arial" w:cs="Arial"/>
                <w:sz w:val="21"/>
                <w:szCs w:val="21"/>
              </w:rPr>
            </w:pPr>
            <w:r>
              <w:rPr>
                <w:rFonts w:ascii="Arial" w:hAnsi="Arial" w:cs="Arial"/>
                <w:sz w:val="21"/>
                <w:szCs w:val="21"/>
              </w:rPr>
              <w:t>CZ86652079</w:t>
            </w:r>
          </w:p>
        </w:tc>
      </w:tr>
      <w:tr w:rsidR="009B449A" w:rsidRPr="006F6BBE" w:rsidTr="003B0B43">
        <w:tc>
          <w:tcPr>
            <w:tcW w:w="1384" w:type="dxa"/>
            <w:vAlign w:val="center"/>
          </w:tcPr>
          <w:p w:rsidR="009B449A" w:rsidRPr="006F6BBE" w:rsidRDefault="009B449A"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 xml:space="preserve">zapsaná </w:t>
            </w:r>
            <w:r w:rsidR="000608FD">
              <w:rPr>
                <w:rFonts w:ascii="Arial" w:hAnsi="Arial" w:cs="Arial"/>
                <w:sz w:val="21"/>
                <w:szCs w:val="21"/>
              </w:rPr>
              <w:t>v</w:t>
            </w:r>
            <w:r w:rsidRPr="006F6BBE">
              <w:rPr>
                <w:rFonts w:ascii="Arial" w:hAnsi="Arial" w:cs="Arial"/>
                <w:sz w:val="21"/>
                <w:szCs w:val="21"/>
              </w:rPr>
              <w:t xml:space="preserve"> </w:t>
            </w:r>
          </w:p>
        </w:tc>
        <w:tc>
          <w:tcPr>
            <w:tcW w:w="7904" w:type="dxa"/>
            <w:gridSpan w:val="3"/>
            <w:vAlign w:val="center"/>
          </w:tcPr>
          <w:p w:rsidR="009B449A" w:rsidRPr="006F6BBE" w:rsidRDefault="009B449A"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Rejstříku veřejných výzkumných institucí</w:t>
            </w:r>
          </w:p>
        </w:tc>
      </w:tr>
      <w:tr w:rsidR="007835B6" w:rsidRPr="006F6BBE" w:rsidTr="003B0B43">
        <w:tc>
          <w:tcPr>
            <w:tcW w:w="1384" w:type="dxa"/>
            <w:vAlign w:val="center"/>
          </w:tcPr>
          <w:p w:rsidR="007835B6" w:rsidRPr="006F6BBE" w:rsidRDefault="007835B6"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 xml:space="preserve">zastoupen </w:t>
            </w:r>
          </w:p>
        </w:tc>
        <w:tc>
          <w:tcPr>
            <w:tcW w:w="7904" w:type="dxa"/>
            <w:gridSpan w:val="3"/>
            <w:vAlign w:val="center"/>
          </w:tcPr>
          <w:p w:rsidR="007835B6" w:rsidRPr="006F6BBE" w:rsidRDefault="00805FF5" w:rsidP="0005326E">
            <w:pPr>
              <w:pStyle w:val="Zkladntext"/>
              <w:suppressAutoHyphens/>
              <w:spacing w:before="0" w:after="0" w:line="240" w:lineRule="atLeast"/>
              <w:rPr>
                <w:rFonts w:ascii="Arial" w:hAnsi="Arial" w:cs="Arial"/>
                <w:sz w:val="21"/>
                <w:szCs w:val="21"/>
              </w:rPr>
            </w:pPr>
            <w:r>
              <w:rPr>
                <w:rFonts w:ascii="Arial" w:hAnsi="Arial" w:cs="Arial"/>
                <w:sz w:val="21"/>
                <w:szCs w:val="21"/>
              </w:rPr>
              <w:t>prof. RNDr. Ing. Michalem V. Markem, DrSc. dr. h. c., ředitelem</w:t>
            </w:r>
          </w:p>
        </w:tc>
      </w:tr>
    </w:tbl>
    <w:p w:rsidR="00FE6829" w:rsidRPr="006F6BBE" w:rsidRDefault="0005326E" w:rsidP="00E837B7">
      <w:pPr>
        <w:rPr>
          <w:rFonts w:cs="Arial"/>
          <w:sz w:val="21"/>
          <w:szCs w:val="21"/>
        </w:rPr>
      </w:pPr>
      <w:r w:rsidRPr="006F6BBE">
        <w:rPr>
          <w:rFonts w:cs="Arial"/>
          <w:sz w:val="21"/>
          <w:szCs w:val="21"/>
        </w:rPr>
        <w:t>uzavírají podle § 2079 občanského zákoníku smlouvu následujícího znění:</w:t>
      </w:r>
    </w:p>
    <w:p w:rsidR="0005326E" w:rsidRPr="006F6BBE" w:rsidRDefault="0005326E" w:rsidP="00E837B7">
      <w:pPr>
        <w:rPr>
          <w:rFonts w:cs="Arial"/>
          <w:sz w:val="21"/>
          <w:szCs w:val="21"/>
        </w:rPr>
      </w:pPr>
    </w:p>
    <w:p w:rsidR="0005326E" w:rsidRPr="006F6BBE" w:rsidRDefault="0005326E" w:rsidP="00DE5A99">
      <w:pPr>
        <w:pStyle w:val="Odstavecseseznamem"/>
        <w:numPr>
          <w:ilvl w:val="0"/>
          <w:numId w:val="11"/>
        </w:numPr>
        <w:contextualSpacing w:val="0"/>
        <w:rPr>
          <w:rFonts w:cs="Arial"/>
          <w:b/>
          <w:smallCaps/>
          <w:spacing w:val="32"/>
          <w:sz w:val="21"/>
          <w:szCs w:val="21"/>
        </w:rPr>
      </w:pPr>
      <w:r w:rsidRPr="006F6BBE">
        <w:rPr>
          <w:rFonts w:cs="Arial"/>
          <w:b/>
          <w:smallCaps/>
          <w:spacing w:val="32"/>
          <w:sz w:val="21"/>
          <w:szCs w:val="21"/>
        </w:rPr>
        <w:t>P</w:t>
      </w:r>
      <w:r w:rsidR="001D0464">
        <w:rPr>
          <w:rFonts w:cs="Arial"/>
          <w:b/>
          <w:smallCaps/>
          <w:spacing w:val="32"/>
          <w:sz w:val="21"/>
          <w:szCs w:val="21"/>
        </w:rPr>
        <w:t>ředmět</w:t>
      </w:r>
      <w:r w:rsidR="0090102A" w:rsidRPr="006F6BBE">
        <w:rPr>
          <w:rFonts w:cs="Arial"/>
          <w:b/>
          <w:smallCaps/>
          <w:spacing w:val="32"/>
          <w:sz w:val="21"/>
          <w:szCs w:val="21"/>
        </w:rPr>
        <w:t xml:space="preserve"> </w:t>
      </w:r>
      <w:r w:rsidR="008E31F1" w:rsidRPr="006F6BBE">
        <w:rPr>
          <w:rFonts w:cs="Arial"/>
          <w:b/>
          <w:smallCaps/>
          <w:spacing w:val="32"/>
          <w:sz w:val="21"/>
          <w:szCs w:val="21"/>
        </w:rPr>
        <w:t xml:space="preserve">smlouvy </w:t>
      </w:r>
    </w:p>
    <w:p w:rsidR="008E31F1" w:rsidRPr="006F6BBE" w:rsidRDefault="0090102A" w:rsidP="00DE5A99">
      <w:pPr>
        <w:pStyle w:val="Odstavecseseznamem"/>
        <w:numPr>
          <w:ilvl w:val="1"/>
          <w:numId w:val="11"/>
        </w:numPr>
        <w:contextualSpacing w:val="0"/>
        <w:rPr>
          <w:rFonts w:cs="Arial"/>
          <w:sz w:val="21"/>
          <w:szCs w:val="21"/>
        </w:rPr>
      </w:pPr>
      <w:r w:rsidRPr="006F6BBE">
        <w:rPr>
          <w:rFonts w:cs="Arial"/>
          <w:sz w:val="21"/>
          <w:szCs w:val="21"/>
        </w:rPr>
        <w:t xml:space="preserve">Prodávající se zavazuje, že kupujícímu odevzdá věc, která je předmětem koupě, </w:t>
      </w:r>
      <w:r w:rsidRPr="006F6BBE">
        <w:rPr>
          <w:rFonts w:cs="Arial"/>
          <w:sz w:val="21"/>
          <w:szCs w:val="21"/>
        </w:rPr>
        <w:br/>
        <w:t xml:space="preserve">a umožní mu nabýt vlastnické právo k ní, a kupující se zavazuje, že věc převezme </w:t>
      </w:r>
      <w:r w:rsidRPr="006F6BBE">
        <w:rPr>
          <w:rFonts w:cs="Arial"/>
          <w:sz w:val="21"/>
          <w:szCs w:val="21"/>
        </w:rPr>
        <w:br/>
        <w:t>a zaplatí prodávajícímu kupní cenu.</w:t>
      </w:r>
    </w:p>
    <w:p w:rsidR="00382D22" w:rsidRPr="001D0464" w:rsidRDefault="00382D22" w:rsidP="00DE5A99">
      <w:pPr>
        <w:pStyle w:val="Odstavecseseznamem"/>
        <w:numPr>
          <w:ilvl w:val="1"/>
          <w:numId w:val="11"/>
        </w:numPr>
        <w:contextualSpacing w:val="0"/>
        <w:rPr>
          <w:rFonts w:cs="Arial"/>
          <w:sz w:val="21"/>
          <w:szCs w:val="21"/>
        </w:rPr>
      </w:pPr>
      <w:r w:rsidRPr="001D0464">
        <w:rPr>
          <w:rFonts w:cs="Arial"/>
          <w:sz w:val="21"/>
          <w:szCs w:val="21"/>
        </w:rPr>
        <w:t>Prodávající se rovněž zavazuje odevzdat kupujícímu doklady, které se k</w:t>
      </w:r>
      <w:r w:rsidR="00FC4953" w:rsidRPr="001D0464">
        <w:rPr>
          <w:rFonts w:cs="Arial"/>
          <w:sz w:val="21"/>
          <w:szCs w:val="21"/>
        </w:rPr>
        <w:t xml:space="preserve"> věci </w:t>
      </w:r>
      <w:r w:rsidR="001D0464" w:rsidRPr="001D0464">
        <w:rPr>
          <w:rFonts w:cs="Arial"/>
          <w:sz w:val="21"/>
          <w:szCs w:val="21"/>
        </w:rPr>
        <w:t>vztahují.</w:t>
      </w:r>
    </w:p>
    <w:p w:rsidR="00DA7E4F" w:rsidRPr="006F6BBE" w:rsidRDefault="00DA7E4F" w:rsidP="00DE5A99">
      <w:pPr>
        <w:rPr>
          <w:rFonts w:cs="Arial"/>
          <w:sz w:val="21"/>
          <w:szCs w:val="21"/>
        </w:rPr>
      </w:pPr>
    </w:p>
    <w:p w:rsidR="0090102A" w:rsidRPr="006F6BBE" w:rsidRDefault="0090102A" w:rsidP="00DE5A99">
      <w:pPr>
        <w:pStyle w:val="Odstavecseseznamem"/>
        <w:numPr>
          <w:ilvl w:val="0"/>
          <w:numId w:val="11"/>
        </w:numPr>
        <w:contextualSpacing w:val="0"/>
        <w:rPr>
          <w:rFonts w:cs="Arial"/>
          <w:sz w:val="21"/>
          <w:szCs w:val="21"/>
        </w:rPr>
      </w:pPr>
      <w:r w:rsidRPr="006F6BBE">
        <w:rPr>
          <w:rFonts w:cs="Arial"/>
          <w:b/>
          <w:smallCaps/>
          <w:spacing w:val="32"/>
          <w:sz w:val="21"/>
          <w:szCs w:val="21"/>
        </w:rPr>
        <w:t>Předmět koupě</w:t>
      </w:r>
    </w:p>
    <w:p w:rsidR="00321A57" w:rsidRDefault="00DE5A99" w:rsidP="00730418">
      <w:pPr>
        <w:pStyle w:val="Odstavecseseznamem"/>
        <w:numPr>
          <w:ilvl w:val="1"/>
          <w:numId w:val="11"/>
        </w:numPr>
        <w:contextualSpacing w:val="0"/>
        <w:rPr>
          <w:rFonts w:cs="Arial"/>
          <w:sz w:val="21"/>
          <w:szCs w:val="21"/>
        </w:rPr>
      </w:pPr>
      <w:r w:rsidRPr="006F6BBE">
        <w:rPr>
          <w:rFonts w:cs="Arial"/>
          <w:sz w:val="21"/>
          <w:szCs w:val="21"/>
        </w:rPr>
        <w:t xml:space="preserve">Předmětem </w:t>
      </w:r>
      <w:r w:rsidRPr="00614CC8">
        <w:rPr>
          <w:rFonts w:cs="Arial"/>
          <w:sz w:val="21"/>
          <w:szCs w:val="21"/>
        </w:rPr>
        <w:t xml:space="preserve">koupě je </w:t>
      </w:r>
      <w:r w:rsidR="001D0464" w:rsidRPr="00614CC8">
        <w:rPr>
          <w:rFonts w:cs="Arial"/>
          <w:sz w:val="21"/>
          <w:szCs w:val="21"/>
        </w:rPr>
        <w:t>dodávka</w:t>
      </w:r>
      <w:r w:rsidR="00083924">
        <w:rPr>
          <w:rFonts w:cs="Arial"/>
          <w:sz w:val="21"/>
          <w:szCs w:val="21"/>
        </w:rPr>
        <w:t xml:space="preserve"> následujících náhradních senzorů k</w:t>
      </w:r>
      <w:r w:rsidR="00100773">
        <w:rPr>
          <w:rFonts w:cs="Arial"/>
          <w:sz w:val="21"/>
          <w:szCs w:val="21"/>
        </w:rPr>
        <w:t> systému 10-ti fotobioreaktorů</w:t>
      </w:r>
      <w:r w:rsidR="00083924">
        <w:rPr>
          <w:rFonts w:cs="Arial"/>
          <w:sz w:val="21"/>
          <w:szCs w:val="21"/>
        </w:rPr>
        <w:t xml:space="preserve"> za již opotřebené</w:t>
      </w:r>
      <w:r w:rsidR="00F84E4F">
        <w:rPr>
          <w:rFonts w:cs="Arial"/>
          <w:sz w:val="21"/>
          <w:szCs w:val="21"/>
        </w:rPr>
        <w:t xml:space="preserve"> nebo nefunkční</w:t>
      </w:r>
      <w:r w:rsidR="00100773">
        <w:rPr>
          <w:rFonts w:cs="Arial"/>
          <w:sz w:val="21"/>
          <w:szCs w:val="21"/>
        </w:rPr>
        <w:t xml:space="preserve"> senzory</w:t>
      </w:r>
      <w:r w:rsidR="00A93630">
        <w:rPr>
          <w:rFonts w:cs="Arial"/>
          <w:sz w:val="21"/>
          <w:szCs w:val="21"/>
        </w:rPr>
        <w:t xml:space="preserve"> a jiné díly</w:t>
      </w:r>
      <w:r w:rsidR="00083924">
        <w:rPr>
          <w:rFonts w:cs="Arial"/>
          <w:sz w:val="21"/>
          <w:szCs w:val="21"/>
        </w:rPr>
        <w:t>:</w:t>
      </w:r>
    </w:p>
    <w:p w:rsidR="00083924" w:rsidRDefault="00083924" w:rsidP="00083924">
      <w:pPr>
        <w:pStyle w:val="Odstavecseseznamem"/>
        <w:numPr>
          <w:ilvl w:val="2"/>
          <w:numId w:val="11"/>
        </w:numPr>
        <w:contextualSpacing w:val="0"/>
        <w:rPr>
          <w:rFonts w:cs="Arial"/>
          <w:sz w:val="21"/>
          <w:szCs w:val="21"/>
        </w:rPr>
      </w:pPr>
      <w:r w:rsidRPr="00083924">
        <w:rPr>
          <w:rFonts w:cs="Arial"/>
          <w:sz w:val="21"/>
          <w:szCs w:val="21"/>
        </w:rPr>
        <w:t>InPro3253</w:t>
      </w:r>
      <w:r w:rsidR="0047464B">
        <w:rPr>
          <w:rFonts w:cs="Arial"/>
          <w:sz w:val="21"/>
          <w:szCs w:val="21"/>
        </w:rPr>
        <w:t>SG</w:t>
      </w:r>
      <w:r w:rsidRPr="00083924">
        <w:rPr>
          <w:rFonts w:cs="Arial"/>
          <w:sz w:val="21"/>
          <w:szCs w:val="21"/>
        </w:rPr>
        <w:t>/120/PT1000</w:t>
      </w:r>
      <w:r w:rsidR="00537B31">
        <w:rPr>
          <w:rFonts w:cs="Arial"/>
          <w:sz w:val="21"/>
          <w:szCs w:val="21"/>
        </w:rPr>
        <w:t xml:space="preserve"> (2 ks</w:t>
      </w:r>
      <w:r>
        <w:rPr>
          <w:rFonts w:cs="Arial"/>
          <w:sz w:val="21"/>
          <w:szCs w:val="21"/>
        </w:rPr>
        <w:t>)</w:t>
      </w:r>
    </w:p>
    <w:p w:rsidR="00083924" w:rsidRDefault="00083924" w:rsidP="00083924">
      <w:pPr>
        <w:pStyle w:val="Odstavecseseznamem"/>
        <w:numPr>
          <w:ilvl w:val="2"/>
          <w:numId w:val="11"/>
        </w:numPr>
        <w:contextualSpacing w:val="0"/>
        <w:rPr>
          <w:rFonts w:cs="Arial"/>
          <w:sz w:val="21"/>
          <w:szCs w:val="21"/>
        </w:rPr>
      </w:pPr>
      <w:r w:rsidRPr="00083924">
        <w:rPr>
          <w:rFonts w:cs="Arial"/>
          <w:sz w:val="21"/>
          <w:szCs w:val="21"/>
        </w:rPr>
        <w:t>O2 Inner body InPro 6800</w:t>
      </w:r>
      <w:r w:rsidR="00537B31">
        <w:rPr>
          <w:rFonts w:cs="Arial"/>
          <w:sz w:val="21"/>
          <w:szCs w:val="21"/>
        </w:rPr>
        <w:t xml:space="preserve"> (5 ks</w:t>
      </w:r>
      <w:r>
        <w:rPr>
          <w:rFonts w:cs="Arial"/>
          <w:sz w:val="21"/>
          <w:szCs w:val="21"/>
        </w:rPr>
        <w:t>)</w:t>
      </w:r>
    </w:p>
    <w:p w:rsidR="0047464B" w:rsidRDefault="00F84E4F" w:rsidP="00083924">
      <w:pPr>
        <w:pStyle w:val="Odstavecseseznamem"/>
        <w:numPr>
          <w:ilvl w:val="2"/>
          <w:numId w:val="11"/>
        </w:numPr>
        <w:contextualSpacing w:val="0"/>
        <w:rPr>
          <w:rFonts w:cs="Arial"/>
          <w:sz w:val="21"/>
          <w:szCs w:val="21"/>
        </w:rPr>
      </w:pPr>
      <w:r>
        <w:rPr>
          <w:rFonts w:cs="Arial"/>
          <w:sz w:val="21"/>
          <w:szCs w:val="21"/>
        </w:rPr>
        <w:lastRenderedPageBreak/>
        <w:t xml:space="preserve">O2 Membrane </w:t>
      </w:r>
      <w:r w:rsidR="00537B31">
        <w:rPr>
          <w:rFonts w:cs="Arial"/>
          <w:sz w:val="21"/>
          <w:szCs w:val="21"/>
        </w:rPr>
        <w:t>Kit T-96 3.1 (1 k</w:t>
      </w:r>
      <w:r w:rsidR="0047464B">
        <w:rPr>
          <w:rFonts w:cs="Arial"/>
          <w:sz w:val="21"/>
          <w:szCs w:val="21"/>
        </w:rPr>
        <w:t>s)</w:t>
      </w:r>
    </w:p>
    <w:p w:rsidR="0047464B" w:rsidRDefault="00537B31" w:rsidP="00083924">
      <w:pPr>
        <w:pStyle w:val="Odstavecseseznamem"/>
        <w:numPr>
          <w:ilvl w:val="2"/>
          <w:numId w:val="11"/>
        </w:numPr>
        <w:contextualSpacing w:val="0"/>
        <w:rPr>
          <w:rFonts w:cs="Arial"/>
          <w:sz w:val="21"/>
          <w:szCs w:val="21"/>
        </w:rPr>
      </w:pPr>
      <w:r>
        <w:rPr>
          <w:rFonts w:cs="Arial"/>
          <w:sz w:val="21"/>
          <w:szCs w:val="21"/>
        </w:rPr>
        <w:t>VP8-ST/1m (6 ks</w:t>
      </w:r>
      <w:r w:rsidR="0047464B">
        <w:rPr>
          <w:rFonts w:cs="Arial"/>
          <w:sz w:val="21"/>
          <w:szCs w:val="21"/>
        </w:rPr>
        <w:t>)</w:t>
      </w:r>
    </w:p>
    <w:p w:rsidR="00F84E4F" w:rsidRDefault="00F84E4F" w:rsidP="00083924">
      <w:pPr>
        <w:pStyle w:val="Odstavecseseznamem"/>
        <w:numPr>
          <w:ilvl w:val="2"/>
          <w:numId w:val="11"/>
        </w:numPr>
        <w:contextualSpacing w:val="0"/>
        <w:rPr>
          <w:rFonts w:cs="Arial"/>
          <w:sz w:val="21"/>
          <w:szCs w:val="21"/>
        </w:rPr>
      </w:pPr>
      <w:r>
        <w:rPr>
          <w:rFonts w:cs="Arial"/>
          <w:sz w:val="21"/>
          <w:szCs w:val="21"/>
        </w:rPr>
        <w:t>OptoCap BT02T</w:t>
      </w:r>
      <w:r w:rsidR="00537B31">
        <w:rPr>
          <w:rFonts w:cs="Arial"/>
          <w:sz w:val="21"/>
          <w:szCs w:val="21"/>
        </w:rPr>
        <w:t>HD (6 ks</w:t>
      </w:r>
      <w:r>
        <w:rPr>
          <w:rFonts w:cs="Arial"/>
          <w:sz w:val="21"/>
          <w:szCs w:val="21"/>
        </w:rPr>
        <w:t>)</w:t>
      </w:r>
    </w:p>
    <w:p w:rsidR="00537B31" w:rsidRPr="00730418" w:rsidRDefault="00537B31" w:rsidP="00083924">
      <w:pPr>
        <w:pStyle w:val="Odstavecseseznamem"/>
        <w:numPr>
          <w:ilvl w:val="2"/>
          <w:numId w:val="11"/>
        </w:numPr>
        <w:contextualSpacing w:val="0"/>
        <w:rPr>
          <w:rFonts w:cs="Arial"/>
          <w:sz w:val="21"/>
          <w:szCs w:val="21"/>
        </w:rPr>
      </w:pPr>
      <w:r>
        <w:rPr>
          <w:rFonts w:cs="Arial"/>
          <w:sz w:val="21"/>
          <w:szCs w:val="21"/>
        </w:rPr>
        <w:t>DO Sensor InPro6860i/12/120/nA/HD (3 ks)</w:t>
      </w:r>
    </w:p>
    <w:p w:rsidR="00DE5A99" w:rsidRPr="006B137B" w:rsidRDefault="00DE5A99" w:rsidP="00321A57">
      <w:pPr>
        <w:pStyle w:val="Odstavecseseznamem"/>
        <w:numPr>
          <w:ilvl w:val="1"/>
          <w:numId w:val="11"/>
        </w:numPr>
        <w:contextualSpacing w:val="0"/>
        <w:rPr>
          <w:rFonts w:cs="Arial"/>
          <w:sz w:val="21"/>
          <w:szCs w:val="21"/>
        </w:rPr>
      </w:pPr>
      <w:r w:rsidRPr="006F6BBE">
        <w:rPr>
          <w:rFonts w:cs="Arial"/>
          <w:sz w:val="21"/>
          <w:szCs w:val="21"/>
        </w:rPr>
        <w:t xml:space="preserve">Předmět koupě </w:t>
      </w:r>
      <w:r w:rsidRPr="006B137B">
        <w:rPr>
          <w:rFonts w:cs="Arial"/>
          <w:sz w:val="21"/>
          <w:szCs w:val="21"/>
        </w:rPr>
        <w:t xml:space="preserve">bude </w:t>
      </w:r>
      <w:r w:rsidR="002F5DC3" w:rsidRPr="006B137B">
        <w:rPr>
          <w:rFonts w:cs="Arial"/>
          <w:sz w:val="21"/>
          <w:szCs w:val="21"/>
        </w:rPr>
        <w:t>odevzdán v souladu s následujícími po</w:t>
      </w:r>
      <w:r w:rsidR="005579B0" w:rsidRPr="006B137B">
        <w:rPr>
          <w:rFonts w:cs="Arial"/>
          <w:sz w:val="21"/>
          <w:szCs w:val="21"/>
        </w:rPr>
        <w:t>d</w:t>
      </w:r>
      <w:r w:rsidR="002F5DC3" w:rsidRPr="006B137B">
        <w:rPr>
          <w:rFonts w:cs="Arial"/>
          <w:sz w:val="21"/>
          <w:szCs w:val="21"/>
        </w:rPr>
        <w:t xml:space="preserve">klady </w:t>
      </w:r>
      <w:r w:rsidRPr="006B137B">
        <w:rPr>
          <w:rFonts w:cs="Arial"/>
          <w:sz w:val="21"/>
          <w:szCs w:val="21"/>
        </w:rPr>
        <w:t>(řazena dle závaznosti):</w:t>
      </w:r>
    </w:p>
    <w:p w:rsidR="00DE5A99" w:rsidRPr="006F6BBE" w:rsidRDefault="00DE5A99" w:rsidP="002F5DC3">
      <w:pPr>
        <w:pStyle w:val="Odstavecseseznamem"/>
        <w:numPr>
          <w:ilvl w:val="3"/>
          <w:numId w:val="11"/>
        </w:numPr>
        <w:contextualSpacing w:val="0"/>
        <w:rPr>
          <w:rFonts w:cs="Arial"/>
          <w:sz w:val="21"/>
          <w:szCs w:val="21"/>
        </w:rPr>
      </w:pPr>
      <w:r w:rsidRPr="006B137B">
        <w:rPr>
          <w:rFonts w:cs="Arial"/>
          <w:sz w:val="21"/>
          <w:szCs w:val="21"/>
        </w:rPr>
        <w:t>Touto smlouvou</w:t>
      </w:r>
      <w:r w:rsidRPr="006F6BBE">
        <w:rPr>
          <w:rFonts w:cs="Arial"/>
          <w:sz w:val="21"/>
          <w:szCs w:val="21"/>
        </w:rPr>
        <w:t>.</w:t>
      </w:r>
    </w:p>
    <w:p w:rsidR="00DE5A99" w:rsidRPr="006F6BBE" w:rsidRDefault="00DE5A99" w:rsidP="002F5DC3">
      <w:pPr>
        <w:pStyle w:val="Odstavecseseznamem"/>
        <w:numPr>
          <w:ilvl w:val="3"/>
          <w:numId w:val="11"/>
        </w:numPr>
        <w:contextualSpacing w:val="0"/>
        <w:rPr>
          <w:rFonts w:cs="Arial"/>
          <w:sz w:val="21"/>
          <w:szCs w:val="21"/>
        </w:rPr>
      </w:pPr>
      <w:r w:rsidRPr="006F6BBE">
        <w:rPr>
          <w:rFonts w:cs="Arial"/>
          <w:sz w:val="21"/>
          <w:szCs w:val="21"/>
        </w:rPr>
        <w:t>Písemnými pokyny kupujícího.</w:t>
      </w:r>
    </w:p>
    <w:p w:rsidR="00DE5A99" w:rsidRPr="006F6BBE" w:rsidRDefault="00DE5A99" w:rsidP="002F5DC3">
      <w:pPr>
        <w:pStyle w:val="Odstavecseseznamem"/>
        <w:numPr>
          <w:ilvl w:val="3"/>
          <w:numId w:val="11"/>
        </w:numPr>
        <w:contextualSpacing w:val="0"/>
        <w:rPr>
          <w:rFonts w:cs="Arial"/>
          <w:sz w:val="21"/>
          <w:szCs w:val="21"/>
        </w:rPr>
      </w:pPr>
      <w:r w:rsidRPr="006F6BBE">
        <w:rPr>
          <w:rFonts w:cs="Arial"/>
          <w:sz w:val="21"/>
          <w:szCs w:val="21"/>
        </w:rPr>
        <w:t>Technickými normami vztahujícími se k materiálům a činnostem prov</w:t>
      </w:r>
      <w:r w:rsidR="0061034E">
        <w:rPr>
          <w:rFonts w:cs="Arial"/>
          <w:sz w:val="21"/>
          <w:szCs w:val="21"/>
        </w:rPr>
        <w:t>áděných na základě této smlouvy.</w:t>
      </w:r>
    </w:p>
    <w:p w:rsidR="002F5DC3" w:rsidRPr="006F6BBE" w:rsidRDefault="002F5DC3" w:rsidP="002F5DC3">
      <w:pPr>
        <w:pStyle w:val="Odstavecseseznamem"/>
        <w:numPr>
          <w:ilvl w:val="1"/>
          <w:numId w:val="11"/>
        </w:numPr>
        <w:contextualSpacing w:val="0"/>
        <w:rPr>
          <w:rFonts w:cs="Arial"/>
          <w:sz w:val="21"/>
          <w:szCs w:val="21"/>
        </w:rPr>
      </w:pPr>
      <w:r w:rsidRPr="006F6BBE">
        <w:rPr>
          <w:rFonts w:cs="Arial"/>
          <w:sz w:val="21"/>
          <w:szCs w:val="21"/>
        </w:rPr>
        <w:t xml:space="preserve">S předmětem koupě odevzdá prodávající kupujícímu doklady potřebné k převzetí a užívání </w:t>
      </w:r>
      <w:r w:rsidR="009E4287" w:rsidRPr="006F6BBE">
        <w:rPr>
          <w:rFonts w:cs="Arial"/>
          <w:sz w:val="21"/>
          <w:szCs w:val="21"/>
        </w:rPr>
        <w:t>předmětu koupě</w:t>
      </w:r>
      <w:r w:rsidRPr="006F6BBE">
        <w:rPr>
          <w:rFonts w:cs="Arial"/>
          <w:sz w:val="21"/>
          <w:szCs w:val="21"/>
        </w:rPr>
        <w:t xml:space="preserve">; takovými doklady </w:t>
      </w:r>
      <w:r w:rsidR="009E4287" w:rsidRPr="006F6BBE">
        <w:rPr>
          <w:rFonts w:cs="Arial"/>
          <w:sz w:val="21"/>
          <w:szCs w:val="21"/>
        </w:rPr>
        <w:t>j</w:t>
      </w:r>
      <w:r w:rsidRPr="006F6BBE">
        <w:rPr>
          <w:rFonts w:cs="Arial"/>
          <w:sz w:val="21"/>
          <w:szCs w:val="21"/>
        </w:rPr>
        <w:t>sou zejména</w:t>
      </w:r>
      <w:r w:rsidR="00B5522F" w:rsidRPr="006F6BBE">
        <w:rPr>
          <w:rFonts w:cs="Arial"/>
          <w:sz w:val="21"/>
          <w:szCs w:val="21"/>
        </w:rPr>
        <w:t>:</w:t>
      </w:r>
      <w:r w:rsidRPr="006F6BBE">
        <w:rPr>
          <w:rFonts w:cs="Arial"/>
          <w:sz w:val="21"/>
          <w:szCs w:val="21"/>
        </w:rPr>
        <w:t xml:space="preserve"> </w:t>
      </w:r>
    </w:p>
    <w:p w:rsidR="002F5DC3" w:rsidRPr="006B137B" w:rsidRDefault="002F5DC3" w:rsidP="002F5DC3">
      <w:pPr>
        <w:pStyle w:val="Odstavecseseznamem"/>
        <w:numPr>
          <w:ilvl w:val="3"/>
          <w:numId w:val="11"/>
        </w:numPr>
        <w:contextualSpacing w:val="0"/>
        <w:rPr>
          <w:rFonts w:cs="Arial"/>
          <w:sz w:val="21"/>
          <w:szCs w:val="21"/>
        </w:rPr>
      </w:pPr>
      <w:r w:rsidRPr="006F6BBE">
        <w:rPr>
          <w:rFonts w:cs="Arial"/>
          <w:sz w:val="21"/>
          <w:szCs w:val="21"/>
        </w:rPr>
        <w:t xml:space="preserve">Certifikáty a prohlášení o </w:t>
      </w:r>
      <w:r w:rsidRPr="006B137B">
        <w:rPr>
          <w:rFonts w:cs="Arial"/>
          <w:sz w:val="21"/>
          <w:szCs w:val="21"/>
        </w:rPr>
        <w:t>shodě použitých materiálů a výrobků.</w:t>
      </w:r>
    </w:p>
    <w:p w:rsidR="002F5DC3" w:rsidRPr="006B137B" w:rsidRDefault="002F5DC3" w:rsidP="002F5DC3">
      <w:pPr>
        <w:pStyle w:val="Odstavecseseznamem"/>
        <w:numPr>
          <w:ilvl w:val="3"/>
          <w:numId w:val="11"/>
        </w:numPr>
        <w:contextualSpacing w:val="0"/>
        <w:rPr>
          <w:rFonts w:cs="Arial"/>
          <w:sz w:val="21"/>
          <w:szCs w:val="21"/>
        </w:rPr>
      </w:pPr>
      <w:r w:rsidRPr="006B137B">
        <w:rPr>
          <w:rFonts w:cs="Arial"/>
          <w:sz w:val="21"/>
          <w:szCs w:val="21"/>
        </w:rPr>
        <w:t>Podrobné návody nebo příručky či manuály k použití předmětu koupě.</w:t>
      </w:r>
    </w:p>
    <w:p w:rsidR="002F5DC3" w:rsidRPr="006B137B" w:rsidRDefault="002F5DC3" w:rsidP="006B137B">
      <w:pPr>
        <w:pStyle w:val="Odstavecseseznamem"/>
        <w:numPr>
          <w:ilvl w:val="3"/>
          <w:numId w:val="11"/>
        </w:numPr>
        <w:contextualSpacing w:val="0"/>
        <w:rPr>
          <w:rFonts w:cs="Arial"/>
          <w:sz w:val="21"/>
          <w:szCs w:val="21"/>
        </w:rPr>
      </w:pPr>
      <w:r w:rsidRPr="006B137B">
        <w:rPr>
          <w:rFonts w:cs="Arial"/>
          <w:sz w:val="21"/>
          <w:szCs w:val="21"/>
        </w:rPr>
        <w:t>Podrobné návody nebo příručky či manuály k údržbě předmětu koupě.</w:t>
      </w:r>
    </w:p>
    <w:p w:rsidR="002F5DC3" w:rsidRPr="00575113" w:rsidRDefault="002F5DC3" w:rsidP="002F5DC3">
      <w:pPr>
        <w:pStyle w:val="Odstavecseseznamem"/>
        <w:ind w:left="425" w:firstLine="0"/>
        <w:contextualSpacing w:val="0"/>
        <w:rPr>
          <w:rFonts w:cs="Arial"/>
          <w:sz w:val="21"/>
          <w:szCs w:val="21"/>
        </w:rPr>
      </w:pPr>
      <w:r w:rsidRPr="006B137B">
        <w:rPr>
          <w:rFonts w:cs="Arial"/>
          <w:sz w:val="21"/>
          <w:szCs w:val="21"/>
        </w:rPr>
        <w:t xml:space="preserve">Doklady budou </w:t>
      </w:r>
      <w:r w:rsidRPr="00575113">
        <w:rPr>
          <w:rFonts w:cs="Arial"/>
          <w:sz w:val="21"/>
          <w:szCs w:val="21"/>
        </w:rPr>
        <w:t>vyhotoveny v českém nebo anglickém</w:t>
      </w:r>
      <w:r w:rsidR="00792B2A" w:rsidRPr="00575113">
        <w:rPr>
          <w:rFonts w:cs="Arial"/>
          <w:sz w:val="21"/>
          <w:szCs w:val="21"/>
        </w:rPr>
        <w:t xml:space="preserve"> jazyce</w:t>
      </w:r>
      <w:r w:rsidRPr="00575113">
        <w:rPr>
          <w:rFonts w:cs="Arial"/>
          <w:sz w:val="21"/>
          <w:szCs w:val="21"/>
        </w:rPr>
        <w:t>.</w:t>
      </w:r>
    </w:p>
    <w:p w:rsidR="00DE5A99" w:rsidRPr="00575113" w:rsidRDefault="00DE5A99" w:rsidP="00575113">
      <w:pPr>
        <w:pStyle w:val="Odstavecseseznamem"/>
        <w:numPr>
          <w:ilvl w:val="1"/>
          <w:numId w:val="11"/>
        </w:numPr>
        <w:contextualSpacing w:val="0"/>
        <w:rPr>
          <w:rFonts w:cs="Arial"/>
          <w:sz w:val="21"/>
          <w:szCs w:val="21"/>
        </w:rPr>
      </w:pPr>
      <w:r w:rsidRPr="00575113">
        <w:rPr>
          <w:rFonts w:cs="Arial"/>
          <w:sz w:val="21"/>
          <w:szCs w:val="21"/>
        </w:rPr>
        <w:t>Prodávající se zavazuje provádět ser</w:t>
      </w:r>
      <w:r w:rsidR="00575113" w:rsidRPr="00575113">
        <w:rPr>
          <w:rFonts w:cs="Arial"/>
          <w:sz w:val="21"/>
          <w:szCs w:val="21"/>
        </w:rPr>
        <w:t xml:space="preserve">vis předmětu koupě po dobu </w:t>
      </w:r>
      <w:r w:rsidR="000B146D" w:rsidRPr="00575113">
        <w:rPr>
          <w:rFonts w:cs="Arial"/>
          <w:sz w:val="21"/>
          <w:szCs w:val="21"/>
        </w:rPr>
        <w:t>trvání záruční doby</w:t>
      </w:r>
      <w:r w:rsidRPr="00575113">
        <w:rPr>
          <w:rFonts w:cs="Arial"/>
          <w:sz w:val="21"/>
          <w:szCs w:val="21"/>
        </w:rPr>
        <w:t>.</w:t>
      </w:r>
    </w:p>
    <w:p w:rsidR="0090102A" w:rsidRPr="006F6BBE" w:rsidRDefault="0090102A" w:rsidP="00DE5A99">
      <w:pPr>
        <w:rPr>
          <w:rFonts w:cs="Arial"/>
          <w:sz w:val="21"/>
          <w:szCs w:val="21"/>
        </w:rPr>
      </w:pPr>
    </w:p>
    <w:p w:rsidR="00F9199E" w:rsidRPr="006F6BBE" w:rsidRDefault="00E46D1A" w:rsidP="00DE5A99">
      <w:pPr>
        <w:pStyle w:val="Odstavecseseznamem"/>
        <w:numPr>
          <w:ilvl w:val="0"/>
          <w:numId w:val="11"/>
        </w:numPr>
        <w:contextualSpacing w:val="0"/>
        <w:rPr>
          <w:rFonts w:cs="Arial"/>
          <w:sz w:val="21"/>
          <w:szCs w:val="21"/>
        </w:rPr>
      </w:pPr>
      <w:r w:rsidRPr="006F6BBE">
        <w:rPr>
          <w:rFonts w:cs="Arial"/>
          <w:b/>
          <w:smallCaps/>
          <w:spacing w:val="32"/>
          <w:sz w:val="21"/>
          <w:szCs w:val="21"/>
        </w:rPr>
        <w:t>Odevzdání</w:t>
      </w:r>
      <w:r w:rsidR="00F9199E" w:rsidRPr="006F6BBE">
        <w:rPr>
          <w:rFonts w:cs="Arial"/>
          <w:b/>
          <w:smallCaps/>
          <w:spacing w:val="32"/>
          <w:sz w:val="21"/>
          <w:szCs w:val="21"/>
        </w:rPr>
        <w:t xml:space="preserve"> předmětu koupě</w:t>
      </w:r>
    </w:p>
    <w:p w:rsidR="00DE5A99" w:rsidRPr="006F6BBE" w:rsidRDefault="00DE5A99" w:rsidP="00DE5A99">
      <w:pPr>
        <w:pStyle w:val="Odstavecseseznamem"/>
        <w:numPr>
          <w:ilvl w:val="1"/>
          <w:numId w:val="11"/>
        </w:numPr>
        <w:contextualSpacing w:val="0"/>
        <w:rPr>
          <w:rFonts w:cs="Arial"/>
          <w:sz w:val="21"/>
          <w:szCs w:val="21"/>
        </w:rPr>
      </w:pPr>
      <w:r w:rsidRPr="006F6BBE">
        <w:rPr>
          <w:rFonts w:cs="Arial"/>
          <w:sz w:val="21"/>
          <w:szCs w:val="21"/>
        </w:rPr>
        <w:t xml:space="preserve">Úplný a bezvadný předmět koupě bude </w:t>
      </w:r>
      <w:r w:rsidR="00AC65A0" w:rsidRPr="006F6BBE">
        <w:rPr>
          <w:rFonts w:cs="Arial"/>
          <w:sz w:val="21"/>
          <w:szCs w:val="21"/>
        </w:rPr>
        <w:t>odevzdán</w:t>
      </w:r>
      <w:r w:rsidRPr="006F6BBE">
        <w:rPr>
          <w:rFonts w:cs="Arial"/>
          <w:sz w:val="21"/>
          <w:szCs w:val="21"/>
        </w:rPr>
        <w:t xml:space="preserve"> nejpozději do </w:t>
      </w:r>
      <w:r w:rsidR="00FA7EAA">
        <w:rPr>
          <w:rFonts w:cs="Arial"/>
          <w:b/>
          <w:sz w:val="21"/>
          <w:szCs w:val="21"/>
        </w:rPr>
        <w:t>10</w:t>
      </w:r>
      <w:r w:rsidR="00083924">
        <w:rPr>
          <w:rFonts w:cs="Arial"/>
          <w:b/>
          <w:sz w:val="21"/>
          <w:szCs w:val="21"/>
        </w:rPr>
        <w:t xml:space="preserve"> týdnů od podpisu smlouvy</w:t>
      </w:r>
      <w:r w:rsidRPr="006F6BBE">
        <w:rPr>
          <w:rFonts w:cs="Arial"/>
          <w:sz w:val="21"/>
          <w:szCs w:val="21"/>
        </w:rPr>
        <w:t xml:space="preserve">. </w:t>
      </w:r>
    </w:p>
    <w:p w:rsidR="00DE5A99" w:rsidRPr="006F6BBE" w:rsidRDefault="00DE5A99" w:rsidP="00DE5A99">
      <w:pPr>
        <w:pStyle w:val="Odstavecseseznamem"/>
        <w:numPr>
          <w:ilvl w:val="1"/>
          <w:numId w:val="11"/>
        </w:numPr>
        <w:contextualSpacing w:val="0"/>
        <w:rPr>
          <w:rFonts w:cs="Arial"/>
          <w:sz w:val="21"/>
          <w:szCs w:val="21"/>
        </w:rPr>
      </w:pPr>
      <w:r w:rsidRPr="006F6BBE">
        <w:rPr>
          <w:rFonts w:cs="Arial"/>
          <w:sz w:val="21"/>
          <w:szCs w:val="21"/>
        </w:rPr>
        <w:t>Dřívější plnění je možné</w:t>
      </w:r>
      <w:r w:rsidR="00887105">
        <w:rPr>
          <w:rFonts w:cs="Arial"/>
          <w:sz w:val="21"/>
          <w:szCs w:val="21"/>
        </w:rPr>
        <w:t>.</w:t>
      </w:r>
    </w:p>
    <w:p w:rsidR="00DE5A99" w:rsidRPr="006F6BBE" w:rsidRDefault="00DE5A99" w:rsidP="00DE5A99">
      <w:pPr>
        <w:pStyle w:val="Odstavecseseznamem"/>
        <w:numPr>
          <w:ilvl w:val="1"/>
          <w:numId w:val="11"/>
        </w:numPr>
        <w:contextualSpacing w:val="0"/>
        <w:rPr>
          <w:rFonts w:cs="Arial"/>
          <w:sz w:val="21"/>
          <w:szCs w:val="21"/>
        </w:rPr>
      </w:pPr>
      <w:r w:rsidRPr="006F6BBE">
        <w:rPr>
          <w:rFonts w:cs="Arial"/>
          <w:sz w:val="21"/>
          <w:szCs w:val="21"/>
        </w:rPr>
        <w:t xml:space="preserve">Předmět koupě bude </w:t>
      </w:r>
      <w:r w:rsidR="00AC65A0" w:rsidRPr="006F6BBE">
        <w:rPr>
          <w:rFonts w:cs="Arial"/>
          <w:sz w:val="21"/>
          <w:szCs w:val="21"/>
        </w:rPr>
        <w:t xml:space="preserve">odevzdán </w:t>
      </w:r>
      <w:r w:rsidRPr="006F6BBE">
        <w:rPr>
          <w:rFonts w:cs="Arial"/>
          <w:sz w:val="21"/>
          <w:szCs w:val="21"/>
        </w:rPr>
        <w:t>na pracovišt</w:t>
      </w:r>
      <w:r w:rsidRPr="00575113">
        <w:rPr>
          <w:rFonts w:cs="Arial"/>
          <w:sz w:val="21"/>
          <w:szCs w:val="21"/>
        </w:rPr>
        <w:t xml:space="preserve">ě kupujícího, na adresu </w:t>
      </w:r>
      <w:r w:rsidR="00C646F9" w:rsidRPr="00C646F9">
        <w:rPr>
          <w:rFonts w:cs="Arial"/>
          <w:b/>
          <w:sz w:val="21"/>
          <w:szCs w:val="21"/>
        </w:rPr>
        <w:t>Drásov 470, 664  24 Drásov</w:t>
      </w:r>
      <w:r w:rsidRPr="00C646F9">
        <w:rPr>
          <w:rFonts w:cs="Arial"/>
          <w:b/>
          <w:sz w:val="21"/>
          <w:szCs w:val="21"/>
        </w:rPr>
        <w:t>,</w:t>
      </w:r>
      <w:r w:rsidRPr="00575113">
        <w:rPr>
          <w:rFonts w:cs="Arial"/>
          <w:sz w:val="21"/>
          <w:szCs w:val="21"/>
        </w:rPr>
        <w:t xml:space="preserve"> nedohodnou-li se smluvní strany jinak.</w:t>
      </w:r>
      <w:r w:rsidRPr="006F6BBE">
        <w:rPr>
          <w:rFonts w:cs="Arial"/>
          <w:sz w:val="21"/>
          <w:szCs w:val="21"/>
        </w:rPr>
        <w:t xml:space="preserve"> </w:t>
      </w:r>
    </w:p>
    <w:p w:rsidR="009B0C68" w:rsidRPr="006F6BBE" w:rsidRDefault="009B0C68" w:rsidP="00DE5A99">
      <w:pPr>
        <w:pStyle w:val="Odstavecseseznamem"/>
        <w:numPr>
          <w:ilvl w:val="1"/>
          <w:numId w:val="11"/>
        </w:numPr>
        <w:contextualSpacing w:val="0"/>
        <w:rPr>
          <w:rFonts w:cs="Arial"/>
          <w:sz w:val="21"/>
          <w:szCs w:val="21"/>
        </w:rPr>
      </w:pPr>
      <w:r w:rsidRPr="006F6BBE">
        <w:rPr>
          <w:rFonts w:cs="Arial"/>
          <w:sz w:val="21"/>
          <w:szCs w:val="21"/>
        </w:rPr>
        <w:t>Dodá-li prodávající větší množství věcí, než bylo ujednáno, je kupní smlouva uzavřena i na přebytečné množství s tím, že cena přebytečného množství je zahrnuta v celkové kupní ceně.</w:t>
      </w:r>
    </w:p>
    <w:p w:rsidR="00E46D1A" w:rsidRPr="006F6BBE" w:rsidRDefault="00E46D1A" w:rsidP="00DE5A99">
      <w:pPr>
        <w:pStyle w:val="Odstavecseseznamem"/>
        <w:numPr>
          <w:ilvl w:val="1"/>
          <w:numId w:val="11"/>
        </w:numPr>
        <w:contextualSpacing w:val="0"/>
        <w:rPr>
          <w:rFonts w:cs="Arial"/>
          <w:sz w:val="21"/>
          <w:szCs w:val="21"/>
        </w:rPr>
      </w:pPr>
      <w:r w:rsidRPr="006F6BBE">
        <w:rPr>
          <w:rFonts w:cs="Arial"/>
          <w:sz w:val="21"/>
          <w:szCs w:val="21"/>
        </w:rPr>
        <w:t xml:space="preserve">Prodávající se zavazuje odevzdat </w:t>
      </w:r>
      <w:r w:rsidR="00F51721" w:rsidRPr="006F6BBE">
        <w:rPr>
          <w:rFonts w:cs="Arial"/>
          <w:sz w:val="21"/>
          <w:szCs w:val="21"/>
        </w:rPr>
        <w:t xml:space="preserve">předmět koupě nepoužitý a </w:t>
      </w:r>
      <w:r w:rsidR="00E5688A" w:rsidRPr="006F6BBE">
        <w:rPr>
          <w:rFonts w:cs="Arial"/>
          <w:sz w:val="21"/>
          <w:szCs w:val="21"/>
        </w:rPr>
        <w:t xml:space="preserve">bez </w:t>
      </w:r>
      <w:r w:rsidR="00BF4939" w:rsidRPr="006F6BBE">
        <w:rPr>
          <w:rFonts w:cs="Arial"/>
          <w:sz w:val="21"/>
          <w:szCs w:val="21"/>
        </w:rPr>
        <w:t xml:space="preserve">právních </w:t>
      </w:r>
      <w:r w:rsidR="00F51721" w:rsidRPr="006F6BBE">
        <w:rPr>
          <w:rFonts w:cs="Arial"/>
          <w:sz w:val="21"/>
          <w:szCs w:val="21"/>
        </w:rPr>
        <w:t>nebo</w:t>
      </w:r>
      <w:r w:rsidR="00BF4939" w:rsidRPr="006F6BBE">
        <w:rPr>
          <w:rFonts w:cs="Arial"/>
          <w:sz w:val="21"/>
          <w:szCs w:val="21"/>
        </w:rPr>
        <w:t xml:space="preserve"> věcných </w:t>
      </w:r>
      <w:r w:rsidR="00E5688A" w:rsidRPr="006F6BBE">
        <w:rPr>
          <w:rFonts w:cs="Arial"/>
          <w:sz w:val="21"/>
          <w:szCs w:val="21"/>
        </w:rPr>
        <w:t>vad</w:t>
      </w:r>
      <w:r w:rsidRPr="006F6BBE">
        <w:rPr>
          <w:rFonts w:cs="Arial"/>
          <w:sz w:val="21"/>
          <w:szCs w:val="21"/>
        </w:rPr>
        <w:t>.</w:t>
      </w:r>
    </w:p>
    <w:p w:rsidR="00414754" w:rsidRPr="006F6BBE" w:rsidRDefault="00414754" w:rsidP="00DE5A99">
      <w:pPr>
        <w:pStyle w:val="Odstavecseseznamem"/>
        <w:numPr>
          <w:ilvl w:val="1"/>
          <w:numId w:val="11"/>
        </w:numPr>
        <w:contextualSpacing w:val="0"/>
        <w:rPr>
          <w:rFonts w:cs="Arial"/>
          <w:sz w:val="21"/>
          <w:szCs w:val="21"/>
        </w:rPr>
      </w:pPr>
      <w:r w:rsidRPr="006F6BBE">
        <w:rPr>
          <w:rFonts w:cs="Arial"/>
          <w:sz w:val="21"/>
          <w:szCs w:val="21"/>
        </w:rPr>
        <w:t xml:space="preserve">Účinky odevzdání věci nenastanou </w:t>
      </w:r>
      <w:r w:rsidR="00C43690" w:rsidRPr="006F6BBE">
        <w:rPr>
          <w:rFonts w:cs="Arial"/>
          <w:sz w:val="21"/>
          <w:szCs w:val="21"/>
        </w:rPr>
        <w:t>před okamžikem</w:t>
      </w:r>
      <w:r w:rsidR="00517DEC" w:rsidRPr="006F6BBE">
        <w:rPr>
          <w:rFonts w:cs="Arial"/>
          <w:sz w:val="21"/>
          <w:szCs w:val="21"/>
        </w:rPr>
        <w:t xml:space="preserve">, </w:t>
      </w:r>
      <w:r w:rsidR="00C43690" w:rsidRPr="006F6BBE">
        <w:rPr>
          <w:rFonts w:cs="Arial"/>
          <w:sz w:val="21"/>
          <w:szCs w:val="21"/>
        </w:rPr>
        <w:t xml:space="preserve">ve kterém </w:t>
      </w:r>
      <w:r w:rsidR="00BC0496" w:rsidRPr="006F6BBE">
        <w:rPr>
          <w:rFonts w:cs="Arial"/>
          <w:sz w:val="21"/>
          <w:szCs w:val="21"/>
        </w:rPr>
        <w:t xml:space="preserve">bude kupujícímu umožněno </w:t>
      </w:r>
      <w:r w:rsidR="006A62FE" w:rsidRPr="006F6BBE">
        <w:rPr>
          <w:rFonts w:cs="Arial"/>
          <w:sz w:val="21"/>
          <w:szCs w:val="21"/>
        </w:rPr>
        <w:t>nakládat s věcí v místě odevzdání.</w:t>
      </w:r>
    </w:p>
    <w:p w:rsidR="00ED5992" w:rsidRPr="006F6BBE" w:rsidRDefault="004F78B5" w:rsidP="00DE5A99">
      <w:pPr>
        <w:pStyle w:val="Odstavecseseznamem"/>
        <w:numPr>
          <w:ilvl w:val="1"/>
          <w:numId w:val="11"/>
        </w:numPr>
        <w:contextualSpacing w:val="0"/>
        <w:rPr>
          <w:rFonts w:cs="Arial"/>
          <w:sz w:val="21"/>
          <w:szCs w:val="21"/>
        </w:rPr>
      </w:pPr>
      <w:r w:rsidRPr="00575113">
        <w:rPr>
          <w:rFonts w:cs="Arial"/>
          <w:sz w:val="21"/>
          <w:szCs w:val="21"/>
        </w:rPr>
        <w:t>N</w:t>
      </w:r>
      <w:r w:rsidR="00ED5992" w:rsidRPr="00575113">
        <w:rPr>
          <w:rFonts w:cs="Arial"/>
          <w:sz w:val="21"/>
          <w:szCs w:val="21"/>
        </w:rPr>
        <w:t>ejpozději do 5 pracovních dnů ode dne odevzdání předmětu koupě</w:t>
      </w:r>
      <w:r w:rsidR="0010510A" w:rsidRPr="00575113">
        <w:rPr>
          <w:rFonts w:cs="Arial"/>
          <w:sz w:val="21"/>
          <w:szCs w:val="21"/>
        </w:rPr>
        <w:t xml:space="preserve"> </w:t>
      </w:r>
      <w:r w:rsidRPr="00575113">
        <w:rPr>
          <w:rFonts w:cs="Arial"/>
          <w:sz w:val="21"/>
          <w:szCs w:val="21"/>
        </w:rPr>
        <w:t xml:space="preserve">jej kupující prohlédne </w:t>
      </w:r>
      <w:r w:rsidR="0010510A" w:rsidRPr="00575113">
        <w:rPr>
          <w:rFonts w:cs="Arial"/>
          <w:sz w:val="21"/>
          <w:szCs w:val="21"/>
        </w:rPr>
        <w:t>a přesvědčí se o jeho</w:t>
      </w:r>
      <w:r w:rsidR="00ED5992" w:rsidRPr="00575113">
        <w:rPr>
          <w:rFonts w:cs="Arial"/>
          <w:sz w:val="21"/>
          <w:szCs w:val="21"/>
        </w:rPr>
        <w:t xml:space="preserve"> </w:t>
      </w:r>
      <w:r w:rsidR="00E17104" w:rsidRPr="00575113">
        <w:rPr>
          <w:rFonts w:cs="Arial"/>
          <w:sz w:val="21"/>
          <w:szCs w:val="21"/>
        </w:rPr>
        <w:t xml:space="preserve">zjevných </w:t>
      </w:r>
      <w:r w:rsidR="00ED5992" w:rsidRPr="00575113">
        <w:rPr>
          <w:rFonts w:cs="Arial"/>
          <w:sz w:val="21"/>
          <w:szCs w:val="21"/>
        </w:rPr>
        <w:t>vlastnostech a množství. Kupující v téže lhůtě</w:t>
      </w:r>
      <w:r w:rsidR="00E17104" w:rsidRPr="00575113">
        <w:rPr>
          <w:rFonts w:cs="Arial"/>
          <w:sz w:val="21"/>
          <w:szCs w:val="21"/>
        </w:rPr>
        <w:t xml:space="preserve"> buď</w:t>
      </w:r>
      <w:r w:rsidR="00ED5992" w:rsidRPr="00575113">
        <w:rPr>
          <w:rFonts w:cs="Arial"/>
          <w:sz w:val="21"/>
          <w:szCs w:val="21"/>
        </w:rPr>
        <w:t xml:space="preserve"> potvrdí převzetí</w:t>
      </w:r>
      <w:r w:rsidR="00ED5992" w:rsidRPr="006F6BBE">
        <w:rPr>
          <w:rFonts w:cs="Arial"/>
          <w:sz w:val="21"/>
          <w:szCs w:val="21"/>
        </w:rPr>
        <w:t xml:space="preserve"> předmětu koupě</w:t>
      </w:r>
      <w:r w:rsidR="00773DE2" w:rsidRPr="006F6BBE">
        <w:rPr>
          <w:rFonts w:cs="Arial"/>
          <w:sz w:val="21"/>
          <w:szCs w:val="21"/>
        </w:rPr>
        <w:t>, anebo</w:t>
      </w:r>
      <w:r w:rsidR="00E17104" w:rsidRPr="006F6BBE">
        <w:rPr>
          <w:rFonts w:cs="Arial"/>
          <w:sz w:val="21"/>
          <w:szCs w:val="21"/>
        </w:rPr>
        <w:t xml:space="preserve"> </w:t>
      </w:r>
      <w:r w:rsidR="007072A6" w:rsidRPr="006F6BBE">
        <w:rPr>
          <w:rFonts w:cs="Arial"/>
          <w:sz w:val="21"/>
          <w:szCs w:val="21"/>
        </w:rPr>
        <w:t>sdělí připomínky k</w:t>
      </w:r>
      <w:r w:rsidR="00E17104" w:rsidRPr="006F6BBE">
        <w:rPr>
          <w:rFonts w:cs="Arial"/>
          <w:sz w:val="21"/>
          <w:szCs w:val="21"/>
        </w:rPr>
        <w:t xml:space="preserve"> množství a </w:t>
      </w:r>
      <w:r w:rsidR="007072A6" w:rsidRPr="006F6BBE">
        <w:rPr>
          <w:rFonts w:cs="Arial"/>
          <w:sz w:val="21"/>
          <w:szCs w:val="21"/>
        </w:rPr>
        <w:t>zjevným</w:t>
      </w:r>
      <w:r w:rsidR="00E17104" w:rsidRPr="006F6BBE">
        <w:rPr>
          <w:rFonts w:cs="Arial"/>
          <w:sz w:val="21"/>
          <w:szCs w:val="21"/>
        </w:rPr>
        <w:t xml:space="preserve"> vlastno</w:t>
      </w:r>
      <w:r w:rsidR="007072A6" w:rsidRPr="006F6BBE">
        <w:rPr>
          <w:rFonts w:cs="Arial"/>
          <w:sz w:val="21"/>
          <w:szCs w:val="21"/>
        </w:rPr>
        <w:t>stem předmětu koupě</w:t>
      </w:r>
      <w:r w:rsidR="00ED5992" w:rsidRPr="006F6BBE">
        <w:rPr>
          <w:rFonts w:cs="Arial"/>
          <w:sz w:val="21"/>
          <w:szCs w:val="21"/>
        </w:rPr>
        <w:t>.</w:t>
      </w:r>
      <w:r w:rsidR="007072A6" w:rsidRPr="006F6BBE">
        <w:rPr>
          <w:rFonts w:cs="Arial"/>
          <w:sz w:val="21"/>
          <w:szCs w:val="21"/>
        </w:rPr>
        <w:t xml:space="preserve"> Pokud k</w:t>
      </w:r>
      <w:r w:rsidR="00773DE2" w:rsidRPr="006F6BBE">
        <w:rPr>
          <w:rFonts w:cs="Arial"/>
          <w:sz w:val="21"/>
          <w:szCs w:val="21"/>
        </w:rPr>
        <w:t xml:space="preserve">upující </w:t>
      </w:r>
      <w:r w:rsidR="007072A6" w:rsidRPr="006F6BBE">
        <w:rPr>
          <w:rFonts w:cs="Arial"/>
          <w:sz w:val="21"/>
          <w:szCs w:val="21"/>
        </w:rPr>
        <w:t>včas</w:t>
      </w:r>
      <w:r w:rsidR="00773DE2" w:rsidRPr="006F6BBE">
        <w:rPr>
          <w:rFonts w:cs="Arial"/>
          <w:sz w:val="21"/>
          <w:szCs w:val="21"/>
        </w:rPr>
        <w:t xml:space="preserve"> ani nepotvrdí převzetí předmětu koupě, ani </w:t>
      </w:r>
      <w:r w:rsidR="00A9561E" w:rsidRPr="006F6BBE">
        <w:rPr>
          <w:rFonts w:cs="Arial"/>
          <w:sz w:val="21"/>
          <w:szCs w:val="21"/>
        </w:rPr>
        <w:t xml:space="preserve">nesdělí připomínky k </w:t>
      </w:r>
      <w:r w:rsidR="00AC65A0" w:rsidRPr="006F6BBE">
        <w:rPr>
          <w:rFonts w:cs="Arial"/>
          <w:sz w:val="21"/>
          <w:szCs w:val="21"/>
        </w:rPr>
        <w:t>množství a zjevným vlastnostem</w:t>
      </w:r>
      <w:r w:rsidR="007072A6" w:rsidRPr="006F6BBE">
        <w:rPr>
          <w:rFonts w:cs="Arial"/>
          <w:sz w:val="21"/>
          <w:szCs w:val="21"/>
        </w:rPr>
        <w:t xml:space="preserve"> předmětu koupě</w:t>
      </w:r>
      <w:r w:rsidR="00773DE2" w:rsidRPr="006F6BBE">
        <w:rPr>
          <w:rFonts w:cs="Arial"/>
          <w:sz w:val="21"/>
          <w:szCs w:val="21"/>
        </w:rPr>
        <w:t xml:space="preserve">, má se za to, že kupující </w:t>
      </w:r>
      <w:r w:rsidR="0010510A" w:rsidRPr="006F6BBE">
        <w:rPr>
          <w:rFonts w:cs="Arial"/>
          <w:sz w:val="21"/>
          <w:szCs w:val="21"/>
        </w:rPr>
        <w:t xml:space="preserve">předmět koupě převzal a že nemá připomínky k jeho </w:t>
      </w:r>
      <w:r w:rsidR="0019664E" w:rsidRPr="006F6BBE">
        <w:rPr>
          <w:rFonts w:cs="Arial"/>
          <w:sz w:val="21"/>
          <w:szCs w:val="21"/>
        </w:rPr>
        <w:t>zjevným</w:t>
      </w:r>
      <w:r w:rsidR="0010510A" w:rsidRPr="006F6BBE">
        <w:rPr>
          <w:rFonts w:cs="Arial"/>
          <w:sz w:val="21"/>
          <w:szCs w:val="21"/>
        </w:rPr>
        <w:t xml:space="preserve"> vlastnostem a k množství.</w:t>
      </w:r>
    </w:p>
    <w:p w:rsidR="00B608FB" w:rsidRPr="006F6BBE" w:rsidRDefault="00B5522F" w:rsidP="00B608FB">
      <w:pPr>
        <w:pStyle w:val="Odstavecseseznamem"/>
        <w:numPr>
          <w:ilvl w:val="1"/>
          <w:numId w:val="11"/>
        </w:numPr>
        <w:contextualSpacing w:val="0"/>
        <w:rPr>
          <w:rFonts w:cs="Arial"/>
          <w:sz w:val="21"/>
          <w:szCs w:val="21"/>
        </w:rPr>
      </w:pPr>
      <w:r w:rsidRPr="006F6BBE">
        <w:rPr>
          <w:rFonts w:cs="Arial"/>
          <w:sz w:val="21"/>
          <w:szCs w:val="21"/>
        </w:rPr>
        <w:t>P</w:t>
      </w:r>
      <w:r w:rsidR="00B608FB" w:rsidRPr="006F6BBE">
        <w:rPr>
          <w:rFonts w:cs="Arial"/>
          <w:sz w:val="21"/>
          <w:szCs w:val="21"/>
        </w:rPr>
        <w:t>lnění nemůže být odepřeno, ani když budou splněny podmínky § 1912 odst. 1 občanského zákoníku (vzájemné plnění).</w:t>
      </w:r>
    </w:p>
    <w:p w:rsidR="00075672" w:rsidRPr="006F6BBE" w:rsidRDefault="00075672" w:rsidP="00DE5A99">
      <w:pPr>
        <w:ind w:left="0" w:firstLine="0"/>
        <w:rPr>
          <w:rFonts w:cs="Arial"/>
          <w:sz w:val="21"/>
          <w:szCs w:val="21"/>
        </w:rPr>
      </w:pPr>
    </w:p>
    <w:p w:rsidR="0090102A" w:rsidRPr="006F6BBE" w:rsidRDefault="0090102A" w:rsidP="00DE5A99">
      <w:pPr>
        <w:pStyle w:val="Odstavecseseznamem"/>
        <w:numPr>
          <w:ilvl w:val="0"/>
          <w:numId w:val="11"/>
        </w:numPr>
        <w:contextualSpacing w:val="0"/>
        <w:rPr>
          <w:rFonts w:cs="Arial"/>
          <w:sz w:val="21"/>
          <w:szCs w:val="21"/>
        </w:rPr>
      </w:pPr>
      <w:r w:rsidRPr="006F6BBE">
        <w:rPr>
          <w:rFonts w:cs="Arial"/>
          <w:b/>
          <w:smallCaps/>
          <w:spacing w:val="32"/>
          <w:sz w:val="21"/>
          <w:szCs w:val="21"/>
        </w:rPr>
        <w:t>Kupní cena</w:t>
      </w:r>
      <w:r w:rsidR="00F9199E" w:rsidRPr="006F6BBE">
        <w:rPr>
          <w:rFonts w:cs="Arial"/>
          <w:b/>
          <w:smallCaps/>
          <w:spacing w:val="32"/>
          <w:sz w:val="21"/>
          <w:szCs w:val="21"/>
        </w:rPr>
        <w:t xml:space="preserve"> </w:t>
      </w:r>
    </w:p>
    <w:p w:rsidR="00C646F9" w:rsidRPr="00FB4222" w:rsidRDefault="00C646F9" w:rsidP="00C646F9">
      <w:pPr>
        <w:pStyle w:val="Odstavecseseznamem"/>
        <w:numPr>
          <w:ilvl w:val="1"/>
          <w:numId w:val="11"/>
        </w:numPr>
        <w:contextualSpacing w:val="0"/>
        <w:rPr>
          <w:rFonts w:cs="Arial"/>
          <w:sz w:val="21"/>
          <w:szCs w:val="21"/>
        </w:rPr>
      </w:pPr>
      <w:r w:rsidRPr="006F6BBE">
        <w:rPr>
          <w:rFonts w:cs="Arial"/>
          <w:sz w:val="21"/>
          <w:szCs w:val="21"/>
        </w:rPr>
        <w:t>Byla ujedná</w:t>
      </w:r>
      <w:r>
        <w:rPr>
          <w:rFonts w:cs="Arial"/>
          <w:sz w:val="21"/>
          <w:szCs w:val="21"/>
        </w:rPr>
        <w:t>na cena za plnění této smlouvy:</w:t>
      </w:r>
    </w:p>
    <w:tbl>
      <w:tblPr>
        <w:tblStyle w:val="Mkatabulky"/>
        <w:tblW w:w="0" w:type="auto"/>
        <w:tblInd w:w="425" w:type="dxa"/>
        <w:tblLook w:val="04A0" w:firstRow="1" w:lastRow="0" w:firstColumn="1" w:lastColumn="0" w:noHBand="0" w:noVBand="1"/>
      </w:tblPr>
      <w:tblGrid>
        <w:gridCol w:w="3834"/>
        <w:gridCol w:w="845"/>
        <w:gridCol w:w="1925"/>
        <w:gridCol w:w="2033"/>
      </w:tblGrid>
      <w:tr w:rsidR="00C646F9" w:rsidRPr="006F6BBE" w:rsidTr="00B44858">
        <w:tc>
          <w:tcPr>
            <w:tcW w:w="3834" w:type="dxa"/>
          </w:tcPr>
          <w:p w:rsidR="00C646F9" w:rsidRPr="00075672" w:rsidRDefault="00C646F9" w:rsidP="00B44858">
            <w:pPr>
              <w:pStyle w:val="Odstavecseseznamem"/>
              <w:spacing w:before="60" w:after="60"/>
              <w:ind w:left="0" w:firstLine="0"/>
              <w:contextualSpacing w:val="0"/>
              <w:rPr>
                <w:rFonts w:ascii="Arial" w:hAnsi="Arial" w:cs="Arial"/>
                <w:sz w:val="21"/>
                <w:szCs w:val="21"/>
              </w:rPr>
            </w:pPr>
            <w:r w:rsidRPr="00075672">
              <w:rPr>
                <w:rFonts w:ascii="Arial" w:hAnsi="Arial" w:cs="Arial"/>
                <w:sz w:val="21"/>
                <w:szCs w:val="21"/>
              </w:rPr>
              <w:t>Položka</w:t>
            </w:r>
          </w:p>
        </w:tc>
        <w:tc>
          <w:tcPr>
            <w:tcW w:w="845" w:type="dxa"/>
          </w:tcPr>
          <w:p w:rsidR="00C646F9" w:rsidRPr="00075672" w:rsidRDefault="00C646F9" w:rsidP="00B44858">
            <w:pPr>
              <w:pStyle w:val="Odstavecseseznamem"/>
              <w:spacing w:before="60" w:after="60"/>
              <w:ind w:left="0" w:firstLine="0"/>
              <w:contextualSpacing w:val="0"/>
              <w:jc w:val="center"/>
              <w:rPr>
                <w:rFonts w:ascii="Arial" w:hAnsi="Arial" w:cs="Arial"/>
                <w:sz w:val="21"/>
                <w:szCs w:val="21"/>
              </w:rPr>
            </w:pPr>
            <w:r w:rsidRPr="00075672">
              <w:rPr>
                <w:rFonts w:ascii="Arial" w:hAnsi="Arial" w:cs="Arial"/>
                <w:sz w:val="21"/>
                <w:szCs w:val="21"/>
              </w:rPr>
              <w:t>Počet</w:t>
            </w:r>
          </w:p>
        </w:tc>
        <w:tc>
          <w:tcPr>
            <w:tcW w:w="1925" w:type="dxa"/>
          </w:tcPr>
          <w:p w:rsidR="00C646F9" w:rsidRPr="00075672" w:rsidRDefault="00C646F9" w:rsidP="00B44858">
            <w:pPr>
              <w:pStyle w:val="Odstavecseseznamem"/>
              <w:spacing w:before="60" w:after="60"/>
              <w:ind w:left="0" w:firstLine="0"/>
              <w:contextualSpacing w:val="0"/>
              <w:jc w:val="center"/>
              <w:rPr>
                <w:rFonts w:ascii="Arial" w:hAnsi="Arial" w:cs="Arial"/>
                <w:sz w:val="21"/>
                <w:szCs w:val="21"/>
              </w:rPr>
            </w:pPr>
            <w:r w:rsidRPr="00075672">
              <w:rPr>
                <w:rFonts w:ascii="Arial" w:hAnsi="Arial" w:cs="Arial"/>
                <w:sz w:val="21"/>
                <w:szCs w:val="21"/>
              </w:rPr>
              <w:t>Cena za kus</w:t>
            </w:r>
            <w:r w:rsidR="0067316B" w:rsidRPr="00075672">
              <w:rPr>
                <w:rFonts w:ascii="Arial" w:hAnsi="Arial" w:cs="Arial"/>
                <w:sz w:val="21"/>
                <w:szCs w:val="21"/>
              </w:rPr>
              <w:t xml:space="preserve"> v Kč bez DPH</w:t>
            </w:r>
          </w:p>
        </w:tc>
        <w:tc>
          <w:tcPr>
            <w:tcW w:w="2033" w:type="dxa"/>
          </w:tcPr>
          <w:p w:rsidR="00C646F9" w:rsidRPr="00075672" w:rsidRDefault="00C646F9" w:rsidP="00B44858">
            <w:pPr>
              <w:pStyle w:val="Odstavecseseznamem"/>
              <w:spacing w:before="60" w:after="60"/>
              <w:ind w:left="0" w:firstLine="0"/>
              <w:contextualSpacing w:val="0"/>
              <w:jc w:val="center"/>
              <w:rPr>
                <w:rFonts w:ascii="Arial" w:hAnsi="Arial" w:cs="Arial"/>
                <w:sz w:val="21"/>
                <w:szCs w:val="21"/>
              </w:rPr>
            </w:pPr>
            <w:r w:rsidRPr="00075672">
              <w:rPr>
                <w:rFonts w:ascii="Arial" w:hAnsi="Arial" w:cs="Arial"/>
                <w:sz w:val="21"/>
                <w:szCs w:val="21"/>
              </w:rPr>
              <w:t>Cena celkem</w:t>
            </w:r>
            <w:r w:rsidR="0067316B" w:rsidRPr="00075672">
              <w:rPr>
                <w:rFonts w:ascii="Arial" w:hAnsi="Arial" w:cs="Arial"/>
                <w:sz w:val="21"/>
                <w:szCs w:val="21"/>
              </w:rPr>
              <w:t xml:space="preserve"> v Kč bez DPH</w:t>
            </w:r>
          </w:p>
        </w:tc>
      </w:tr>
      <w:tr w:rsidR="00C646F9" w:rsidRPr="006F6BBE" w:rsidTr="00B44858">
        <w:tc>
          <w:tcPr>
            <w:tcW w:w="3834" w:type="dxa"/>
          </w:tcPr>
          <w:p w:rsidR="00C646F9" w:rsidRPr="00537B31" w:rsidRDefault="0047464B" w:rsidP="0067316B">
            <w:pPr>
              <w:pStyle w:val="Odstavecseseznamem"/>
              <w:numPr>
                <w:ilvl w:val="0"/>
                <w:numId w:val="18"/>
              </w:numPr>
              <w:spacing w:before="60" w:after="60"/>
              <w:contextualSpacing w:val="0"/>
              <w:rPr>
                <w:rFonts w:ascii="Arial" w:hAnsi="Arial" w:cs="Arial"/>
                <w:sz w:val="21"/>
                <w:szCs w:val="21"/>
              </w:rPr>
            </w:pPr>
            <w:r w:rsidRPr="00537B31">
              <w:rPr>
                <w:rFonts w:ascii="Arial" w:hAnsi="Arial" w:cs="Arial"/>
                <w:sz w:val="21"/>
                <w:szCs w:val="21"/>
              </w:rPr>
              <w:t>InPro3253SG/120/PT1000</w:t>
            </w:r>
          </w:p>
        </w:tc>
        <w:tc>
          <w:tcPr>
            <w:tcW w:w="845" w:type="dxa"/>
          </w:tcPr>
          <w:p w:rsidR="00C646F9" w:rsidRPr="00537B31" w:rsidRDefault="00537B31" w:rsidP="00B44858">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2</w:t>
            </w:r>
          </w:p>
        </w:tc>
        <w:tc>
          <w:tcPr>
            <w:tcW w:w="1925" w:type="dxa"/>
          </w:tcPr>
          <w:p w:rsidR="00C646F9" w:rsidRPr="00537B31" w:rsidRDefault="00537B31" w:rsidP="00B44858">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14.200</w:t>
            </w:r>
            <w:r w:rsidR="0067316B" w:rsidRPr="00537B31">
              <w:rPr>
                <w:rFonts w:ascii="Arial" w:hAnsi="Arial" w:cs="Arial"/>
                <w:sz w:val="21"/>
                <w:szCs w:val="21"/>
              </w:rPr>
              <w:t>,-</w:t>
            </w:r>
          </w:p>
        </w:tc>
        <w:tc>
          <w:tcPr>
            <w:tcW w:w="2033" w:type="dxa"/>
          </w:tcPr>
          <w:p w:rsidR="00C646F9" w:rsidRPr="00537B31" w:rsidRDefault="00537B31" w:rsidP="00B44858">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28.4</w:t>
            </w:r>
            <w:r w:rsidR="00F84E4F" w:rsidRPr="00537B31">
              <w:rPr>
                <w:rFonts w:ascii="Arial" w:hAnsi="Arial" w:cs="Arial"/>
                <w:sz w:val="21"/>
                <w:szCs w:val="21"/>
              </w:rPr>
              <w:t>00</w:t>
            </w:r>
            <w:r w:rsidR="0067316B" w:rsidRPr="00537B31">
              <w:rPr>
                <w:rFonts w:ascii="Arial" w:hAnsi="Arial" w:cs="Arial"/>
                <w:sz w:val="21"/>
                <w:szCs w:val="21"/>
              </w:rPr>
              <w:t>,-</w:t>
            </w:r>
          </w:p>
        </w:tc>
      </w:tr>
      <w:tr w:rsidR="00C646F9" w:rsidRPr="000D518A" w:rsidTr="00B44858">
        <w:tc>
          <w:tcPr>
            <w:tcW w:w="3834" w:type="dxa"/>
          </w:tcPr>
          <w:p w:rsidR="00C646F9" w:rsidRPr="00537B31" w:rsidRDefault="0047464B" w:rsidP="0067316B">
            <w:pPr>
              <w:pStyle w:val="Odstavecseseznamem"/>
              <w:numPr>
                <w:ilvl w:val="0"/>
                <w:numId w:val="18"/>
              </w:numPr>
              <w:spacing w:before="60" w:after="60"/>
              <w:rPr>
                <w:rFonts w:ascii="Arial" w:hAnsi="Arial" w:cs="Arial"/>
                <w:sz w:val="21"/>
                <w:szCs w:val="21"/>
              </w:rPr>
            </w:pPr>
            <w:r w:rsidRPr="00537B31">
              <w:rPr>
                <w:rFonts w:ascii="Arial" w:hAnsi="Arial" w:cs="Arial"/>
                <w:sz w:val="21"/>
                <w:szCs w:val="21"/>
              </w:rPr>
              <w:t>O2 Inner body InPro 6800</w:t>
            </w:r>
          </w:p>
        </w:tc>
        <w:tc>
          <w:tcPr>
            <w:tcW w:w="845" w:type="dxa"/>
          </w:tcPr>
          <w:p w:rsidR="00C646F9" w:rsidRPr="00537B31" w:rsidRDefault="00537B31" w:rsidP="00B44858">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5</w:t>
            </w:r>
          </w:p>
        </w:tc>
        <w:tc>
          <w:tcPr>
            <w:tcW w:w="1925" w:type="dxa"/>
          </w:tcPr>
          <w:p w:rsidR="00C646F9" w:rsidRPr="00537B31" w:rsidRDefault="0067316B" w:rsidP="0047464B">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1</w:t>
            </w:r>
            <w:r w:rsidR="00537B31" w:rsidRPr="00537B31">
              <w:rPr>
                <w:rFonts w:ascii="Arial" w:hAnsi="Arial" w:cs="Arial"/>
                <w:sz w:val="21"/>
                <w:szCs w:val="21"/>
              </w:rPr>
              <w:t>9.2</w:t>
            </w:r>
            <w:r w:rsidR="0047464B" w:rsidRPr="00537B31">
              <w:rPr>
                <w:rFonts w:ascii="Arial" w:hAnsi="Arial" w:cs="Arial"/>
                <w:sz w:val="21"/>
                <w:szCs w:val="21"/>
              </w:rPr>
              <w:t>00</w:t>
            </w:r>
            <w:r w:rsidRPr="00537B31">
              <w:rPr>
                <w:rFonts w:ascii="Arial" w:hAnsi="Arial" w:cs="Arial"/>
                <w:sz w:val="21"/>
                <w:szCs w:val="21"/>
              </w:rPr>
              <w:t>,-</w:t>
            </w:r>
          </w:p>
        </w:tc>
        <w:tc>
          <w:tcPr>
            <w:tcW w:w="2033" w:type="dxa"/>
          </w:tcPr>
          <w:p w:rsidR="00C646F9" w:rsidRPr="00537B31" w:rsidRDefault="00537B31" w:rsidP="0067316B">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96.0</w:t>
            </w:r>
            <w:r w:rsidR="0047464B" w:rsidRPr="00537B31">
              <w:rPr>
                <w:rFonts w:ascii="Arial" w:hAnsi="Arial" w:cs="Arial"/>
                <w:sz w:val="21"/>
                <w:szCs w:val="21"/>
              </w:rPr>
              <w:t>00</w:t>
            </w:r>
            <w:r w:rsidR="0067316B" w:rsidRPr="00537B31">
              <w:rPr>
                <w:rFonts w:ascii="Arial" w:hAnsi="Arial" w:cs="Arial"/>
                <w:sz w:val="21"/>
                <w:szCs w:val="21"/>
              </w:rPr>
              <w:t>,-</w:t>
            </w:r>
          </w:p>
        </w:tc>
      </w:tr>
      <w:tr w:rsidR="00C646F9" w:rsidRPr="000D518A" w:rsidTr="00B44858">
        <w:tc>
          <w:tcPr>
            <w:tcW w:w="3834" w:type="dxa"/>
          </w:tcPr>
          <w:p w:rsidR="00C646F9" w:rsidRPr="00537B31" w:rsidRDefault="00F84E4F" w:rsidP="0067316B">
            <w:pPr>
              <w:pStyle w:val="Odstavecseseznamem"/>
              <w:numPr>
                <w:ilvl w:val="0"/>
                <w:numId w:val="18"/>
              </w:numPr>
              <w:spacing w:before="60" w:after="60"/>
              <w:rPr>
                <w:rFonts w:ascii="Arial" w:hAnsi="Arial" w:cs="Arial"/>
                <w:sz w:val="21"/>
                <w:szCs w:val="21"/>
              </w:rPr>
            </w:pPr>
            <w:r w:rsidRPr="00537B31">
              <w:rPr>
                <w:rFonts w:ascii="Arial" w:hAnsi="Arial" w:cs="Arial"/>
                <w:sz w:val="21"/>
                <w:szCs w:val="21"/>
              </w:rPr>
              <w:t>O2 Membrane Kit T-96 3.1</w:t>
            </w:r>
          </w:p>
        </w:tc>
        <w:tc>
          <w:tcPr>
            <w:tcW w:w="845" w:type="dxa"/>
          </w:tcPr>
          <w:p w:rsidR="00C646F9" w:rsidRPr="00537B31" w:rsidRDefault="00537B31" w:rsidP="00B44858">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1</w:t>
            </w:r>
          </w:p>
        </w:tc>
        <w:tc>
          <w:tcPr>
            <w:tcW w:w="1925" w:type="dxa"/>
          </w:tcPr>
          <w:p w:rsidR="00C646F9" w:rsidRPr="00537B31" w:rsidRDefault="00537B31" w:rsidP="0067316B">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10.3</w:t>
            </w:r>
            <w:r w:rsidR="00F84E4F" w:rsidRPr="00537B31">
              <w:rPr>
                <w:rFonts w:ascii="Arial" w:hAnsi="Arial" w:cs="Arial"/>
                <w:sz w:val="21"/>
                <w:szCs w:val="21"/>
              </w:rPr>
              <w:t>00</w:t>
            </w:r>
            <w:r w:rsidR="0047464B" w:rsidRPr="00537B31">
              <w:rPr>
                <w:rFonts w:ascii="Arial" w:hAnsi="Arial" w:cs="Arial"/>
                <w:sz w:val="21"/>
                <w:szCs w:val="21"/>
              </w:rPr>
              <w:t>,-</w:t>
            </w:r>
          </w:p>
        </w:tc>
        <w:tc>
          <w:tcPr>
            <w:tcW w:w="2033" w:type="dxa"/>
          </w:tcPr>
          <w:p w:rsidR="00C646F9" w:rsidRPr="00537B31" w:rsidRDefault="00537B31" w:rsidP="0067316B">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10.3</w:t>
            </w:r>
            <w:r w:rsidR="00F84E4F" w:rsidRPr="00537B31">
              <w:rPr>
                <w:rFonts w:ascii="Arial" w:hAnsi="Arial" w:cs="Arial"/>
                <w:sz w:val="21"/>
                <w:szCs w:val="21"/>
              </w:rPr>
              <w:t>00</w:t>
            </w:r>
            <w:r w:rsidR="0047464B" w:rsidRPr="00537B31">
              <w:rPr>
                <w:rFonts w:ascii="Arial" w:hAnsi="Arial" w:cs="Arial"/>
                <w:sz w:val="21"/>
                <w:szCs w:val="21"/>
              </w:rPr>
              <w:t>,-</w:t>
            </w:r>
          </w:p>
        </w:tc>
      </w:tr>
      <w:tr w:rsidR="0047464B" w:rsidRPr="000D518A" w:rsidTr="00B44858">
        <w:tc>
          <w:tcPr>
            <w:tcW w:w="3834" w:type="dxa"/>
          </w:tcPr>
          <w:p w:rsidR="0047464B" w:rsidRPr="00537B31" w:rsidRDefault="00537B31" w:rsidP="0067316B">
            <w:pPr>
              <w:pStyle w:val="Odstavecseseznamem"/>
              <w:numPr>
                <w:ilvl w:val="0"/>
                <w:numId w:val="18"/>
              </w:numPr>
              <w:spacing w:before="60" w:after="60"/>
              <w:rPr>
                <w:rFonts w:ascii="Arial" w:hAnsi="Arial" w:cs="Arial"/>
                <w:sz w:val="21"/>
                <w:szCs w:val="21"/>
              </w:rPr>
            </w:pPr>
            <w:r w:rsidRPr="00537B31">
              <w:rPr>
                <w:rFonts w:ascii="Arial" w:hAnsi="Arial" w:cs="Arial"/>
                <w:sz w:val="21"/>
                <w:szCs w:val="21"/>
              </w:rPr>
              <w:t>VP8</w:t>
            </w:r>
            <w:r w:rsidR="0047464B" w:rsidRPr="00537B31">
              <w:rPr>
                <w:rFonts w:ascii="Arial" w:hAnsi="Arial" w:cs="Arial"/>
                <w:sz w:val="21"/>
                <w:szCs w:val="21"/>
              </w:rPr>
              <w:t>-ST/1m</w:t>
            </w:r>
          </w:p>
        </w:tc>
        <w:tc>
          <w:tcPr>
            <w:tcW w:w="845" w:type="dxa"/>
          </w:tcPr>
          <w:p w:rsidR="0047464B" w:rsidRPr="00537B31" w:rsidRDefault="00537B31" w:rsidP="00B44858">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6</w:t>
            </w:r>
          </w:p>
        </w:tc>
        <w:tc>
          <w:tcPr>
            <w:tcW w:w="1925" w:type="dxa"/>
          </w:tcPr>
          <w:p w:rsidR="0047464B" w:rsidRPr="00537B31" w:rsidRDefault="00537B31" w:rsidP="0067316B">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4.201</w:t>
            </w:r>
            <w:r w:rsidR="00075672" w:rsidRPr="00537B31">
              <w:rPr>
                <w:rFonts w:ascii="Arial" w:hAnsi="Arial" w:cs="Arial"/>
                <w:sz w:val="21"/>
                <w:szCs w:val="21"/>
              </w:rPr>
              <w:t>,-</w:t>
            </w:r>
          </w:p>
        </w:tc>
        <w:tc>
          <w:tcPr>
            <w:tcW w:w="2033" w:type="dxa"/>
          </w:tcPr>
          <w:p w:rsidR="0047464B" w:rsidRPr="00537B31" w:rsidRDefault="00537B31" w:rsidP="0067316B">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25.206</w:t>
            </w:r>
            <w:r w:rsidR="00075672" w:rsidRPr="00537B31">
              <w:rPr>
                <w:rFonts w:ascii="Arial" w:hAnsi="Arial" w:cs="Arial"/>
                <w:sz w:val="21"/>
                <w:szCs w:val="21"/>
              </w:rPr>
              <w:t>,-</w:t>
            </w:r>
          </w:p>
        </w:tc>
      </w:tr>
      <w:tr w:rsidR="00F84E4F" w:rsidRPr="000D518A" w:rsidTr="00B44858">
        <w:tc>
          <w:tcPr>
            <w:tcW w:w="3834" w:type="dxa"/>
          </w:tcPr>
          <w:p w:rsidR="00F84E4F" w:rsidRPr="00537B31" w:rsidRDefault="00F84E4F" w:rsidP="0067316B">
            <w:pPr>
              <w:pStyle w:val="Odstavecseseznamem"/>
              <w:numPr>
                <w:ilvl w:val="0"/>
                <w:numId w:val="18"/>
              </w:numPr>
              <w:spacing w:before="60" w:after="60"/>
              <w:rPr>
                <w:rFonts w:ascii="Arial" w:hAnsi="Arial" w:cs="Arial"/>
                <w:sz w:val="21"/>
                <w:szCs w:val="21"/>
              </w:rPr>
            </w:pPr>
            <w:r w:rsidRPr="00537B31">
              <w:rPr>
                <w:rFonts w:ascii="Arial" w:hAnsi="Arial" w:cs="Arial"/>
                <w:sz w:val="21"/>
                <w:szCs w:val="21"/>
              </w:rPr>
              <w:t>OptoCap BT02T</w:t>
            </w:r>
            <w:r w:rsidR="00537B31" w:rsidRPr="00537B31">
              <w:rPr>
                <w:rFonts w:ascii="Arial" w:hAnsi="Arial" w:cs="Arial"/>
                <w:sz w:val="21"/>
                <w:szCs w:val="21"/>
              </w:rPr>
              <w:t>HD</w:t>
            </w:r>
          </w:p>
        </w:tc>
        <w:tc>
          <w:tcPr>
            <w:tcW w:w="845" w:type="dxa"/>
          </w:tcPr>
          <w:p w:rsidR="00F84E4F" w:rsidRPr="00537B31" w:rsidRDefault="00537B31" w:rsidP="00B44858">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6</w:t>
            </w:r>
          </w:p>
        </w:tc>
        <w:tc>
          <w:tcPr>
            <w:tcW w:w="1925" w:type="dxa"/>
          </w:tcPr>
          <w:p w:rsidR="00F84E4F" w:rsidRPr="00537B31" w:rsidRDefault="00537B31" w:rsidP="0067316B">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16.100</w:t>
            </w:r>
            <w:r w:rsidR="00F84E4F" w:rsidRPr="00537B31">
              <w:rPr>
                <w:rFonts w:ascii="Arial" w:hAnsi="Arial" w:cs="Arial"/>
                <w:sz w:val="21"/>
                <w:szCs w:val="21"/>
              </w:rPr>
              <w:t>,-</w:t>
            </w:r>
          </w:p>
        </w:tc>
        <w:tc>
          <w:tcPr>
            <w:tcW w:w="2033" w:type="dxa"/>
          </w:tcPr>
          <w:p w:rsidR="00F84E4F" w:rsidRPr="00537B31" w:rsidRDefault="00537B31" w:rsidP="0067316B">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96.600</w:t>
            </w:r>
            <w:r w:rsidR="00F84E4F" w:rsidRPr="00537B31">
              <w:rPr>
                <w:rFonts w:ascii="Arial" w:hAnsi="Arial" w:cs="Arial"/>
                <w:sz w:val="21"/>
                <w:szCs w:val="21"/>
              </w:rPr>
              <w:t>,-</w:t>
            </w:r>
          </w:p>
        </w:tc>
      </w:tr>
      <w:tr w:rsidR="00537B31" w:rsidRPr="000D518A" w:rsidTr="00B44858">
        <w:tc>
          <w:tcPr>
            <w:tcW w:w="3834" w:type="dxa"/>
          </w:tcPr>
          <w:p w:rsidR="00537B31" w:rsidRPr="00537B31" w:rsidRDefault="00537B31" w:rsidP="00537B31">
            <w:pPr>
              <w:pStyle w:val="Odstavecseseznamem"/>
              <w:numPr>
                <w:ilvl w:val="0"/>
                <w:numId w:val="18"/>
              </w:numPr>
              <w:spacing w:before="60" w:after="60"/>
              <w:jc w:val="left"/>
              <w:rPr>
                <w:rFonts w:ascii="Arial" w:hAnsi="Arial" w:cs="Arial"/>
                <w:sz w:val="21"/>
                <w:szCs w:val="21"/>
              </w:rPr>
            </w:pPr>
            <w:r w:rsidRPr="00537B31">
              <w:rPr>
                <w:rFonts w:ascii="Arial" w:hAnsi="Arial" w:cs="Arial"/>
                <w:sz w:val="21"/>
                <w:szCs w:val="21"/>
              </w:rPr>
              <w:t>DO Sensor InPro6860i/12/120/nA/HD</w:t>
            </w:r>
          </w:p>
        </w:tc>
        <w:tc>
          <w:tcPr>
            <w:tcW w:w="845" w:type="dxa"/>
          </w:tcPr>
          <w:p w:rsidR="00537B31" w:rsidRPr="00537B31" w:rsidRDefault="00537B31" w:rsidP="00B44858">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3</w:t>
            </w:r>
          </w:p>
        </w:tc>
        <w:tc>
          <w:tcPr>
            <w:tcW w:w="1925" w:type="dxa"/>
          </w:tcPr>
          <w:p w:rsidR="00537B31" w:rsidRPr="00537B31" w:rsidRDefault="00537B31" w:rsidP="0067316B">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32.850,-</w:t>
            </w:r>
          </w:p>
        </w:tc>
        <w:tc>
          <w:tcPr>
            <w:tcW w:w="2033" w:type="dxa"/>
          </w:tcPr>
          <w:p w:rsidR="00537B31" w:rsidRPr="00537B31" w:rsidRDefault="00537B31" w:rsidP="0067316B">
            <w:pPr>
              <w:pStyle w:val="Odstavecseseznamem"/>
              <w:spacing w:before="60" w:after="60"/>
              <w:ind w:left="0" w:firstLine="0"/>
              <w:contextualSpacing w:val="0"/>
              <w:jc w:val="center"/>
              <w:rPr>
                <w:rFonts w:ascii="Arial" w:hAnsi="Arial" w:cs="Arial"/>
                <w:sz w:val="21"/>
                <w:szCs w:val="21"/>
              </w:rPr>
            </w:pPr>
            <w:r w:rsidRPr="00537B31">
              <w:rPr>
                <w:rFonts w:ascii="Arial" w:hAnsi="Arial" w:cs="Arial"/>
                <w:sz w:val="21"/>
                <w:szCs w:val="21"/>
              </w:rPr>
              <w:t>98.550,-</w:t>
            </w:r>
          </w:p>
        </w:tc>
      </w:tr>
      <w:tr w:rsidR="00C646F9" w:rsidRPr="000D518A" w:rsidTr="00B44858">
        <w:tc>
          <w:tcPr>
            <w:tcW w:w="6604" w:type="dxa"/>
            <w:gridSpan w:val="3"/>
            <w:tcBorders>
              <w:right w:val="nil"/>
            </w:tcBorders>
          </w:tcPr>
          <w:p w:rsidR="00C646F9" w:rsidRPr="00F84E4F" w:rsidRDefault="00C646F9" w:rsidP="00B44858">
            <w:pPr>
              <w:pStyle w:val="Odstavecseseznamem"/>
              <w:spacing w:before="60" w:after="60"/>
              <w:ind w:left="0" w:firstLine="0"/>
              <w:contextualSpacing w:val="0"/>
              <w:rPr>
                <w:rFonts w:ascii="Arial" w:hAnsi="Arial" w:cs="Arial"/>
                <w:b/>
                <w:sz w:val="21"/>
                <w:szCs w:val="21"/>
              </w:rPr>
            </w:pPr>
            <w:r w:rsidRPr="00F84E4F">
              <w:rPr>
                <w:rFonts w:ascii="Arial" w:hAnsi="Arial" w:cs="Arial"/>
                <w:b/>
                <w:sz w:val="21"/>
                <w:szCs w:val="21"/>
              </w:rPr>
              <w:t>Cena celkem bez DPH</w:t>
            </w:r>
          </w:p>
        </w:tc>
        <w:tc>
          <w:tcPr>
            <w:tcW w:w="2033" w:type="dxa"/>
            <w:tcBorders>
              <w:left w:val="nil"/>
            </w:tcBorders>
          </w:tcPr>
          <w:p w:rsidR="00C646F9" w:rsidRPr="00F84E4F" w:rsidRDefault="00537B31" w:rsidP="0067316B">
            <w:pPr>
              <w:pStyle w:val="Odstavecseseznamem"/>
              <w:spacing w:before="60" w:after="60"/>
              <w:ind w:left="0" w:firstLine="0"/>
              <w:contextualSpacing w:val="0"/>
              <w:jc w:val="center"/>
              <w:rPr>
                <w:rFonts w:ascii="Arial" w:hAnsi="Arial" w:cs="Arial"/>
                <w:b/>
                <w:sz w:val="21"/>
                <w:szCs w:val="21"/>
              </w:rPr>
            </w:pPr>
            <w:r>
              <w:rPr>
                <w:rFonts w:ascii="Arial" w:hAnsi="Arial" w:cs="Arial"/>
                <w:b/>
                <w:sz w:val="21"/>
                <w:szCs w:val="21"/>
              </w:rPr>
              <w:t>355.056</w:t>
            </w:r>
            <w:r w:rsidR="00C646F9" w:rsidRPr="00F84E4F">
              <w:rPr>
                <w:rFonts w:ascii="Arial" w:hAnsi="Arial" w:cs="Arial"/>
                <w:b/>
                <w:sz w:val="21"/>
                <w:szCs w:val="21"/>
              </w:rPr>
              <w:t xml:space="preserve"> Kč</w:t>
            </w:r>
          </w:p>
        </w:tc>
      </w:tr>
    </w:tbl>
    <w:p w:rsidR="00C646F9" w:rsidRPr="000D518A" w:rsidRDefault="00C646F9" w:rsidP="00C646F9">
      <w:pPr>
        <w:pStyle w:val="Odstavecseseznamem"/>
        <w:numPr>
          <w:ilvl w:val="1"/>
          <w:numId w:val="11"/>
        </w:numPr>
        <w:contextualSpacing w:val="0"/>
        <w:rPr>
          <w:rFonts w:cs="Arial"/>
          <w:sz w:val="21"/>
          <w:szCs w:val="21"/>
        </w:rPr>
      </w:pPr>
      <w:r w:rsidRPr="000D518A">
        <w:rPr>
          <w:rFonts w:cs="Arial"/>
          <w:sz w:val="21"/>
          <w:szCs w:val="21"/>
        </w:rPr>
        <w:t>Cena je sjednána na základě jednotkových cen, jako součet oceněných položek.</w:t>
      </w:r>
    </w:p>
    <w:p w:rsidR="00DE5A99" w:rsidRPr="006F6BBE" w:rsidRDefault="00DE5A99" w:rsidP="00DE5A99">
      <w:pPr>
        <w:pStyle w:val="Odstavecseseznamem"/>
        <w:numPr>
          <w:ilvl w:val="1"/>
          <w:numId w:val="11"/>
        </w:numPr>
        <w:contextualSpacing w:val="0"/>
        <w:rPr>
          <w:rFonts w:cs="Arial"/>
          <w:sz w:val="21"/>
          <w:szCs w:val="21"/>
        </w:rPr>
      </w:pPr>
      <w:r w:rsidRPr="0037725D">
        <w:rPr>
          <w:rFonts w:cs="Arial"/>
          <w:sz w:val="21"/>
          <w:szCs w:val="21"/>
        </w:rPr>
        <w:t xml:space="preserve">Cena je sjednána jako nejvyšší přípustná, zahrnující veškeré náklady </w:t>
      </w:r>
      <w:r w:rsidR="001B445F" w:rsidRPr="0037725D">
        <w:rPr>
          <w:rFonts w:cs="Arial"/>
          <w:sz w:val="21"/>
          <w:szCs w:val="21"/>
        </w:rPr>
        <w:t>prodávajícího</w:t>
      </w:r>
      <w:r w:rsidR="00792B2A" w:rsidRPr="0037725D">
        <w:rPr>
          <w:rFonts w:cs="Arial"/>
          <w:sz w:val="21"/>
          <w:szCs w:val="21"/>
        </w:rPr>
        <w:t xml:space="preserve"> </w:t>
      </w:r>
      <w:r w:rsidRPr="0037725D">
        <w:rPr>
          <w:rFonts w:cs="Arial"/>
          <w:sz w:val="21"/>
          <w:szCs w:val="21"/>
        </w:rPr>
        <w:t>na plnění tét</w:t>
      </w:r>
      <w:r w:rsidRPr="006F6BBE">
        <w:rPr>
          <w:rFonts w:cs="Arial"/>
          <w:sz w:val="21"/>
          <w:szCs w:val="21"/>
        </w:rPr>
        <w:t>o smlouvy a cenové vlivy v průběhu plnění této smlouvy.</w:t>
      </w:r>
    </w:p>
    <w:p w:rsidR="00DE5A99" w:rsidRPr="006F6BBE" w:rsidRDefault="00DE5A99" w:rsidP="00DE5A99">
      <w:pPr>
        <w:pStyle w:val="Odstavecseseznamem"/>
        <w:numPr>
          <w:ilvl w:val="1"/>
          <w:numId w:val="11"/>
        </w:numPr>
        <w:contextualSpacing w:val="0"/>
        <w:rPr>
          <w:rFonts w:cs="Arial"/>
          <w:sz w:val="21"/>
          <w:szCs w:val="21"/>
        </w:rPr>
      </w:pPr>
      <w:r w:rsidRPr="006F6BBE">
        <w:rPr>
          <w:rFonts w:cs="Arial"/>
          <w:sz w:val="21"/>
          <w:szCs w:val="21"/>
        </w:rPr>
        <w:t xml:space="preserve">K Ceně bez DPH </w:t>
      </w:r>
      <w:r w:rsidR="001576F7" w:rsidRPr="006F6BBE">
        <w:rPr>
          <w:rFonts w:cs="Arial"/>
          <w:sz w:val="21"/>
          <w:szCs w:val="21"/>
        </w:rPr>
        <w:t>se připočte</w:t>
      </w:r>
      <w:r w:rsidRPr="006F6BBE">
        <w:rPr>
          <w:rFonts w:cs="Arial"/>
          <w:sz w:val="21"/>
          <w:szCs w:val="21"/>
        </w:rPr>
        <w:t xml:space="preserve"> DPH v zákonné sazbě.</w:t>
      </w:r>
    </w:p>
    <w:p w:rsidR="0090102A" w:rsidRPr="006F6BBE" w:rsidRDefault="0090102A" w:rsidP="00DE5A99">
      <w:pPr>
        <w:rPr>
          <w:rFonts w:cs="Arial"/>
          <w:sz w:val="21"/>
          <w:szCs w:val="21"/>
        </w:rPr>
      </w:pPr>
    </w:p>
    <w:p w:rsidR="00F9199E" w:rsidRPr="006F6BBE" w:rsidRDefault="00F9199E" w:rsidP="00DE5A99">
      <w:pPr>
        <w:pStyle w:val="Odstavecseseznamem"/>
        <w:numPr>
          <w:ilvl w:val="0"/>
          <w:numId w:val="11"/>
        </w:numPr>
        <w:contextualSpacing w:val="0"/>
        <w:rPr>
          <w:rFonts w:cs="Arial"/>
          <w:sz w:val="21"/>
          <w:szCs w:val="21"/>
        </w:rPr>
      </w:pPr>
      <w:r w:rsidRPr="006F6BBE">
        <w:rPr>
          <w:rFonts w:cs="Arial"/>
          <w:b/>
          <w:smallCaps/>
          <w:spacing w:val="32"/>
          <w:sz w:val="21"/>
          <w:szCs w:val="21"/>
        </w:rPr>
        <w:t>Platební podmínky</w:t>
      </w:r>
    </w:p>
    <w:p w:rsidR="001576F7" w:rsidRPr="0037725D" w:rsidRDefault="0037725D" w:rsidP="001576F7">
      <w:pPr>
        <w:pStyle w:val="Odstavecseseznamem"/>
        <w:numPr>
          <w:ilvl w:val="1"/>
          <w:numId w:val="11"/>
        </w:numPr>
        <w:contextualSpacing w:val="0"/>
        <w:rPr>
          <w:rFonts w:cs="Arial"/>
          <w:sz w:val="21"/>
          <w:szCs w:val="21"/>
        </w:rPr>
      </w:pPr>
      <w:r>
        <w:rPr>
          <w:rFonts w:cs="Arial"/>
          <w:sz w:val="21"/>
          <w:szCs w:val="21"/>
        </w:rPr>
        <w:t xml:space="preserve">Cena za dodání předmětu </w:t>
      </w:r>
      <w:r w:rsidRPr="0037725D">
        <w:rPr>
          <w:rFonts w:cs="Arial"/>
          <w:sz w:val="21"/>
          <w:szCs w:val="21"/>
        </w:rPr>
        <w:t>koupě</w:t>
      </w:r>
      <w:r w:rsidR="001576F7" w:rsidRPr="0037725D">
        <w:rPr>
          <w:rFonts w:cs="Arial"/>
          <w:sz w:val="21"/>
          <w:szCs w:val="21"/>
        </w:rPr>
        <w:t xml:space="preserve"> a provádění servisu</w:t>
      </w:r>
      <w:r w:rsidR="00B204F2" w:rsidRPr="0037725D">
        <w:rPr>
          <w:rFonts w:cs="Arial"/>
          <w:sz w:val="21"/>
          <w:szCs w:val="21"/>
        </w:rPr>
        <w:t xml:space="preserve"> bude p</w:t>
      </w:r>
      <w:r w:rsidR="00B204F2">
        <w:rPr>
          <w:rFonts w:cs="Arial"/>
          <w:sz w:val="21"/>
          <w:szCs w:val="21"/>
        </w:rPr>
        <w:t>lacena</w:t>
      </w:r>
      <w:r w:rsidR="001576F7" w:rsidRPr="006F6BBE">
        <w:rPr>
          <w:rFonts w:cs="Arial"/>
          <w:sz w:val="21"/>
          <w:szCs w:val="21"/>
        </w:rPr>
        <w:t xml:space="preserve"> na základě jediné faktury</w:t>
      </w:r>
      <w:r w:rsidR="00B204F2">
        <w:rPr>
          <w:rFonts w:cs="Arial"/>
          <w:sz w:val="21"/>
          <w:szCs w:val="21"/>
        </w:rPr>
        <w:t>, neurčí-li kupující jinak</w:t>
      </w:r>
      <w:r w:rsidR="001576F7" w:rsidRPr="006F6BBE">
        <w:rPr>
          <w:rFonts w:cs="Arial"/>
          <w:sz w:val="21"/>
          <w:szCs w:val="21"/>
        </w:rPr>
        <w:t xml:space="preserve">. </w:t>
      </w:r>
      <w:r w:rsidR="001576F7" w:rsidRPr="0037725D">
        <w:rPr>
          <w:rFonts w:cs="Arial"/>
          <w:sz w:val="21"/>
          <w:szCs w:val="21"/>
        </w:rPr>
        <w:t xml:space="preserve">Přílohou faktury bude </w:t>
      </w:r>
      <w:r w:rsidR="00B113DB" w:rsidRPr="0037725D">
        <w:rPr>
          <w:rFonts w:cs="Arial"/>
          <w:sz w:val="21"/>
          <w:szCs w:val="21"/>
        </w:rPr>
        <w:t>kopie potvrzení převzetí předmětu koupě</w:t>
      </w:r>
      <w:r w:rsidR="001576F7" w:rsidRPr="0037725D">
        <w:rPr>
          <w:rFonts w:cs="Arial"/>
          <w:sz w:val="21"/>
          <w:szCs w:val="21"/>
        </w:rPr>
        <w:t xml:space="preserve">. </w:t>
      </w:r>
    </w:p>
    <w:p w:rsidR="006D62AC" w:rsidRDefault="006D62AC" w:rsidP="001576F7">
      <w:pPr>
        <w:pStyle w:val="Odstavecseseznamem"/>
        <w:numPr>
          <w:ilvl w:val="1"/>
          <w:numId w:val="11"/>
        </w:numPr>
        <w:contextualSpacing w:val="0"/>
        <w:rPr>
          <w:rFonts w:cs="Arial"/>
          <w:sz w:val="21"/>
          <w:szCs w:val="21"/>
        </w:rPr>
      </w:pPr>
      <w:r w:rsidRPr="0037725D">
        <w:rPr>
          <w:rFonts w:cs="Arial"/>
          <w:sz w:val="21"/>
          <w:szCs w:val="21"/>
        </w:rPr>
        <w:t>Veškeré faktury budou mít náležitosti daňového dokladu</w:t>
      </w:r>
      <w:r w:rsidR="0037725D" w:rsidRPr="0037725D">
        <w:rPr>
          <w:rFonts w:cs="Arial"/>
          <w:sz w:val="21"/>
          <w:szCs w:val="21"/>
        </w:rPr>
        <w:t>.</w:t>
      </w:r>
    </w:p>
    <w:p w:rsidR="00886DE1" w:rsidRDefault="00886DE1" w:rsidP="00886DE1">
      <w:pPr>
        <w:pStyle w:val="Odstavecseseznamem"/>
        <w:numPr>
          <w:ilvl w:val="1"/>
          <w:numId w:val="11"/>
        </w:numPr>
        <w:contextualSpacing w:val="0"/>
        <w:rPr>
          <w:rFonts w:cs="Arial"/>
          <w:sz w:val="21"/>
          <w:szCs w:val="21"/>
        </w:rPr>
      </w:pPr>
      <w:r>
        <w:rPr>
          <w:rFonts w:cs="Arial"/>
          <w:sz w:val="21"/>
          <w:szCs w:val="21"/>
        </w:rPr>
        <w:t>S</w:t>
      </w:r>
      <w:r w:rsidRPr="006659ED">
        <w:rPr>
          <w:rFonts w:cs="Arial"/>
          <w:sz w:val="21"/>
          <w:szCs w:val="21"/>
        </w:rPr>
        <w:t xml:space="preserve">tane-li se </w:t>
      </w:r>
      <w:r>
        <w:rPr>
          <w:rFonts w:cs="Arial"/>
          <w:sz w:val="21"/>
          <w:szCs w:val="21"/>
        </w:rPr>
        <w:t>prodávající</w:t>
      </w:r>
      <w:r w:rsidRPr="006659ED">
        <w:rPr>
          <w:rFonts w:cs="Arial"/>
          <w:sz w:val="21"/>
          <w:szCs w:val="21"/>
        </w:rPr>
        <w:t xml:space="preserve"> nespolehlivým plátcem </w:t>
      </w:r>
      <w:r>
        <w:rPr>
          <w:rFonts w:cs="Arial"/>
          <w:sz w:val="21"/>
          <w:szCs w:val="21"/>
        </w:rPr>
        <w:t>DPH dle § 160a zákona o DPH</w:t>
      </w:r>
      <w:r w:rsidRPr="006659ED">
        <w:rPr>
          <w:rFonts w:cs="Arial"/>
          <w:sz w:val="21"/>
          <w:szCs w:val="21"/>
        </w:rPr>
        <w:t xml:space="preserve">, je </w:t>
      </w:r>
      <w:r>
        <w:rPr>
          <w:rFonts w:cs="Arial"/>
          <w:sz w:val="21"/>
          <w:szCs w:val="21"/>
        </w:rPr>
        <w:t xml:space="preserve">o této skutečnosti </w:t>
      </w:r>
      <w:r w:rsidRPr="006659ED">
        <w:rPr>
          <w:rFonts w:cs="Arial"/>
          <w:sz w:val="21"/>
          <w:szCs w:val="21"/>
        </w:rPr>
        <w:t xml:space="preserve">povinen neprodleně, nejpozději </w:t>
      </w:r>
      <w:r>
        <w:rPr>
          <w:rFonts w:cs="Arial"/>
          <w:sz w:val="21"/>
          <w:szCs w:val="21"/>
        </w:rPr>
        <w:t>následující pracovní d</w:t>
      </w:r>
      <w:r w:rsidRPr="006659ED">
        <w:rPr>
          <w:rFonts w:cs="Arial"/>
          <w:sz w:val="21"/>
          <w:szCs w:val="21"/>
        </w:rPr>
        <w:t>e</w:t>
      </w:r>
      <w:r>
        <w:rPr>
          <w:rFonts w:cs="Arial"/>
          <w:sz w:val="21"/>
          <w:szCs w:val="21"/>
        </w:rPr>
        <w:t>n</w:t>
      </w:r>
      <w:r w:rsidRPr="006659ED">
        <w:rPr>
          <w:rFonts w:cs="Arial"/>
          <w:sz w:val="21"/>
          <w:szCs w:val="21"/>
        </w:rPr>
        <w:t xml:space="preserve"> </w:t>
      </w:r>
      <w:r>
        <w:rPr>
          <w:rFonts w:cs="Arial"/>
          <w:sz w:val="21"/>
          <w:szCs w:val="21"/>
        </w:rPr>
        <w:t xml:space="preserve">po dni </w:t>
      </w:r>
      <w:r w:rsidRPr="006659ED">
        <w:rPr>
          <w:rFonts w:cs="Arial"/>
          <w:sz w:val="21"/>
          <w:szCs w:val="21"/>
        </w:rPr>
        <w:t>nabytí právní moci rozhodnutí</w:t>
      </w:r>
      <w:r>
        <w:rPr>
          <w:rFonts w:cs="Arial"/>
          <w:sz w:val="21"/>
          <w:szCs w:val="21"/>
        </w:rPr>
        <w:t xml:space="preserve"> o této skutečnosti</w:t>
      </w:r>
      <w:r w:rsidRPr="006659ED">
        <w:rPr>
          <w:rFonts w:cs="Arial"/>
          <w:sz w:val="21"/>
          <w:szCs w:val="21"/>
        </w:rPr>
        <w:t xml:space="preserve">, písemně informovat </w:t>
      </w:r>
      <w:r>
        <w:rPr>
          <w:rFonts w:cs="Arial"/>
          <w:sz w:val="21"/>
          <w:szCs w:val="21"/>
        </w:rPr>
        <w:t>kupujícího</w:t>
      </w:r>
      <w:r w:rsidRPr="006659ED">
        <w:rPr>
          <w:rFonts w:cs="Arial"/>
          <w:sz w:val="21"/>
          <w:szCs w:val="21"/>
        </w:rPr>
        <w:t xml:space="preserve">. </w:t>
      </w:r>
      <w:r>
        <w:rPr>
          <w:rFonts w:cs="Arial"/>
          <w:sz w:val="21"/>
          <w:szCs w:val="21"/>
        </w:rPr>
        <w:t xml:space="preserve">Prodávající je stejným způsobem </w:t>
      </w:r>
      <w:r w:rsidRPr="006659ED">
        <w:rPr>
          <w:rFonts w:cs="Arial"/>
          <w:sz w:val="21"/>
          <w:szCs w:val="21"/>
        </w:rPr>
        <w:t xml:space="preserve">povinen informovat </w:t>
      </w:r>
      <w:r>
        <w:rPr>
          <w:rFonts w:cs="Arial"/>
          <w:sz w:val="21"/>
          <w:szCs w:val="21"/>
        </w:rPr>
        <w:t xml:space="preserve">kupujícího </w:t>
      </w:r>
      <w:r w:rsidRPr="006659ED">
        <w:rPr>
          <w:rFonts w:cs="Arial"/>
          <w:sz w:val="21"/>
          <w:szCs w:val="21"/>
        </w:rPr>
        <w:t>o tom, že bylo proti němu zahájeno řízení podle § 106a zákona o DPH.</w:t>
      </w:r>
    </w:p>
    <w:p w:rsidR="00886DE1" w:rsidRDefault="00886DE1" w:rsidP="00886DE1">
      <w:pPr>
        <w:pStyle w:val="Odstavecseseznamem"/>
        <w:numPr>
          <w:ilvl w:val="1"/>
          <w:numId w:val="11"/>
        </w:numPr>
        <w:contextualSpacing w:val="0"/>
        <w:rPr>
          <w:rFonts w:cs="Arial"/>
          <w:sz w:val="21"/>
          <w:szCs w:val="21"/>
        </w:rPr>
      </w:pPr>
      <w:r>
        <w:rPr>
          <w:rFonts w:cs="Arial"/>
          <w:sz w:val="21"/>
          <w:szCs w:val="21"/>
        </w:rPr>
        <w:t xml:space="preserve">Kupující uhradí DPH na účet příslušného správce daně v následujících případech: </w:t>
      </w:r>
    </w:p>
    <w:p w:rsidR="00886DE1" w:rsidRDefault="00886DE1" w:rsidP="00886DE1">
      <w:pPr>
        <w:pStyle w:val="Odstavecseseznamem"/>
        <w:numPr>
          <w:ilvl w:val="3"/>
          <w:numId w:val="11"/>
        </w:numPr>
        <w:contextualSpacing w:val="0"/>
        <w:rPr>
          <w:rFonts w:cs="Arial"/>
          <w:sz w:val="21"/>
          <w:szCs w:val="21"/>
        </w:rPr>
      </w:pPr>
      <w:r w:rsidRPr="006659ED">
        <w:rPr>
          <w:rFonts w:cs="Arial"/>
          <w:sz w:val="21"/>
          <w:szCs w:val="21"/>
        </w:rPr>
        <w:t xml:space="preserve">Je-li </w:t>
      </w:r>
      <w:r>
        <w:rPr>
          <w:rFonts w:cs="Arial"/>
          <w:sz w:val="21"/>
          <w:szCs w:val="21"/>
        </w:rPr>
        <w:t xml:space="preserve">o prodávajícím </w:t>
      </w:r>
      <w:r w:rsidRPr="006659ED">
        <w:rPr>
          <w:rFonts w:cs="Arial"/>
          <w:sz w:val="21"/>
          <w:szCs w:val="21"/>
        </w:rPr>
        <w:t xml:space="preserve">ke dni poskytnutí zdanitelného plnění </w:t>
      </w:r>
      <w:r>
        <w:rPr>
          <w:rFonts w:cs="Arial"/>
          <w:sz w:val="21"/>
          <w:szCs w:val="21"/>
        </w:rPr>
        <w:t xml:space="preserve">zveřejněna informace o tom, že je nespolehlivý plátce, </w:t>
      </w:r>
      <w:r w:rsidRPr="006659ED">
        <w:rPr>
          <w:rFonts w:cs="Arial"/>
          <w:sz w:val="21"/>
          <w:szCs w:val="21"/>
        </w:rPr>
        <w:t xml:space="preserve">nebo </w:t>
      </w:r>
    </w:p>
    <w:p w:rsidR="00886DE1" w:rsidRDefault="00886DE1" w:rsidP="00886DE1">
      <w:pPr>
        <w:pStyle w:val="Odstavecseseznamem"/>
        <w:numPr>
          <w:ilvl w:val="3"/>
          <w:numId w:val="11"/>
        </w:numPr>
        <w:contextualSpacing w:val="0"/>
        <w:rPr>
          <w:rFonts w:cs="Arial"/>
          <w:sz w:val="21"/>
          <w:szCs w:val="21"/>
        </w:rPr>
      </w:pPr>
      <w:r w:rsidRPr="006659ED">
        <w:rPr>
          <w:rFonts w:cs="Arial"/>
          <w:sz w:val="21"/>
          <w:szCs w:val="21"/>
        </w:rPr>
        <w:t xml:space="preserve">stane-li se </w:t>
      </w:r>
      <w:r>
        <w:rPr>
          <w:rFonts w:cs="Arial"/>
          <w:sz w:val="21"/>
          <w:szCs w:val="21"/>
        </w:rPr>
        <w:t xml:space="preserve">prodávající </w:t>
      </w:r>
      <w:r w:rsidRPr="006659ED">
        <w:rPr>
          <w:rFonts w:cs="Arial"/>
          <w:sz w:val="21"/>
          <w:szCs w:val="21"/>
        </w:rPr>
        <w:t xml:space="preserve">nespolehlivým plátcem před </w:t>
      </w:r>
      <w:r>
        <w:rPr>
          <w:rFonts w:cs="Arial"/>
          <w:sz w:val="21"/>
          <w:szCs w:val="21"/>
        </w:rPr>
        <w:t>zaplacením ceny</w:t>
      </w:r>
      <w:r w:rsidRPr="006659ED">
        <w:rPr>
          <w:rFonts w:cs="Arial"/>
          <w:sz w:val="21"/>
          <w:szCs w:val="21"/>
        </w:rPr>
        <w:t xml:space="preserve">, </w:t>
      </w:r>
      <w:r>
        <w:rPr>
          <w:rFonts w:cs="Arial"/>
          <w:sz w:val="21"/>
          <w:szCs w:val="21"/>
        </w:rPr>
        <w:t>anebo</w:t>
      </w:r>
    </w:p>
    <w:p w:rsidR="00886DE1" w:rsidRPr="00886DE1" w:rsidRDefault="00886DE1" w:rsidP="00886DE1">
      <w:pPr>
        <w:pStyle w:val="Odstavecseseznamem"/>
        <w:numPr>
          <w:ilvl w:val="3"/>
          <w:numId w:val="11"/>
        </w:numPr>
        <w:contextualSpacing w:val="0"/>
        <w:rPr>
          <w:rFonts w:cs="Arial"/>
          <w:sz w:val="21"/>
          <w:szCs w:val="21"/>
        </w:rPr>
      </w:pPr>
      <w:r w:rsidRPr="00C465DA">
        <w:rPr>
          <w:rFonts w:cs="Arial"/>
          <w:sz w:val="21"/>
          <w:szCs w:val="21"/>
        </w:rPr>
        <w:t>v případě jakékoliv pochybností kupujícího o tom, zda prodávající nespolehlivým plátcem DPH je či nikoliv.</w:t>
      </w:r>
    </w:p>
    <w:p w:rsidR="006D62AC" w:rsidRPr="006F6BBE" w:rsidRDefault="006D62AC" w:rsidP="001576F7">
      <w:pPr>
        <w:pStyle w:val="Odstavecseseznamem"/>
        <w:numPr>
          <w:ilvl w:val="1"/>
          <w:numId w:val="11"/>
        </w:numPr>
        <w:contextualSpacing w:val="0"/>
        <w:rPr>
          <w:rFonts w:cs="Arial"/>
          <w:sz w:val="21"/>
          <w:szCs w:val="21"/>
        </w:rPr>
      </w:pPr>
      <w:r w:rsidRPr="006F6BBE">
        <w:rPr>
          <w:rFonts w:cs="Arial"/>
          <w:sz w:val="21"/>
          <w:szCs w:val="21"/>
        </w:rPr>
        <w:t xml:space="preserve">Lhůta splatnosti všech faktur je 25 dní ode dne vystavení faktury. </w:t>
      </w:r>
    </w:p>
    <w:p w:rsidR="001576F7" w:rsidRPr="006F6BBE" w:rsidRDefault="001576F7" w:rsidP="001576F7">
      <w:pPr>
        <w:pStyle w:val="Odstavecseseznamem"/>
        <w:numPr>
          <w:ilvl w:val="1"/>
          <w:numId w:val="11"/>
        </w:numPr>
        <w:contextualSpacing w:val="0"/>
        <w:rPr>
          <w:rFonts w:cs="Arial"/>
          <w:sz w:val="21"/>
          <w:szCs w:val="21"/>
        </w:rPr>
      </w:pPr>
      <w:r w:rsidRPr="006F6BBE">
        <w:rPr>
          <w:rFonts w:cs="Arial"/>
          <w:sz w:val="21"/>
          <w:szCs w:val="21"/>
        </w:rPr>
        <w:t>Kupující je ve lhůtě splatnosti oprávněn vrátit fakturu vykazující vady. Prodávající je povinen předložit fakturu novou či opravenou</w:t>
      </w:r>
      <w:r w:rsidR="006D62AC" w:rsidRPr="006F6BBE">
        <w:rPr>
          <w:rFonts w:cs="Arial"/>
          <w:sz w:val="21"/>
          <w:szCs w:val="21"/>
        </w:rPr>
        <w:t xml:space="preserve"> s novou lhůtou splatnosti</w:t>
      </w:r>
      <w:r w:rsidRPr="006F6BBE">
        <w:rPr>
          <w:rFonts w:cs="Arial"/>
          <w:sz w:val="21"/>
          <w:szCs w:val="21"/>
        </w:rPr>
        <w:t xml:space="preserve">. </w:t>
      </w:r>
    </w:p>
    <w:p w:rsidR="001576F7" w:rsidRPr="006F6BBE" w:rsidRDefault="001576F7" w:rsidP="001576F7">
      <w:pPr>
        <w:pStyle w:val="Odstavecseseznamem"/>
        <w:numPr>
          <w:ilvl w:val="1"/>
          <w:numId w:val="11"/>
        </w:numPr>
        <w:contextualSpacing w:val="0"/>
        <w:rPr>
          <w:rFonts w:cs="Arial"/>
          <w:sz w:val="21"/>
          <w:szCs w:val="21"/>
        </w:rPr>
      </w:pPr>
      <w:r w:rsidRPr="006F6BBE">
        <w:rPr>
          <w:rFonts w:cs="Arial"/>
          <w:sz w:val="21"/>
          <w:szCs w:val="21"/>
        </w:rPr>
        <w:t xml:space="preserve">Prodávající je povinen doručit fakturu na adresu sídla kupujícího nejpozději do 5 pracovních dnů od </w:t>
      </w:r>
      <w:r w:rsidR="00B113DB" w:rsidRPr="006F6BBE">
        <w:rPr>
          <w:rFonts w:cs="Arial"/>
          <w:sz w:val="21"/>
          <w:szCs w:val="21"/>
        </w:rPr>
        <w:t>potvrzení převzetí předmětu koupě</w:t>
      </w:r>
      <w:r w:rsidRPr="006F6BBE">
        <w:rPr>
          <w:rFonts w:cs="Arial"/>
          <w:sz w:val="21"/>
          <w:szCs w:val="21"/>
        </w:rPr>
        <w:t xml:space="preserve">. </w:t>
      </w:r>
    </w:p>
    <w:p w:rsidR="001576F7" w:rsidRPr="006F6BBE" w:rsidRDefault="001576F7" w:rsidP="001576F7">
      <w:pPr>
        <w:pStyle w:val="Odstavecseseznamem"/>
        <w:numPr>
          <w:ilvl w:val="1"/>
          <w:numId w:val="11"/>
        </w:numPr>
        <w:contextualSpacing w:val="0"/>
        <w:rPr>
          <w:rFonts w:cs="Arial"/>
          <w:sz w:val="21"/>
          <w:szCs w:val="21"/>
        </w:rPr>
      </w:pPr>
      <w:r w:rsidRPr="006F6BBE">
        <w:rPr>
          <w:rFonts w:cs="Arial"/>
          <w:sz w:val="21"/>
          <w:szCs w:val="21"/>
        </w:rPr>
        <w:t>Faktura je uhrazena dnem odepsání příslušné částky z účtu kupujícího.</w:t>
      </w:r>
    </w:p>
    <w:p w:rsidR="00F9199E" w:rsidRPr="0067316B" w:rsidRDefault="006D62AC" w:rsidP="0067316B">
      <w:pPr>
        <w:pStyle w:val="Odstavecseseznamem"/>
        <w:numPr>
          <w:ilvl w:val="1"/>
          <w:numId w:val="11"/>
        </w:numPr>
        <w:contextualSpacing w:val="0"/>
        <w:rPr>
          <w:rFonts w:cs="Arial"/>
          <w:sz w:val="21"/>
          <w:szCs w:val="21"/>
        </w:rPr>
      </w:pPr>
      <w:r w:rsidRPr="006F6BBE">
        <w:rPr>
          <w:rFonts w:cs="Arial"/>
          <w:sz w:val="21"/>
          <w:szCs w:val="21"/>
        </w:rPr>
        <w:t>Z</w:t>
      </w:r>
      <w:r w:rsidR="0057367C" w:rsidRPr="006F6BBE">
        <w:rPr>
          <w:rFonts w:cs="Arial"/>
          <w:sz w:val="21"/>
          <w:szCs w:val="21"/>
        </w:rPr>
        <w:t>áloha</w:t>
      </w:r>
      <w:r w:rsidRPr="006F6BBE">
        <w:rPr>
          <w:rFonts w:cs="Arial"/>
          <w:sz w:val="21"/>
          <w:szCs w:val="21"/>
        </w:rPr>
        <w:t xml:space="preserve"> se neposkytne. Z</w:t>
      </w:r>
      <w:r w:rsidR="0057367C" w:rsidRPr="006F6BBE">
        <w:rPr>
          <w:rFonts w:cs="Arial"/>
          <w:sz w:val="21"/>
          <w:szCs w:val="21"/>
        </w:rPr>
        <w:t>ávdavek se neposkyt</w:t>
      </w:r>
      <w:r w:rsidRPr="006F6BBE">
        <w:rPr>
          <w:rFonts w:cs="Arial"/>
          <w:sz w:val="21"/>
          <w:szCs w:val="21"/>
        </w:rPr>
        <w:t>uje</w:t>
      </w:r>
      <w:r w:rsidR="0057367C" w:rsidRPr="006F6BBE">
        <w:rPr>
          <w:rFonts w:cs="Arial"/>
          <w:sz w:val="21"/>
          <w:szCs w:val="21"/>
        </w:rPr>
        <w:t>.</w:t>
      </w:r>
    </w:p>
    <w:p w:rsidR="00321A57" w:rsidRPr="006F6BBE" w:rsidRDefault="00321A57" w:rsidP="00DE5A99">
      <w:pPr>
        <w:rPr>
          <w:rFonts w:cs="Arial"/>
          <w:sz w:val="21"/>
          <w:szCs w:val="21"/>
        </w:rPr>
      </w:pPr>
    </w:p>
    <w:p w:rsidR="00FB236F" w:rsidRPr="006F6BBE" w:rsidRDefault="00FB236F" w:rsidP="00DE5A99">
      <w:pPr>
        <w:pStyle w:val="Odstavecseseznamem"/>
        <w:numPr>
          <w:ilvl w:val="0"/>
          <w:numId w:val="11"/>
        </w:numPr>
        <w:contextualSpacing w:val="0"/>
        <w:rPr>
          <w:rFonts w:cs="Arial"/>
          <w:sz w:val="21"/>
          <w:szCs w:val="21"/>
        </w:rPr>
      </w:pPr>
      <w:r w:rsidRPr="006F6BBE">
        <w:rPr>
          <w:rFonts w:cs="Arial"/>
          <w:b/>
          <w:smallCaps/>
          <w:spacing w:val="32"/>
          <w:sz w:val="21"/>
          <w:szCs w:val="21"/>
        </w:rPr>
        <w:t>Záruka za jakost</w:t>
      </w:r>
      <w:r w:rsidR="00773026" w:rsidRPr="006F6BBE">
        <w:rPr>
          <w:rFonts w:cs="Arial"/>
          <w:b/>
          <w:smallCaps/>
          <w:spacing w:val="32"/>
          <w:sz w:val="21"/>
          <w:szCs w:val="21"/>
        </w:rPr>
        <w:t xml:space="preserve"> a reklamace </w:t>
      </w:r>
      <w:r w:rsidR="00B5522F" w:rsidRPr="006F6BBE">
        <w:rPr>
          <w:rFonts w:cs="Arial"/>
          <w:b/>
          <w:smallCaps/>
          <w:spacing w:val="32"/>
          <w:sz w:val="21"/>
          <w:szCs w:val="21"/>
        </w:rPr>
        <w:t>vad</w:t>
      </w:r>
    </w:p>
    <w:p w:rsidR="00FB236F" w:rsidRPr="006F6BBE" w:rsidRDefault="00FB236F" w:rsidP="00DE5A99">
      <w:pPr>
        <w:pStyle w:val="Odstavecseseznamem"/>
        <w:numPr>
          <w:ilvl w:val="1"/>
          <w:numId w:val="11"/>
        </w:numPr>
        <w:contextualSpacing w:val="0"/>
        <w:rPr>
          <w:rFonts w:cs="Arial"/>
          <w:sz w:val="21"/>
          <w:szCs w:val="21"/>
        </w:rPr>
      </w:pPr>
      <w:r w:rsidRPr="006F6BBE">
        <w:rPr>
          <w:rFonts w:cs="Arial"/>
          <w:sz w:val="21"/>
          <w:szCs w:val="21"/>
        </w:rPr>
        <w:t>Prodávající poskytuje záruku za jakost předmětu koupě</w:t>
      </w:r>
      <w:r w:rsidR="006C6BFB" w:rsidRPr="006F6BBE">
        <w:rPr>
          <w:rFonts w:cs="Arial"/>
          <w:sz w:val="21"/>
          <w:szCs w:val="21"/>
        </w:rPr>
        <w:t xml:space="preserve">; po celou </w:t>
      </w:r>
      <w:r w:rsidRPr="006F6BBE">
        <w:rPr>
          <w:rFonts w:cs="Arial"/>
          <w:sz w:val="21"/>
          <w:szCs w:val="21"/>
        </w:rPr>
        <w:t xml:space="preserve">dobu trvání záruční doby </w:t>
      </w:r>
      <w:r w:rsidR="006C6BFB" w:rsidRPr="006F6BBE">
        <w:rPr>
          <w:rFonts w:cs="Arial"/>
          <w:sz w:val="21"/>
          <w:szCs w:val="21"/>
        </w:rPr>
        <w:t>předmět koupě</w:t>
      </w:r>
      <w:r w:rsidR="00952B2B" w:rsidRPr="006F6BBE">
        <w:rPr>
          <w:rFonts w:cs="Arial"/>
          <w:sz w:val="21"/>
          <w:szCs w:val="21"/>
        </w:rPr>
        <w:t>:</w:t>
      </w:r>
    </w:p>
    <w:p w:rsidR="00952B2B" w:rsidRPr="006F6BBE" w:rsidRDefault="00952B2B" w:rsidP="00DE5A99">
      <w:pPr>
        <w:pStyle w:val="Odstavecseseznamem"/>
        <w:numPr>
          <w:ilvl w:val="3"/>
          <w:numId w:val="11"/>
        </w:numPr>
        <w:contextualSpacing w:val="0"/>
        <w:rPr>
          <w:rFonts w:cs="Arial"/>
          <w:sz w:val="21"/>
          <w:szCs w:val="21"/>
        </w:rPr>
      </w:pPr>
      <w:r w:rsidRPr="006F6BBE">
        <w:rPr>
          <w:rFonts w:cs="Arial"/>
          <w:sz w:val="21"/>
          <w:szCs w:val="21"/>
        </w:rPr>
        <w:t>Bude způsobilý k použití pro účel patrný z této smlouvy.</w:t>
      </w:r>
    </w:p>
    <w:p w:rsidR="00952B2B" w:rsidRPr="006F6BBE" w:rsidRDefault="00952B2B" w:rsidP="00DE5A99">
      <w:pPr>
        <w:pStyle w:val="Odstavecseseznamem"/>
        <w:numPr>
          <w:ilvl w:val="3"/>
          <w:numId w:val="11"/>
        </w:numPr>
        <w:contextualSpacing w:val="0"/>
        <w:rPr>
          <w:rFonts w:cs="Arial"/>
          <w:sz w:val="21"/>
          <w:szCs w:val="21"/>
        </w:rPr>
      </w:pPr>
      <w:r w:rsidRPr="006F6BBE">
        <w:rPr>
          <w:rFonts w:cs="Arial"/>
          <w:sz w:val="21"/>
          <w:szCs w:val="21"/>
        </w:rPr>
        <w:t>B</w:t>
      </w:r>
      <w:r w:rsidR="00FB236F" w:rsidRPr="006F6BBE">
        <w:rPr>
          <w:rFonts w:cs="Arial"/>
          <w:sz w:val="21"/>
          <w:szCs w:val="21"/>
        </w:rPr>
        <w:t xml:space="preserve">ude </w:t>
      </w:r>
      <w:r w:rsidRPr="006F6BBE">
        <w:rPr>
          <w:rFonts w:cs="Arial"/>
          <w:sz w:val="21"/>
          <w:szCs w:val="21"/>
        </w:rPr>
        <w:t>způsobilý</w:t>
      </w:r>
      <w:r w:rsidR="00FB236F" w:rsidRPr="006F6BBE">
        <w:rPr>
          <w:rFonts w:cs="Arial"/>
          <w:sz w:val="21"/>
          <w:szCs w:val="21"/>
        </w:rPr>
        <w:t xml:space="preserve"> k použití pro obvyklý účel</w:t>
      </w:r>
      <w:r w:rsidRPr="006F6BBE">
        <w:rPr>
          <w:rFonts w:cs="Arial"/>
          <w:sz w:val="21"/>
          <w:szCs w:val="21"/>
        </w:rPr>
        <w:t>.</w:t>
      </w:r>
      <w:r w:rsidR="00FB236F" w:rsidRPr="006F6BBE">
        <w:rPr>
          <w:rFonts w:cs="Arial"/>
          <w:sz w:val="21"/>
          <w:szCs w:val="21"/>
        </w:rPr>
        <w:t xml:space="preserve"> </w:t>
      </w:r>
    </w:p>
    <w:p w:rsidR="00FB236F" w:rsidRPr="006F6BBE" w:rsidRDefault="00952B2B" w:rsidP="00DE5A99">
      <w:pPr>
        <w:pStyle w:val="Odstavecseseznamem"/>
        <w:numPr>
          <w:ilvl w:val="3"/>
          <w:numId w:val="11"/>
        </w:numPr>
        <w:contextualSpacing w:val="0"/>
        <w:rPr>
          <w:rFonts w:cs="Arial"/>
          <w:sz w:val="21"/>
          <w:szCs w:val="21"/>
        </w:rPr>
      </w:pPr>
      <w:r w:rsidRPr="006F6BBE">
        <w:rPr>
          <w:rFonts w:cs="Arial"/>
          <w:sz w:val="21"/>
          <w:szCs w:val="21"/>
        </w:rPr>
        <w:t>Z</w:t>
      </w:r>
      <w:r w:rsidR="00FB236F" w:rsidRPr="006F6BBE">
        <w:rPr>
          <w:rFonts w:cs="Arial"/>
          <w:sz w:val="21"/>
          <w:szCs w:val="21"/>
        </w:rPr>
        <w:t xml:space="preserve">achová </w:t>
      </w:r>
      <w:r w:rsidRPr="006F6BBE">
        <w:rPr>
          <w:rFonts w:cs="Arial"/>
          <w:sz w:val="21"/>
          <w:szCs w:val="21"/>
        </w:rPr>
        <w:t xml:space="preserve">si </w:t>
      </w:r>
      <w:r w:rsidR="00FB236F" w:rsidRPr="006F6BBE">
        <w:rPr>
          <w:rFonts w:cs="Arial"/>
          <w:sz w:val="21"/>
          <w:szCs w:val="21"/>
        </w:rPr>
        <w:t>obvyklé vlastnosti</w:t>
      </w:r>
      <w:r w:rsidRPr="006F6BBE">
        <w:rPr>
          <w:rFonts w:cs="Arial"/>
          <w:sz w:val="21"/>
          <w:szCs w:val="21"/>
        </w:rPr>
        <w:t>.</w:t>
      </w:r>
    </w:p>
    <w:p w:rsidR="00016A93" w:rsidRPr="006F6BBE" w:rsidRDefault="00016A93" w:rsidP="00DE5A99">
      <w:pPr>
        <w:pStyle w:val="Odstavecseseznamem"/>
        <w:numPr>
          <w:ilvl w:val="1"/>
          <w:numId w:val="11"/>
        </w:numPr>
        <w:contextualSpacing w:val="0"/>
        <w:rPr>
          <w:rFonts w:cs="Arial"/>
          <w:sz w:val="21"/>
          <w:szCs w:val="21"/>
        </w:rPr>
      </w:pPr>
      <w:r w:rsidRPr="006F6BBE">
        <w:rPr>
          <w:rFonts w:cs="Arial"/>
          <w:sz w:val="21"/>
          <w:szCs w:val="21"/>
        </w:rPr>
        <w:t xml:space="preserve">Prodávající poskytuje </w:t>
      </w:r>
      <w:r w:rsidRPr="006F6BBE">
        <w:rPr>
          <w:rFonts w:cs="Arial"/>
          <w:b/>
          <w:sz w:val="21"/>
          <w:szCs w:val="21"/>
        </w:rPr>
        <w:t>záruku za jakost</w:t>
      </w:r>
      <w:r w:rsidRPr="006F6BBE">
        <w:rPr>
          <w:rFonts w:cs="Arial"/>
          <w:sz w:val="21"/>
          <w:szCs w:val="21"/>
        </w:rPr>
        <w:t xml:space="preserve"> na </w:t>
      </w:r>
      <w:r w:rsidRPr="0037725D">
        <w:rPr>
          <w:rFonts w:cs="Arial"/>
          <w:sz w:val="21"/>
          <w:szCs w:val="21"/>
        </w:rPr>
        <w:t xml:space="preserve">dobu </w:t>
      </w:r>
      <w:r w:rsidR="00083924">
        <w:rPr>
          <w:rFonts w:cs="Arial"/>
          <w:b/>
          <w:sz w:val="21"/>
          <w:szCs w:val="21"/>
        </w:rPr>
        <w:t>12</w:t>
      </w:r>
      <w:r w:rsidRPr="0037725D">
        <w:rPr>
          <w:rFonts w:cs="Arial"/>
          <w:b/>
          <w:sz w:val="21"/>
          <w:szCs w:val="21"/>
        </w:rPr>
        <w:t xml:space="preserve"> mě</w:t>
      </w:r>
      <w:r w:rsidRPr="006F6BBE">
        <w:rPr>
          <w:rFonts w:cs="Arial"/>
          <w:b/>
          <w:sz w:val="21"/>
          <w:szCs w:val="21"/>
        </w:rPr>
        <w:t>síců</w:t>
      </w:r>
      <w:r w:rsidRPr="006F6BBE">
        <w:rPr>
          <w:rFonts w:cs="Arial"/>
          <w:sz w:val="21"/>
          <w:szCs w:val="21"/>
        </w:rPr>
        <w:t>.</w:t>
      </w:r>
    </w:p>
    <w:p w:rsidR="00FB236F" w:rsidRPr="006F6BBE" w:rsidRDefault="00FB236F" w:rsidP="00DE5A99">
      <w:pPr>
        <w:pStyle w:val="Odstavecseseznamem"/>
        <w:numPr>
          <w:ilvl w:val="1"/>
          <w:numId w:val="11"/>
        </w:numPr>
        <w:contextualSpacing w:val="0"/>
        <w:rPr>
          <w:rFonts w:cs="Arial"/>
          <w:sz w:val="21"/>
          <w:szCs w:val="21"/>
        </w:rPr>
      </w:pPr>
      <w:r w:rsidRPr="006F6BBE">
        <w:rPr>
          <w:rFonts w:cs="Arial"/>
          <w:sz w:val="21"/>
          <w:szCs w:val="21"/>
        </w:rPr>
        <w:t xml:space="preserve">Záruční doba začne běžet dnem </w:t>
      </w:r>
      <w:r w:rsidR="00575F0C" w:rsidRPr="006F6BBE">
        <w:rPr>
          <w:rFonts w:cs="Arial"/>
          <w:sz w:val="21"/>
          <w:szCs w:val="21"/>
        </w:rPr>
        <w:t>potvrzení převzetí předmětu koupě</w:t>
      </w:r>
      <w:r w:rsidRPr="006F6BBE">
        <w:rPr>
          <w:rFonts w:cs="Arial"/>
          <w:sz w:val="21"/>
          <w:szCs w:val="21"/>
        </w:rPr>
        <w:t xml:space="preserve">. Záruční doba se prodlužuje o dobu počínající </w:t>
      </w:r>
      <w:r w:rsidR="00575F0C" w:rsidRPr="006F6BBE">
        <w:rPr>
          <w:rFonts w:cs="Arial"/>
          <w:sz w:val="21"/>
          <w:szCs w:val="21"/>
        </w:rPr>
        <w:t>dnem</w:t>
      </w:r>
      <w:r w:rsidRPr="006F6BBE">
        <w:rPr>
          <w:rFonts w:cs="Arial"/>
          <w:sz w:val="21"/>
          <w:szCs w:val="21"/>
        </w:rPr>
        <w:t xml:space="preserve"> uplatnění reklamace a končící dnem</w:t>
      </w:r>
      <w:r w:rsidR="00751A33" w:rsidRPr="006F6BBE">
        <w:rPr>
          <w:rFonts w:cs="Arial"/>
          <w:sz w:val="21"/>
          <w:szCs w:val="21"/>
        </w:rPr>
        <w:t xml:space="preserve"> odevzdání </w:t>
      </w:r>
      <w:r w:rsidRPr="006F6BBE">
        <w:rPr>
          <w:rFonts w:cs="Arial"/>
          <w:sz w:val="21"/>
          <w:szCs w:val="21"/>
        </w:rPr>
        <w:t xml:space="preserve">odstranění vady. </w:t>
      </w:r>
    </w:p>
    <w:p w:rsidR="00776499" w:rsidRPr="006F6BBE" w:rsidRDefault="007D768E" w:rsidP="00DE5A99">
      <w:pPr>
        <w:pStyle w:val="Odstavecseseznamem"/>
        <w:numPr>
          <w:ilvl w:val="1"/>
          <w:numId w:val="11"/>
        </w:numPr>
        <w:contextualSpacing w:val="0"/>
        <w:rPr>
          <w:rFonts w:cs="Arial"/>
          <w:sz w:val="21"/>
          <w:szCs w:val="21"/>
        </w:rPr>
      </w:pPr>
      <w:r w:rsidRPr="006F6BBE">
        <w:rPr>
          <w:rFonts w:cs="Arial"/>
          <w:sz w:val="21"/>
          <w:szCs w:val="21"/>
        </w:rPr>
        <w:t>Kupující není v prodlení s vytknutím vady, pokud p</w:t>
      </w:r>
      <w:r w:rsidR="00776499" w:rsidRPr="006F6BBE">
        <w:rPr>
          <w:rFonts w:cs="Arial"/>
          <w:sz w:val="21"/>
          <w:szCs w:val="21"/>
        </w:rPr>
        <w:t xml:space="preserve">rávo z vady, kterou má předmět plnění v době odevzdání, a ze záruční vady </w:t>
      </w:r>
      <w:r w:rsidRPr="006F6BBE">
        <w:rPr>
          <w:rFonts w:cs="Arial"/>
          <w:sz w:val="21"/>
          <w:szCs w:val="21"/>
        </w:rPr>
        <w:t xml:space="preserve">vytkne </w:t>
      </w:r>
      <w:r w:rsidR="008A1898" w:rsidRPr="006F6BBE">
        <w:rPr>
          <w:rFonts w:cs="Arial"/>
          <w:sz w:val="21"/>
          <w:szCs w:val="21"/>
        </w:rPr>
        <w:t xml:space="preserve">písemně </w:t>
      </w:r>
      <w:r w:rsidR="00AF7BFD" w:rsidRPr="006F6BBE">
        <w:rPr>
          <w:rFonts w:cs="Arial"/>
          <w:sz w:val="21"/>
          <w:szCs w:val="21"/>
        </w:rPr>
        <w:t xml:space="preserve">do 30 dnů ode dne, kdy se o </w:t>
      </w:r>
      <w:r w:rsidRPr="006F6BBE">
        <w:rPr>
          <w:rFonts w:cs="Arial"/>
          <w:sz w:val="21"/>
          <w:szCs w:val="21"/>
        </w:rPr>
        <w:t>vadě</w:t>
      </w:r>
      <w:r w:rsidR="00AF7BFD" w:rsidRPr="006F6BBE">
        <w:rPr>
          <w:rFonts w:cs="Arial"/>
          <w:sz w:val="21"/>
          <w:szCs w:val="21"/>
        </w:rPr>
        <w:t xml:space="preserve"> kupující doví. </w:t>
      </w:r>
    </w:p>
    <w:p w:rsidR="00AF7BFD" w:rsidRPr="006F6BBE" w:rsidRDefault="00AF7BFD" w:rsidP="00AF7BFD">
      <w:pPr>
        <w:pStyle w:val="Odstavecseseznamem"/>
        <w:numPr>
          <w:ilvl w:val="1"/>
          <w:numId w:val="11"/>
        </w:numPr>
        <w:contextualSpacing w:val="0"/>
        <w:rPr>
          <w:rFonts w:cs="Arial"/>
          <w:sz w:val="21"/>
          <w:szCs w:val="21"/>
        </w:rPr>
      </w:pPr>
      <w:r w:rsidRPr="006F6BBE">
        <w:rPr>
          <w:rFonts w:cs="Arial"/>
          <w:sz w:val="21"/>
          <w:szCs w:val="21"/>
        </w:rPr>
        <w:t xml:space="preserve">Prodávající </w:t>
      </w:r>
      <w:r w:rsidR="007D768E" w:rsidRPr="006F6BBE">
        <w:rPr>
          <w:rFonts w:cs="Arial"/>
          <w:sz w:val="21"/>
          <w:szCs w:val="21"/>
        </w:rPr>
        <w:t xml:space="preserve">není v prodlení s odstraněním vady, pokud </w:t>
      </w:r>
      <w:r w:rsidRPr="006F6BBE">
        <w:rPr>
          <w:rFonts w:cs="Arial"/>
          <w:sz w:val="21"/>
          <w:szCs w:val="21"/>
        </w:rPr>
        <w:t xml:space="preserve">bez zbytečného odkladu od vytknutí vady </w:t>
      </w:r>
      <w:r w:rsidR="007D768E" w:rsidRPr="006F6BBE">
        <w:rPr>
          <w:rFonts w:cs="Arial"/>
          <w:sz w:val="21"/>
          <w:szCs w:val="21"/>
        </w:rPr>
        <w:t>začne</w:t>
      </w:r>
      <w:r w:rsidRPr="006F6BBE">
        <w:rPr>
          <w:rFonts w:cs="Arial"/>
          <w:sz w:val="21"/>
          <w:szCs w:val="21"/>
        </w:rPr>
        <w:t xml:space="preserve"> vyvíjet činnost směřující k odstranění vady; řádně v takové činnosti pokrač</w:t>
      </w:r>
      <w:r w:rsidR="007D768E" w:rsidRPr="006F6BBE">
        <w:rPr>
          <w:rFonts w:cs="Arial"/>
          <w:sz w:val="21"/>
          <w:szCs w:val="21"/>
        </w:rPr>
        <w:t>uje</w:t>
      </w:r>
      <w:r w:rsidRPr="006F6BBE">
        <w:rPr>
          <w:rFonts w:cs="Arial"/>
          <w:sz w:val="21"/>
          <w:szCs w:val="21"/>
        </w:rPr>
        <w:t xml:space="preserve"> a </w:t>
      </w:r>
      <w:r w:rsidRPr="006F6BBE">
        <w:rPr>
          <w:rFonts w:cs="Arial"/>
          <w:b/>
          <w:sz w:val="21"/>
          <w:szCs w:val="21"/>
        </w:rPr>
        <w:t>nejpozději</w:t>
      </w:r>
      <w:r w:rsidRPr="006F6BBE">
        <w:rPr>
          <w:rFonts w:cs="Arial"/>
          <w:sz w:val="21"/>
          <w:szCs w:val="21"/>
        </w:rPr>
        <w:t xml:space="preserve"> </w:t>
      </w:r>
      <w:r w:rsidRPr="0037725D">
        <w:rPr>
          <w:rFonts w:cs="Arial"/>
          <w:b/>
          <w:sz w:val="21"/>
          <w:szCs w:val="21"/>
        </w:rPr>
        <w:t xml:space="preserve">do </w:t>
      </w:r>
      <w:r w:rsidR="00DD4560" w:rsidRPr="0037725D">
        <w:rPr>
          <w:rFonts w:cs="Arial"/>
          <w:b/>
          <w:sz w:val="21"/>
          <w:szCs w:val="21"/>
        </w:rPr>
        <w:t>1</w:t>
      </w:r>
      <w:r w:rsidRPr="0037725D">
        <w:rPr>
          <w:rFonts w:cs="Arial"/>
          <w:b/>
          <w:sz w:val="21"/>
          <w:szCs w:val="21"/>
        </w:rPr>
        <w:t xml:space="preserve">0 </w:t>
      </w:r>
      <w:r w:rsidR="00DD4560" w:rsidRPr="0037725D">
        <w:rPr>
          <w:rFonts w:cs="Arial"/>
          <w:b/>
          <w:sz w:val="21"/>
          <w:szCs w:val="21"/>
        </w:rPr>
        <w:t xml:space="preserve">pracovních </w:t>
      </w:r>
      <w:r w:rsidRPr="0037725D">
        <w:rPr>
          <w:rFonts w:cs="Arial"/>
          <w:b/>
          <w:sz w:val="21"/>
          <w:szCs w:val="21"/>
        </w:rPr>
        <w:t>dnů od vytknutí</w:t>
      </w:r>
      <w:r w:rsidRPr="006F6BBE">
        <w:rPr>
          <w:rFonts w:cs="Arial"/>
          <w:b/>
          <w:sz w:val="21"/>
          <w:szCs w:val="21"/>
        </w:rPr>
        <w:t xml:space="preserve"> vady</w:t>
      </w:r>
      <w:r w:rsidRPr="006F6BBE">
        <w:rPr>
          <w:rFonts w:cs="Arial"/>
          <w:sz w:val="21"/>
          <w:szCs w:val="21"/>
        </w:rPr>
        <w:t xml:space="preserve"> vadu odstran</w:t>
      </w:r>
      <w:r w:rsidR="007D768E" w:rsidRPr="006F6BBE">
        <w:rPr>
          <w:rFonts w:cs="Arial"/>
          <w:sz w:val="21"/>
          <w:szCs w:val="21"/>
        </w:rPr>
        <w:t>í</w:t>
      </w:r>
      <w:r w:rsidRPr="006F6BBE">
        <w:rPr>
          <w:rFonts w:cs="Arial"/>
          <w:sz w:val="21"/>
          <w:szCs w:val="21"/>
        </w:rPr>
        <w:t xml:space="preserve"> či předmět koupě vyměn</w:t>
      </w:r>
      <w:r w:rsidR="007D768E" w:rsidRPr="006F6BBE">
        <w:rPr>
          <w:rFonts w:cs="Arial"/>
          <w:sz w:val="21"/>
          <w:szCs w:val="21"/>
        </w:rPr>
        <w:t>í</w:t>
      </w:r>
      <w:r w:rsidRPr="006F6BBE">
        <w:rPr>
          <w:rFonts w:cs="Arial"/>
          <w:sz w:val="21"/>
          <w:szCs w:val="21"/>
        </w:rPr>
        <w:t xml:space="preserve"> za bezvadný.</w:t>
      </w:r>
    </w:p>
    <w:p w:rsidR="00773026" w:rsidRPr="006F6BBE" w:rsidRDefault="00773026" w:rsidP="007D768E">
      <w:pPr>
        <w:pStyle w:val="Odstavecseseznamem"/>
        <w:ind w:left="425" w:firstLine="0"/>
        <w:contextualSpacing w:val="0"/>
        <w:rPr>
          <w:rFonts w:cs="Arial"/>
          <w:sz w:val="21"/>
          <w:szCs w:val="21"/>
        </w:rPr>
      </w:pPr>
    </w:p>
    <w:p w:rsidR="00F9199E" w:rsidRPr="006F6BBE" w:rsidRDefault="007D768E" w:rsidP="00DE5A99">
      <w:pPr>
        <w:pStyle w:val="Odstavecseseznamem"/>
        <w:numPr>
          <w:ilvl w:val="0"/>
          <w:numId w:val="11"/>
        </w:numPr>
        <w:contextualSpacing w:val="0"/>
        <w:rPr>
          <w:rFonts w:cs="Arial"/>
          <w:sz w:val="21"/>
          <w:szCs w:val="21"/>
        </w:rPr>
      </w:pPr>
      <w:r w:rsidRPr="006F6BBE">
        <w:rPr>
          <w:rFonts w:cs="Arial"/>
          <w:b/>
          <w:smallCaps/>
          <w:spacing w:val="32"/>
          <w:sz w:val="21"/>
          <w:szCs w:val="21"/>
        </w:rPr>
        <w:t>Ú</w:t>
      </w:r>
      <w:r w:rsidR="00773026" w:rsidRPr="006F6BBE">
        <w:rPr>
          <w:rFonts w:cs="Arial"/>
          <w:b/>
          <w:smallCaps/>
          <w:spacing w:val="32"/>
          <w:sz w:val="21"/>
          <w:szCs w:val="21"/>
        </w:rPr>
        <w:t>roky z</w:t>
      </w:r>
      <w:r w:rsidRPr="006F6BBE">
        <w:rPr>
          <w:rFonts w:cs="Arial"/>
          <w:b/>
          <w:smallCaps/>
          <w:spacing w:val="32"/>
          <w:sz w:val="21"/>
          <w:szCs w:val="21"/>
        </w:rPr>
        <w:t> </w:t>
      </w:r>
      <w:r w:rsidR="00773026" w:rsidRPr="006F6BBE">
        <w:rPr>
          <w:rFonts w:cs="Arial"/>
          <w:b/>
          <w:smallCaps/>
          <w:spacing w:val="32"/>
          <w:sz w:val="21"/>
          <w:szCs w:val="21"/>
        </w:rPr>
        <w:t>prodlení</w:t>
      </w:r>
      <w:r w:rsidRPr="006F6BBE">
        <w:rPr>
          <w:rFonts w:cs="Arial"/>
          <w:b/>
          <w:smallCaps/>
          <w:spacing w:val="32"/>
          <w:sz w:val="21"/>
          <w:szCs w:val="21"/>
        </w:rPr>
        <w:t xml:space="preserve"> a smluvní pokuty</w:t>
      </w:r>
    </w:p>
    <w:p w:rsidR="006F29AC" w:rsidRPr="006F6BBE" w:rsidRDefault="00DB6E45" w:rsidP="00DE5A99">
      <w:pPr>
        <w:pStyle w:val="Odstavecseseznamem"/>
        <w:numPr>
          <w:ilvl w:val="1"/>
          <w:numId w:val="11"/>
        </w:numPr>
        <w:contextualSpacing w:val="0"/>
        <w:rPr>
          <w:rFonts w:cs="Arial"/>
          <w:sz w:val="21"/>
          <w:szCs w:val="21"/>
        </w:rPr>
      </w:pPr>
      <w:r>
        <w:rPr>
          <w:rFonts w:cs="Arial"/>
          <w:sz w:val="21"/>
          <w:szCs w:val="21"/>
        </w:rPr>
        <w:t>Po s</w:t>
      </w:r>
      <w:r w:rsidR="006F29AC" w:rsidRPr="006F6BBE">
        <w:rPr>
          <w:rFonts w:cs="Arial"/>
          <w:sz w:val="21"/>
          <w:szCs w:val="21"/>
        </w:rPr>
        <w:t xml:space="preserve">mluvní straně, která je v prodlení se splácením peněžitého dluhu, může druhá smluvní strana, pokud řádně plní své smluvní a zákonné povinnosti, požadovat zaplacení úroku z prodlení, ledaže smluvní strana, která je v prodlení, není za prodlení odpovědná. Smluvní strany si ujednávají </w:t>
      </w:r>
      <w:r w:rsidR="006F29AC" w:rsidRPr="006F6BBE">
        <w:rPr>
          <w:rFonts w:cs="Arial"/>
          <w:b/>
          <w:sz w:val="21"/>
          <w:szCs w:val="21"/>
        </w:rPr>
        <w:t>úrok z prodlení</w:t>
      </w:r>
      <w:r w:rsidR="006F29AC" w:rsidRPr="006F6BBE">
        <w:rPr>
          <w:rFonts w:cs="Arial"/>
          <w:sz w:val="21"/>
          <w:szCs w:val="21"/>
        </w:rPr>
        <w:t xml:space="preserve"> ve výši </w:t>
      </w:r>
      <w:r w:rsidR="006F29AC" w:rsidRPr="006F6BBE">
        <w:rPr>
          <w:rFonts w:cs="Arial"/>
          <w:b/>
          <w:sz w:val="21"/>
          <w:szCs w:val="21"/>
        </w:rPr>
        <w:t>0,025 % z dlužné částky denně</w:t>
      </w:r>
      <w:r w:rsidR="006F29AC" w:rsidRPr="006F6BBE">
        <w:rPr>
          <w:rFonts w:cs="Arial"/>
          <w:sz w:val="21"/>
          <w:szCs w:val="21"/>
        </w:rPr>
        <w:t>.</w:t>
      </w:r>
    </w:p>
    <w:p w:rsidR="00773026" w:rsidRPr="006F6BBE" w:rsidRDefault="00DE5A99" w:rsidP="00773026">
      <w:pPr>
        <w:pStyle w:val="Odstavecseseznamem"/>
        <w:numPr>
          <w:ilvl w:val="1"/>
          <w:numId w:val="11"/>
        </w:numPr>
        <w:contextualSpacing w:val="0"/>
        <w:rPr>
          <w:rFonts w:cs="Arial"/>
          <w:sz w:val="21"/>
          <w:szCs w:val="21"/>
        </w:rPr>
      </w:pPr>
      <w:r w:rsidRPr="006F6BBE">
        <w:rPr>
          <w:rFonts w:cs="Arial"/>
          <w:sz w:val="21"/>
          <w:szCs w:val="21"/>
        </w:rPr>
        <w:t xml:space="preserve">Kupující </w:t>
      </w:r>
      <w:r w:rsidR="00773026" w:rsidRPr="006F6BBE">
        <w:rPr>
          <w:rFonts w:cs="Arial"/>
          <w:sz w:val="21"/>
          <w:szCs w:val="21"/>
        </w:rPr>
        <w:t xml:space="preserve">uplatní </w:t>
      </w:r>
      <w:r w:rsidR="00773026" w:rsidRPr="006F6BBE">
        <w:rPr>
          <w:rFonts w:cs="Arial"/>
          <w:b/>
          <w:sz w:val="21"/>
          <w:szCs w:val="21"/>
        </w:rPr>
        <w:t>smluvní pokutu</w:t>
      </w:r>
      <w:r w:rsidR="00773026" w:rsidRPr="006F6BBE">
        <w:rPr>
          <w:rFonts w:cs="Arial"/>
          <w:sz w:val="21"/>
          <w:szCs w:val="21"/>
        </w:rPr>
        <w:t xml:space="preserve"> ve </w:t>
      </w:r>
      <w:r w:rsidR="00773026" w:rsidRPr="007430F7">
        <w:rPr>
          <w:rFonts w:cs="Arial"/>
          <w:sz w:val="21"/>
          <w:szCs w:val="21"/>
        </w:rPr>
        <w:t xml:space="preserve">výši </w:t>
      </w:r>
      <w:r w:rsidR="00537B31">
        <w:rPr>
          <w:rFonts w:cs="Arial"/>
          <w:b/>
          <w:sz w:val="21"/>
          <w:szCs w:val="21"/>
        </w:rPr>
        <w:t>7</w:t>
      </w:r>
      <w:r w:rsidR="00075672">
        <w:rPr>
          <w:rFonts w:cs="Arial"/>
          <w:b/>
          <w:sz w:val="21"/>
          <w:szCs w:val="21"/>
        </w:rPr>
        <w:t>00</w:t>
      </w:r>
      <w:r w:rsidR="00773026" w:rsidRPr="007430F7">
        <w:rPr>
          <w:rFonts w:cs="Arial"/>
          <w:b/>
          <w:sz w:val="21"/>
          <w:szCs w:val="21"/>
        </w:rPr>
        <w:t xml:space="preserve"> Kč</w:t>
      </w:r>
      <w:r w:rsidR="00773026" w:rsidRPr="007430F7">
        <w:rPr>
          <w:rFonts w:cs="Arial"/>
          <w:sz w:val="21"/>
          <w:szCs w:val="21"/>
        </w:rPr>
        <w:t xml:space="preserve"> </w:t>
      </w:r>
      <w:r w:rsidR="00773026" w:rsidRPr="007430F7">
        <w:rPr>
          <w:rFonts w:cs="Arial"/>
          <w:b/>
          <w:sz w:val="21"/>
          <w:szCs w:val="21"/>
        </w:rPr>
        <w:t>denně</w:t>
      </w:r>
      <w:r w:rsidR="004218BE" w:rsidRPr="006F6BBE">
        <w:rPr>
          <w:rFonts w:cs="Arial"/>
          <w:sz w:val="21"/>
          <w:szCs w:val="21"/>
        </w:rPr>
        <w:t xml:space="preserve"> v </w:t>
      </w:r>
      <w:r w:rsidR="00773026" w:rsidRPr="006F6BBE">
        <w:rPr>
          <w:rFonts w:cs="Arial"/>
          <w:sz w:val="21"/>
          <w:szCs w:val="21"/>
        </w:rPr>
        <w:t>následujících případech:</w:t>
      </w:r>
    </w:p>
    <w:p w:rsidR="00773026" w:rsidRPr="006F6BBE" w:rsidRDefault="004218BE" w:rsidP="00AC65A0">
      <w:pPr>
        <w:pStyle w:val="Odstavecseseznamem"/>
        <w:numPr>
          <w:ilvl w:val="3"/>
          <w:numId w:val="11"/>
        </w:numPr>
        <w:contextualSpacing w:val="0"/>
        <w:rPr>
          <w:rFonts w:cs="Arial"/>
          <w:sz w:val="21"/>
          <w:szCs w:val="21"/>
        </w:rPr>
      </w:pPr>
      <w:r w:rsidRPr="006F6BBE">
        <w:rPr>
          <w:rFonts w:cs="Arial"/>
          <w:sz w:val="21"/>
          <w:szCs w:val="21"/>
        </w:rPr>
        <w:t>P</w:t>
      </w:r>
      <w:r w:rsidR="00DE5A99" w:rsidRPr="006F6BBE">
        <w:rPr>
          <w:rFonts w:cs="Arial"/>
          <w:sz w:val="21"/>
          <w:szCs w:val="21"/>
        </w:rPr>
        <w:t>rodlení prodávajícího s</w:t>
      </w:r>
      <w:r w:rsidRPr="006F6BBE">
        <w:rPr>
          <w:rFonts w:cs="Arial"/>
          <w:sz w:val="21"/>
          <w:szCs w:val="21"/>
        </w:rPr>
        <w:t xml:space="preserve"> odevzdáním </w:t>
      </w:r>
      <w:r w:rsidR="00DE5A99" w:rsidRPr="006F6BBE">
        <w:rPr>
          <w:rFonts w:cs="Arial"/>
          <w:sz w:val="21"/>
          <w:szCs w:val="21"/>
        </w:rPr>
        <w:t>předmětu koupě</w:t>
      </w:r>
      <w:r w:rsidRPr="006F6BBE">
        <w:rPr>
          <w:rFonts w:cs="Arial"/>
          <w:sz w:val="21"/>
          <w:szCs w:val="21"/>
        </w:rPr>
        <w:t>.</w:t>
      </w:r>
    </w:p>
    <w:p w:rsidR="004218BE" w:rsidRPr="006F6BBE" w:rsidRDefault="004218BE" w:rsidP="00AC65A0">
      <w:pPr>
        <w:pStyle w:val="Odstavecseseznamem"/>
        <w:numPr>
          <w:ilvl w:val="3"/>
          <w:numId w:val="11"/>
        </w:numPr>
        <w:contextualSpacing w:val="0"/>
        <w:rPr>
          <w:rFonts w:cs="Arial"/>
          <w:sz w:val="21"/>
          <w:szCs w:val="21"/>
        </w:rPr>
      </w:pPr>
      <w:r w:rsidRPr="006F6BBE">
        <w:rPr>
          <w:rFonts w:cs="Arial"/>
          <w:sz w:val="21"/>
          <w:szCs w:val="21"/>
        </w:rPr>
        <w:t>Prodlením s</w:t>
      </w:r>
      <w:r w:rsidR="007D768E" w:rsidRPr="006F6BBE">
        <w:rPr>
          <w:rFonts w:cs="Arial"/>
          <w:sz w:val="21"/>
          <w:szCs w:val="21"/>
        </w:rPr>
        <w:t xml:space="preserve"> odstranění vady, kterou</w:t>
      </w:r>
      <w:r w:rsidR="00DE5A99" w:rsidRPr="006F6BBE">
        <w:rPr>
          <w:rFonts w:cs="Arial"/>
          <w:sz w:val="21"/>
          <w:szCs w:val="21"/>
        </w:rPr>
        <w:t xml:space="preserve"> </w:t>
      </w:r>
      <w:r w:rsidR="007D768E" w:rsidRPr="006F6BBE">
        <w:rPr>
          <w:rFonts w:cs="Arial"/>
          <w:sz w:val="21"/>
          <w:szCs w:val="21"/>
        </w:rPr>
        <w:t>má</w:t>
      </w:r>
      <w:r w:rsidRPr="006F6BBE">
        <w:rPr>
          <w:rFonts w:cs="Arial"/>
          <w:sz w:val="21"/>
          <w:szCs w:val="21"/>
        </w:rPr>
        <w:t xml:space="preserve"> předání předmětu koupě </w:t>
      </w:r>
      <w:r w:rsidR="007D768E" w:rsidRPr="006F6BBE">
        <w:rPr>
          <w:rFonts w:cs="Arial"/>
          <w:sz w:val="21"/>
          <w:szCs w:val="21"/>
        </w:rPr>
        <w:t>v době odevzdání.</w:t>
      </w:r>
    </w:p>
    <w:p w:rsidR="004218BE" w:rsidRDefault="004218BE" w:rsidP="00AC65A0">
      <w:pPr>
        <w:pStyle w:val="Odstavecseseznamem"/>
        <w:numPr>
          <w:ilvl w:val="3"/>
          <w:numId w:val="11"/>
        </w:numPr>
        <w:contextualSpacing w:val="0"/>
        <w:rPr>
          <w:rFonts w:cs="Arial"/>
          <w:sz w:val="21"/>
          <w:szCs w:val="21"/>
        </w:rPr>
      </w:pPr>
      <w:r w:rsidRPr="006F6BBE">
        <w:rPr>
          <w:rFonts w:cs="Arial"/>
          <w:sz w:val="21"/>
          <w:szCs w:val="21"/>
        </w:rPr>
        <w:t xml:space="preserve">Prodlením s odstranění </w:t>
      </w:r>
      <w:r w:rsidR="007D768E" w:rsidRPr="006F6BBE">
        <w:rPr>
          <w:rFonts w:cs="Arial"/>
          <w:sz w:val="21"/>
          <w:szCs w:val="21"/>
        </w:rPr>
        <w:t>záruční vady.</w:t>
      </w:r>
    </w:p>
    <w:p w:rsidR="00886DE1" w:rsidRPr="00886DE1" w:rsidRDefault="00886DE1" w:rsidP="00886DE1">
      <w:pPr>
        <w:pStyle w:val="Odstavecseseznamem"/>
        <w:numPr>
          <w:ilvl w:val="1"/>
          <w:numId w:val="11"/>
        </w:numPr>
        <w:contextualSpacing w:val="0"/>
        <w:rPr>
          <w:rFonts w:cs="Arial"/>
          <w:sz w:val="21"/>
          <w:szCs w:val="21"/>
        </w:rPr>
      </w:pPr>
      <w:r>
        <w:rPr>
          <w:rFonts w:cs="Arial"/>
          <w:sz w:val="21"/>
          <w:szCs w:val="21"/>
        </w:rPr>
        <w:t>Kupující uplatní smluvní pokutu ve výši 50.000</w:t>
      </w:r>
      <w:r w:rsidRPr="008F2721">
        <w:rPr>
          <w:rFonts w:cs="Arial"/>
          <w:sz w:val="21"/>
          <w:szCs w:val="21"/>
        </w:rPr>
        <w:t xml:space="preserve"> Kč</w:t>
      </w:r>
      <w:r>
        <w:rPr>
          <w:rFonts w:cs="Arial"/>
          <w:sz w:val="21"/>
          <w:szCs w:val="21"/>
        </w:rPr>
        <w:t xml:space="preserve"> v případě, že prodávající nesdělí, že se stal nespolehlivým plátcem DPH nebo že </w:t>
      </w:r>
      <w:r w:rsidRPr="00806BB0">
        <w:rPr>
          <w:rFonts w:cs="Arial"/>
          <w:sz w:val="21"/>
          <w:szCs w:val="21"/>
        </w:rPr>
        <w:t>bylo proti němu zahájeno řízení podle § 106a zákona o DPH</w:t>
      </w:r>
      <w:r>
        <w:rPr>
          <w:rFonts w:cs="Arial"/>
          <w:sz w:val="21"/>
          <w:szCs w:val="21"/>
        </w:rPr>
        <w:t>.</w:t>
      </w:r>
    </w:p>
    <w:p w:rsidR="00DE5A99" w:rsidRPr="006F6BBE" w:rsidRDefault="00DE5A99" w:rsidP="00773026">
      <w:pPr>
        <w:pStyle w:val="Odstavecseseznamem"/>
        <w:numPr>
          <w:ilvl w:val="1"/>
          <w:numId w:val="11"/>
        </w:numPr>
        <w:contextualSpacing w:val="0"/>
        <w:rPr>
          <w:rFonts w:cs="Arial"/>
          <w:sz w:val="21"/>
          <w:szCs w:val="21"/>
        </w:rPr>
      </w:pPr>
      <w:r w:rsidRPr="006F6BBE">
        <w:rPr>
          <w:rFonts w:cs="Arial"/>
          <w:sz w:val="21"/>
          <w:szCs w:val="21"/>
        </w:rPr>
        <w:t xml:space="preserve">Ke smluvní pokutě bude vystavena samostatná faktura se lhůtou splatnosti 30 dnů; za den uskutečnění zdanitelného plnění bude považován den vystavení faktury. </w:t>
      </w:r>
    </w:p>
    <w:p w:rsidR="00DE5A99" w:rsidRPr="006F6BBE" w:rsidRDefault="00DE5A99" w:rsidP="00DE5A99">
      <w:pPr>
        <w:pStyle w:val="Odstavecseseznamem"/>
        <w:numPr>
          <w:ilvl w:val="1"/>
          <w:numId w:val="11"/>
        </w:numPr>
        <w:contextualSpacing w:val="0"/>
        <w:rPr>
          <w:rFonts w:cs="Arial"/>
          <w:sz w:val="21"/>
          <w:szCs w:val="21"/>
        </w:rPr>
      </w:pPr>
      <w:r w:rsidRPr="006F6BBE">
        <w:rPr>
          <w:rFonts w:cs="Arial"/>
          <w:sz w:val="21"/>
          <w:szCs w:val="21"/>
        </w:rPr>
        <w:t>Strany se dohodly, že závazek zaplatit smluvní pokutu nevylučuje právo na náhradu škody ve výši, v jaké převyšuje smluvní pokutu. Bude-li smluvní pokuta snížená soudem, zůstává zachováno právo na náhradu škody ve výši, v jaké škoda převyšuje částku určenou soudem jako přiměřenou a to bez jakéhokoliv dalšího omezení.</w:t>
      </w:r>
    </w:p>
    <w:p w:rsidR="00F9199E" w:rsidRPr="006F6BBE" w:rsidRDefault="00F9199E" w:rsidP="00DE5A99">
      <w:pPr>
        <w:rPr>
          <w:rFonts w:cs="Arial"/>
          <w:sz w:val="21"/>
          <w:szCs w:val="21"/>
        </w:rPr>
      </w:pPr>
    </w:p>
    <w:p w:rsidR="00F9199E" w:rsidRPr="006F6BBE" w:rsidRDefault="00F9199E" w:rsidP="00DE5A99">
      <w:pPr>
        <w:pStyle w:val="Odstavecseseznamem"/>
        <w:numPr>
          <w:ilvl w:val="0"/>
          <w:numId w:val="11"/>
        </w:numPr>
        <w:contextualSpacing w:val="0"/>
        <w:rPr>
          <w:rFonts w:cs="Arial"/>
          <w:sz w:val="21"/>
          <w:szCs w:val="21"/>
        </w:rPr>
      </w:pPr>
      <w:r w:rsidRPr="006F6BBE">
        <w:rPr>
          <w:rFonts w:cs="Arial"/>
          <w:b/>
          <w:smallCaps/>
          <w:spacing w:val="32"/>
          <w:sz w:val="21"/>
          <w:szCs w:val="21"/>
        </w:rPr>
        <w:t>Ukončení smlouvy</w:t>
      </w:r>
    </w:p>
    <w:p w:rsidR="00332790" w:rsidRPr="006F6BBE" w:rsidRDefault="00332790" w:rsidP="00332790">
      <w:pPr>
        <w:pStyle w:val="Odstavecseseznamem"/>
        <w:numPr>
          <w:ilvl w:val="1"/>
          <w:numId w:val="11"/>
        </w:numPr>
        <w:contextualSpacing w:val="0"/>
        <w:rPr>
          <w:rFonts w:cs="Arial"/>
          <w:sz w:val="21"/>
          <w:szCs w:val="21"/>
        </w:rPr>
      </w:pPr>
      <w:r w:rsidRPr="006F6BBE">
        <w:rPr>
          <w:rFonts w:cs="Arial"/>
          <w:sz w:val="21"/>
          <w:szCs w:val="21"/>
        </w:rPr>
        <w:t>Smlouvu lze ukončit písemnou dohodou.</w:t>
      </w:r>
    </w:p>
    <w:p w:rsidR="00332790" w:rsidRPr="006F6BBE" w:rsidRDefault="00332790" w:rsidP="00332790">
      <w:pPr>
        <w:pStyle w:val="Odstavecseseznamem"/>
        <w:numPr>
          <w:ilvl w:val="1"/>
          <w:numId w:val="11"/>
        </w:numPr>
        <w:contextualSpacing w:val="0"/>
        <w:rPr>
          <w:rFonts w:cs="Arial"/>
          <w:sz w:val="21"/>
          <w:szCs w:val="21"/>
        </w:rPr>
      </w:pPr>
      <w:r w:rsidRPr="006F6BBE">
        <w:rPr>
          <w:rFonts w:cs="Arial"/>
          <w:sz w:val="21"/>
          <w:szCs w:val="21"/>
        </w:rPr>
        <w:t xml:space="preserve">Kupující může od smlouvy odstoupit v případě jejího podstatného porušení prodávajícím. Za podstatné porušení smlouvy se </w:t>
      </w:r>
      <w:r w:rsidR="00700E21" w:rsidRPr="006F6BBE">
        <w:rPr>
          <w:rFonts w:cs="Arial"/>
          <w:sz w:val="21"/>
          <w:szCs w:val="21"/>
        </w:rPr>
        <w:t xml:space="preserve">mimo jiné </w:t>
      </w:r>
      <w:r w:rsidRPr="006F6BBE">
        <w:rPr>
          <w:rFonts w:cs="Arial"/>
          <w:sz w:val="21"/>
          <w:szCs w:val="21"/>
        </w:rPr>
        <w:t>považuje:</w:t>
      </w:r>
    </w:p>
    <w:p w:rsidR="00332790" w:rsidRPr="006F6BBE" w:rsidRDefault="00332790" w:rsidP="003E6BE8">
      <w:pPr>
        <w:pStyle w:val="Odstavecseseznamem"/>
        <w:numPr>
          <w:ilvl w:val="3"/>
          <w:numId w:val="11"/>
        </w:numPr>
        <w:contextualSpacing w:val="0"/>
        <w:rPr>
          <w:rFonts w:cs="Arial"/>
          <w:sz w:val="21"/>
          <w:szCs w:val="21"/>
        </w:rPr>
      </w:pPr>
      <w:r w:rsidRPr="006F6BBE">
        <w:rPr>
          <w:rFonts w:cs="Arial"/>
          <w:sz w:val="21"/>
          <w:szCs w:val="21"/>
        </w:rPr>
        <w:t>Prodlení prodávajícího s</w:t>
      </w:r>
      <w:r w:rsidR="005F2A58" w:rsidRPr="006F6BBE">
        <w:rPr>
          <w:rFonts w:cs="Arial"/>
          <w:sz w:val="21"/>
          <w:szCs w:val="21"/>
        </w:rPr>
        <w:t xml:space="preserve"> odevzdáním </w:t>
      </w:r>
      <w:r w:rsidRPr="006F6BBE">
        <w:rPr>
          <w:rFonts w:cs="Arial"/>
          <w:sz w:val="21"/>
          <w:szCs w:val="21"/>
        </w:rPr>
        <w:t>předmětu koupě o více než 30 dnů.</w:t>
      </w:r>
    </w:p>
    <w:p w:rsidR="00332790" w:rsidRPr="006F6BBE" w:rsidRDefault="00332790" w:rsidP="00AC65A0">
      <w:pPr>
        <w:pStyle w:val="Odstavecseseznamem"/>
        <w:numPr>
          <w:ilvl w:val="3"/>
          <w:numId w:val="11"/>
        </w:numPr>
        <w:contextualSpacing w:val="0"/>
        <w:rPr>
          <w:rFonts w:cs="Arial"/>
          <w:sz w:val="21"/>
          <w:szCs w:val="21"/>
        </w:rPr>
      </w:pPr>
      <w:r w:rsidRPr="006F6BBE">
        <w:rPr>
          <w:rFonts w:cs="Arial"/>
          <w:sz w:val="21"/>
          <w:szCs w:val="21"/>
        </w:rPr>
        <w:t>Zahájení insolvenčního řízení, ve kterém je prodávající v postavení dlužníka.</w:t>
      </w:r>
    </w:p>
    <w:p w:rsidR="00332790" w:rsidRPr="006F6BBE" w:rsidRDefault="00332790" w:rsidP="00AC65A0">
      <w:pPr>
        <w:pStyle w:val="Odstavecseseznamem"/>
        <w:numPr>
          <w:ilvl w:val="3"/>
          <w:numId w:val="11"/>
        </w:numPr>
        <w:contextualSpacing w:val="0"/>
        <w:rPr>
          <w:rFonts w:cs="Arial"/>
          <w:sz w:val="21"/>
          <w:szCs w:val="21"/>
        </w:rPr>
      </w:pPr>
      <w:r w:rsidRPr="006F6BBE">
        <w:rPr>
          <w:rFonts w:cs="Arial"/>
          <w:sz w:val="21"/>
          <w:szCs w:val="21"/>
        </w:rPr>
        <w:t>Je-li zjištěno, že v nabídce prodávajícího k související veřejné zakázce byly uvedeny nepravdivé údaje.</w:t>
      </w:r>
    </w:p>
    <w:p w:rsidR="00332790" w:rsidRPr="006F6BBE" w:rsidRDefault="00332790" w:rsidP="00332790">
      <w:pPr>
        <w:pStyle w:val="Odstavecseseznamem"/>
        <w:numPr>
          <w:ilvl w:val="1"/>
          <w:numId w:val="11"/>
        </w:numPr>
        <w:contextualSpacing w:val="0"/>
        <w:rPr>
          <w:rFonts w:cs="Arial"/>
          <w:sz w:val="21"/>
          <w:szCs w:val="21"/>
        </w:rPr>
      </w:pPr>
      <w:r w:rsidRPr="006F6BBE">
        <w:rPr>
          <w:rFonts w:cs="Arial"/>
          <w:sz w:val="21"/>
          <w:szCs w:val="21"/>
        </w:rPr>
        <w:t xml:space="preserve">Prodávající může od smlouvy odstoupit v </w:t>
      </w:r>
      <w:r w:rsidR="005B2405" w:rsidRPr="006F6BBE">
        <w:rPr>
          <w:rFonts w:cs="Arial"/>
          <w:sz w:val="21"/>
          <w:szCs w:val="21"/>
        </w:rPr>
        <w:t>případě jejího podstatného porušení kupujícím. Za podstatné porušení smlouvy se mimo jiné považuje:</w:t>
      </w:r>
    </w:p>
    <w:p w:rsidR="00332790" w:rsidRPr="006F6BBE" w:rsidRDefault="00332790" w:rsidP="00AC65A0">
      <w:pPr>
        <w:pStyle w:val="Odstavecseseznamem"/>
        <w:numPr>
          <w:ilvl w:val="3"/>
          <w:numId w:val="11"/>
        </w:numPr>
        <w:contextualSpacing w:val="0"/>
        <w:rPr>
          <w:rFonts w:cs="Arial"/>
          <w:sz w:val="21"/>
          <w:szCs w:val="21"/>
        </w:rPr>
      </w:pPr>
      <w:r w:rsidRPr="006F6BBE">
        <w:rPr>
          <w:rFonts w:cs="Arial"/>
          <w:sz w:val="21"/>
          <w:szCs w:val="21"/>
        </w:rPr>
        <w:t>Zahájení insolvenčního řízení, ve kterém je kupující v postavení dlužníka.</w:t>
      </w:r>
    </w:p>
    <w:p w:rsidR="00332790" w:rsidRPr="006F6BBE" w:rsidRDefault="00332790" w:rsidP="00AC65A0">
      <w:pPr>
        <w:pStyle w:val="Odstavecseseznamem"/>
        <w:numPr>
          <w:ilvl w:val="3"/>
          <w:numId w:val="11"/>
        </w:numPr>
        <w:contextualSpacing w:val="0"/>
        <w:rPr>
          <w:rFonts w:cs="Arial"/>
          <w:sz w:val="21"/>
          <w:szCs w:val="21"/>
        </w:rPr>
      </w:pPr>
      <w:r w:rsidRPr="006F6BBE">
        <w:rPr>
          <w:rFonts w:cs="Arial"/>
          <w:sz w:val="21"/>
          <w:szCs w:val="21"/>
        </w:rPr>
        <w:t>Prodlení kupujícíh</w:t>
      </w:r>
      <w:r w:rsidR="00506F22" w:rsidRPr="006F6BBE">
        <w:rPr>
          <w:rFonts w:cs="Arial"/>
          <w:sz w:val="21"/>
          <w:szCs w:val="21"/>
        </w:rPr>
        <w:t>o s úhradou faktury o více než 3</w:t>
      </w:r>
      <w:r w:rsidRPr="006F6BBE">
        <w:rPr>
          <w:rFonts w:cs="Arial"/>
          <w:sz w:val="21"/>
          <w:szCs w:val="21"/>
        </w:rPr>
        <w:t>0 dnů.</w:t>
      </w:r>
    </w:p>
    <w:p w:rsidR="00332790" w:rsidRPr="006F6BBE" w:rsidRDefault="00332790" w:rsidP="00506F22">
      <w:pPr>
        <w:pStyle w:val="Odstavecseseznamem"/>
        <w:numPr>
          <w:ilvl w:val="1"/>
          <w:numId w:val="11"/>
        </w:numPr>
        <w:contextualSpacing w:val="0"/>
        <w:rPr>
          <w:rFonts w:cs="Arial"/>
          <w:sz w:val="21"/>
          <w:szCs w:val="21"/>
        </w:rPr>
      </w:pPr>
      <w:r w:rsidRPr="006F6BBE">
        <w:rPr>
          <w:rFonts w:cs="Arial"/>
          <w:sz w:val="21"/>
          <w:szCs w:val="21"/>
        </w:rPr>
        <w:t xml:space="preserve">Odstoupení musí být učiněno písemně a je účinné </w:t>
      </w:r>
      <w:r w:rsidR="005B2405" w:rsidRPr="006F6BBE">
        <w:rPr>
          <w:rFonts w:cs="Arial"/>
          <w:sz w:val="21"/>
          <w:szCs w:val="21"/>
        </w:rPr>
        <w:t>dojitím</w:t>
      </w:r>
      <w:r w:rsidRPr="006F6BBE">
        <w:rPr>
          <w:rFonts w:cs="Arial"/>
          <w:sz w:val="21"/>
          <w:szCs w:val="21"/>
        </w:rPr>
        <w:t xml:space="preserve"> druhé smluvní straně.</w:t>
      </w:r>
    </w:p>
    <w:p w:rsidR="0067316B" w:rsidRPr="00075672" w:rsidRDefault="00332790" w:rsidP="00075672">
      <w:pPr>
        <w:pStyle w:val="Odstavecseseznamem"/>
        <w:numPr>
          <w:ilvl w:val="1"/>
          <w:numId w:val="11"/>
        </w:numPr>
        <w:contextualSpacing w:val="0"/>
        <w:rPr>
          <w:rFonts w:cs="Arial"/>
          <w:sz w:val="21"/>
          <w:szCs w:val="21"/>
        </w:rPr>
      </w:pPr>
      <w:r w:rsidRPr="006F6BBE">
        <w:rPr>
          <w:rFonts w:cs="Arial"/>
          <w:sz w:val="21"/>
          <w:szCs w:val="21"/>
        </w:rPr>
        <w:t>Odstoupením od smlouvy nezaniká vzáj</w:t>
      </w:r>
      <w:r w:rsidR="00075672">
        <w:rPr>
          <w:rFonts w:cs="Arial"/>
          <w:sz w:val="21"/>
          <w:szCs w:val="21"/>
        </w:rPr>
        <w:t>emná sankční odpovědnost stran.</w:t>
      </w:r>
    </w:p>
    <w:p w:rsidR="0067316B" w:rsidRPr="006F6BBE" w:rsidRDefault="0067316B" w:rsidP="00DE5A99">
      <w:pPr>
        <w:rPr>
          <w:rFonts w:cs="Arial"/>
          <w:sz w:val="21"/>
          <w:szCs w:val="21"/>
        </w:rPr>
      </w:pPr>
    </w:p>
    <w:p w:rsidR="00F9199E" w:rsidRPr="006F6BBE" w:rsidRDefault="00F9199E" w:rsidP="00DE5A99">
      <w:pPr>
        <w:pStyle w:val="Odstavecseseznamem"/>
        <w:numPr>
          <w:ilvl w:val="0"/>
          <w:numId w:val="11"/>
        </w:numPr>
        <w:contextualSpacing w:val="0"/>
        <w:rPr>
          <w:rFonts w:cs="Arial"/>
          <w:sz w:val="21"/>
          <w:szCs w:val="21"/>
        </w:rPr>
      </w:pPr>
      <w:r w:rsidRPr="006F6BBE">
        <w:rPr>
          <w:rFonts w:cs="Arial"/>
          <w:b/>
          <w:smallCaps/>
          <w:spacing w:val="32"/>
          <w:sz w:val="21"/>
          <w:szCs w:val="21"/>
        </w:rPr>
        <w:t>Odpovědné osoby smluvních stran</w:t>
      </w:r>
    </w:p>
    <w:p w:rsidR="00B608FB" w:rsidRPr="006F6BBE" w:rsidRDefault="00B608FB" w:rsidP="00B608FB">
      <w:pPr>
        <w:pStyle w:val="Odstavecseseznamem"/>
        <w:numPr>
          <w:ilvl w:val="1"/>
          <w:numId w:val="11"/>
        </w:numPr>
        <w:contextualSpacing w:val="0"/>
        <w:rPr>
          <w:rFonts w:cs="Arial"/>
          <w:sz w:val="21"/>
          <w:szCs w:val="21"/>
        </w:rPr>
      </w:pPr>
      <w:r w:rsidRPr="006F6BBE">
        <w:rPr>
          <w:rFonts w:cs="Arial"/>
          <w:sz w:val="21"/>
          <w:szCs w:val="21"/>
        </w:rPr>
        <w:t xml:space="preserve">Zástupcem kupujícího je </w:t>
      </w:r>
      <w:r w:rsidR="00083924">
        <w:rPr>
          <w:rFonts w:cs="Arial"/>
          <w:sz w:val="21"/>
          <w:szCs w:val="21"/>
        </w:rPr>
        <w:t>Ing. Jan Červený, Ph.D.</w:t>
      </w:r>
      <w:r w:rsidR="007430F7" w:rsidRPr="008F4267">
        <w:rPr>
          <w:rFonts w:cs="Arial"/>
          <w:sz w:val="21"/>
          <w:szCs w:val="21"/>
        </w:rPr>
        <w:t xml:space="preserve">, </w:t>
      </w:r>
      <w:hyperlink r:id="rId8" w:history="1">
        <w:r w:rsidR="00083924" w:rsidRPr="007779B9">
          <w:rPr>
            <w:rStyle w:val="Hypertextovodkaz"/>
            <w:rFonts w:cs="Arial"/>
            <w:sz w:val="21"/>
            <w:szCs w:val="21"/>
          </w:rPr>
          <w:t>cerveny.j@czechglobe.cz</w:t>
        </w:r>
      </w:hyperlink>
      <w:r w:rsidRPr="006F6BBE">
        <w:rPr>
          <w:rFonts w:cs="Arial"/>
          <w:sz w:val="21"/>
          <w:szCs w:val="21"/>
        </w:rPr>
        <w:t>. Tento zástupce kupujícího může za kupujícího v souvislosti s touto smlouvou jakkoliv jednat</w:t>
      </w:r>
      <w:r w:rsidR="0036166F" w:rsidRPr="006F6BBE">
        <w:rPr>
          <w:rFonts w:cs="Arial"/>
          <w:sz w:val="21"/>
          <w:szCs w:val="21"/>
        </w:rPr>
        <w:t xml:space="preserve">, </w:t>
      </w:r>
      <w:r w:rsidRPr="006F6BBE">
        <w:rPr>
          <w:rFonts w:cs="Arial"/>
          <w:sz w:val="21"/>
          <w:szCs w:val="21"/>
        </w:rPr>
        <w:t xml:space="preserve">nemůže </w:t>
      </w:r>
      <w:r w:rsidR="0036166F" w:rsidRPr="006F6BBE">
        <w:rPr>
          <w:rFonts w:cs="Arial"/>
          <w:sz w:val="21"/>
          <w:szCs w:val="21"/>
        </w:rPr>
        <w:t xml:space="preserve">však </w:t>
      </w:r>
      <w:r w:rsidRPr="006F6BBE">
        <w:rPr>
          <w:rFonts w:cs="Arial"/>
          <w:sz w:val="21"/>
          <w:szCs w:val="21"/>
        </w:rPr>
        <w:t>smlouvu ani měnit ani ukončit.</w:t>
      </w:r>
    </w:p>
    <w:p w:rsidR="00730418" w:rsidRPr="006F6BBE" w:rsidRDefault="00730418" w:rsidP="00730418">
      <w:pPr>
        <w:pStyle w:val="Odstavecseseznamem"/>
        <w:numPr>
          <w:ilvl w:val="1"/>
          <w:numId w:val="11"/>
        </w:numPr>
        <w:contextualSpacing w:val="0"/>
        <w:rPr>
          <w:rFonts w:cs="Arial"/>
          <w:sz w:val="21"/>
          <w:szCs w:val="21"/>
        </w:rPr>
      </w:pPr>
      <w:r w:rsidRPr="006F6BBE">
        <w:rPr>
          <w:rFonts w:cs="Arial"/>
          <w:sz w:val="21"/>
          <w:szCs w:val="21"/>
        </w:rPr>
        <w:t xml:space="preserve">Zástupcem prodávajícího je </w:t>
      </w:r>
      <w:r w:rsidR="00083924">
        <w:rPr>
          <w:rFonts w:cs="Arial"/>
          <w:sz w:val="21"/>
          <w:szCs w:val="21"/>
        </w:rPr>
        <w:t>Ing. Petr Pavlica</w:t>
      </w:r>
      <w:r w:rsidRPr="00262572">
        <w:rPr>
          <w:rFonts w:cs="Arial"/>
          <w:sz w:val="21"/>
          <w:szCs w:val="21"/>
        </w:rPr>
        <w:t xml:space="preserve">, </w:t>
      </w:r>
      <w:hyperlink r:id="rId9" w:history="1">
        <w:r w:rsidR="00083924" w:rsidRPr="007779B9">
          <w:rPr>
            <w:rStyle w:val="Hypertextovodkaz"/>
            <w:rFonts w:cs="Arial"/>
            <w:sz w:val="21"/>
            <w:szCs w:val="21"/>
          </w:rPr>
          <w:t>petr.pavlica@mt.com</w:t>
        </w:r>
      </w:hyperlink>
      <w:r w:rsidRPr="006F6BBE">
        <w:rPr>
          <w:rFonts w:cs="Arial"/>
          <w:sz w:val="21"/>
          <w:szCs w:val="21"/>
        </w:rPr>
        <w:t>. Tento zástupce prodávajícího může za prodávajícího v souvislosti s</w:t>
      </w:r>
      <w:r>
        <w:rPr>
          <w:rFonts w:cs="Arial"/>
          <w:sz w:val="21"/>
          <w:szCs w:val="21"/>
        </w:rPr>
        <w:t xml:space="preserve"> touto smlouvou jakkoliv jednat</w:t>
      </w:r>
      <w:r w:rsidR="00CB1E2B">
        <w:rPr>
          <w:rFonts w:cs="Arial"/>
          <w:sz w:val="21"/>
          <w:szCs w:val="21"/>
        </w:rPr>
        <w:t>, včetně podepsání této smlouvy.</w:t>
      </w:r>
    </w:p>
    <w:p w:rsidR="00F9199E" w:rsidRPr="006F6BBE" w:rsidRDefault="00F9199E" w:rsidP="00DE5A99">
      <w:pPr>
        <w:rPr>
          <w:rFonts w:cs="Arial"/>
          <w:sz w:val="21"/>
          <w:szCs w:val="21"/>
        </w:rPr>
      </w:pPr>
    </w:p>
    <w:p w:rsidR="00F9199E" w:rsidRPr="006F6BBE" w:rsidRDefault="00F9199E" w:rsidP="00DE5A99">
      <w:pPr>
        <w:pStyle w:val="Odstavecseseznamem"/>
        <w:numPr>
          <w:ilvl w:val="0"/>
          <w:numId w:val="11"/>
        </w:numPr>
        <w:contextualSpacing w:val="0"/>
        <w:rPr>
          <w:rFonts w:cs="Arial"/>
          <w:sz w:val="21"/>
          <w:szCs w:val="21"/>
        </w:rPr>
      </w:pPr>
      <w:r w:rsidRPr="006F6BBE">
        <w:rPr>
          <w:rFonts w:cs="Arial"/>
          <w:b/>
          <w:smallCaps/>
          <w:spacing w:val="32"/>
          <w:sz w:val="21"/>
          <w:szCs w:val="21"/>
        </w:rPr>
        <w:t xml:space="preserve">Společná ustanovení </w:t>
      </w:r>
    </w:p>
    <w:p w:rsidR="00E46D1A" w:rsidRPr="006F6BBE" w:rsidRDefault="00E46D1A" w:rsidP="00DF22BF">
      <w:pPr>
        <w:pStyle w:val="Odstavecseseznamem"/>
        <w:numPr>
          <w:ilvl w:val="1"/>
          <w:numId w:val="11"/>
        </w:numPr>
        <w:contextualSpacing w:val="0"/>
        <w:rPr>
          <w:rFonts w:cs="Arial"/>
          <w:sz w:val="21"/>
          <w:szCs w:val="21"/>
        </w:rPr>
      </w:pPr>
      <w:r w:rsidRPr="006F6BBE">
        <w:rPr>
          <w:rFonts w:cs="Arial"/>
          <w:sz w:val="21"/>
          <w:szCs w:val="21"/>
        </w:rPr>
        <w:t xml:space="preserve">Vlastnické právo k předmětu koupě se převádí okamžikem odevzdání </w:t>
      </w:r>
      <w:r w:rsidR="00DF22BF" w:rsidRPr="006F6BBE">
        <w:rPr>
          <w:rFonts w:cs="Arial"/>
          <w:sz w:val="21"/>
          <w:szCs w:val="21"/>
        </w:rPr>
        <w:t xml:space="preserve">předmětu koupě </w:t>
      </w:r>
      <w:r w:rsidRPr="006F6BBE">
        <w:rPr>
          <w:rFonts w:cs="Arial"/>
          <w:sz w:val="21"/>
          <w:szCs w:val="21"/>
        </w:rPr>
        <w:t>kupujícímu.</w:t>
      </w:r>
    </w:p>
    <w:p w:rsidR="001C2981" w:rsidRPr="006F6BBE" w:rsidRDefault="001C2981" w:rsidP="00DE5A99">
      <w:pPr>
        <w:pStyle w:val="Odstavecseseznamem"/>
        <w:numPr>
          <w:ilvl w:val="1"/>
          <w:numId w:val="11"/>
        </w:numPr>
        <w:contextualSpacing w:val="0"/>
        <w:rPr>
          <w:rFonts w:cs="Arial"/>
          <w:sz w:val="21"/>
          <w:szCs w:val="21"/>
        </w:rPr>
      </w:pPr>
      <w:r w:rsidRPr="006F6BBE">
        <w:rPr>
          <w:rFonts w:cs="Arial"/>
          <w:sz w:val="21"/>
          <w:szCs w:val="21"/>
        </w:rPr>
        <w:t xml:space="preserve">Žádná ze stran nemůže bez písemně uděleného souhlasu druhé smluvní strany </w:t>
      </w:r>
      <w:r w:rsidR="00277399" w:rsidRPr="006F6BBE">
        <w:rPr>
          <w:rFonts w:cs="Arial"/>
          <w:sz w:val="21"/>
          <w:szCs w:val="21"/>
        </w:rPr>
        <w:t xml:space="preserve">ani </w:t>
      </w:r>
      <w:r w:rsidRPr="006F6BBE">
        <w:rPr>
          <w:rFonts w:cs="Arial"/>
          <w:sz w:val="21"/>
          <w:szCs w:val="21"/>
        </w:rPr>
        <w:t>pohledávku</w:t>
      </w:r>
      <w:r w:rsidR="00277399" w:rsidRPr="006F6BBE">
        <w:rPr>
          <w:rFonts w:cs="Arial"/>
          <w:sz w:val="21"/>
          <w:szCs w:val="21"/>
        </w:rPr>
        <w:t>, ani</w:t>
      </w:r>
      <w:r w:rsidRPr="006F6BBE">
        <w:rPr>
          <w:rFonts w:cs="Arial"/>
          <w:sz w:val="21"/>
          <w:szCs w:val="21"/>
        </w:rPr>
        <w:t xml:space="preserve"> dluh z této smlouvy</w:t>
      </w:r>
      <w:r w:rsidR="00277399" w:rsidRPr="006F6BBE">
        <w:rPr>
          <w:rFonts w:cs="Arial"/>
          <w:sz w:val="21"/>
          <w:szCs w:val="21"/>
        </w:rPr>
        <w:t xml:space="preserve">, ani tuto smlouvu postoupit </w:t>
      </w:r>
      <w:r w:rsidRPr="006F6BBE">
        <w:rPr>
          <w:rFonts w:cs="Arial"/>
          <w:sz w:val="21"/>
          <w:szCs w:val="21"/>
        </w:rPr>
        <w:t xml:space="preserve">třetí osobě. </w:t>
      </w:r>
    </w:p>
    <w:p w:rsidR="00F57D05" w:rsidRPr="006F6BBE" w:rsidRDefault="00F57D05" w:rsidP="00DE5A99">
      <w:pPr>
        <w:pStyle w:val="Odstavecseseznamem"/>
        <w:numPr>
          <w:ilvl w:val="1"/>
          <w:numId w:val="11"/>
        </w:numPr>
        <w:contextualSpacing w:val="0"/>
        <w:rPr>
          <w:rFonts w:cs="Arial"/>
          <w:sz w:val="21"/>
          <w:szCs w:val="21"/>
        </w:rPr>
      </w:pPr>
      <w:r w:rsidRPr="006F6BBE">
        <w:rPr>
          <w:rFonts w:cs="Arial"/>
          <w:sz w:val="21"/>
          <w:szCs w:val="21"/>
        </w:rPr>
        <w:t xml:space="preserve">Každá ze stran přebírá </w:t>
      </w:r>
      <w:r w:rsidR="0032134F" w:rsidRPr="006F6BBE">
        <w:rPr>
          <w:rFonts w:cs="Arial"/>
          <w:sz w:val="21"/>
          <w:szCs w:val="21"/>
        </w:rPr>
        <w:t>na sebe nebezpečí</w:t>
      </w:r>
      <w:r w:rsidRPr="006F6BBE">
        <w:rPr>
          <w:rFonts w:cs="Arial"/>
          <w:sz w:val="21"/>
          <w:szCs w:val="21"/>
        </w:rPr>
        <w:t xml:space="preserve"> změny okolností </w:t>
      </w:r>
      <w:r w:rsidR="0032134F" w:rsidRPr="006F6BBE">
        <w:rPr>
          <w:rFonts w:cs="Arial"/>
          <w:sz w:val="21"/>
          <w:szCs w:val="21"/>
        </w:rPr>
        <w:t xml:space="preserve">dle § 1765 občanského zákoníku </w:t>
      </w:r>
      <w:r w:rsidRPr="006F6BBE">
        <w:rPr>
          <w:rFonts w:cs="Arial"/>
          <w:sz w:val="21"/>
          <w:szCs w:val="21"/>
        </w:rPr>
        <w:t>za své dluhy</w:t>
      </w:r>
      <w:r w:rsidR="0025320E" w:rsidRPr="006F6BBE">
        <w:rPr>
          <w:rFonts w:cs="Arial"/>
          <w:sz w:val="21"/>
          <w:szCs w:val="21"/>
        </w:rPr>
        <w:t xml:space="preserve"> vzniklé na základě této smlouvy</w:t>
      </w:r>
      <w:r w:rsidRPr="006F6BBE">
        <w:rPr>
          <w:rFonts w:cs="Arial"/>
          <w:sz w:val="21"/>
          <w:szCs w:val="21"/>
        </w:rPr>
        <w:t>.</w:t>
      </w:r>
    </w:p>
    <w:p w:rsidR="00C459DF" w:rsidRPr="006F6BBE" w:rsidRDefault="00FA7027" w:rsidP="00DE5A99">
      <w:pPr>
        <w:pStyle w:val="Odstavecseseznamem"/>
        <w:numPr>
          <w:ilvl w:val="1"/>
          <w:numId w:val="11"/>
        </w:numPr>
        <w:contextualSpacing w:val="0"/>
        <w:rPr>
          <w:rFonts w:cs="Arial"/>
          <w:sz w:val="21"/>
          <w:szCs w:val="21"/>
        </w:rPr>
      </w:pPr>
      <w:r w:rsidRPr="006F6BBE">
        <w:rPr>
          <w:rFonts w:cs="Arial"/>
          <w:sz w:val="21"/>
          <w:szCs w:val="21"/>
        </w:rPr>
        <w:t xml:space="preserve">Žádná </w:t>
      </w:r>
      <w:r w:rsidR="00C459DF" w:rsidRPr="006F6BBE">
        <w:rPr>
          <w:rFonts w:cs="Arial"/>
          <w:sz w:val="21"/>
          <w:szCs w:val="21"/>
        </w:rPr>
        <w:t xml:space="preserve">práva a povinnosti </w:t>
      </w:r>
      <w:r w:rsidRPr="006F6BBE">
        <w:rPr>
          <w:rFonts w:cs="Arial"/>
          <w:sz w:val="21"/>
          <w:szCs w:val="21"/>
        </w:rPr>
        <w:t>stran nelze dovozovat</w:t>
      </w:r>
      <w:r w:rsidR="00C459DF" w:rsidRPr="006F6BBE">
        <w:rPr>
          <w:rFonts w:cs="Arial"/>
          <w:sz w:val="21"/>
          <w:szCs w:val="21"/>
        </w:rPr>
        <w:t xml:space="preserve"> z praxe zavedené mezi stranami či zvyklostí zachovávaných obecně či v odvětví týkajícím se předmětu plnění této smlouvy. </w:t>
      </w:r>
    </w:p>
    <w:p w:rsidR="00F74936" w:rsidRPr="006F6BBE" w:rsidRDefault="00106E4A" w:rsidP="00F74936">
      <w:pPr>
        <w:pStyle w:val="Odstavecseseznamem"/>
        <w:numPr>
          <w:ilvl w:val="1"/>
          <w:numId w:val="11"/>
        </w:numPr>
        <w:contextualSpacing w:val="0"/>
        <w:rPr>
          <w:rFonts w:cs="Arial"/>
          <w:sz w:val="21"/>
          <w:szCs w:val="21"/>
        </w:rPr>
      </w:pPr>
      <w:r w:rsidRPr="006F6BBE">
        <w:rPr>
          <w:rFonts w:cs="Arial"/>
          <w:sz w:val="21"/>
          <w:szCs w:val="21"/>
        </w:rPr>
        <w:t>Ukáže-li se některé z ustanovení této smlouvy zdánlivým (nicotným), posoudí se vliv této vady na ostatní ustanovení smlouvy obdobně podle § 576 občanského zákoníku.</w:t>
      </w:r>
    </w:p>
    <w:p w:rsidR="004640C0" w:rsidRPr="006F6BBE" w:rsidRDefault="004640C0" w:rsidP="004640C0">
      <w:pPr>
        <w:pStyle w:val="Odstavecseseznamem"/>
        <w:numPr>
          <w:ilvl w:val="1"/>
          <w:numId w:val="11"/>
        </w:numPr>
        <w:contextualSpacing w:val="0"/>
        <w:rPr>
          <w:rFonts w:cs="Arial"/>
          <w:sz w:val="21"/>
          <w:szCs w:val="21"/>
        </w:rPr>
      </w:pPr>
      <w:r w:rsidRPr="006F6BBE">
        <w:rPr>
          <w:rFonts w:cs="Arial"/>
          <w:sz w:val="21"/>
          <w:szCs w:val="21"/>
        </w:rPr>
        <w:t>Strany vylučují aplikaci následujících ustanovení občanského zákoníku na tuto smlouvu: § 557 (pravidlo contra proferentem).</w:t>
      </w:r>
    </w:p>
    <w:p w:rsidR="00F74936" w:rsidRPr="006F6BBE" w:rsidRDefault="00F74936" w:rsidP="00F74936">
      <w:pPr>
        <w:pStyle w:val="Odstavecseseznamem"/>
        <w:numPr>
          <w:ilvl w:val="1"/>
          <w:numId w:val="11"/>
        </w:numPr>
        <w:contextualSpacing w:val="0"/>
        <w:rPr>
          <w:rFonts w:cs="Arial"/>
          <w:sz w:val="21"/>
          <w:szCs w:val="21"/>
        </w:rPr>
      </w:pPr>
      <w:r w:rsidRPr="006F6BBE">
        <w:rPr>
          <w:rFonts w:cs="Arial"/>
          <w:sz w:val="21"/>
          <w:szCs w:val="21"/>
        </w:rPr>
        <w:t>Prodávající bere na vědomí, že je osobou povinnou spolupůsobit při výkonu finanční kontroly. Prodávající je povinen zavázat ke spolu</w:t>
      </w:r>
      <w:r w:rsidR="000608FD">
        <w:rPr>
          <w:rFonts w:cs="Arial"/>
          <w:sz w:val="21"/>
          <w:szCs w:val="21"/>
        </w:rPr>
        <w:t>působení</w:t>
      </w:r>
      <w:r w:rsidRPr="006F6BBE">
        <w:rPr>
          <w:rFonts w:cs="Arial"/>
          <w:sz w:val="21"/>
          <w:szCs w:val="21"/>
        </w:rPr>
        <w:t xml:space="preserve"> při finanční kontrole všechny své subdodavatele.</w:t>
      </w:r>
    </w:p>
    <w:p w:rsidR="004640C0" w:rsidRPr="006F6BBE" w:rsidRDefault="004640C0" w:rsidP="004640C0">
      <w:pPr>
        <w:pStyle w:val="Odstavecseseznamem"/>
        <w:numPr>
          <w:ilvl w:val="1"/>
          <w:numId w:val="11"/>
        </w:numPr>
        <w:contextualSpacing w:val="0"/>
        <w:rPr>
          <w:rFonts w:cs="Arial"/>
          <w:sz w:val="21"/>
          <w:szCs w:val="21"/>
        </w:rPr>
      </w:pPr>
      <w:r w:rsidRPr="006F6BBE">
        <w:rPr>
          <w:rFonts w:cs="Arial"/>
          <w:sz w:val="21"/>
          <w:szCs w:val="21"/>
        </w:rPr>
        <w:t>Smluvní strany ujednávají, že soudem příslušným k projednání a rozhodnutí všech případných sporů vzniklých mezi kupujícím a prodávajícím podle této smlouvy nebo v souvislosti s ní je obecný soud kupujícího.</w:t>
      </w:r>
    </w:p>
    <w:p w:rsidR="000B0562" w:rsidRPr="006F6BBE" w:rsidRDefault="000B0562" w:rsidP="00DE5A99">
      <w:pPr>
        <w:rPr>
          <w:rFonts w:cs="Arial"/>
          <w:sz w:val="21"/>
          <w:szCs w:val="21"/>
        </w:rPr>
      </w:pPr>
    </w:p>
    <w:p w:rsidR="00F9199E" w:rsidRPr="006F6BBE" w:rsidRDefault="00F9199E" w:rsidP="00DE5A99">
      <w:pPr>
        <w:pStyle w:val="Odstavecseseznamem"/>
        <w:numPr>
          <w:ilvl w:val="0"/>
          <w:numId w:val="11"/>
        </w:numPr>
        <w:contextualSpacing w:val="0"/>
        <w:rPr>
          <w:rFonts w:cs="Arial"/>
          <w:sz w:val="21"/>
          <w:szCs w:val="21"/>
        </w:rPr>
      </w:pPr>
      <w:r w:rsidRPr="006F6BBE">
        <w:rPr>
          <w:rFonts w:cs="Arial"/>
          <w:b/>
          <w:smallCaps/>
          <w:spacing w:val="32"/>
          <w:sz w:val="21"/>
          <w:szCs w:val="21"/>
        </w:rPr>
        <w:t xml:space="preserve">Závěrečná ustanovení </w:t>
      </w:r>
    </w:p>
    <w:p w:rsidR="00F74936" w:rsidRPr="006F6BBE" w:rsidRDefault="00F74936" w:rsidP="00F74936">
      <w:pPr>
        <w:pStyle w:val="Odstavecseseznamem"/>
        <w:numPr>
          <w:ilvl w:val="1"/>
          <w:numId w:val="11"/>
        </w:numPr>
        <w:contextualSpacing w:val="0"/>
        <w:rPr>
          <w:rFonts w:cs="Arial"/>
          <w:sz w:val="21"/>
          <w:szCs w:val="21"/>
        </w:rPr>
      </w:pPr>
      <w:r w:rsidRPr="006F6BBE">
        <w:rPr>
          <w:rFonts w:cs="Arial"/>
          <w:sz w:val="21"/>
          <w:szCs w:val="21"/>
        </w:rPr>
        <w:t xml:space="preserve">Tato smlouva se řídí českým právním řádem, s výjimkou kolizních ustanovení. Veškerá </w:t>
      </w:r>
      <w:r w:rsidR="00213072" w:rsidRPr="006F6BBE">
        <w:rPr>
          <w:rFonts w:cs="Arial"/>
          <w:sz w:val="21"/>
          <w:szCs w:val="21"/>
        </w:rPr>
        <w:t xml:space="preserve">s ní související </w:t>
      </w:r>
      <w:r w:rsidRPr="006F6BBE">
        <w:rPr>
          <w:rFonts w:cs="Arial"/>
          <w:sz w:val="21"/>
          <w:szCs w:val="21"/>
        </w:rPr>
        <w:t xml:space="preserve">jednání probíhají v jazyce českém. </w:t>
      </w:r>
    </w:p>
    <w:p w:rsidR="006C30B5" w:rsidRPr="006F6BBE" w:rsidRDefault="006C30B5" w:rsidP="00DE5A99">
      <w:pPr>
        <w:pStyle w:val="Odstavecseseznamem"/>
        <w:numPr>
          <w:ilvl w:val="1"/>
          <w:numId w:val="11"/>
        </w:numPr>
        <w:contextualSpacing w:val="0"/>
        <w:rPr>
          <w:rFonts w:cs="Arial"/>
          <w:sz w:val="21"/>
          <w:szCs w:val="21"/>
        </w:rPr>
      </w:pPr>
      <w:r w:rsidRPr="006F6BBE">
        <w:rPr>
          <w:rFonts w:cs="Arial"/>
          <w:sz w:val="21"/>
          <w:szCs w:val="21"/>
        </w:rPr>
        <w:t xml:space="preserve">Tato smlouva není závislá na jiné smlouvě. Na této smlouvě není závislá jiná smlouva. </w:t>
      </w:r>
    </w:p>
    <w:p w:rsidR="00F9199E" w:rsidRPr="006F6BBE" w:rsidRDefault="00D643DA" w:rsidP="00DE5A99">
      <w:pPr>
        <w:pStyle w:val="Odstavecseseznamem"/>
        <w:numPr>
          <w:ilvl w:val="1"/>
          <w:numId w:val="11"/>
        </w:numPr>
        <w:contextualSpacing w:val="0"/>
        <w:rPr>
          <w:rFonts w:cs="Arial"/>
          <w:sz w:val="21"/>
          <w:szCs w:val="21"/>
        </w:rPr>
      </w:pPr>
      <w:r w:rsidRPr="006F6BBE">
        <w:rPr>
          <w:rFonts w:cs="Arial"/>
          <w:sz w:val="21"/>
          <w:szCs w:val="21"/>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rsidR="003A5567" w:rsidRDefault="003A5567" w:rsidP="00DE5A99">
      <w:pPr>
        <w:pStyle w:val="Odstavecseseznamem"/>
        <w:numPr>
          <w:ilvl w:val="1"/>
          <w:numId w:val="11"/>
        </w:numPr>
        <w:contextualSpacing w:val="0"/>
        <w:rPr>
          <w:rFonts w:cs="Arial"/>
          <w:sz w:val="21"/>
          <w:szCs w:val="21"/>
        </w:rPr>
      </w:pPr>
      <w:r w:rsidRPr="006F6BBE">
        <w:rPr>
          <w:rFonts w:cs="Arial"/>
          <w:sz w:val="21"/>
          <w:szCs w:val="21"/>
        </w:rPr>
        <w:t xml:space="preserve">Tuto smlouvu lze měnit pouze písemně, formou </w:t>
      </w:r>
      <w:r w:rsidR="00E8036B" w:rsidRPr="006F6BBE">
        <w:rPr>
          <w:rFonts w:cs="Arial"/>
          <w:sz w:val="21"/>
          <w:szCs w:val="21"/>
        </w:rPr>
        <w:t xml:space="preserve">číslovaného </w:t>
      </w:r>
      <w:r w:rsidRPr="006F6BBE">
        <w:rPr>
          <w:rFonts w:cs="Arial"/>
          <w:sz w:val="21"/>
          <w:szCs w:val="21"/>
        </w:rPr>
        <w:t>dodatku k této smlouvě.</w:t>
      </w:r>
      <w:r w:rsidR="00783BF2" w:rsidRPr="006F6BBE">
        <w:rPr>
          <w:rFonts w:cs="Arial"/>
          <w:sz w:val="21"/>
          <w:szCs w:val="21"/>
        </w:rPr>
        <w:t xml:space="preserve"> Neplatnost smlouvy nebo jejího dodatku k ní pro nedodržení formy mohou sm</w:t>
      </w:r>
      <w:r w:rsidR="000608FD">
        <w:rPr>
          <w:rFonts w:cs="Arial"/>
          <w:sz w:val="21"/>
          <w:szCs w:val="21"/>
        </w:rPr>
        <w:t>luvní strany namítnout</w:t>
      </w:r>
      <w:r w:rsidR="00783BF2" w:rsidRPr="006F6BBE">
        <w:rPr>
          <w:rFonts w:cs="Arial"/>
          <w:sz w:val="21"/>
          <w:szCs w:val="21"/>
        </w:rPr>
        <w:t xml:space="preserve"> z důvodu nedodržení formy kdykoliv, a to i když již bylo započato s plněním.</w:t>
      </w:r>
    </w:p>
    <w:p w:rsidR="00075672" w:rsidRPr="00075672" w:rsidRDefault="00075672" w:rsidP="00075672">
      <w:pPr>
        <w:pStyle w:val="Odstavecseseznamem"/>
        <w:numPr>
          <w:ilvl w:val="1"/>
          <w:numId w:val="11"/>
        </w:numPr>
        <w:contextualSpacing w:val="0"/>
        <w:rPr>
          <w:rFonts w:cs="Arial"/>
          <w:sz w:val="21"/>
          <w:szCs w:val="21"/>
        </w:rPr>
      </w:pPr>
      <w:r w:rsidRPr="00A4276A">
        <w:rPr>
          <w:rFonts w:cs="Arial"/>
          <w:sz w:val="21"/>
          <w:szCs w:val="21"/>
        </w:rPr>
        <w:t>Smluvní strany berou na vědomí, že tato smlouva naplňuje požadavky, uvedené v zákoně č. 340/2015 Sb. a podléhá tímto povinnosti zveřejnění v registru smluv, a s tímto uveřejněním v zákonném rozsahu souhlasí. Zadat smlouvu do registru smluv v zákonné lhůtě se zavazuje kupující, který na vyžádání prodávajícího zašle prodávajícímu potvrzení o uveřejnění smlouvy.</w:t>
      </w:r>
    </w:p>
    <w:p w:rsidR="00F74936" w:rsidRDefault="00F74936" w:rsidP="00F74936">
      <w:pPr>
        <w:pStyle w:val="Odstavecseseznamem"/>
        <w:numPr>
          <w:ilvl w:val="1"/>
          <w:numId w:val="11"/>
        </w:numPr>
        <w:contextualSpacing w:val="0"/>
        <w:rPr>
          <w:rFonts w:cs="Arial"/>
          <w:sz w:val="21"/>
          <w:szCs w:val="21"/>
        </w:rPr>
      </w:pPr>
      <w:r w:rsidRPr="006F6BBE">
        <w:rPr>
          <w:rFonts w:cs="Arial"/>
          <w:sz w:val="21"/>
          <w:szCs w:val="21"/>
        </w:rPr>
        <w:t>Tato smlouva se vyhotovuje ve dvou stejnopisech, z nichž každé ze smluvních stran náleží po jednom.</w:t>
      </w:r>
    </w:p>
    <w:p w:rsidR="008A7A46" w:rsidRDefault="008A7A46" w:rsidP="00F74936">
      <w:pPr>
        <w:pStyle w:val="Odstavecseseznamem"/>
        <w:numPr>
          <w:ilvl w:val="1"/>
          <w:numId w:val="11"/>
        </w:numPr>
        <w:contextualSpacing w:val="0"/>
        <w:rPr>
          <w:rFonts w:cs="Arial"/>
          <w:sz w:val="21"/>
          <w:szCs w:val="21"/>
        </w:rPr>
      </w:pPr>
      <w:r>
        <w:rPr>
          <w:rFonts w:cs="Arial"/>
          <w:sz w:val="21"/>
          <w:szCs w:val="21"/>
        </w:rPr>
        <w:t>Nedílnou součástí této smlouvy je Příloha č. 1: VOP Mettler-Toledo, s.r.o.</w:t>
      </w:r>
    </w:p>
    <w:p w:rsidR="002218A9" w:rsidRPr="006F6BBE" w:rsidRDefault="002218A9" w:rsidP="00DE5A99">
      <w:pPr>
        <w:pStyle w:val="Odstavecseseznamem"/>
        <w:numPr>
          <w:ilvl w:val="1"/>
          <w:numId w:val="11"/>
        </w:numPr>
        <w:contextualSpacing w:val="0"/>
        <w:rPr>
          <w:rFonts w:cs="Arial"/>
          <w:sz w:val="21"/>
          <w:szCs w:val="21"/>
        </w:rPr>
      </w:pPr>
      <w:r w:rsidRPr="006F6BBE">
        <w:rPr>
          <w:rFonts w:cs="Arial"/>
          <w:sz w:val="21"/>
          <w:szCs w:val="21"/>
        </w:rPr>
        <w:t xml:space="preserve">Tato smlouva nabývá účinnosti okamžikem jejího </w:t>
      </w:r>
      <w:r w:rsidR="00100773">
        <w:rPr>
          <w:rFonts w:cs="Arial"/>
          <w:sz w:val="21"/>
          <w:szCs w:val="21"/>
        </w:rPr>
        <w:t>zveřejnění v registru smluv</w:t>
      </w:r>
      <w:r w:rsidRPr="006F6BBE">
        <w:rPr>
          <w:rFonts w:cs="Arial"/>
          <w:sz w:val="21"/>
          <w:szCs w:val="21"/>
        </w:rPr>
        <w:t>.</w:t>
      </w:r>
    </w:p>
    <w:p w:rsidR="00F9199E" w:rsidRDefault="00F9199E" w:rsidP="00DE5A99">
      <w:pPr>
        <w:rPr>
          <w:rFonts w:cs="Arial"/>
          <w:sz w:val="21"/>
          <w:szCs w:val="21"/>
        </w:rPr>
      </w:pPr>
    </w:p>
    <w:p w:rsidR="00886DE1" w:rsidRDefault="00886DE1" w:rsidP="00DE5A99">
      <w:pPr>
        <w:rPr>
          <w:rFonts w:cs="Arial"/>
          <w:sz w:val="21"/>
          <w:szCs w:val="21"/>
        </w:rPr>
      </w:pPr>
    </w:p>
    <w:p w:rsidR="00886DE1" w:rsidRDefault="00886DE1" w:rsidP="00DE5A99">
      <w:pPr>
        <w:rPr>
          <w:rFonts w:cs="Arial"/>
          <w:sz w:val="21"/>
          <w:szCs w:val="21"/>
        </w:rPr>
      </w:pPr>
    </w:p>
    <w:p w:rsidR="00886DE1" w:rsidRPr="006F6BBE" w:rsidRDefault="00886DE1" w:rsidP="00DE5A99">
      <w:pPr>
        <w:rPr>
          <w:rFonts w:cs="Arial"/>
          <w:sz w:val="21"/>
          <w:szCs w:val="21"/>
        </w:rPr>
      </w:pPr>
    </w:p>
    <w:tbl>
      <w:tblPr>
        <w:tblStyle w:val="Mkatabulky"/>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5000"/>
      </w:tblGrid>
      <w:tr w:rsidR="00DA7E4F" w:rsidRPr="006F6BBE" w:rsidTr="00DA7E4F">
        <w:tc>
          <w:tcPr>
            <w:tcW w:w="4606" w:type="dxa"/>
            <w:vAlign w:val="center"/>
          </w:tcPr>
          <w:p w:rsidR="00DA7E4F" w:rsidRPr="00262572" w:rsidRDefault="00DA7E4F" w:rsidP="00A812A1">
            <w:pPr>
              <w:spacing w:before="60" w:after="60"/>
              <w:ind w:left="0" w:firstLine="0"/>
              <w:jc w:val="left"/>
              <w:rPr>
                <w:rFonts w:ascii="Arial" w:hAnsi="Arial" w:cs="Arial"/>
                <w:sz w:val="21"/>
                <w:szCs w:val="21"/>
              </w:rPr>
            </w:pPr>
            <w:r w:rsidRPr="00262572">
              <w:rPr>
                <w:rFonts w:ascii="Arial" w:hAnsi="Arial" w:cs="Arial"/>
                <w:sz w:val="21"/>
                <w:szCs w:val="21"/>
              </w:rPr>
              <w:t>V</w:t>
            </w:r>
            <w:r w:rsidR="00083924">
              <w:rPr>
                <w:rFonts w:ascii="Arial" w:hAnsi="Arial" w:cs="Arial"/>
                <w:sz w:val="21"/>
                <w:szCs w:val="21"/>
              </w:rPr>
              <w:t> </w:t>
            </w:r>
            <w:r w:rsidR="00CB1E2B">
              <w:rPr>
                <w:rFonts w:ascii="Arial" w:hAnsi="Arial" w:cs="Arial"/>
                <w:sz w:val="21"/>
                <w:szCs w:val="21"/>
              </w:rPr>
              <w:t>Brně</w:t>
            </w:r>
            <w:r w:rsidR="00083924">
              <w:rPr>
                <w:rFonts w:ascii="Arial" w:hAnsi="Arial" w:cs="Arial"/>
                <w:sz w:val="21"/>
                <w:szCs w:val="21"/>
              </w:rPr>
              <w:t xml:space="preserve"> dne</w:t>
            </w:r>
          </w:p>
        </w:tc>
        <w:tc>
          <w:tcPr>
            <w:tcW w:w="5000" w:type="dxa"/>
            <w:vAlign w:val="center"/>
          </w:tcPr>
          <w:p w:rsidR="00DA7E4F" w:rsidRPr="006F6BBE" w:rsidRDefault="009F0E38" w:rsidP="00DA7E4F">
            <w:pPr>
              <w:spacing w:before="60" w:after="60"/>
              <w:ind w:left="0" w:firstLine="0"/>
              <w:jc w:val="left"/>
              <w:rPr>
                <w:rFonts w:ascii="Arial" w:hAnsi="Arial" w:cs="Arial"/>
                <w:sz w:val="21"/>
                <w:szCs w:val="21"/>
              </w:rPr>
            </w:pPr>
            <w:r>
              <w:rPr>
                <w:rFonts w:ascii="Arial" w:hAnsi="Arial" w:cs="Arial"/>
                <w:sz w:val="21"/>
                <w:szCs w:val="21"/>
              </w:rPr>
              <w:t>V Brně</w:t>
            </w:r>
            <w:r w:rsidR="00DA7E4F" w:rsidRPr="006F6BBE">
              <w:rPr>
                <w:rFonts w:ascii="Arial" w:hAnsi="Arial" w:cs="Arial"/>
                <w:sz w:val="21"/>
                <w:szCs w:val="21"/>
              </w:rPr>
              <w:t xml:space="preserve"> dne</w:t>
            </w:r>
          </w:p>
        </w:tc>
      </w:tr>
      <w:tr w:rsidR="00DA7E4F" w:rsidRPr="006F6BBE" w:rsidTr="00DA7E4F">
        <w:trPr>
          <w:trHeight w:val="811"/>
        </w:trPr>
        <w:tc>
          <w:tcPr>
            <w:tcW w:w="4606" w:type="dxa"/>
            <w:vAlign w:val="center"/>
          </w:tcPr>
          <w:p w:rsidR="00DA7E4F" w:rsidRPr="00262572" w:rsidRDefault="00DA7E4F" w:rsidP="00DA7E4F">
            <w:pPr>
              <w:spacing w:before="60" w:after="60"/>
              <w:ind w:left="0" w:firstLine="0"/>
              <w:jc w:val="center"/>
              <w:rPr>
                <w:rFonts w:ascii="Arial" w:hAnsi="Arial" w:cs="Arial"/>
                <w:sz w:val="21"/>
                <w:szCs w:val="21"/>
              </w:rPr>
            </w:pPr>
          </w:p>
        </w:tc>
        <w:tc>
          <w:tcPr>
            <w:tcW w:w="5000" w:type="dxa"/>
            <w:vAlign w:val="center"/>
          </w:tcPr>
          <w:p w:rsidR="00DA7E4F" w:rsidRPr="006F6BBE" w:rsidRDefault="00DA7E4F" w:rsidP="00DA7E4F">
            <w:pPr>
              <w:spacing w:before="60" w:after="60"/>
              <w:ind w:left="0" w:firstLine="0"/>
              <w:jc w:val="center"/>
              <w:rPr>
                <w:rFonts w:ascii="Arial" w:hAnsi="Arial" w:cs="Arial"/>
                <w:sz w:val="21"/>
                <w:szCs w:val="21"/>
              </w:rPr>
            </w:pPr>
          </w:p>
        </w:tc>
      </w:tr>
      <w:tr w:rsidR="00DA7E4F" w:rsidRPr="006F6BBE" w:rsidTr="00DA7E4F">
        <w:tc>
          <w:tcPr>
            <w:tcW w:w="4606" w:type="dxa"/>
            <w:vAlign w:val="center"/>
          </w:tcPr>
          <w:p w:rsidR="00DA7E4F" w:rsidRPr="00262572" w:rsidRDefault="0061034E" w:rsidP="00FA7EAA">
            <w:pPr>
              <w:tabs>
                <w:tab w:val="left" w:pos="0"/>
              </w:tabs>
              <w:spacing w:before="60"/>
              <w:ind w:left="0" w:right="1239" w:firstLine="0"/>
              <w:jc w:val="center"/>
              <w:rPr>
                <w:rFonts w:ascii="Arial" w:hAnsi="Arial" w:cs="Arial"/>
                <w:sz w:val="21"/>
                <w:szCs w:val="21"/>
              </w:rPr>
            </w:pPr>
            <w:r>
              <w:rPr>
                <w:rFonts w:ascii="Arial" w:hAnsi="Arial" w:cs="Arial"/>
                <w:sz w:val="21"/>
                <w:szCs w:val="21"/>
              </w:rPr>
              <w:t xml:space="preserve">Ing. </w:t>
            </w:r>
            <w:r w:rsidR="00FA7EAA">
              <w:rPr>
                <w:rFonts w:ascii="Arial" w:hAnsi="Arial" w:cs="Arial"/>
                <w:sz w:val="21"/>
                <w:szCs w:val="21"/>
              </w:rPr>
              <w:t>Petr Pavlica</w:t>
            </w:r>
          </w:p>
        </w:tc>
        <w:tc>
          <w:tcPr>
            <w:tcW w:w="5000" w:type="dxa"/>
            <w:vAlign w:val="center"/>
          </w:tcPr>
          <w:p w:rsidR="00DA7E4F" w:rsidRPr="006F6BBE" w:rsidRDefault="00DA7E4F" w:rsidP="0090102A">
            <w:pPr>
              <w:spacing w:before="60"/>
              <w:ind w:left="0" w:firstLine="0"/>
              <w:jc w:val="center"/>
              <w:rPr>
                <w:rFonts w:ascii="Arial" w:hAnsi="Arial" w:cs="Arial"/>
                <w:sz w:val="21"/>
                <w:szCs w:val="21"/>
              </w:rPr>
            </w:pPr>
            <w:r w:rsidRPr="006F6BBE">
              <w:rPr>
                <w:rFonts w:ascii="Arial" w:hAnsi="Arial" w:cs="Arial"/>
                <w:sz w:val="21"/>
                <w:szCs w:val="21"/>
              </w:rPr>
              <w:t>prof. RNDr. Ing. Michal V. Marek</w:t>
            </w:r>
            <w:r w:rsidR="00083924">
              <w:rPr>
                <w:rFonts w:ascii="Arial" w:hAnsi="Arial" w:cs="Arial"/>
                <w:sz w:val="21"/>
                <w:szCs w:val="21"/>
              </w:rPr>
              <w:t>,</w:t>
            </w:r>
            <w:r w:rsidRPr="006F6BBE">
              <w:rPr>
                <w:rFonts w:ascii="Arial" w:hAnsi="Arial" w:cs="Arial"/>
                <w:sz w:val="21"/>
                <w:szCs w:val="21"/>
              </w:rPr>
              <w:t xml:space="preserve"> DrSc., dr. h. c.</w:t>
            </w:r>
          </w:p>
        </w:tc>
      </w:tr>
      <w:tr w:rsidR="00DA7E4F" w:rsidRPr="006F6BBE" w:rsidTr="00DA7E4F">
        <w:tc>
          <w:tcPr>
            <w:tcW w:w="4606" w:type="dxa"/>
            <w:vAlign w:val="center"/>
          </w:tcPr>
          <w:p w:rsidR="00DA7E4F" w:rsidRPr="006F6BBE" w:rsidRDefault="00FA7EAA" w:rsidP="00FA7EAA">
            <w:pPr>
              <w:tabs>
                <w:tab w:val="left" w:pos="0"/>
              </w:tabs>
              <w:spacing w:before="60"/>
              <w:ind w:left="0" w:right="1239" w:firstLine="0"/>
              <w:jc w:val="center"/>
              <w:rPr>
                <w:rFonts w:ascii="Arial" w:hAnsi="Arial" w:cs="Arial"/>
                <w:sz w:val="21"/>
                <w:szCs w:val="21"/>
              </w:rPr>
            </w:pPr>
            <w:r>
              <w:rPr>
                <w:rFonts w:ascii="Arial" w:hAnsi="Arial" w:cs="Arial"/>
                <w:sz w:val="21"/>
                <w:szCs w:val="21"/>
              </w:rPr>
              <w:t>vedoucí divize</w:t>
            </w:r>
            <w:bookmarkStart w:id="0" w:name="_GoBack"/>
            <w:bookmarkEnd w:id="0"/>
          </w:p>
        </w:tc>
        <w:tc>
          <w:tcPr>
            <w:tcW w:w="5000" w:type="dxa"/>
            <w:vAlign w:val="center"/>
          </w:tcPr>
          <w:p w:rsidR="00DA7E4F" w:rsidRPr="006F6BBE" w:rsidRDefault="00262572" w:rsidP="0090102A">
            <w:pPr>
              <w:spacing w:before="60"/>
              <w:ind w:left="0" w:firstLine="0"/>
              <w:jc w:val="center"/>
              <w:rPr>
                <w:rFonts w:ascii="Arial" w:hAnsi="Arial" w:cs="Arial"/>
                <w:sz w:val="21"/>
                <w:szCs w:val="21"/>
              </w:rPr>
            </w:pPr>
            <w:r>
              <w:rPr>
                <w:rFonts w:ascii="Arial" w:hAnsi="Arial" w:cs="Arial"/>
                <w:sz w:val="21"/>
                <w:szCs w:val="21"/>
              </w:rPr>
              <w:t>ř</w:t>
            </w:r>
            <w:r w:rsidR="00DA7E4F" w:rsidRPr="006F6BBE">
              <w:rPr>
                <w:rFonts w:ascii="Arial" w:hAnsi="Arial" w:cs="Arial"/>
                <w:sz w:val="21"/>
                <w:szCs w:val="21"/>
              </w:rPr>
              <w:t>editel</w:t>
            </w:r>
          </w:p>
        </w:tc>
      </w:tr>
      <w:tr w:rsidR="00DA7E4F" w:rsidRPr="006F6BBE" w:rsidTr="00083924">
        <w:trPr>
          <w:trHeight w:val="71"/>
        </w:trPr>
        <w:tc>
          <w:tcPr>
            <w:tcW w:w="4606" w:type="dxa"/>
            <w:vAlign w:val="center"/>
          </w:tcPr>
          <w:p w:rsidR="00DA7E4F" w:rsidRPr="006F6BBE" w:rsidRDefault="00083924" w:rsidP="00CB1E2B">
            <w:pPr>
              <w:tabs>
                <w:tab w:val="left" w:pos="0"/>
              </w:tabs>
              <w:spacing w:before="60"/>
              <w:ind w:left="0" w:right="1239" w:firstLine="0"/>
              <w:jc w:val="center"/>
              <w:rPr>
                <w:rFonts w:ascii="Arial" w:hAnsi="Arial" w:cs="Arial"/>
                <w:sz w:val="21"/>
                <w:szCs w:val="21"/>
              </w:rPr>
            </w:pPr>
            <w:r>
              <w:rPr>
                <w:rFonts w:ascii="Arial" w:hAnsi="Arial" w:cs="Arial"/>
                <w:sz w:val="21"/>
                <w:szCs w:val="21"/>
              </w:rPr>
              <w:t>Mettler-Toledo, s.r.o.</w:t>
            </w:r>
          </w:p>
        </w:tc>
        <w:tc>
          <w:tcPr>
            <w:tcW w:w="5000" w:type="dxa"/>
            <w:vAlign w:val="center"/>
          </w:tcPr>
          <w:p w:rsidR="00DA7E4F" w:rsidRPr="006F6BBE" w:rsidRDefault="00083924" w:rsidP="0090102A">
            <w:pPr>
              <w:spacing w:before="60"/>
              <w:ind w:left="0" w:firstLine="0"/>
              <w:jc w:val="center"/>
              <w:rPr>
                <w:rFonts w:ascii="Arial" w:hAnsi="Arial" w:cs="Arial"/>
                <w:sz w:val="21"/>
                <w:szCs w:val="21"/>
              </w:rPr>
            </w:pPr>
            <w:r>
              <w:rPr>
                <w:rFonts w:ascii="Arial" w:hAnsi="Arial" w:cs="Arial"/>
                <w:sz w:val="21"/>
                <w:szCs w:val="21"/>
              </w:rPr>
              <w:t>Ústav</w:t>
            </w:r>
            <w:r w:rsidR="00DA7E4F" w:rsidRPr="006F6BBE">
              <w:rPr>
                <w:rFonts w:ascii="Arial" w:hAnsi="Arial" w:cs="Arial"/>
                <w:sz w:val="21"/>
                <w:szCs w:val="21"/>
              </w:rPr>
              <w:t xml:space="preserve"> výzkumu globální změny AV ČR, v. v. i.</w:t>
            </w:r>
          </w:p>
        </w:tc>
      </w:tr>
    </w:tbl>
    <w:p w:rsidR="00DA7E4F" w:rsidRPr="006F6BBE" w:rsidRDefault="00DA7E4F" w:rsidP="0090102A">
      <w:pPr>
        <w:spacing w:before="0" w:after="0"/>
        <w:rPr>
          <w:rFonts w:cs="Arial"/>
          <w:sz w:val="21"/>
          <w:szCs w:val="21"/>
        </w:rPr>
      </w:pPr>
    </w:p>
    <w:p w:rsidR="008A7A46" w:rsidRDefault="008A7A46">
      <w:pPr>
        <w:rPr>
          <w:rFonts w:cs="Arial"/>
          <w:sz w:val="21"/>
          <w:szCs w:val="21"/>
        </w:rPr>
      </w:pPr>
      <w:r>
        <w:rPr>
          <w:rFonts w:cs="Arial"/>
          <w:sz w:val="21"/>
          <w:szCs w:val="21"/>
        </w:rPr>
        <w:br w:type="page"/>
      </w:r>
    </w:p>
    <w:p w:rsidR="008A7A46" w:rsidRPr="008A7A46" w:rsidRDefault="008A7A46" w:rsidP="008A7A46">
      <w:pPr>
        <w:ind w:left="0" w:firstLine="0"/>
        <w:rPr>
          <w:rFonts w:cs="Arial"/>
          <w:b/>
          <w:sz w:val="21"/>
          <w:szCs w:val="21"/>
        </w:rPr>
      </w:pPr>
      <w:r w:rsidRPr="008A7A46">
        <w:rPr>
          <w:rFonts w:cs="Arial"/>
          <w:b/>
          <w:sz w:val="21"/>
          <w:szCs w:val="21"/>
        </w:rPr>
        <w:t>Příloha č. 1: Všeobecné obchodní podmínky Mettler-Toledo, s.r.o.</w:t>
      </w:r>
    </w:p>
    <w:p w:rsidR="008A7A46" w:rsidRDefault="008A7A46" w:rsidP="008A7A46">
      <w:pPr>
        <w:ind w:left="0" w:firstLine="0"/>
        <w:rPr>
          <w:rFonts w:cs="Arial"/>
          <w:sz w:val="21"/>
          <w:szCs w:val="21"/>
        </w:rPr>
      </w:pPr>
      <w:r w:rsidRPr="00DA7E4F">
        <w:rPr>
          <w:rFonts w:cs="Arial"/>
          <w:b/>
          <w:bCs/>
          <w:color w:val="86B918"/>
        </w:rPr>
        <w:t>______________________________________________________________________</w:t>
      </w:r>
      <w:r>
        <w:rPr>
          <w:rFonts w:cs="Arial"/>
          <w:b/>
          <w:bCs/>
          <w:color w:val="86B918"/>
        </w:rPr>
        <w:t>____</w:t>
      </w:r>
    </w:p>
    <w:p w:rsidR="008A7A46" w:rsidRPr="008A7A46" w:rsidRDefault="008A7A46" w:rsidP="008A7A46">
      <w:pPr>
        <w:ind w:left="0" w:firstLine="0"/>
        <w:rPr>
          <w:rFonts w:cs="Arial"/>
          <w:sz w:val="16"/>
          <w:szCs w:val="16"/>
        </w:rPr>
      </w:pPr>
      <w:r w:rsidRPr="008A7A46">
        <w:rPr>
          <w:rFonts w:cs="Arial"/>
          <w:sz w:val="16"/>
          <w:szCs w:val="16"/>
        </w:rPr>
        <w:t xml:space="preserve">1. Platnost </w:t>
      </w:r>
      <w:r>
        <w:rPr>
          <w:rFonts w:cs="Arial"/>
          <w:sz w:val="16"/>
          <w:szCs w:val="16"/>
        </w:rPr>
        <w:t>Všeobecných obchodních podmínek</w:t>
      </w:r>
    </w:p>
    <w:p w:rsidR="008A7A46" w:rsidRPr="008A7A46" w:rsidRDefault="008A7A46" w:rsidP="008A7A46">
      <w:pPr>
        <w:ind w:left="0" w:firstLine="0"/>
        <w:rPr>
          <w:rFonts w:cs="Arial"/>
          <w:sz w:val="16"/>
          <w:szCs w:val="16"/>
        </w:rPr>
      </w:pPr>
      <w:r w:rsidRPr="008A7A46">
        <w:rPr>
          <w:rFonts w:cs="Arial"/>
          <w:sz w:val="16"/>
          <w:szCs w:val="16"/>
        </w:rPr>
        <w:t>1.1. Tyto všeobecné obchodní podmínky (dále jen "VOP") společnosti Mettler - Toledo s.r.o. (dále jen "Společnost") se vztahují na všechny dodávky zboží, zařízení, přístrojů, výrobků Společnosti, jakož i na provádění a dodávky montážních, instalačních, servisních, údržbářských a jiných prací. Na dodávky softwaru Společnosti se podmínky vztahují v případech, kdy je to ve VOP výslovně uvedeno.</w:t>
      </w:r>
    </w:p>
    <w:p w:rsidR="008A7A46" w:rsidRPr="008A7A46" w:rsidRDefault="008A7A46" w:rsidP="008A7A46">
      <w:pPr>
        <w:ind w:left="0" w:firstLine="0"/>
        <w:rPr>
          <w:rFonts w:cs="Arial"/>
          <w:sz w:val="16"/>
          <w:szCs w:val="16"/>
        </w:rPr>
      </w:pPr>
      <w:r w:rsidRPr="008A7A46">
        <w:rPr>
          <w:rFonts w:cs="Arial"/>
          <w:sz w:val="16"/>
          <w:szCs w:val="16"/>
        </w:rPr>
        <w:t>1.2. V případě rozporu nebo rozdílností mezi úpravou vzájemných práv a povinností Společnosti a Zákazníka, obsažené v těchto VOP a v samostatné písemné smlouvě nebo písemně akceptované / potvrzené objednávce, mají před zněním VOP přednost odchylná ujednání smluvních stran obsažená v písemné smlouvě nebo v oboustranně písemně potvrzené objednávce.</w:t>
      </w:r>
    </w:p>
    <w:p w:rsidR="008A7A46" w:rsidRPr="008A7A46" w:rsidRDefault="008A7A46" w:rsidP="008A7A46">
      <w:pPr>
        <w:ind w:left="0" w:firstLine="0"/>
        <w:rPr>
          <w:rFonts w:cs="Arial"/>
          <w:sz w:val="16"/>
          <w:szCs w:val="16"/>
        </w:rPr>
      </w:pPr>
      <w:r w:rsidRPr="008A7A46">
        <w:rPr>
          <w:rFonts w:cs="Arial"/>
          <w:sz w:val="16"/>
          <w:szCs w:val="16"/>
        </w:rPr>
        <w:t>1.3. Změny nebo doplnění těchto VOP jsou platné a účinné pouze v případě, že byly potvrzeny písemně Společností. Jakékoliv všeobecné obchodní podmínky Zákazníka se na vzájemné vztahy Zákazníka a Společnosti nepoužijí.</w:t>
      </w:r>
    </w:p>
    <w:p w:rsidR="008A7A46" w:rsidRPr="008A7A46" w:rsidRDefault="008A7A46" w:rsidP="008A7A46">
      <w:pPr>
        <w:ind w:left="0" w:firstLine="0"/>
        <w:rPr>
          <w:rFonts w:cs="Arial"/>
          <w:sz w:val="16"/>
          <w:szCs w:val="16"/>
        </w:rPr>
      </w:pPr>
      <w:r w:rsidRPr="008A7A46">
        <w:rPr>
          <w:rFonts w:cs="Arial"/>
          <w:sz w:val="16"/>
          <w:szCs w:val="16"/>
        </w:rPr>
        <w:t>1.4.Dodávky samostatného softwaru, který není součástí Společností dodávaných zařízení, přístrojů a zboží, se řídí podmínkami příslušné licenční smlouvy koncového uživatele, které májí přednost před ustanoveními těchto VOP.</w:t>
      </w:r>
    </w:p>
    <w:p w:rsidR="008A7A46" w:rsidRPr="008A7A46" w:rsidRDefault="008A7A46" w:rsidP="008A7A46">
      <w:pPr>
        <w:ind w:left="0" w:firstLine="0"/>
        <w:rPr>
          <w:rFonts w:cs="Arial"/>
          <w:sz w:val="16"/>
          <w:szCs w:val="16"/>
        </w:rPr>
      </w:pPr>
      <w:r w:rsidRPr="008A7A46">
        <w:rPr>
          <w:rFonts w:cs="Arial"/>
          <w:sz w:val="16"/>
          <w:szCs w:val="16"/>
        </w:rPr>
        <w:t>1.5. Společnost a Zákazník se v souladu s § 262 odst. 1 zák. č.. 513/1991 Sb. Obchodní zákoník (dále jen "OBZ") ve znění pozdějších předpisů dohodly, že na jejich vzájemné vztahy týkající se dodávek zařízení, přístrojů, výrobků, zboží, služeb nebo prací se bud</w:t>
      </w:r>
      <w:r>
        <w:rPr>
          <w:rFonts w:cs="Arial"/>
          <w:sz w:val="16"/>
          <w:szCs w:val="16"/>
        </w:rPr>
        <w:t>e řídit vždy  ustanoveními OBZ.</w:t>
      </w:r>
    </w:p>
    <w:p w:rsidR="008A7A46" w:rsidRPr="008A7A46" w:rsidRDefault="008A7A46" w:rsidP="008A7A46">
      <w:pPr>
        <w:ind w:left="0" w:firstLine="0"/>
        <w:rPr>
          <w:rFonts w:cs="Arial"/>
          <w:sz w:val="16"/>
          <w:szCs w:val="16"/>
        </w:rPr>
      </w:pPr>
      <w:r w:rsidRPr="008A7A46">
        <w:rPr>
          <w:rFonts w:cs="Arial"/>
          <w:sz w:val="16"/>
          <w:szCs w:val="16"/>
        </w:rPr>
        <w:t xml:space="preserve"> </w:t>
      </w:r>
    </w:p>
    <w:p w:rsidR="008A7A46" w:rsidRPr="008A7A46" w:rsidRDefault="008A7A46" w:rsidP="008A7A46">
      <w:pPr>
        <w:ind w:left="0" w:firstLine="0"/>
        <w:rPr>
          <w:rFonts w:cs="Arial"/>
          <w:sz w:val="16"/>
          <w:szCs w:val="16"/>
        </w:rPr>
      </w:pPr>
      <w:r w:rsidRPr="008A7A46">
        <w:rPr>
          <w:rFonts w:cs="Arial"/>
          <w:sz w:val="16"/>
          <w:szCs w:val="16"/>
        </w:rPr>
        <w:t>2. Nabíd</w:t>
      </w:r>
      <w:r>
        <w:rPr>
          <w:rFonts w:cs="Arial"/>
          <w:sz w:val="16"/>
          <w:szCs w:val="16"/>
        </w:rPr>
        <w:t>ky a návrhy na uzavření smlouvy</w:t>
      </w:r>
    </w:p>
    <w:p w:rsidR="008A7A46" w:rsidRPr="008A7A46" w:rsidRDefault="008A7A46" w:rsidP="008A7A46">
      <w:pPr>
        <w:ind w:left="0" w:firstLine="0"/>
        <w:rPr>
          <w:rFonts w:cs="Arial"/>
          <w:sz w:val="16"/>
          <w:szCs w:val="16"/>
        </w:rPr>
      </w:pPr>
      <w:r w:rsidRPr="008A7A46">
        <w:rPr>
          <w:rFonts w:cs="Arial"/>
          <w:sz w:val="16"/>
          <w:szCs w:val="16"/>
        </w:rPr>
        <w:t>2.1. Nabídky a návrhy Společnosti na uzavření smlouvy určené Zákazníkovi / Zákazníkům jsou zásadně nezávazné; Společnost je takovými nabídkami a návrhy na uzavření smlouvy vázána pouze v případě, že jsou jako závazné výslovně označeny, nebo pokud obsahují lhůtu pro jejich přijetí Zákazníkem.</w:t>
      </w:r>
    </w:p>
    <w:p w:rsidR="008A7A46" w:rsidRPr="008A7A46" w:rsidRDefault="008A7A46" w:rsidP="008A7A46">
      <w:pPr>
        <w:ind w:left="0" w:firstLine="0"/>
        <w:rPr>
          <w:rFonts w:cs="Arial"/>
          <w:sz w:val="16"/>
          <w:szCs w:val="16"/>
        </w:rPr>
      </w:pPr>
      <w:r w:rsidRPr="008A7A46">
        <w:rPr>
          <w:rFonts w:cs="Arial"/>
          <w:sz w:val="16"/>
          <w:szCs w:val="16"/>
        </w:rPr>
        <w:t>2.2. Údaje uváděné Společností v cenících, nabídkových listech, jakož i v jiných dokumentech a podkladech, zejména v nákresech, náčrtech a technických podkladech (např. rozměrové a hmotnostní podmínky) jsou pouze orientační a závaznými se stávají pouze v případě jejich výslovného písemného potvrzení Společností i Zákazníkem.</w:t>
      </w:r>
    </w:p>
    <w:p w:rsidR="008A7A46" w:rsidRPr="008A7A46" w:rsidRDefault="008A7A46" w:rsidP="008A7A46">
      <w:pPr>
        <w:ind w:left="0" w:firstLine="0"/>
        <w:rPr>
          <w:rFonts w:cs="Arial"/>
          <w:sz w:val="16"/>
          <w:szCs w:val="16"/>
        </w:rPr>
      </w:pPr>
      <w:r w:rsidRPr="008A7A46">
        <w:rPr>
          <w:rFonts w:cs="Arial"/>
          <w:sz w:val="16"/>
          <w:szCs w:val="16"/>
        </w:rPr>
        <w:t xml:space="preserve"> </w:t>
      </w:r>
    </w:p>
    <w:p w:rsidR="008A7A46" w:rsidRPr="008A7A46" w:rsidRDefault="008A7A46" w:rsidP="008A7A46">
      <w:pPr>
        <w:ind w:left="0" w:firstLine="0"/>
        <w:rPr>
          <w:rFonts w:cs="Arial"/>
          <w:sz w:val="16"/>
          <w:szCs w:val="16"/>
        </w:rPr>
      </w:pPr>
      <w:r>
        <w:rPr>
          <w:rFonts w:cs="Arial"/>
          <w:sz w:val="16"/>
          <w:szCs w:val="16"/>
        </w:rPr>
        <w:t>3. Cena a platební podmínky</w:t>
      </w:r>
    </w:p>
    <w:p w:rsidR="008A7A46" w:rsidRPr="008A7A46" w:rsidRDefault="008A7A46" w:rsidP="008A7A46">
      <w:pPr>
        <w:ind w:left="0" w:firstLine="0"/>
        <w:rPr>
          <w:rFonts w:cs="Arial"/>
          <w:sz w:val="16"/>
          <w:szCs w:val="16"/>
        </w:rPr>
      </w:pPr>
      <w:r w:rsidRPr="008A7A46">
        <w:rPr>
          <w:rFonts w:cs="Arial"/>
          <w:sz w:val="16"/>
          <w:szCs w:val="16"/>
        </w:rPr>
        <w:t>3.1. Pokud není písemně dohodnuto jinak, platí pro dodávané zařízení, přístroje, výrobky, zboží, služby a práci ceny podle ceníku Společnosti platného a účinného ke dni uzavření smlouvy nebo písemného potvrzení objednávky, přičemž tyto ceny jsou uvedeny bez a nezahrnují DPH, přepravní náklady, náklady na balení a montáž dodávaného zařízení nebo jiného zboží, které se účtují samostatně vedle ceny dodávaného zařízení nebo prováděných prací a poskytovaných služeb.</w:t>
      </w:r>
    </w:p>
    <w:p w:rsidR="008A7A46" w:rsidRPr="008A7A46" w:rsidRDefault="008A7A46" w:rsidP="008A7A46">
      <w:pPr>
        <w:ind w:left="0" w:firstLine="0"/>
        <w:rPr>
          <w:rFonts w:cs="Arial"/>
          <w:sz w:val="16"/>
          <w:szCs w:val="16"/>
        </w:rPr>
      </w:pPr>
      <w:r w:rsidRPr="008A7A46">
        <w:rPr>
          <w:rFonts w:cs="Arial"/>
          <w:sz w:val="16"/>
          <w:szCs w:val="16"/>
        </w:rPr>
        <w:t>3.2. Společnost vystaví fakturu za uskutečněnou dodávku zařízení, přístrojů, materiálu, jiného zboží, služeb nebo prací bez zbytečného odkladu po jejím uskutečnění. Faktura vystavená Společností je splatná do 14 dnů ode dne jejího doručení Zákazníkovi.</w:t>
      </w:r>
    </w:p>
    <w:p w:rsidR="008A7A46" w:rsidRPr="008A7A46" w:rsidRDefault="008A7A46" w:rsidP="008A7A46">
      <w:pPr>
        <w:ind w:left="0" w:firstLine="0"/>
        <w:rPr>
          <w:rFonts w:cs="Arial"/>
          <w:sz w:val="16"/>
          <w:szCs w:val="16"/>
        </w:rPr>
      </w:pPr>
      <w:r w:rsidRPr="008A7A46">
        <w:rPr>
          <w:rFonts w:cs="Arial"/>
          <w:sz w:val="16"/>
          <w:szCs w:val="16"/>
        </w:rPr>
        <w:t>3.3. Společnost je oprávněna požadovat od Zákazníka zálohu na dohodnutou cenu až do výše 100% z dohodnuté ceny a ten je povinen ji Společnosti poskytnout, zvláště pokud jde o dodávku zařízení nebo jiného zboží pořízeného podle sp</w:t>
      </w:r>
      <w:r>
        <w:rPr>
          <w:rFonts w:cs="Arial"/>
          <w:sz w:val="16"/>
          <w:szCs w:val="16"/>
        </w:rPr>
        <w:t>ecifických požadavků Zákazníka.</w:t>
      </w:r>
    </w:p>
    <w:p w:rsidR="008A7A46" w:rsidRPr="008A7A46" w:rsidRDefault="008A7A46" w:rsidP="008A7A46">
      <w:pPr>
        <w:ind w:left="0" w:firstLine="0"/>
        <w:rPr>
          <w:rFonts w:cs="Arial"/>
          <w:sz w:val="16"/>
          <w:szCs w:val="16"/>
        </w:rPr>
      </w:pPr>
      <w:r w:rsidRPr="008A7A46">
        <w:rPr>
          <w:rFonts w:cs="Arial"/>
          <w:sz w:val="16"/>
          <w:szCs w:val="16"/>
        </w:rPr>
        <w:t>3.4. V případě, že se zakázka skládá z několika plnění, je Společnost oprávněna vystavit fakturu za každé jednotlivé uskutečněné dílčí plnění zakázky.</w:t>
      </w:r>
    </w:p>
    <w:p w:rsidR="008A7A46" w:rsidRPr="008A7A46" w:rsidRDefault="008A7A46" w:rsidP="008A7A46">
      <w:pPr>
        <w:ind w:left="0" w:firstLine="0"/>
        <w:rPr>
          <w:rFonts w:cs="Arial"/>
          <w:sz w:val="16"/>
          <w:szCs w:val="16"/>
        </w:rPr>
      </w:pPr>
      <w:r w:rsidRPr="008A7A46">
        <w:rPr>
          <w:rFonts w:cs="Arial"/>
          <w:sz w:val="16"/>
          <w:szCs w:val="16"/>
        </w:rPr>
        <w:t>3.5. V případě prodlení Zákazníka s platbou dohodnuté ceny nebo její části je povinen zaplatit Společnosti smluvní pokutu ve výši 0,05% denně z dlužné částky za každý započatý den prodlení. Tímto není dotčen nárok Společnosti na náhradu škody v její plné výši i přes sjednanou smluvní pokutu.</w:t>
      </w:r>
    </w:p>
    <w:p w:rsidR="008A7A46" w:rsidRPr="008A7A46" w:rsidRDefault="008A7A46" w:rsidP="008A7A46">
      <w:pPr>
        <w:ind w:left="0" w:firstLine="0"/>
        <w:rPr>
          <w:rFonts w:cs="Arial"/>
          <w:sz w:val="16"/>
          <w:szCs w:val="16"/>
        </w:rPr>
      </w:pPr>
      <w:r w:rsidRPr="008A7A46">
        <w:rPr>
          <w:rFonts w:cs="Arial"/>
          <w:sz w:val="16"/>
          <w:szCs w:val="16"/>
        </w:rPr>
        <w:t>3.6. Platby došlé od Zákazníka se započítávají přednostně na úhradu smluvních pokut a zákonných úroků z prodlení a až poté na jistinu pohledávky, a to bez ohledu na odlišné určení ze strany Zákazníka. Pokud má Zákazník vůči Společnosti několik peněžitých závazků, placení se týká nejdříve závazku, jehož splnění není zajištěno nebo je nejméně zajištěno, jinak závazku nejdříve splatného a to bez ohledu na odlišné určení ze strany Zákazníka.</w:t>
      </w:r>
    </w:p>
    <w:p w:rsidR="008A7A46" w:rsidRPr="008A7A46" w:rsidRDefault="008A7A46" w:rsidP="008A7A46">
      <w:pPr>
        <w:ind w:left="0" w:firstLine="0"/>
        <w:rPr>
          <w:rFonts w:cs="Arial"/>
          <w:sz w:val="16"/>
          <w:szCs w:val="16"/>
        </w:rPr>
      </w:pPr>
      <w:r w:rsidRPr="008A7A46">
        <w:rPr>
          <w:rFonts w:cs="Arial"/>
          <w:sz w:val="16"/>
          <w:szCs w:val="16"/>
        </w:rPr>
        <w:t>3.7. Zákazník není oprávněn žádnou svou pohledávku vůči Společnosti postoupit na jakoukoliv třetí osobu. Zákazník není oprávněn jednostranně si započíst jakoukoliv svou pohledávku vůči pohledávce Společnosti.</w:t>
      </w:r>
    </w:p>
    <w:p w:rsidR="008A7A46" w:rsidRPr="008A7A46" w:rsidRDefault="008A7A46" w:rsidP="008A7A46">
      <w:pPr>
        <w:ind w:left="0" w:firstLine="0"/>
        <w:rPr>
          <w:rFonts w:cs="Arial"/>
          <w:sz w:val="16"/>
          <w:szCs w:val="16"/>
        </w:rPr>
      </w:pPr>
      <w:r w:rsidRPr="008A7A46">
        <w:rPr>
          <w:rFonts w:cs="Arial"/>
          <w:sz w:val="16"/>
          <w:szCs w:val="16"/>
        </w:rPr>
        <w:t>3.8. Zákazník není oprávněn zadržovat Společnosti platby dohodnuté ceny z důvodu, že probíhá reklamace Společností dodaných zařízení, výrobků nebo služeb, nebo z důvodu existence nároků z vad dodávek, resp. nároků ze záruky, nebo nároků na náhradu škody.</w:t>
      </w:r>
    </w:p>
    <w:p w:rsidR="008A7A46" w:rsidRPr="008A7A46" w:rsidRDefault="008A7A46" w:rsidP="008A7A46">
      <w:pPr>
        <w:ind w:left="0" w:firstLine="0"/>
        <w:rPr>
          <w:rFonts w:cs="Arial"/>
          <w:sz w:val="16"/>
          <w:szCs w:val="16"/>
        </w:rPr>
      </w:pPr>
      <w:r w:rsidRPr="008A7A46">
        <w:rPr>
          <w:rFonts w:cs="Arial"/>
          <w:sz w:val="16"/>
          <w:szCs w:val="16"/>
        </w:rPr>
        <w:t>3.9. Zaměstnanci Společnosti jsou oprávněni jeho jménem přijímat platby pouze v případě, že se Zákazníkovi prokáží odpovídajícím písemným zplnomocněním / pověřením.</w:t>
      </w:r>
    </w:p>
    <w:p w:rsidR="008A7A46" w:rsidRPr="008A7A46" w:rsidRDefault="008A7A46" w:rsidP="008A7A46">
      <w:pPr>
        <w:ind w:left="0" w:firstLine="0"/>
        <w:rPr>
          <w:rFonts w:cs="Arial"/>
          <w:sz w:val="16"/>
          <w:szCs w:val="16"/>
        </w:rPr>
      </w:pPr>
      <w:r w:rsidRPr="008A7A46">
        <w:rPr>
          <w:rFonts w:cs="Arial"/>
          <w:sz w:val="16"/>
          <w:szCs w:val="16"/>
        </w:rPr>
        <w:t xml:space="preserve"> </w:t>
      </w:r>
    </w:p>
    <w:p w:rsidR="008A7A46" w:rsidRPr="008A7A46" w:rsidRDefault="008A7A46" w:rsidP="008A7A46">
      <w:pPr>
        <w:ind w:left="0" w:firstLine="0"/>
        <w:rPr>
          <w:rFonts w:cs="Arial"/>
          <w:sz w:val="16"/>
          <w:szCs w:val="16"/>
        </w:rPr>
      </w:pPr>
      <w:r>
        <w:rPr>
          <w:rFonts w:cs="Arial"/>
          <w:sz w:val="16"/>
          <w:szCs w:val="16"/>
        </w:rPr>
        <w:t>4. Místo, čas a způsob dodání</w:t>
      </w:r>
    </w:p>
    <w:p w:rsidR="008A7A46" w:rsidRPr="008A7A46" w:rsidRDefault="008A7A46" w:rsidP="008A7A46">
      <w:pPr>
        <w:ind w:left="0" w:firstLine="0"/>
        <w:rPr>
          <w:rFonts w:cs="Arial"/>
          <w:sz w:val="16"/>
          <w:szCs w:val="16"/>
        </w:rPr>
      </w:pPr>
      <w:r w:rsidRPr="008A7A46">
        <w:rPr>
          <w:rFonts w:cs="Arial"/>
          <w:sz w:val="16"/>
          <w:szCs w:val="16"/>
        </w:rPr>
        <w:t>4.1. Pokud zvláštní písemná smlouva nebo oboustranně písemně potvrzená objednávka nestanoví něco jiného, je místem dodání a platebním místem sídlo Společnosti.</w:t>
      </w:r>
    </w:p>
    <w:p w:rsidR="008A7A46" w:rsidRPr="008A7A46" w:rsidRDefault="008A7A46" w:rsidP="008A7A46">
      <w:pPr>
        <w:ind w:left="0" w:firstLine="0"/>
        <w:rPr>
          <w:rFonts w:cs="Arial"/>
          <w:sz w:val="16"/>
          <w:szCs w:val="16"/>
        </w:rPr>
      </w:pPr>
      <w:r w:rsidRPr="008A7A46">
        <w:rPr>
          <w:rFonts w:cs="Arial"/>
          <w:sz w:val="16"/>
          <w:szCs w:val="16"/>
        </w:rPr>
        <w:t>4.2. Dodávka se uskuteční v termínu dohodnutém v písemné smlouvě nebo v oboustranně písemně potvrzené objednávce a pokud nebyl termín dodávky zvlášť dohodnutý, pak v přiměřené lhůtě s ohledem na předmět dodávky.</w:t>
      </w:r>
    </w:p>
    <w:p w:rsidR="008A7A46" w:rsidRPr="008A7A46" w:rsidRDefault="008A7A46" w:rsidP="008A7A46">
      <w:pPr>
        <w:ind w:left="0" w:firstLine="0"/>
        <w:rPr>
          <w:rFonts w:cs="Arial"/>
          <w:sz w:val="16"/>
          <w:szCs w:val="16"/>
        </w:rPr>
      </w:pPr>
      <w:r w:rsidRPr="008A7A46">
        <w:rPr>
          <w:rFonts w:cs="Arial"/>
          <w:sz w:val="16"/>
          <w:szCs w:val="16"/>
        </w:rPr>
        <w:t>4.3. Dílčí plnění dohodnuté dodávky je Zákazník povinen přijmout.</w:t>
      </w:r>
    </w:p>
    <w:p w:rsidR="008A7A46" w:rsidRPr="008A7A46" w:rsidRDefault="008A7A46" w:rsidP="008A7A46">
      <w:pPr>
        <w:ind w:left="0" w:firstLine="0"/>
        <w:rPr>
          <w:rFonts w:cs="Arial"/>
          <w:sz w:val="16"/>
          <w:szCs w:val="16"/>
        </w:rPr>
      </w:pPr>
      <w:r w:rsidRPr="008A7A46">
        <w:rPr>
          <w:rFonts w:cs="Arial"/>
          <w:sz w:val="16"/>
          <w:szCs w:val="16"/>
        </w:rPr>
        <w:t>4.4. V případě, kdy je předmětem dodávky i instalace dodávaného zařízení, přístroje, produktu nebo jiného zboží, je Zákazník povinen v dostatečném předstihu před plánovaným termínem instalace připravit místo instalace podle pokynů Společnosti, které je povinen si od Společnosti předem vyžádat, zejména musí-li být místo instalace vybavené odpovídající elektrickou přípojkou. Společnost může v případě zvláštní objednávky Zákazníka poskytnout Zákazníkovi za úplatu odborné poradenství a být nápomocná i při přípravě místa instalace. Zákazník je dále povinen v dostatečném předstihu zkontrolovat vhodnost přepravních tras od vstupu do provozu až do místa instalace zařízení, nebo na vlastní náklady tyto vybudovat nebo zajist</w:t>
      </w:r>
      <w:r>
        <w:rPr>
          <w:rFonts w:cs="Arial"/>
          <w:sz w:val="16"/>
          <w:szCs w:val="16"/>
        </w:rPr>
        <w:t>it jejich vybudování.</w:t>
      </w:r>
    </w:p>
    <w:p w:rsidR="008A7A46" w:rsidRPr="008A7A46" w:rsidRDefault="008A7A46" w:rsidP="008A7A46">
      <w:pPr>
        <w:ind w:left="0" w:firstLine="0"/>
        <w:rPr>
          <w:rFonts w:cs="Arial"/>
          <w:sz w:val="16"/>
          <w:szCs w:val="16"/>
        </w:rPr>
      </w:pPr>
      <w:r w:rsidRPr="008A7A46">
        <w:rPr>
          <w:rFonts w:cs="Arial"/>
          <w:sz w:val="16"/>
          <w:szCs w:val="16"/>
        </w:rPr>
        <w:t xml:space="preserve"> </w:t>
      </w:r>
    </w:p>
    <w:p w:rsidR="008A7A46" w:rsidRPr="008A7A46" w:rsidRDefault="008A7A46" w:rsidP="008A7A46">
      <w:pPr>
        <w:ind w:left="0" w:firstLine="0"/>
        <w:rPr>
          <w:rFonts w:cs="Arial"/>
          <w:sz w:val="16"/>
          <w:szCs w:val="16"/>
        </w:rPr>
      </w:pPr>
      <w:r w:rsidRPr="008A7A46">
        <w:rPr>
          <w:rFonts w:cs="Arial"/>
          <w:sz w:val="16"/>
          <w:szCs w:val="16"/>
        </w:rPr>
        <w:t>5. Vla</w:t>
      </w:r>
      <w:r>
        <w:rPr>
          <w:rFonts w:cs="Arial"/>
          <w:sz w:val="16"/>
          <w:szCs w:val="16"/>
        </w:rPr>
        <w:t>stnické právo a nebezpečí škody</w:t>
      </w:r>
    </w:p>
    <w:p w:rsidR="008A7A46" w:rsidRPr="008A7A46" w:rsidRDefault="008A7A46" w:rsidP="008A7A46">
      <w:pPr>
        <w:ind w:left="0" w:firstLine="0"/>
        <w:rPr>
          <w:rFonts w:cs="Arial"/>
          <w:sz w:val="16"/>
          <w:szCs w:val="16"/>
        </w:rPr>
      </w:pPr>
      <w:r w:rsidRPr="008A7A46">
        <w:rPr>
          <w:rFonts w:cs="Arial"/>
          <w:sz w:val="16"/>
          <w:szCs w:val="16"/>
        </w:rPr>
        <w:t>5.1. Dodané zboží nebo zařízení je výlučným vlastnictvím Společnosti až do úplného zaplacení dohodnuté ceny v její plné výši, kdy vlastnické právo k dodanému zařízení, přístroji, výrobku nebo zboží přebírá Zákazník. Náklady na údržbu a provoz dodaného zařízení a dalšího zboží nese od okamžiku jeho předání Zákazníkovi až do úplného splacení ceny v její plné výši Zákazník.</w:t>
      </w:r>
    </w:p>
    <w:p w:rsidR="008A7A46" w:rsidRPr="008A7A46" w:rsidRDefault="008A7A46" w:rsidP="008A7A46">
      <w:pPr>
        <w:ind w:left="0" w:firstLine="0"/>
        <w:rPr>
          <w:rFonts w:cs="Arial"/>
          <w:sz w:val="16"/>
          <w:szCs w:val="16"/>
        </w:rPr>
      </w:pPr>
      <w:r w:rsidRPr="008A7A46">
        <w:rPr>
          <w:rFonts w:cs="Arial"/>
          <w:sz w:val="16"/>
          <w:szCs w:val="16"/>
        </w:rPr>
        <w:t>5.2. Nebezpečí škody anebo náhodného zničení zboží, přístroje, výrobku nebo zařízení přechází na Zákazníka jeho odevzdáním Zákazníkovi. Za předání Zákazníkovi se považuje i poskytnutí možnosti nakládat se zařízením, zbožím, přístrojem, nebo výrobkem v místě sídla Společnosti nebo v provozovně či skladovacích prostorách Společnosti.</w:t>
      </w:r>
    </w:p>
    <w:p w:rsidR="008A7A46" w:rsidRPr="008A7A46" w:rsidRDefault="008A7A46" w:rsidP="008A7A46">
      <w:pPr>
        <w:ind w:left="0" w:firstLine="0"/>
        <w:rPr>
          <w:rFonts w:cs="Arial"/>
          <w:sz w:val="16"/>
          <w:szCs w:val="16"/>
        </w:rPr>
      </w:pPr>
      <w:r w:rsidRPr="008A7A46">
        <w:rPr>
          <w:rFonts w:cs="Arial"/>
          <w:sz w:val="16"/>
          <w:szCs w:val="16"/>
        </w:rPr>
        <w:t>5.3. V případě, pokud byla smluvně sjednána povinnost Společnosti odeslat dodávaný přístroj, zařízení, výrobek nebo zboží Zákazníkovi, přechází na Zákazníka nebezpečí škody okamžikem předání přístroje, zařízení, výrobku nebo jiného zboží k přepravě p</w:t>
      </w:r>
      <w:r>
        <w:rPr>
          <w:rFonts w:cs="Arial"/>
          <w:sz w:val="16"/>
          <w:szCs w:val="16"/>
        </w:rPr>
        <w:t>rvnímu dopravci.</w:t>
      </w:r>
    </w:p>
    <w:p w:rsidR="008A7A46" w:rsidRPr="008A7A46" w:rsidRDefault="008A7A46" w:rsidP="008A7A46">
      <w:pPr>
        <w:ind w:left="0" w:firstLine="0"/>
        <w:rPr>
          <w:rFonts w:cs="Arial"/>
          <w:sz w:val="16"/>
          <w:szCs w:val="16"/>
        </w:rPr>
      </w:pPr>
      <w:r w:rsidRPr="008A7A46">
        <w:rPr>
          <w:rFonts w:cs="Arial"/>
          <w:sz w:val="16"/>
          <w:szCs w:val="16"/>
        </w:rPr>
        <w:t xml:space="preserve"> </w:t>
      </w:r>
    </w:p>
    <w:p w:rsidR="008A7A46" w:rsidRPr="008A7A46" w:rsidRDefault="008A7A46" w:rsidP="008A7A46">
      <w:pPr>
        <w:ind w:left="0" w:firstLine="0"/>
        <w:rPr>
          <w:rFonts w:cs="Arial"/>
          <w:sz w:val="16"/>
          <w:szCs w:val="16"/>
        </w:rPr>
      </w:pPr>
      <w:r>
        <w:rPr>
          <w:rFonts w:cs="Arial"/>
          <w:sz w:val="16"/>
          <w:szCs w:val="16"/>
        </w:rPr>
        <w:t>6. Náhrada škody</w:t>
      </w:r>
    </w:p>
    <w:p w:rsidR="008A7A46" w:rsidRPr="008A7A46" w:rsidRDefault="008A7A46" w:rsidP="008A7A46">
      <w:pPr>
        <w:ind w:left="0" w:firstLine="0"/>
        <w:rPr>
          <w:rFonts w:cs="Arial"/>
          <w:sz w:val="16"/>
          <w:szCs w:val="16"/>
        </w:rPr>
      </w:pPr>
      <w:r w:rsidRPr="008A7A46">
        <w:rPr>
          <w:rFonts w:cs="Arial"/>
          <w:sz w:val="16"/>
          <w:szCs w:val="16"/>
        </w:rPr>
        <w:t>6.1. Protože není odůvodněné předpokládat, že by Zákazníkovi porušením povinností ze strany Společnosti mohla vzniknout škoda větší, než je cena zařízení, přístroje, výrobku, zboží, služby nebo práce, kterou Zákazník do doby vzniku škody na jeho majetku, životě nebo zdraví již uhradil společnosti, platí, že Společnost je povinna nahradit Zákazníkovi škodu vzniklou zaviněným porušením povinností z její strany maximálně do výše ceny / odplaty, kterou Zákazník do doby vzniku škody Společnosti již uhradil jako dohodnutou cenu / úplatu za poskytnutí služeb, provedení prací, nebo dodávku zařízení, výrobku, přístroje, nebo jakéhokoliv jiného zboží.</w:t>
      </w:r>
    </w:p>
    <w:p w:rsidR="008A7A46" w:rsidRPr="008A7A46" w:rsidRDefault="008A7A46" w:rsidP="008A7A46">
      <w:pPr>
        <w:ind w:left="0" w:firstLine="0"/>
        <w:rPr>
          <w:rFonts w:cs="Arial"/>
          <w:sz w:val="16"/>
          <w:szCs w:val="16"/>
        </w:rPr>
      </w:pPr>
      <w:r w:rsidRPr="008A7A46">
        <w:rPr>
          <w:rFonts w:cs="Arial"/>
          <w:sz w:val="16"/>
          <w:szCs w:val="16"/>
        </w:rPr>
        <w:t>6.2. Zákazník odpovídá za škodu vzniklou na majetku Společnosti v důsledku porušení jeho povinností v její plné výši, a to i v případě existence okolností vylučujících odpovědnost. Škodu je Zákazník povinen nahradit Společnosti neprodleně poté, co ho ke splnění této povinnosti Společnost písemně vyzvala.</w:t>
      </w:r>
    </w:p>
    <w:p w:rsidR="008A7A46" w:rsidRPr="008A7A46" w:rsidRDefault="008A7A46" w:rsidP="008A7A46">
      <w:pPr>
        <w:ind w:left="0" w:firstLine="0"/>
        <w:rPr>
          <w:rFonts w:cs="Arial"/>
          <w:sz w:val="16"/>
          <w:szCs w:val="16"/>
        </w:rPr>
      </w:pPr>
      <w:r w:rsidRPr="008A7A46">
        <w:rPr>
          <w:rFonts w:cs="Arial"/>
          <w:sz w:val="16"/>
          <w:szCs w:val="16"/>
        </w:rPr>
        <w:t xml:space="preserve"> </w:t>
      </w:r>
    </w:p>
    <w:p w:rsidR="008A7A46" w:rsidRPr="008A7A46" w:rsidRDefault="008A7A46" w:rsidP="008A7A46">
      <w:pPr>
        <w:ind w:left="0" w:firstLine="0"/>
        <w:rPr>
          <w:rFonts w:cs="Arial"/>
          <w:sz w:val="16"/>
          <w:szCs w:val="16"/>
        </w:rPr>
      </w:pPr>
      <w:r w:rsidRPr="008A7A46">
        <w:rPr>
          <w:rFonts w:cs="Arial"/>
          <w:sz w:val="16"/>
          <w:szCs w:val="16"/>
        </w:rPr>
        <w:t>7. Nároky z vad a ze záruk</w:t>
      </w:r>
      <w:r>
        <w:rPr>
          <w:rFonts w:cs="Arial"/>
          <w:sz w:val="16"/>
          <w:szCs w:val="16"/>
        </w:rPr>
        <w:t>y</w:t>
      </w:r>
    </w:p>
    <w:p w:rsidR="008A7A46" w:rsidRPr="008A7A46" w:rsidRDefault="008A7A46" w:rsidP="008A7A46">
      <w:pPr>
        <w:ind w:left="0" w:firstLine="0"/>
        <w:rPr>
          <w:rFonts w:cs="Arial"/>
          <w:sz w:val="16"/>
          <w:szCs w:val="16"/>
        </w:rPr>
      </w:pPr>
      <w:r w:rsidRPr="008A7A46">
        <w:rPr>
          <w:rFonts w:cs="Arial"/>
          <w:sz w:val="16"/>
          <w:szCs w:val="16"/>
        </w:rPr>
        <w:t>7.1. Společnost odpovídá za vady dodávaných zařízení, přístrojů a jiného zboží, které existovaly v době jejich předání Zákazníkovi. Společnost odpovídá i za vady dodávaných služeb, prací, zařízení, přístrojů, výrobků a jiného zboží, které se objeví v průběhu záruční doby, a to výhradně v rozsahu poskytnuté záruky. V případě, že Společnost dodává přístroje nebo jiné výrobky, které nejsou jejími výrobky, odpovídá Společnost za vady těchto výrobků pouze v rozsahu záruky poskytnuté výrobcem uvedených zařízení, přístrojů a jiného zboží.</w:t>
      </w:r>
    </w:p>
    <w:p w:rsidR="008A7A46" w:rsidRPr="008A7A46" w:rsidRDefault="008A7A46" w:rsidP="008A7A46">
      <w:pPr>
        <w:ind w:left="0" w:firstLine="0"/>
        <w:rPr>
          <w:rFonts w:cs="Arial"/>
          <w:sz w:val="16"/>
          <w:szCs w:val="16"/>
        </w:rPr>
      </w:pPr>
      <w:r w:rsidRPr="008A7A46">
        <w:rPr>
          <w:rFonts w:cs="Arial"/>
          <w:sz w:val="16"/>
          <w:szCs w:val="16"/>
        </w:rPr>
        <w:t>7.2. Společnost odpovídá za to, že služby a práce poskytované Společností (zejména údržba a servisní služby) budou prováděny s odbornou péčí.</w:t>
      </w:r>
    </w:p>
    <w:p w:rsidR="008A7A46" w:rsidRPr="008A7A46" w:rsidRDefault="008A7A46" w:rsidP="008A7A46">
      <w:pPr>
        <w:ind w:left="0" w:firstLine="0"/>
        <w:rPr>
          <w:rFonts w:cs="Arial"/>
          <w:sz w:val="16"/>
          <w:szCs w:val="16"/>
        </w:rPr>
      </w:pPr>
      <w:r w:rsidRPr="008A7A46">
        <w:rPr>
          <w:rFonts w:cs="Arial"/>
          <w:sz w:val="16"/>
          <w:szCs w:val="16"/>
        </w:rPr>
        <w:t>7.3. Společnost odpovídá výlučně za to, že dodávaný software v podstatné části odpovídá specifikacím obsaženým v softwarové dokumentaci. Společnost neodpovídá zejména za to, že software je bez vad a chyb, a že Zákazník bude moci používat software bez jakékoli podpory, nebo že software splňuje požadavky Zákazníka. V případě, že je software dodávaný na základě samostatné licenční smlouvy koncového uživatele, mají její ustanovení přednost před ustanoveními těchto VOP.</w:t>
      </w:r>
    </w:p>
    <w:p w:rsidR="008A7A46" w:rsidRPr="008A7A46" w:rsidRDefault="008A7A46" w:rsidP="008A7A46">
      <w:pPr>
        <w:ind w:left="0" w:firstLine="0"/>
        <w:rPr>
          <w:rFonts w:cs="Arial"/>
          <w:sz w:val="16"/>
          <w:szCs w:val="16"/>
        </w:rPr>
      </w:pPr>
      <w:r w:rsidRPr="008A7A46">
        <w:rPr>
          <w:rFonts w:cs="Arial"/>
          <w:sz w:val="16"/>
          <w:szCs w:val="16"/>
        </w:rPr>
        <w:t>7.4. O předání a převzetí zařízení, jiného zboží, výrobků, přístrojů, stavebních prací nebo služeb sepíší Společnost a Zákazník písemný předávací protokol, případně na žádost Společnosti Zákazník potvrdí dodací list. Pokud je Zákazník v prodlení s poskytnutím jakékoli součinnosti potřebné k provedení dodávky nebo bezdůvodně odmítne přijmout Společností řádně nabídnuté plnění nebo jeho část, je Společnost oprávněna jednostranně podepsat předávací protokol, čímž se považuje dodávka služeb, prací, nebo zařízení, jiného zboží, přístrojů převzatých Zákazníkem, přičemž platí, že tyto byly dodány bez jakýchkoliv vad; Společnost je dále oprávněna podle povahy dodávky na náklady Zákazníka dodávku uskladnit, a to dle svého výběru ve vlastních skladovacích prostorách, nebo u třetí osoby.</w:t>
      </w:r>
    </w:p>
    <w:p w:rsidR="008A7A46" w:rsidRPr="008A7A46" w:rsidRDefault="008A7A46" w:rsidP="008A7A46">
      <w:pPr>
        <w:ind w:left="0" w:firstLine="0"/>
        <w:rPr>
          <w:rFonts w:cs="Arial"/>
          <w:sz w:val="16"/>
          <w:szCs w:val="16"/>
        </w:rPr>
      </w:pPr>
      <w:r w:rsidRPr="008A7A46">
        <w:rPr>
          <w:rFonts w:cs="Arial"/>
          <w:sz w:val="16"/>
          <w:szCs w:val="16"/>
        </w:rPr>
        <w:t>7.5. Zákazník je povinen při přebírání dodávky od Společnosti tuto řádně prohlédnout a písemně vytknout zjištěné vady dodávaných zařízení, přístrojů, výrobků, jiných výrobků, prací nebo služeb nejpozději do sedmi pracovních dnů ode dne jejich převzetí Zákazníkem, nebo jejich poskytnutí Společností. V případě, že Zákazník tuto svou povinnost nesplní řádně a včas, jeho nároky z vad zanikají.</w:t>
      </w:r>
    </w:p>
    <w:p w:rsidR="008A7A46" w:rsidRPr="008A7A46" w:rsidRDefault="008A7A46" w:rsidP="008A7A46">
      <w:pPr>
        <w:ind w:left="0" w:firstLine="0"/>
        <w:rPr>
          <w:rFonts w:cs="Arial"/>
          <w:sz w:val="16"/>
          <w:szCs w:val="16"/>
        </w:rPr>
      </w:pPr>
      <w:r w:rsidRPr="008A7A46">
        <w:rPr>
          <w:rFonts w:cs="Arial"/>
          <w:sz w:val="16"/>
          <w:szCs w:val="16"/>
        </w:rPr>
        <w:t>7.6. V případě vad, které se objeví v záruce, je Zákazník povinen vady písemně reklamovat u Společnosti nejpozději do sedmi pracovních dnů po jejich zjištění. V případě, že Zákazník tuto svou povinnost nesplní řádně a včas, jeho nároky z vad zanikají.</w:t>
      </w:r>
    </w:p>
    <w:p w:rsidR="008A7A46" w:rsidRPr="008A7A46" w:rsidRDefault="008A7A46" w:rsidP="008A7A46">
      <w:pPr>
        <w:ind w:left="0" w:firstLine="0"/>
        <w:rPr>
          <w:rFonts w:cs="Arial"/>
          <w:sz w:val="16"/>
          <w:szCs w:val="16"/>
        </w:rPr>
      </w:pPr>
      <w:r w:rsidRPr="008A7A46">
        <w:rPr>
          <w:rFonts w:cs="Arial"/>
          <w:sz w:val="16"/>
          <w:szCs w:val="16"/>
        </w:rPr>
        <w:t>7.7. Délka záruční doby je uvedena v záručním listě vystaveném Společností nebo dohodnutá v konkrétní písemné smlouvě, případně v oboustranně písemně potvrzené objednávce. Pokud nebyl Společností vystaven zvláštní záruční list nebo délka záruční doby nebyla zvlášť Smluvně nebo písemně domluvena platí záruční doba v délce dvanáct (12) měsíců od dodání zařízení, výrobků, přístrojů nebo jiného zboží Zákazníkovi a záruční doba na práce a služby poskytované Společností (zejména údržbářské a servisní práce) v délce šest (6) měsíců od jejich uskutečnění.</w:t>
      </w:r>
    </w:p>
    <w:p w:rsidR="008A7A46" w:rsidRPr="008A7A46" w:rsidRDefault="008A7A46" w:rsidP="008A7A46">
      <w:pPr>
        <w:ind w:left="0" w:firstLine="0"/>
        <w:rPr>
          <w:rFonts w:cs="Arial"/>
          <w:sz w:val="16"/>
          <w:szCs w:val="16"/>
        </w:rPr>
      </w:pPr>
      <w:r w:rsidRPr="008A7A46">
        <w:rPr>
          <w:rFonts w:cs="Arial"/>
          <w:sz w:val="16"/>
          <w:szCs w:val="16"/>
        </w:rPr>
        <w:t>7.8. Poskytnutí záruky ze strany Společnosti na některé výrobky, zařízení, přístroje, nebo zboží uvedené v ceníku, platném a účinném ke dni uzavření smlouvy nebo ke dni písemné akceptace objednávky, může být podmíněno uzavřením samostatné smlouvy o údržbě a opravách dodávaných přístrojů , zařízení a jiného zboží mezi Společností a Zákazníkem.</w:t>
      </w:r>
    </w:p>
    <w:p w:rsidR="008A7A46" w:rsidRPr="008A7A46" w:rsidRDefault="008A7A46" w:rsidP="008A7A46">
      <w:pPr>
        <w:ind w:left="0" w:firstLine="0"/>
        <w:rPr>
          <w:rFonts w:cs="Arial"/>
          <w:sz w:val="16"/>
          <w:szCs w:val="16"/>
        </w:rPr>
      </w:pPr>
      <w:r w:rsidRPr="008A7A46">
        <w:rPr>
          <w:rFonts w:cs="Arial"/>
          <w:sz w:val="16"/>
          <w:szCs w:val="16"/>
        </w:rPr>
        <w:t>7.9. V případě, má-li dodávané zařízení, zboží, přístroj, výrobek nebo materiál odstranitelné vady, které byly vytýkány, resp. reklamované v souladu s těmito VOP a / nebo zvláštními smluvně sjednanými podmínkami, je Společnost oprávněna podle vlastní volby tyto vady odstranit opravou nebo výměnou dodávaného zařízení / přístroje / zboží nebo některých součástek v přiměřené lhůtě, kterou k tomuto účelu Společnost určí a oznámí Zákazníkovi. Zákazník není oprávněn v případě výskytu odstranitelných vad odstoupit od smlouvy.</w:t>
      </w:r>
    </w:p>
    <w:p w:rsidR="008A7A46" w:rsidRPr="008A7A46" w:rsidRDefault="008A7A46" w:rsidP="008A7A46">
      <w:pPr>
        <w:ind w:left="0" w:firstLine="0"/>
        <w:rPr>
          <w:rFonts w:cs="Arial"/>
          <w:sz w:val="16"/>
          <w:szCs w:val="16"/>
        </w:rPr>
      </w:pPr>
      <w:r w:rsidRPr="008A7A46">
        <w:rPr>
          <w:rFonts w:cs="Arial"/>
          <w:sz w:val="16"/>
          <w:szCs w:val="16"/>
        </w:rPr>
        <w:t>7.10. V případě řádně a včas reklamovaných vad zařízení, zboží, výrobku nebo přístrojů, které jsou svou povahou neodstranitelné, má Zákazník po písemné dohodě se Společností nárok na slevu z kupní ceny odpovídající vadě, nejvýše však do výše 15% z ceny dodávaného zařízení, zboží, výrobku, nebo přístroje. Zákazník není oprávněn v případě výskytu neodstranitelných vad odstoupit od smlouvy.</w:t>
      </w:r>
    </w:p>
    <w:p w:rsidR="008A7A46" w:rsidRPr="008A7A46" w:rsidRDefault="008A7A46" w:rsidP="008A7A46">
      <w:pPr>
        <w:ind w:left="0" w:firstLine="0"/>
        <w:rPr>
          <w:rFonts w:cs="Arial"/>
          <w:sz w:val="16"/>
          <w:szCs w:val="16"/>
        </w:rPr>
      </w:pPr>
      <w:r w:rsidRPr="008A7A46">
        <w:rPr>
          <w:rFonts w:cs="Arial"/>
          <w:sz w:val="16"/>
          <w:szCs w:val="16"/>
        </w:rPr>
        <w:t>7.11. Ustanovení bodu 7.9. nebo 7.10. výše se nevztahují na ty součástky dodávaných zařízení / přístrojů / výrobků, které se při běžném používání opotřebovávají a je nutná jejich pravidelná výměna.</w:t>
      </w:r>
    </w:p>
    <w:p w:rsidR="008A7A46" w:rsidRPr="008A7A46" w:rsidRDefault="008A7A46" w:rsidP="008A7A46">
      <w:pPr>
        <w:ind w:left="0" w:firstLine="0"/>
        <w:rPr>
          <w:rFonts w:cs="Arial"/>
          <w:sz w:val="16"/>
          <w:szCs w:val="16"/>
        </w:rPr>
      </w:pPr>
      <w:r w:rsidRPr="008A7A46">
        <w:rPr>
          <w:rFonts w:cs="Arial"/>
          <w:sz w:val="16"/>
          <w:szCs w:val="16"/>
        </w:rPr>
        <w:t>7.12. V případě vad služeb nebo servisních či údržbových prací poskytovaných Společností má Zákazník nárok na jejich opětovné částečné nebo úplné provedení, a to podle rozhodnutí Společnosti a povahy těchto vad.</w:t>
      </w:r>
    </w:p>
    <w:p w:rsidR="008A7A46" w:rsidRPr="008A7A46" w:rsidRDefault="008A7A46" w:rsidP="008A7A46">
      <w:pPr>
        <w:ind w:left="0" w:firstLine="0"/>
        <w:rPr>
          <w:rFonts w:cs="Arial"/>
          <w:sz w:val="16"/>
          <w:szCs w:val="16"/>
        </w:rPr>
      </w:pPr>
      <w:r w:rsidRPr="008A7A46">
        <w:rPr>
          <w:rFonts w:cs="Arial"/>
          <w:sz w:val="16"/>
          <w:szCs w:val="16"/>
        </w:rPr>
        <w:t>7.13. Společnost neodpovídá za vady, které byly způsobeny:</w:t>
      </w:r>
    </w:p>
    <w:p w:rsidR="008A7A46" w:rsidRPr="008A7A46" w:rsidRDefault="008A7A46" w:rsidP="008A7A46">
      <w:pPr>
        <w:ind w:left="0" w:firstLine="0"/>
        <w:rPr>
          <w:rFonts w:cs="Arial"/>
          <w:sz w:val="16"/>
          <w:szCs w:val="16"/>
        </w:rPr>
      </w:pPr>
      <w:r w:rsidRPr="008A7A46">
        <w:rPr>
          <w:rFonts w:cs="Arial"/>
          <w:sz w:val="16"/>
          <w:szCs w:val="16"/>
        </w:rPr>
        <w:t>a. nesprávnou běžnou údržbou dodávaného zařízení, přístroje, jiného zboží či výrobku ze strany Zákazníka,</w:t>
      </w:r>
    </w:p>
    <w:p w:rsidR="008A7A46" w:rsidRPr="008A7A46" w:rsidRDefault="008A7A46" w:rsidP="008A7A46">
      <w:pPr>
        <w:ind w:left="0" w:firstLine="0"/>
        <w:rPr>
          <w:rFonts w:cs="Arial"/>
          <w:sz w:val="16"/>
          <w:szCs w:val="16"/>
        </w:rPr>
      </w:pPr>
      <w:r w:rsidRPr="008A7A46">
        <w:rPr>
          <w:rFonts w:cs="Arial"/>
          <w:sz w:val="16"/>
          <w:szCs w:val="16"/>
        </w:rPr>
        <w:t>b. nesprávným používáním zařízení, zboží, přístroje nebo výrobku v rozporu s návodem k použití,</w:t>
      </w:r>
    </w:p>
    <w:p w:rsidR="008A7A46" w:rsidRPr="008A7A46" w:rsidRDefault="008A7A46" w:rsidP="008A7A46">
      <w:pPr>
        <w:ind w:left="0" w:firstLine="0"/>
        <w:rPr>
          <w:rFonts w:cs="Arial"/>
          <w:sz w:val="16"/>
          <w:szCs w:val="16"/>
        </w:rPr>
      </w:pPr>
      <w:r w:rsidRPr="008A7A46">
        <w:rPr>
          <w:rFonts w:cs="Arial"/>
          <w:sz w:val="16"/>
          <w:szCs w:val="16"/>
        </w:rPr>
        <w:t>c. neodbornými zásahy třetí osoby do dodávaného zařízení, jiného zboží, přístroje nebo výrobku,</w:t>
      </w:r>
    </w:p>
    <w:p w:rsidR="008A7A46" w:rsidRPr="008A7A46" w:rsidRDefault="008A7A46" w:rsidP="008A7A46">
      <w:pPr>
        <w:ind w:left="0" w:firstLine="0"/>
        <w:rPr>
          <w:rFonts w:cs="Arial"/>
          <w:sz w:val="16"/>
          <w:szCs w:val="16"/>
        </w:rPr>
      </w:pPr>
      <w:r w:rsidRPr="008A7A46">
        <w:rPr>
          <w:rFonts w:cs="Arial"/>
          <w:sz w:val="16"/>
          <w:szCs w:val="16"/>
        </w:rPr>
        <w:t>d. zaviněným protiprávním jednáním Zákazníka nebo třetích osob,</w:t>
      </w:r>
    </w:p>
    <w:p w:rsidR="008A7A46" w:rsidRPr="008A7A46" w:rsidRDefault="008A7A46" w:rsidP="008A7A46">
      <w:pPr>
        <w:ind w:left="0" w:firstLine="0"/>
        <w:rPr>
          <w:rFonts w:cs="Arial"/>
          <w:sz w:val="16"/>
          <w:szCs w:val="16"/>
        </w:rPr>
      </w:pPr>
      <w:r w:rsidRPr="008A7A46">
        <w:rPr>
          <w:rFonts w:cs="Arial"/>
          <w:sz w:val="16"/>
          <w:szCs w:val="16"/>
        </w:rPr>
        <w:t>e. nesprávným používáním dodávaného zařízení, přístroje, výrobku nebo zboží Zákazníkem,</w:t>
      </w:r>
    </w:p>
    <w:p w:rsidR="008A7A46" w:rsidRPr="008A7A46" w:rsidRDefault="008A7A46" w:rsidP="008A7A46">
      <w:pPr>
        <w:ind w:left="0" w:firstLine="0"/>
        <w:rPr>
          <w:rFonts w:cs="Arial"/>
          <w:sz w:val="16"/>
          <w:szCs w:val="16"/>
        </w:rPr>
      </w:pPr>
      <w:r w:rsidRPr="008A7A46">
        <w:rPr>
          <w:rFonts w:cs="Arial"/>
          <w:sz w:val="16"/>
          <w:szCs w:val="16"/>
        </w:rPr>
        <w:t>f. používáním dodaného zařízení, přístroje nebo výrobku způsobem, který nebyl určen a nebo které je v rozporu s pokyny Společnosti,</w:t>
      </w:r>
    </w:p>
    <w:p w:rsidR="008A7A46" w:rsidRPr="008A7A46" w:rsidRDefault="008A7A46" w:rsidP="008A7A46">
      <w:pPr>
        <w:ind w:left="0" w:firstLine="0"/>
        <w:rPr>
          <w:rFonts w:cs="Arial"/>
          <w:sz w:val="16"/>
          <w:szCs w:val="16"/>
        </w:rPr>
      </w:pPr>
      <w:r w:rsidRPr="008A7A46">
        <w:rPr>
          <w:rFonts w:cs="Arial"/>
          <w:sz w:val="16"/>
          <w:szCs w:val="16"/>
        </w:rPr>
        <w:t>g. v důsledku příčin nemajících původ v zavinění protiprávním jednání Společnosti, jako například, ale nejen v důsledku výpadku elektrického proudu, okolností vis major, spáchání trestného činu a pod ..</w:t>
      </w:r>
    </w:p>
    <w:p w:rsidR="008A7A46" w:rsidRPr="008A7A46" w:rsidRDefault="008A7A46" w:rsidP="008A7A46">
      <w:pPr>
        <w:ind w:left="0" w:firstLine="0"/>
        <w:rPr>
          <w:rFonts w:cs="Arial"/>
          <w:sz w:val="16"/>
          <w:szCs w:val="16"/>
        </w:rPr>
      </w:pPr>
      <w:r w:rsidRPr="008A7A46">
        <w:rPr>
          <w:rFonts w:cs="Arial"/>
          <w:sz w:val="16"/>
          <w:szCs w:val="16"/>
        </w:rPr>
        <w:t xml:space="preserve">  </w:t>
      </w:r>
    </w:p>
    <w:p w:rsidR="008A7A46" w:rsidRPr="008A7A46" w:rsidRDefault="008A7A46" w:rsidP="008A7A46">
      <w:pPr>
        <w:ind w:left="0" w:firstLine="0"/>
        <w:rPr>
          <w:rFonts w:cs="Arial"/>
          <w:sz w:val="16"/>
          <w:szCs w:val="16"/>
        </w:rPr>
      </w:pPr>
      <w:r>
        <w:rPr>
          <w:rFonts w:cs="Arial"/>
          <w:sz w:val="16"/>
          <w:szCs w:val="16"/>
        </w:rPr>
        <w:t>8. Povinnost mlčenlivosti</w:t>
      </w:r>
    </w:p>
    <w:p w:rsidR="008A7A46" w:rsidRPr="008A7A46" w:rsidRDefault="008A7A46" w:rsidP="008A7A46">
      <w:pPr>
        <w:ind w:left="0" w:firstLine="0"/>
        <w:rPr>
          <w:rFonts w:cs="Arial"/>
          <w:sz w:val="16"/>
          <w:szCs w:val="16"/>
        </w:rPr>
      </w:pPr>
      <w:r w:rsidRPr="008A7A46">
        <w:rPr>
          <w:rFonts w:cs="Arial"/>
          <w:sz w:val="16"/>
          <w:szCs w:val="16"/>
        </w:rPr>
        <w:t>Zákazník je povinen zachovávat v tajnosti veškeré informace o všech záležitostech, podmínkách, okolnostech a obsahu smlouvy, těchto VOP a jiných dokumentů uzavřených mezi smluvními stranami, zejména smluv a všech úkonů, které předcházely jejich uzavření. Společnost i Zákazník se rovněž zavazují zachovávat v tajnosti všechny informace obdržené od druhé smluvní strany, nebo získané během plnění smlouvy, zejména informace mající povahu obchodního tajemství Společnosti a nezpřístupnit je žádné třetí straně, ani je nepoužít k jinému účelu, než k plnění svých povinností podle smluvních a jiných dokumentů, uzavřených mezi smluvními stranami.</w:t>
      </w:r>
    </w:p>
    <w:p w:rsidR="008A7A46" w:rsidRPr="008A7A46" w:rsidRDefault="008A7A46" w:rsidP="008A7A46">
      <w:pPr>
        <w:ind w:left="0" w:firstLine="0"/>
        <w:rPr>
          <w:rFonts w:cs="Arial"/>
          <w:sz w:val="16"/>
          <w:szCs w:val="16"/>
        </w:rPr>
      </w:pPr>
      <w:r w:rsidRPr="008A7A46">
        <w:rPr>
          <w:rFonts w:cs="Arial"/>
          <w:sz w:val="16"/>
          <w:szCs w:val="16"/>
        </w:rPr>
        <w:t xml:space="preserve">   </w:t>
      </w:r>
    </w:p>
    <w:p w:rsidR="008A7A46" w:rsidRPr="008A7A46" w:rsidRDefault="008A7A46" w:rsidP="008A7A46">
      <w:pPr>
        <w:ind w:left="0" w:firstLine="0"/>
        <w:rPr>
          <w:rFonts w:cs="Arial"/>
          <w:sz w:val="16"/>
          <w:szCs w:val="16"/>
        </w:rPr>
      </w:pPr>
      <w:r w:rsidRPr="008A7A46">
        <w:rPr>
          <w:rFonts w:cs="Arial"/>
          <w:sz w:val="16"/>
          <w:szCs w:val="16"/>
        </w:rPr>
        <w:t>9. Zvláštní usta</w:t>
      </w:r>
      <w:r>
        <w:rPr>
          <w:rFonts w:cs="Arial"/>
          <w:sz w:val="16"/>
          <w:szCs w:val="16"/>
        </w:rPr>
        <w:t>novení ohledně dodávek softwaru</w:t>
      </w:r>
    </w:p>
    <w:p w:rsidR="008A7A46" w:rsidRPr="008A7A46" w:rsidRDefault="008A7A46" w:rsidP="008A7A46">
      <w:pPr>
        <w:ind w:left="0" w:firstLine="0"/>
        <w:rPr>
          <w:rFonts w:cs="Arial"/>
          <w:sz w:val="16"/>
          <w:szCs w:val="16"/>
        </w:rPr>
      </w:pPr>
      <w:r w:rsidRPr="008A7A46">
        <w:rPr>
          <w:rFonts w:cs="Arial"/>
          <w:sz w:val="16"/>
          <w:szCs w:val="16"/>
        </w:rPr>
        <w:t>9.1. Dodávky softwaru (operačního systému nebo aplikačního programu), který není nedílnou součástí dodávaných zařízení, výrobků, přístrojů, nebo zboží, jakož i související služby, podléhají samostatné regulaci obsaženou v Licenční smlouvě koncového uživatele, nebo ve smlouvě o údržbě softwaru, příp. ve smlouvě o provádění technické podpory.</w:t>
      </w:r>
    </w:p>
    <w:p w:rsidR="008A7A46" w:rsidRPr="008A7A46" w:rsidRDefault="008A7A46" w:rsidP="008A7A46">
      <w:pPr>
        <w:ind w:left="0" w:firstLine="0"/>
        <w:rPr>
          <w:rFonts w:cs="Arial"/>
          <w:sz w:val="16"/>
          <w:szCs w:val="16"/>
        </w:rPr>
      </w:pPr>
      <w:r w:rsidRPr="008A7A46">
        <w:rPr>
          <w:rFonts w:cs="Arial"/>
          <w:sz w:val="16"/>
          <w:szCs w:val="16"/>
        </w:rPr>
        <w:t>9.2. Společnost v případech, kdy je k tomu oprávněna autorem softwaru, uděluje Zákazníkovi souhlas k užívání softwaru zabudovaného a / nebo dodávaného v rámci zařízení, zboží, výrobků a přístrojů pro jeho použití v rámci těchto zařízení, přístrojů a výrobků a / nebo spolu s nimi výlučně pro vnitřní potřeby Zákazníka v souladu s účelem, ke kterému je software určen, a to pouze pro hardware uvedený ve smlouvě nebo oboustranně písemně potvrzené objednávce. Zákazník není oprávněn použít software žádným jiným způsobem. V případě, že na software zabudovaný nebo dodávaný v rámci zařízení, výrobků a přístrojů byla uzavřena samostatná licenční smlouva, ustanovení tohoto článku 9 VOP se nepoužijí.</w:t>
      </w:r>
    </w:p>
    <w:p w:rsidR="008A7A46" w:rsidRPr="008A7A46" w:rsidRDefault="008A7A46" w:rsidP="008A7A46">
      <w:pPr>
        <w:ind w:left="0" w:firstLine="0"/>
        <w:rPr>
          <w:rFonts w:cs="Arial"/>
          <w:sz w:val="16"/>
          <w:szCs w:val="16"/>
        </w:rPr>
      </w:pPr>
      <w:r w:rsidRPr="008A7A46">
        <w:rPr>
          <w:rFonts w:cs="Arial"/>
          <w:sz w:val="16"/>
          <w:szCs w:val="16"/>
        </w:rPr>
        <w:t>9.3. Zákazník je oprávněn používat software pouze na území České republiky, pokud zvláštní písemná smlouva nebo oboustranně písemně potvrzená objednávka nestanoví jinak. Udělována licence je nevýlučná, pokud zvláštní písemná smlouva nestanoví jinak.</w:t>
      </w:r>
    </w:p>
    <w:p w:rsidR="008A7A46" w:rsidRPr="008A7A46" w:rsidRDefault="008A7A46" w:rsidP="008A7A46">
      <w:pPr>
        <w:ind w:left="0" w:firstLine="0"/>
        <w:rPr>
          <w:rFonts w:cs="Arial"/>
          <w:sz w:val="16"/>
          <w:szCs w:val="16"/>
        </w:rPr>
      </w:pPr>
      <w:r w:rsidRPr="008A7A46">
        <w:rPr>
          <w:rFonts w:cs="Arial"/>
          <w:sz w:val="16"/>
          <w:szCs w:val="16"/>
        </w:rPr>
        <w:t>9.4. Zákazník není oprávněn udělit žádné třetí osobě sublicence ani postoupit práva a povinnosti z udělené licence, ledaže zvláštní písemná smlouva nebo oboustranně písemně potvrzená objednávka stanoví opak.</w:t>
      </w:r>
    </w:p>
    <w:p w:rsidR="008A7A46" w:rsidRPr="008A7A46" w:rsidRDefault="008A7A46" w:rsidP="008A7A46">
      <w:pPr>
        <w:ind w:left="0" w:firstLine="0"/>
        <w:rPr>
          <w:rFonts w:cs="Arial"/>
          <w:sz w:val="16"/>
          <w:szCs w:val="16"/>
        </w:rPr>
      </w:pPr>
      <w:r w:rsidRPr="008A7A46">
        <w:rPr>
          <w:rFonts w:cs="Arial"/>
          <w:sz w:val="16"/>
          <w:szCs w:val="16"/>
        </w:rPr>
        <w:t>9.5. Zánikem Zákazníka nebo jeho smrtí nepřecházejí práva a povinnosti z licenční smlouvy na jeho právního nástupce nebo na dědice, pokud zvláštní smlouva nestanoví jinak.</w:t>
      </w:r>
    </w:p>
    <w:p w:rsidR="008A7A46" w:rsidRPr="008A7A46" w:rsidRDefault="008A7A46" w:rsidP="008A7A46">
      <w:pPr>
        <w:ind w:left="0" w:firstLine="0"/>
        <w:rPr>
          <w:rFonts w:cs="Arial"/>
          <w:sz w:val="16"/>
          <w:szCs w:val="16"/>
        </w:rPr>
      </w:pPr>
      <w:r w:rsidRPr="008A7A46">
        <w:rPr>
          <w:rFonts w:cs="Arial"/>
          <w:sz w:val="16"/>
          <w:szCs w:val="16"/>
        </w:rPr>
        <w:t>9.6. Úplata za udělení licence k užívání softwaru je sjednána ve zvláštní Licenční smlouvě koncového uživatele, a pokud jde o software, který je nedílnou součástí dodávaného zařízení, výrobku, přístroje nebo jiného zboží, na který Společnost za podmínky uvedené v první větě. 9.2 tohoto článku 9 udělila Zákazníkovi licenci, je úplata za poskytnutí licence zahrnuta v dohodnuté ceně za dodání zařízení, přístroje, zboží nebo výrobku, pokud nebylo smluvními stranami</w:t>
      </w:r>
      <w:r>
        <w:rPr>
          <w:rFonts w:cs="Arial"/>
          <w:sz w:val="16"/>
          <w:szCs w:val="16"/>
        </w:rPr>
        <w:t xml:space="preserve"> písemně dohodnuto něco jiného.</w:t>
      </w:r>
    </w:p>
    <w:p w:rsidR="008A7A46" w:rsidRPr="008A7A46" w:rsidRDefault="008A7A46" w:rsidP="008A7A46">
      <w:pPr>
        <w:ind w:left="0" w:firstLine="0"/>
        <w:rPr>
          <w:rFonts w:cs="Arial"/>
          <w:sz w:val="16"/>
          <w:szCs w:val="16"/>
        </w:rPr>
      </w:pPr>
      <w:r w:rsidRPr="008A7A46">
        <w:rPr>
          <w:rFonts w:cs="Arial"/>
          <w:sz w:val="16"/>
          <w:szCs w:val="16"/>
        </w:rPr>
        <w:t xml:space="preserve"> </w:t>
      </w:r>
    </w:p>
    <w:p w:rsidR="008A7A46" w:rsidRPr="008A7A46" w:rsidRDefault="008A7A46" w:rsidP="008A7A46">
      <w:pPr>
        <w:ind w:left="0" w:firstLine="0"/>
        <w:rPr>
          <w:rFonts w:cs="Arial"/>
          <w:sz w:val="16"/>
          <w:szCs w:val="16"/>
        </w:rPr>
      </w:pPr>
      <w:r>
        <w:rPr>
          <w:rFonts w:cs="Arial"/>
          <w:sz w:val="16"/>
          <w:szCs w:val="16"/>
        </w:rPr>
        <w:t>10. Ostatní ujednání</w:t>
      </w:r>
    </w:p>
    <w:p w:rsidR="008A7A46" w:rsidRPr="008A7A46" w:rsidRDefault="008A7A46" w:rsidP="008A7A46">
      <w:pPr>
        <w:ind w:left="0" w:firstLine="0"/>
        <w:rPr>
          <w:rFonts w:cs="Arial"/>
          <w:sz w:val="16"/>
          <w:szCs w:val="16"/>
        </w:rPr>
      </w:pPr>
      <w:r w:rsidRPr="008A7A46">
        <w:rPr>
          <w:rFonts w:cs="Arial"/>
          <w:sz w:val="16"/>
          <w:szCs w:val="16"/>
        </w:rPr>
        <w:t>10.1. V souladu s  § 401 OBZ Zákazník prohlašuje, že Společnosti prodlužuje promlčecí lhůtu ve vztahu ke všem právům a nárokům, které má Společnost vůči Zákazníkovi, a to na dobu deseti (10) let od doby, kdy vešla v platnost.</w:t>
      </w:r>
    </w:p>
    <w:p w:rsidR="008A7A46" w:rsidRPr="008A7A46" w:rsidRDefault="008A7A46" w:rsidP="008A7A46">
      <w:pPr>
        <w:ind w:left="0" w:firstLine="0"/>
        <w:rPr>
          <w:rFonts w:cs="Arial"/>
          <w:sz w:val="16"/>
          <w:szCs w:val="16"/>
        </w:rPr>
      </w:pPr>
      <w:r w:rsidRPr="008A7A46">
        <w:rPr>
          <w:rFonts w:cs="Arial"/>
          <w:sz w:val="16"/>
          <w:szCs w:val="16"/>
        </w:rPr>
        <w:t>10.2. Pokud se některé z ustanovení těchto VOP stane neúčinným, neplatným nebo nevymahatelným není platnost, účinnost, ani vykonatelnost ostatních ustanovení těchto VOP dotčena. Společnost a Zákazník se zavazují nahradit takové neplatné, neúčinné nebo nevynutitelné ustanovení VOP takovými platnými, účinnými a vykonatelnými ustanoveními, které nejblíže odpovídají hospodářskému účelu původního ustanovení.</w:t>
      </w:r>
    </w:p>
    <w:p w:rsidR="008A7A46" w:rsidRPr="008A7A46" w:rsidRDefault="008A7A46" w:rsidP="008A7A46">
      <w:pPr>
        <w:ind w:left="0" w:firstLine="0"/>
        <w:rPr>
          <w:rFonts w:cs="Arial"/>
          <w:sz w:val="16"/>
          <w:szCs w:val="16"/>
        </w:rPr>
      </w:pPr>
      <w:r w:rsidRPr="008A7A46">
        <w:rPr>
          <w:rFonts w:cs="Arial"/>
          <w:sz w:val="16"/>
          <w:szCs w:val="16"/>
        </w:rPr>
        <w:t xml:space="preserve"> </w:t>
      </w:r>
    </w:p>
    <w:p w:rsidR="008A7A46" w:rsidRPr="008A7A46" w:rsidRDefault="008A7A46" w:rsidP="008A7A46">
      <w:pPr>
        <w:ind w:left="0" w:firstLine="0"/>
        <w:rPr>
          <w:rFonts w:cs="Arial"/>
          <w:sz w:val="16"/>
          <w:szCs w:val="16"/>
        </w:rPr>
      </w:pPr>
      <w:r>
        <w:rPr>
          <w:rFonts w:cs="Arial"/>
          <w:sz w:val="16"/>
          <w:szCs w:val="16"/>
        </w:rPr>
        <w:t>11. Zánik smlouvy</w:t>
      </w:r>
    </w:p>
    <w:p w:rsidR="008A7A46" w:rsidRPr="008A7A46" w:rsidRDefault="008A7A46" w:rsidP="008A7A46">
      <w:pPr>
        <w:ind w:left="0" w:firstLine="0"/>
        <w:rPr>
          <w:rFonts w:cs="Arial"/>
          <w:sz w:val="16"/>
          <w:szCs w:val="16"/>
        </w:rPr>
      </w:pPr>
      <w:r w:rsidRPr="008A7A46">
        <w:rPr>
          <w:rFonts w:cs="Arial"/>
          <w:sz w:val="16"/>
          <w:szCs w:val="16"/>
        </w:rPr>
        <w:t>11.1. Zákazník je oprávněn od smlouvy odstoupit pouze v případě, pokud je Společnost v důsledku svého zaviněného jednání v prodlení s dodáním zařízení, jiného zboží, výrobku, přístroje, nebo služeb a prací o více než šedesát (60) dnů, přičemž Zákazník je povinen před odstoupením od smlouvy z výše uvedeného důvodu poskytnout Společnosti prostřednictvím písemného doporučeného dopisu dodatečnou lhůtu k plnění v délce nejméně třicet (30) dnů ode dne jeho doručení Společnosti.</w:t>
      </w:r>
    </w:p>
    <w:p w:rsidR="008A7A46" w:rsidRPr="008A7A46" w:rsidRDefault="008A7A46" w:rsidP="008A7A46">
      <w:pPr>
        <w:ind w:left="0" w:firstLine="0"/>
        <w:rPr>
          <w:rFonts w:cs="Arial"/>
          <w:sz w:val="16"/>
          <w:szCs w:val="16"/>
        </w:rPr>
      </w:pPr>
      <w:r w:rsidRPr="008A7A46">
        <w:rPr>
          <w:rFonts w:cs="Arial"/>
          <w:sz w:val="16"/>
          <w:szCs w:val="16"/>
        </w:rPr>
        <w:t>11.2. Společnost je oprávněna od smlouvy odstoupit v případě, pokud je Zákazník v prodlení s úhradou dohodnuté ceny o více než třicet (30) dní, nebo v případě nastoupení okolností vylučujících odpovědnost (resp. okolnosti "vis maior") na straně Společnosti, kterými jsou např. . stávku zaměstnanců Společnosti, přerušení nebo zastavení výroby Společnosti nebo u dodavatelů Společnosti, zahájení konkurzního nebo restrukturalizačníhp řízení, znemožnění dodávky nebo ztížení jejího uskutečnění změnou legislativy, válečným konfliktem, rozhodnutími orgánů veřejné moci a jejich nařízeními a opatřeními, nebo i jinými okolnostmi, které nemají původ v úmyslném činu nebo opomenutí Společnosti. Společnost je oprávněna od smlouvy odstoupit zásadně vždy tehdy, pokud podle odpovědného posouzení Společnosti porušil Zákazník své povinnosti a závazky obsažené v těchto VOP, ve smlouvě, nebo oboustranně písemně potvrzené objednávce podstatným způsobem.</w:t>
      </w:r>
    </w:p>
    <w:p w:rsidR="008A7A46" w:rsidRPr="008A7A46" w:rsidRDefault="008A7A46" w:rsidP="008A7A46">
      <w:pPr>
        <w:ind w:left="0" w:firstLine="0"/>
        <w:rPr>
          <w:rFonts w:cs="Arial"/>
          <w:sz w:val="16"/>
          <w:szCs w:val="16"/>
        </w:rPr>
      </w:pPr>
      <w:r w:rsidRPr="008A7A46">
        <w:rPr>
          <w:rFonts w:cs="Arial"/>
          <w:sz w:val="16"/>
          <w:szCs w:val="16"/>
        </w:rPr>
        <w:t xml:space="preserve">11.3. Odstoupení od smlouvy je účinné okamžikem jeho doručení druhé smluvní straně. </w:t>
      </w:r>
    </w:p>
    <w:p w:rsidR="00BF44A9" w:rsidRPr="008A7A46" w:rsidRDefault="008A7A46" w:rsidP="008A7A46">
      <w:pPr>
        <w:ind w:left="0" w:firstLine="0"/>
        <w:rPr>
          <w:rFonts w:cs="Arial"/>
          <w:sz w:val="16"/>
          <w:szCs w:val="16"/>
        </w:rPr>
      </w:pPr>
      <w:r w:rsidRPr="008A7A46">
        <w:rPr>
          <w:rFonts w:cs="Arial"/>
          <w:sz w:val="16"/>
          <w:szCs w:val="16"/>
        </w:rPr>
        <w:t>11.4. Smluvní vztah mezi Zákazníkem a Společností zaniká také v případě oboustranné písemné dohody smluvních stran.</w:t>
      </w:r>
    </w:p>
    <w:sectPr w:rsidR="00BF44A9" w:rsidRPr="008A7A46" w:rsidSect="00E837B7">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8CB" w:rsidRDefault="006B38CB" w:rsidP="00E837B7">
      <w:pPr>
        <w:spacing w:before="0" w:after="0"/>
      </w:pPr>
      <w:r>
        <w:separator/>
      </w:r>
    </w:p>
  </w:endnote>
  <w:endnote w:type="continuationSeparator" w:id="0">
    <w:p w:rsidR="006B38CB" w:rsidRDefault="006B38CB" w:rsidP="00E837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EF" w:rsidRPr="00606B8A" w:rsidRDefault="00EA13EF" w:rsidP="00EA13EF">
    <w:pPr>
      <w:pStyle w:val="Zhlav"/>
      <w:rPr>
        <w:rFonts w:cs="Arial"/>
        <w:b/>
        <w:bCs/>
        <w:color w:val="004894"/>
      </w:rPr>
    </w:pPr>
    <w:r w:rsidRPr="00606B8A">
      <w:rPr>
        <w:rFonts w:cs="Arial"/>
        <w:b/>
        <w:bCs/>
        <w:color w:val="004894"/>
      </w:rPr>
      <w:t>__________________________________________________________________________</w:t>
    </w:r>
  </w:p>
  <w:p w:rsidR="00EA13EF" w:rsidRPr="00E837B7" w:rsidRDefault="00EA13EF" w:rsidP="00EA13EF">
    <w:pPr>
      <w:pStyle w:val="Zhlav"/>
      <w:spacing w:after="120"/>
      <w:jc w:val="center"/>
      <w:rPr>
        <w:rFonts w:cs="Arial"/>
        <w:bCs/>
        <w:sz w:val="8"/>
        <w:szCs w:val="8"/>
      </w:rPr>
    </w:pPr>
  </w:p>
  <w:p w:rsidR="00EA13EF" w:rsidRPr="006F6BBE" w:rsidRDefault="00EA13EF" w:rsidP="00EA13EF">
    <w:pPr>
      <w:pStyle w:val="Zpat"/>
      <w:jc w:val="center"/>
      <w:rPr>
        <w:rFonts w:cs="Arial"/>
        <w:sz w:val="21"/>
        <w:szCs w:val="21"/>
      </w:rPr>
    </w:pPr>
    <w:r w:rsidRPr="006F6BBE">
      <w:rPr>
        <w:rFonts w:cs="Arial"/>
        <w:bCs/>
        <w:sz w:val="21"/>
        <w:szCs w:val="21"/>
      </w:rPr>
      <w:t xml:space="preserve">Strana </w:t>
    </w:r>
    <w:r w:rsidRPr="006F6BBE">
      <w:rPr>
        <w:rFonts w:cs="Arial"/>
        <w:bCs/>
        <w:sz w:val="21"/>
        <w:szCs w:val="21"/>
      </w:rPr>
      <w:fldChar w:fldCharType="begin"/>
    </w:r>
    <w:r w:rsidRPr="006F6BBE">
      <w:rPr>
        <w:rFonts w:cs="Arial"/>
        <w:bCs/>
        <w:sz w:val="21"/>
        <w:szCs w:val="21"/>
      </w:rPr>
      <w:instrText xml:space="preserve"> PAGE </w:instrText>
    </w:r>
    <w:r w:rsidRPr="006F6BBE">
      <w:rPr>
        <w:rFonts w:cs="Arial"/>
        <w:bCs/>
        <w:sz w:val="21"/>
        <w:szCs w:val="21"/>
      </w:rPr>
      <w:fldChar w:fldCharType="separate"/>
    </w:r>
    <w:r w:rsidR="00FA7EAA">
      <w:rPr>
        <w:rFonts w:cs="Arial"/>
        <w:bCs/>
        <w:noProof/>
        <w:sz w:val="21"/>
        <w:szCs w:val="21"/>
      </w:rPr>
      <w:t>10</w:t>
    </w:r>
    <w:r w:rsidRPr="006F6BBE">
      <w:rPr>
        <w:rFonts w:cs="Arial"/>
        <w:bCs/>
        <w:sz w:val="21"/>
        <w:szCs w:val="21"/>
      </w:rPr>
      <w:fldChar w:fldCharType="end"/>
    </w:r>
    <w:r w:rsidRPr="006F6BBE">
      <w:rPr>
        <w:rFonts w:cs="Arial"/>
        <w:bCs/>
        <w:sz w:val="21"/>
        <w:szCs w:val="21"/>
      </w:rPr>
      <w:t xml:space="preserve"> (celkem </w:t>
    </w:r>
    <w:r w:rsidRPr="006F6BBE">
      <w:rPr>
        <w:rFonts w:cs="Arial"/>
        <w:bCs/>
        <w:sz w:val="21"/>
        <w:szCs w:val="21"/>
      </w:rPr>
      <w:fldChar w:fldCharType="begin"/>
    </w:r>
    <w:r w:rsidRPr="006F6BBE">
      <w:rPr>
        <w:rFonts w:cs="Arial"/>
        <w:bCs/>
        <w:sz w:val="21"/>
        <w:szCs w:val="21"/>
      </w:rPr>
      <w:instrText xml:space="preserve"> NUMPAGES </w:instrText>
    </w:r>
    <w:r w:rsidRPr="006F6BBE">
      <w:rPr>
        <w:rFonts w:cs="Arial"/>
        <w:bCs/>
        <w:sz w:val="21"/>
        <w:szCs w:val="21"/>
      </w:rPr>
      <w:fldChar w:fldCharType="separate"/>
    </w:r>
    <w:r w:rsidR="00FA7EAA">
      <w:rPr>
        <w:rFonts w:cs="Arial"/>
        <w:bCs/>
        <w:noProof/>
        <w:sz w:val="21"/>
        <w:szCs w:val="21"/>
      </w:rPr>
      <w:t>10</w:t>
    </w:r>
    <w:r w:rsidRPr="006F6BBE">
      <w:rPr>
        <w:rFonts w:cs="Arial"/>
        <w:bCs/>
        <w:sz w:val="21"/>
        <w:szCs w:val="21"/>
      </w:rPr>
      <w:fldChar w:fldCharType="end"/>
    </w:r>
    <w:r w:rsidRPr="006F6BBE">
      <w:rPr>
        <w:rFonts w:cs="Arial"/>
        <w:bCs/>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7B7" w:rsidRPr="00606B8A" w:rsidRDefault="00E837B7" w:rsidP="00E837B7">
    <w:pPr>
      <w:pStyle w:val="Zhlav"/>
      <w:rPr>
        <w:rFonts w:cs="Arial"/>
        <w:b/>
        <w:bCs/>
        <w:color w:val="004894"/>
      </w:rPr>
    </w:pPr>
    <w:r w:rsidRPr="00606B8A">
      <w:rPr>
        <w:rFonts w:cs="Arial"/>
        <w:b/>
        <w:bCs/>
        <w:color w:val="004894"/>
      </w:rPr>
      <w:t>__________________________________________________________________________</w:t>
    </w:r>
  </w:p>
  <w:p w:rsidR="00E837B7" w:rsidRPr="00E837B7" w:rsidRDefault="00E837B7" w:rsidP="00E837B7">
    <w:pPr>
      <w:pStyle w:val="Zhlav"/>
      <w:spacing w:after="120"/>
      <w:jc w:val="center"/>
      <w:rPr>
        <w:rFonts w:cs="Arial"/>
        <w:bCs/>
        <w:sz w:val="8"/>
        <w:szCs w:val="8"/>
      </w:rPr>
    </w:pPr>
  </w:p>
  <w:p w:rsidR="00E837B7" w:rsidRPr="00E837B7" w:rsidRDefault="00E837B7" w:rsidP="00E837B7">
    <w:pPr>
      <w:pStyle w:val="Zpat"/>
      <w:jc w:val="center"/>
      <w:rPr>
        <w:rFonts w:cs="Arial"/>
      </w:rPr>
    </w:pPr>
    <w:r w:rsidRPr="00606B8A">
      <w:rPr>
        <w:rFonts w:cs="Arial"/>
        <w:bCs/>
      </w:rPr>
      <w:t xml:space="preserve">Strana </w:t>
    </w:r>
    <w:r w:rsidRPr="00606B8A">
      <w:rPr>
        <w:rFonts w:cs="Arial"/>
        <w:bCs/>
      </w:rPr>
      <w:fldChar w:fldCharType="begin"/>
    </w:r>
    <w:r w:rsidRPr="00606B8A">
      <w:rPr>
        <w:rFonts w:cs="Arial"/>
        <w:bCs/>
      </w:rPr>
      <w:instrText xml:space="preserve"> PAGE </w:instrText>
    </w:r>
    <w:r w:rsidRPr="00606B8A">
      <w:rPr>
        <w:rFonts w:cs="Arial"/>
        <w:bCs/>
      </w:rPr>
      <w:fldChar w:fldCharType="separate"/>
    </w:r>
    <w:r w:rsidR="006B38CB">
      <w:rPr>
        <w:rFonts w:cs="Arial"/>
        <w:bCs/>
        <w:noProof/>
      </w:rPr>
      <w:t>1</w:t>
    </w:r>
    <w:r w:rsidRPr="00606B8A">
      <w:rPr>
        <w:rFonts w:cs="Arial"/>
        <w:bCs/>
      </w:rPr>
      <w:fldChar w:fldCharType="end"/>
    </w:r>
    <w:r w:rsidRPr="00606B8A">
      <w:rPr>
        <w:rFonts w:cs="Arial"/>
        <w:bCs/>
      </w:rPr>
      <w:t xml:space="preserve"> (celkem </w:t>
    </w:r>
    <w:r w:rsidRPr="00606B8A">
      <w:rPr>
        <w:rFonts w:cs="Arial"/>
        <w:bCs/>
      </w:rPr>
      <w:fldChar w:fldCharType="begin"/>
    </w:r>
    <w:r w:rsidRPr="00606B8A">
      <w:rPr>
        <w:rFonts w:cs="Arial"/>
        <w:bCs/>
      </w:rPr>
      <w:instrText xml:space="preserve"> NUMPAGES </w:instrText>
    </w:r>
    <w:r w:rsidRPr="00606B8A">
      <w:rPr>
        <w:rFonts w:cs="Arial"/>
        <w:bCs/>
      </w:rPr>
      <w:fldChar w:fldCharType="separate"/>
    </w:r>
    <w:r w:rsidR="006B38CB">
      <w:rPr>
        <w:rFonts w:cs="Arial"/>
        <w:bCs/>
        <w:noProof/>
      </w:rPr>
      <w:t>1</w:t>
    </w:r>
    <w:r w:rsidRPr="00606B8A">
      <w:rPr>
        <w:rFonts w:cs="Arial"/>
        <w:bCs/>
      </w:rPr>
      <w:fldChar w:fldCharType="end"/>
    </w:r>
    <w:r w:rsidRPr="00606B8A">
      <w:rPr>
        <w:rFonts w:cs="Arial"/>
        <w:b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8CB" w:rsidRDefault="006B38CB" w:rsidP="00E837B7">
      <w:pPr>
        <w:spacing w:before="0" w:after="0"/>
      </w:pPr>
      <w:r>
        <w:separator/>
      </w:r>
    </w:p>
  </w:footnote>
  <w:footnote w:type="continuationSeparator" w:id="0">
    <w:p w:rsidR="006B38CB" w:rsidRDefault="006B38CB" w:rsidP="00E837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EF" w:rsidRPr="006F6BBE" w:rsidRDefault="00A93630" w:rsidP="00F715DC">
    <w:pPr>
      <w:pStyle w:val="Zhlav"/>
      <w:spacing w:before="0"/>
      <w:jc w:val="left"/>
      <w:rPr>
        <w:rFonts w:cs="Arial"/>
        <w:b/>
        <w:sz w:val="21"/>
        <w:szCs w:val="21"/>
      </w:rPr>
    </w:pPr>
    <w:r>
      <w:rPr>
        <w:rFonts w:cs="Arial"/>
        <w:b/>
        <w:sz w:val="21"/>
        <w:szCs w:val="21"/>
      </w:rPr>
      <w:t>Náhradní díly</w:t>
    </w:r>
    <w:r w:rsidR="00083924">
      <w:rPr>
        <w:rFonts w:cs="Arial"/>
        <w:b/>
        <w:sz w:val="21"/>
        <w:szCs w:val="21"/>
      </w:rPr>
      <w:t xml:space="preserve"> k</w:t>
    </w:r>
    <w:r w:rsidR="0047464B">
      <w:rPr>
        <w:rFonts w:cs="Arial"/>
        <w:b/>
        <w:sz w:val="21"/>
        <w:szCs w:val="21"/>
      </w:rPr>
      <w:t> </w:t>
    </w:r>
    <w:r w:rsidR="00083924">
      <w:rPr>
        <w:rFonts w:cs="Arial"/>
        <w:b/>
        <w:sz w:val="21"/>
        <w:szCs w:val="21"/>
      </w:rPr>
      <w:t>fotobioreaktorům</w:t>
    </w:r>
    <w:r w:rsidR="00F84E4F">
      <w:rPr>
        <w:rFonts w:cs="Arial"/>
        <w:b/>
        <w:sz w:val="21"/>
        <w:szCs w:val="21"/>
      </w:rPr>
      <w:t xml:space="preserve"> 201</w:t>
    </w:r>
    <w:r w:rsidR="00E1630D">
      <w:rPr>
        <w:rFonts w:cs="Arial"/>
        <w:b/>
        <w:sz w:val="21"/>
        <w:szCs w:val="21"/>
      </w:rPr>
      <w:t>9</w:t>
    </w:r>
  </w:p>
  <w:p w:rsidR="00EA13EF" w:rsidRPr="00E837B7" w:rsidRDefault="00EA13EF" w:rsidP="00F715DC">
    <w:pPr>
      <w:pStyle w:val="Zhlav"/>
      <w:spacing w:before="0"/>
      <w:jc w:val="left"/>
      <w:rPr>
        <w:rFonts w:cs="Arial"/>
      </w:rPr>
    </w:pPr>
    <w:r w:rsidRPr="00606B8A">
      <w:rPr>
        <w:rFonts w:cs="Arial"/>
        <w:b/>
        <w:bCs/>
        <w:color w:val="004894"/>
      </w:rPr>
      <w:t>_____________________________________________________</w:t>
    </w:r>
    <w:r>
      <w:rPr>
        <w:rFonts w:cs="Arial"/>
        <w:b/>
        <w:bCs/>
        <w:color w:val="004894"/>
      </w:rPr>
      <w:t>_____________________</w:t>
    </w:r>
  </w:p>
  <w:p w:rsidR="00EA13EF" w:rsidRPr="00EA13EF" w:rsidRDefault="00EA13EF" w:rsidP="00F715DC">
    <w:pPr>
      <w:pStyle w:val="Zhlav"/>
      <w:spacing w:before="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922" w:rsidRDefault="00A43922" w:rsidP="00E837B7">
    <w:pPr>
      <w:pStyle w:val="Zhlav"/>
      <w:jc w:val="center"/>
      <w:rPr>
        <w:noProof/>
        <w:lang w:eastAsia="cs-CZ"/>
      </w:rPr>
    </w:pPr>
  </w:p>
  <w:p w:rsidR="00E837B7" w:rsidRDefault="00E837B7" w:rsidP="00E837B7">
    <w:pPr>
      <w:pStyle w:val="Zhlav"/>
      <w:jc w:val="center"/>
      <w:rPr>
        <w:rFonts w:cs="Arial"/>
      </w:rPr>
    </w:pPr>
    <w:r>
      <w:rPr>
        <w:noProof/>
        <w:lang w:eastAsia="cs-CZ"/>
      </w:rPr>
      <w:drawing>
        <wp:inline distT="0" distB="0" distL="0" distR="0" wp14:anchorId="501D42D9" wp14:editId="0D9A56BA">
          <wp:extent cx="1493520" cy="5238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3910"/>
                  <a:stretch/>
                </pic:blipFill>
                <pic:spPr bwMode="auto">
                  <a:xfrm>
                    <a:off x="0" y="0"/>
                    <a:ext cx="1493520" cy="523875"/>
                  </a:xfrm>
                  <a:prstGeom prst="rect">
                    <a:avLst/>
                  </a:prstGeom>
                  <a:noFill/>
                  <a:ln>
                    <a:noFill/>
                  </a:ln>
                  <a:extLst>
                    <a:ext uri="{53640926-AAD7-44D8-BBD7-CCE9431645EC}">
                      <a14:shadowObscured xmlns:a14="http://schemas.microsoft.com/office/drawing/2010/main"/>
                    </a:ext>
                  </a:extLst>
                </pic:spPr>
              </pic:pic>
            </a:graphicData>
          </a:graphic>
        </wp:inline>
      </w:drawing>
    </w:r>
  </w:p>
  <w:p w:rsidR="00E837B7" w:rsidRPr="00E837B7" w:rsidRDefault="00A43922" w:rsidP="00A43922">
    <w:pPr>
      <w:pStyle w:val="Zhlav"/>
      <w:ind w:left="0" w:firstLine="0"/>
      <w:jc w:val="center"/>
      <w:rPr>
        <w:rFonts w:cs="Arial"/>
      </w:rPr>
    </w:pPr>
    <w:r>
      <w:rPr>
        <w:rFonts w:cs="Arial"/>
        <w:b/>
        <w:bCs/>
        <w:noProof/>
        <w:color w:val="004894"/>
        <w:lang w:eastAsia="cs-CZ"/>
      </w:rPr>
      <w:drawing>
        <wp:inline distT="0" distB="0" distL="0" distR="0" wp14:anchorId="5329FAB6" wp14:editId="0C83FCF9">
          <wp:extent cx="2190750" cy="1091242"/>
          <wp:effectExtent l="0" t="0" r="0" b="0"/>
          <wp:docPr id="3" name="Obrázek 3" descr="C:\Users\IT-servisni\Desktop\MSMT_logotyp_text_CMYK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servisni\Desktop\MSMT_logotyp_text_CMYK_cz.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0750" cy="1091242"/>
                  </a:xfrm>
                  <a:prstGeom prst="rect">
                    <a:avLst/>
                  </a:prstGeom>
                  <a:noFill/>
                  <a:ln>
                    <a:noFill/>
                  </a:ln>
                </pic:spPr>
              </pic:pic>
            </a:graphicData>
          </a:graphic>
        </wp:inline>
      </w:drawing>
    </w:r>
    <w:r w:rsidR="00E837B7" w:rsidRPr="00606B8A">
      <w:rPr>
        <w:rFonts w:cs="Arial"/>
        <w:b/>
        <w:bCs/>
        <w:color w:val="004894"/>
      </w:rPr>
      <w:t>_____________________________________________________</w:t>
    </w:r>
    <w:r w:rsidR="00E837B7">
      <w:rPr>
        <w:rFonts w:cs="Arial"/>
        <w:b/>
        <w:bCs/>
        <w:color w:val="004894"/>
      </w:rP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21FD"/>
    <w:multiLevelType w:val="hybridMultilevel"/>
    <w:tmpl w:val="E48AFE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83FF7"/>
    <w:multiLevelType w:val="hybridMultilevel"/>
    <w:tmpl w:val="330801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97038C"/>
    <w:multiLevelType w:val="hybridMultilevel"/>
    <w:tmpl w:val="087495D6"/>
    <w:lvl w:ilvl="0" w:tplc="CED8D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BD1426"/>
    <w:multiLevelType w:val="hybridMultilevel"/>
    <w:tmpl w:val="5ACA5B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071AFE"/>
    <w:multiLevelType w:val="hybridMultilevel"/>
    <w:tmpl w:val="F4A26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E950B5"/>
    <w:multiLevelType w:val="multilevel"/>
    <w:tmpl w:val="D30289DE"/>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6" w15:restartNumberingAfterBreak="0">
    <w:nsid w:val="46630B67"/>
    <w:multiLevelType w:val="multilevel"/>
    <w:tmpl w:val="217E25BC"/>
    <w:styleLink w:val="Smlouvy"/>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7" w15:restartNumberingAfterBreak="0">
    <w:nsid w:val="4A252269"/>
    <w:multiLevelType w:val="multilevel"/>
    <w:tmpl w:val="217E25BC"/>
    <w:numStyleLink w:val="Smlouvy"/>
  </w:abstractNum>
  <w:abstractNum w:abstractNumId="8" w15:restartNumberingAfterBreak="0">
    <w:nsid w:val="4A2A5FE9"/>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794" w:hanging="170"/>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9" w15:restartNumberingAfterBreak="0">
    <w:nsid w:val="4B19471B"/>
    <w:multiLevelType w:val="hybridMultilevel"/>
    <w:tmpl w:val="4F3883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EF1798"/>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11" w15:restartNumberingAfterBreak="0">
    <w:nsid w:val="739326E3"/>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num w:numId="1">
    <w:abstractNumId w:val="2"/>
  </w:num>
  <w:num w:numId="2">
    <w:abstractNumId w:val="8"/>
  </w:num>
  <w:num w:numId="3">
    <w:abstractNumId w:val="8"/>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4">
    <w:abstractNumId w:val="8"/>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5">
    <w:abstractNumId w:val="8"/>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6">
    <w:abstractNumId w:val="8"/>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7">
    <w:abstractNumId w:val="8"/>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1134" w:hanging="283"/>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8">
    <w:abstractNumId w:val="8"/>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decimal"/>
        <w:lvlText w:val="%6."/>
        <w:lvlJc w:val="left"/>
        <w:pPr>
          <w:ind w:left="1134" w:hanging="283"/>
        </w:pPr>
        <w:rPr>
          <w:rFonts w:hint="default"/>
        </w:rPr>
      </w:lvl>
    </w:lvlOverride>
    <w:lvlOverride w:ilvl="6">
      <w:lvl w:ilvl="6">
        <w:start w:val="1"/>
        <w:numFmt w:val="lowerLetter"/>
        <w:lvlText w:val="%7."/>
        <w:lvlJc w:val="left"/>
        <w:pPr>
          <w:tabs>
            <w:tab w:val="num" w:pos="851"/>
          </w:tabs>
          <w:ind w:left="1134" w:hanging="283"/>
        </w:pPr>
        <w:rPr>
          <w:rFonts w:hint="default"/>
        </w:rPr>
      </w:lvl>
    </w:lvlOverride>
    <w:lvlOverride w:ilvl="7">
      <w:lvl w:ilvl="7">
        <w:start w:val="1"/>
        <w:numFmt w:val="lowerRoman"/>
        <w:lvlText w:val="%8."/>
        <w:lvlJc w:val="left"/>
        <w:pPr>
          <w:tabs>
            <w:tab w:val="num" w:pos="851"/>
          </w:tabs>
          <w:ind w:left="1134" w:hanging="283"/>
        </w:pPr>
        <w:rPr>
          <w:rFonts w:hint="default"/>
        </w:rPr>
      </w:lvl>
    </w:lvlOverride>
    <w:lvlOverride w:ilvl="8">
      <w:lvl w:ilvl="8">
        <w:start w:val="1"/>
        <w:numFmt w:val="bullet"/>
        <w:lvlText w:val=""/>
        <w:lvlJc w:val="left"/>
        <w:pPr>
          <w:ind w:left="1134" w:hanging="283"/>
        </w:pPr>
        <w:rPr>
          <w:rFonts w:ascii="Symbol" w:hAnsi="Symbol" w:hint="default"/>
          <w:color w:val="auto"/>
        </w:rPr>
      </w:lvl>
    </w:lvlOverride>
  </w:num>
  <w:num w:numId="9">
    <w:abstractNumId w:val="10"/>
  </w:num>
  <w:num w:numId="10">
    <w:abstractNumId w:val="5"/>
  </w:num>
  <w:num w:numId="11">
    <w:abstractNumId w:val="11"/>
  </w:num>
  <w:num w:numId="12">
    <w:abstractNumId w:val="6"/>
  </w:num>
  <w:num w:numId="13">
    <w:abstractNumId w:val="7"/>
  </w:num>
  <w:num w:numId="14">
    <w:abstractNumId w:val="3"/>
  </w:num>
  <w:num w:numId="15">
    <w:abstractNumId w:val="1"/>
  </w:num>
  <w:num w:numId="16">
    <w:abstractNumId w:val="9"/>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2sTA0MDMxMzA0NzFX0lEKTi0uzszPAykwrAUAeXqGsywAAAA="/>
  </w:docVars>
  <w:rsids>
    <w:rsidRoot w:val="00544E72"/>
    <w:rsid w:val="00016A93"/>
    <w:rsid w:val="00030BF4"/>
    <w:rsid w:val="00032BC1"/>
    <w:rsid w:val="00041A90"/>
    <w:rsid w:val="00045853"/>
    <w:rsid w:val="0005326E"/>
    <w:rsid w:val="000608FD"/>
    <w:rsid w:val="00061533"/>
    <w:rsid w:val="00075672"/>
    <w:rsid w:val="00083924"/>
    <w:rsid w:val="00085079"/>
    <w:rsid w:val="00090B69"/>
    <w:rsid w:val="000B0562"/>
    <w:rsid w:val="000B146D"/>
    <w:rsid w:val="000B2F72"/>
    <w:rsid w:val="00100773"/>
    <w:rsid w:val="00104399"/>
    <w:rsid w:val="0010510A"/>
    <w:rsid w:val="00106E4A"/>
    <w:rsid w:val="00110D2C"/>
    <w:rsid w:val="001244D4"/>
    <w:rsid w:val="0014265A"/>
    <w:rsid w:val="001576F7"/>
    <w:rsid w:val="0017523F"/>
    <w:rsid w:val="00182548"/>
    <w:rsid w:val="0019664E"/>
    <w:rsid w:val="001B007B"/>
    <w:rsid w:val="001B445F"/>
    <w:rsid w:val="001C2981"/>
    <w:rsid w:val="001D0464"/>
    <w:rsid w:val="001F5F10"/>
    <w:rsid w:val="00206064"/>
    <w:rsid w:val="00213072"/>
    <w:rsid w:val="002218A9"/>
    <w:rsid w:val="002266F4"/>
    <w:rsid w:val="00226DD9"/>
    <w:rsid w:val="0024072D"/>
    <w:rsid w:val="0025320E"/>
    <w:rsid w:val="00262572"/>
    <w:rsid w:val="002769BD"/>
    <w:rsid w:val="00277399"/>
    <w:rsid w:val="00290C01"/>
    <w:rsid w:val="00293780"/>
    <w:rsid w:val="002A10CE"/>
    <w:rsid w:val="002A4BE0"/>
    <w:rsid w:val="002B60E5"/>
    <w:rsid w:val="002D1D3E"/>
    <w:rsid w:val="002F5DC3"/>
    <w:rsid w:val="0032134F"/>
    <w:rsid w:val="00321A57"/>
    <w:rsid w:val="00322F8C"/>
    <w:rsid w:val="00324A46"/>
    <w:rsid w:val="003271F6"/>
    <w:rsid w:val="00332790"/>
    <w:rsid w:val="00357108"/>
    <w:rsid w:val="0036166F"/>
    <w:rsid w:val="0037725D"/>
    <w:rsid w:val="00382D22"/>
    <w:rsid w:val="003A5567"/>
    <w:rsid w:val="003B0B43"/>
    <w:rsid w:val="003C74B6"/>
    <w:rsid w:val="003E61B9"/>
    <w:rsid w:val="003E6BE8"/>
    <w:rsid w:val="003F01A9"/>
    <w:rsid w:val="003F08A9"/>
    <w:rsid w:val="00414754"/>
    <w:rsid w:val="0041559E"/>
    <w:rsid w:val="004218BE"/>
    <w:rsid w:val="0042770A"/>
    <w:rsid w:val="004640C0"/>
    <w:rsid w:val="00474362"/>
    <w:rsid w:val="0047464B"/>
    <w:rsid w:val="004E6F24"/>
    <w:rsid w:val="004F78B5"/>
    <w:rsid w:val="00501564"/>
    <w:rsid w:val="00506F22"/>
    <w:rsid w:val="00517DEC"/>
    <w:rsid w:val="005211CC"/>
    <w:rsid w:val="00537B31"/>
    <w:rsid w:val="00544E72"/>
    <w:rsid w:val="00551A0E"/>
    <w:rsid w:val="0055374D"/>
    <w:rsid w:val="005579B0"/>
    <w:rsid w:val="00564919"/>
    <w:rsid w:val="0057367C"/>
    <w:rsid w:val="00575113"/>
    <w:rsid w:val="00575F0C"/>
    <w:rsid w:val="00576AC1"/>
    <w:rsid w:val="005A2C26"/>
    <w:rsid w:val="005A4B9C"/>
    <w:rsid w:val="005A5AFA"/>
    <w:rsid w:val="005B2405"/>
    <w:rsid w:val="005C34D9"/>
    <w:rsid w:val="005C3B19"/>
    <w:rsid w:val="005D529A"/>
    <w:rsid w:val="005F2A58"/>
    <w:rsid w:val="0061034E"/>
    <w:rsid w:val="00614CC8"/>
    <w:rsid w:val="00647399"/>
    <w:rsid w:val="00665831"/>
    <w:rsid w:val="0067316B"/>
    <w:rsid w:val="00694944"/>
    <w:rsid w:val="00695CC2"/>
    <w:rsid w:val="006975AB"/>
    <w:rsid w:val="006A62FE"/>
    <w:rsid w:val="006B137B"/>
    <w:rsid w:val="006B38CB"/>
    <w:rsid w:val="006C30B5"/>
    <w:rsid w:val="006C69C6"/>
    <w:rsid w:val="006C6BFB"/>
    <w:rsid w:val="006D532D"/>
    <w:rsid w:val="006D62AC"/>
    <w:rsid w:val="006F29AC"/>
    <w:rsid w:val="006F6BBE"/>
    <w:rsid w:val="00700E21"/>
    <w:rsid w:val="007072A6"/>
    <w:rsid w:val="00723C1C"/>
    <w:rsid w:val="00730418"/>
    <w:rsid w:val="00731FE5"/>
    <w:rsid w:val="007430F7"/>
    <w:rsid w:val="00751A33"/>
    <w:rsid w:val="00763415"/>
    <w:rsid w:val="00770F27"/>
    <w:rsid w:val="00773026"/>
    <w:rsid w:val="00773DE2"/>
    <w:rsid w:val="00776499"/>
    <w:rsid w:val="007835B6"/>
    <w:rsid w:val="00783BF2"/>
    <w:rsid w:val="00792B2A"/>
    <w:rsid w:val="007A2C39"/>
    <w:rsid w:val="007D0C33"/>
    <w:rsid w:val="007D768E"/>
    <w:rsid w:val="007F7A2A"/>
    <w:rsid w:val="00805FF5"/>
    <w:rsid w:val="00823977"/>
    <w:rsid w:val="00825909"/>
    <w:rsid w:val="008425CD"/>
    <w:rsid w:val="008430F0"/>
    <w:rsid w:val="00847C32"/>
    <w:rsid w:val="00860B64"/>
    <w:rsid w:val="008822F5"/>
    <w:rsid w:val="00886DE1"/>
    <w:rsid w:val="00887105"/>
    <w:rsid w:val="008A1898"/>
    <w:rsid w:val="008A793C"/>
    <w:rsid w:val="008A7A46"/>
    <w:rsid w:val="008C513F"/>
    <w:rsid w:val="008D127B"/>
    <w:rsid w:val="008E31F1"/>
    <w:rsid w:val="008F2938"/>
    <w:rsid w:val="0090102A"/>
    <w:rsid w:val="00915456"/>
    <w:rsid w:val="00916798"/>
    <w:rsid w:val="00924967"/>
    <w:rsid w:val="009434B7"/>
    <w:rsid w:val="0094492F"/>
    <w:rsid w:val="00952B2B"/>
    <w:rsid w:val="00983912"/>
    <w:rsid w:val="00990C01"/>
    <w:rsid w:val="009B0C68"/>
    <w:rsid w:val="009B449A"/>
    <w:rsid w:val="009E3099"/>
    <w:rsid w:val="009E4287"/>
    <w:rsid w:val="009F0E38"/>
    <w:rsid w:val="00A043B1"/>
    <w:rsid w:val="00A17C78"/>
    <w:rsid w:val="00A2142F"/>
    <w:rsid w:val="00A43922"/>
    <w:rsid w:val="00A74B67"/>
    <w:rsid w:val="00A812A1"/>
    <w:rsid w:val="00A82B36"/>
    <w:rsid w:val="00A93630"/>
    <w:rsid w:val="00A9561E"/>
    <w:rsid w:val="00A95AE2"/>
    <w:rsid w:val="00AB4B83"/>
    <w:rsid w:val="00AC65A0"/>
    <w:rsid w:val="00AF7BFD"/>
    <w:rsid w:val="00B024CF"/>
    <w:rsid w:val="00B113DB"/>
    <w:rsid w:val="00B15EAA"/>
    <w:rsid w:val="00B204F2"/>
    <w:rsid w:val="00B206FE"/>
    <w:rsid w:val="00B26E87"/>
    <w:rsid w:val="00B34634"/>
    <w:rsid w:val="00B47478"/>
    <w:rsid w:val="00B51059"/>
    <w:rsid w:val="00B5522F"/>
    <w:rsid w:val="00B608FB"/>
    <w:rsid w:val="00B60EA0"/>
    <w:rsid w:val="00B623B0"/>
    <w:rsid w:val="00B719FC"/>
    <w:rsid w:val="00B74C17"/>
    <w:rsid w:val="00B97A12"/>
    <w:rsid w:val="00BC0496"/>
    <w:rsid w:val="00BC7A71"/>
    <w:rsid w:val="00BD37DF"/>
    <w:rsid w:val="00BE2F06"/>
    <w:rsid w:val="00BF44A9"/>
    <w:rsid w:val="00BF4939"/>
    <w:rsid w:val="00C00D60"/>
    <w:rsid w:val="00C3247A"/>
    <w:rsid w:val="00C43690"/>
    <w:rsid w:val="00C459DF"/>
    <w:rsid w:val="00C646F9"/>
    <w:rsid w:val="00CA2907"/>
    <w:rsid w:val="00CB1E2B"/>
    <w:rsid w:val="00CC3782"/>
    <w:rsid w:val="00CE3DDD"/>
    <w:rsid w:val="00CE5E60"/>
    <w:rsid w:val="00D05A8A"/>
    <w:rsid w:val="00D36E39"/>
    <w:rsid w:val="00D643DA"/>
    <w:rsid w:val="00D92994"/>
    <w:rsid w:val="00D97002"/>
    <w:rsid w:val="00DA7E4F"/>
    <w:rsid w:val="00DB6E45"/>
    <w:rsid w:val="00DC1641"/>
    <w:rsid w:val="00DD4560"/>
    <w:rsid w:val="00DD6DDF"/>
    <w:rsid w:val="00DE5A99"/>
    <w:rsid w:val="00DF22BF"/>
    <w:rsid w:val="00E03F3D"/>
    <w:rsid w:val="00E154A6"/>
    <w:rsid w:val="00E1630D"/>
    <w:rsid w:val="00E17104"/>
    <w:rsid w:val="00E17210"/>
    <w:rsid w:val="00E17F49"/>
    <w:rsid w:val="00E36BDE"/>
    <w:rsid w:val="00E46985"/>
    <w:rsid w:val="00E46D1A"/>
    <w:rsid w:val="00E5688A"/>
    <w:rsid w:val="00E64697"/>
    <w:rsid w:val="00E8036B"/>
    <w:rsid w:val="00E837B7"/>
    <w:rsid w:val="00E83B9E"/>
    <w:rsid w:val="00EA13EF"/>
    <w:rsid w:val="00ED5992"/>
    <w:rsid w:val="00F02F2D"/>
    <w:rsid w:val="00F06D9F"/>
    <w:rsid w:val="00F13677"/>
    <w:rsid w:val="00F1387A"/>
    <w:rsid w:val="00F416AE"/>
    <w:rsid w:val="00F51721"/>
    <w:rsid w:val="00F57D05"/>
    <w:rsid w:val="00F641CA"/>
    <w:rsid w:val="00F715DC"/>
    <w:rsid w:val="00F74936"/>
    <w:rsid w:val="00F83476"/>
    <w:rsid w:val="00F84E4F"/>
    <w:rsid w:val="00F9199E"/>
    <w:rsid w:val="00FA7027"/>
    <w:rsid w:val="00FA7EAA"/>
    <w:rsid w:val="00FB1436"/>
    <w:rsid w:val="00FB236F"/>
    <w:rsid w:val="00FC4953"/>
    <w:rsid w:val="00FE42D6"/>
    <w:rsid w:val="00FE6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C894E"/>
  <w15:docId w15:val="{389F37A3-A231-4A0E-B51F-4E5FBB6F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cs-CZ" w:eastAsia="en-US" w:bidi="ar-SA"/>
      </w:rPr>
    </w:rPrDefault>
    <w:pPrDefault>
      <w:pPr>
        <w:spacing w:before="120" w:after="120"/>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837B7"/>
    <w:pPr>
      <w:tabs>
        <w:tab w:val="center" w:pos="4536"/>
        <w:tab w:val="right" w:pos="9072"/>
      </w:tabs>
      <w:spacing w:after="0"/>
    </w:pPr>
  </w:style>
  <w:style w:type="character" w:customStyle="1" w:styleId="ZhlavChar">
    <w:name w:val="Záhlaví Char"/>
    <w:basedOn w:val="Standardnpsmoodstavce"/>
    <w:link w:val="Zhlav"/>
    <w:uiPriority w:val="99"/>
    <w:rsid w:val="00E837B7"/>
  </w:style>
  <w:style w:type="paragraph" w:styleId="Zpat">
    <w:name w:val="footer"/>
    <w:basedOn w:val="Normln"/>
    <w:link w:val="ZpatChar"/>
    <w:uiPriority w:val="99"/>
    <w:unhideWhenUsed/>
    <w:rsid w:val="00E837B7"/>
    <w:pPr>
      <w:tabs>
        <w:tab w:val="center" w:pos="4536"/>
        <w:tab w:val="right" w:pos="9072"/>
      </w:tabs>
      <w:spacing w:after="0"/>
    </w:pPr>
  </w:style>
  <w:style w:type="character" w:customStyle="1" w:styleId="ZpatChar">
    <w:name w:val="Zápatí Char"/>
    <w:basedOn w:val="Standardnpsmoodstavce"/>
    <w:link w:val="Zpat"/>
    <w:uiPriority w:val="99"/>
    <w:rsid w:val="00E837B7"/>
  </w:style>
  <w:style w:type="paragraph" w:styleId="Textbubliny">
    <w:name w:val="Balloon Text"/>
    <w:basedOn w:val="Normln"/>
    <w:link w:val="TextbublinyChar"/>
    <w:uiPriority w:val="99"/>
    <w:semiHidden/>
    <w:unhideWhenUsed/>
    <w:rsid w:val="00E837B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37B7"/>
    <w:rPr>
      <w:rFonts w:ascii="Tahoma" w:hAnsi="Tahoma" w:cs="Tahoma"/>
      <w:sz w:val="16"/>
      <w:szCs w:val="16"/>
    </w:rPr>
  </w:style>
  <w:style w:type="character" w:styleId="slostrnky">
    <w:name w:val="page number"/>
    <w:basedOn w:val="Standardnpsmoodstavce"/>
    <w:rsid w:val="00E837B7"/>
  </w:style>
  <w:style w:type="paragraph" w:styleId="Zkladntext">
    <w:name w:val="Body Text"/>
    <w:aliases w:val="subtitle2,body text"/>
    <w:basedOn w:val="Normln"/>
    <w:link w:val="ZkladntextChar"/>
    <w:rsid w:val="00FE6829"/>
    <w:pPr>
      <w:spacing w:after="113"/>
    </w:pPr>
    <w:rPr>
      <w:rFonts w:ascii="Times New Roman" w:eastAsia="Times New Roman" w:hAnsi="Times New Roman" w:cs="Times New Roman"/>
      <w:color w:val="000000"/>
      <w:sz w:val="24"/>
      <w:szCs w:val="20"/>
      <w:lang w:eastAsia="cs-CZ"/>
    </w:rPr>
  </w:style>
  <w:style w:type="character" w:customStyle="1" w:styleId="ZkladntextChar">
    <w:name w:val="Základní text Char"/>
    <w:aliases w:val="subtitle2 Char,body text Char"/>
    <w:basedOn w:val="Standardnpsmoodstavce"/>
    <w:link w:val="Zkladntext"/>
    <w:rsid w:val="00FE6829"/>
    <w:rPr>
      <w:rFonts w:ascii="Times New Roman" w:eastAsia="Times New Roman" w:hAnsi="Times New Roman" w:cs="Times New Roman"/>
      <w:color w:val="000000"/>
      <w:sz w:val="24"/>
      <w:szCs w:val="20"/>
      <w:lang w:eastAsia="cs-CZ"/>
    </w:rPr>
  </w:style>
  <w:style w:type="table" w:styleId="Mkatabulky">
    <w:name w:val="Table Grid"/>
    <w:basedOn w:val="Normlntabulka"/>
    <w:rsid w:val="00FE6829"/>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1559E"/>
    <w:pPr>
      <w:ind w:left="720"/>
      <w:contextualSpacing/>
    </w:pPr>
  </w:style>
  <w:style w:type="numbering" w:customStyle="1" w:styleId="Smlouvy">
    <w:name w:val="Smlouvy"/>
    <w:uiPriority w:val="99"/>
    <w:rsid w:val="0024072D"/>
    <w:pPr>
      <w:numPr>
        <w:numId w:val="12"/>
      </w:numPr>
    </w:pPr>
  </w:style>
  <w:style w:type="character" w:styleId="Hypertextovodkaz">
    <w:name w:val="Hyperlink"/>
    <w:uiPriority w:val="99"/>
    <w:rsid w:val="007430F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0600">
      <w:bodyDiv w:val="1"/>
      <w:marLeft w:val="0"/>
      <w:marRight w:val="0"/>
      <w:marTop w:val="0"/>
      <w:marBottom w:val="0"/>
      <w:divBdr>
        <w:top w:val="none" w:sz="0" w:space="0" w:color="auto"/>
        <w:left w:val="none" w:sz="0" w:space="0" w:color="auto"/>
        <w:bottom w:val="none" w:sz="0" w:space="0" w:color="auto"/>
        <w:right w:val="none" w:sz="0" w:space="0" w:color="auto"/>
      </w:divBdr>
    </w:div>
    <w:div w:id="51005842">
      <w:bodyDiv w:val="1"/>
      <w:marLeft w:val="0"/>
      <w:marRight w:val="0"/>
      <w:marTop w:val="0"/>
      <w:marBottom w:val="0"/>
      <w:divBdr>
        <w:top w:val="none" w:sz="0" w:space="0" w:color="auto"/>
        <w:left w:val="none" w:sz="0" w:space="0" w:color="auto"/>
        <w:bottom w:val="none" w:sz="0" w:space="0" w:color="auto"/>
        <w:right w:val="none" w:sz="0" w:space="0" w:color="auto"/>
      </w:divBdr>
    </w:div>
    <w:div w:id="74203656">
      <w:bodyDiv w:val="1"/>
      <w:marLeft w:val="0"/>
      <w:marRight w:val="0"/>
      <w:marTop w:val="0"/>
      <w:marBottom w:val="0"/>
      <w:divBdr>
        <w:top w:val="none" w:sz="0" w:space="0" w:color="auto"/>
        <w:left w:val="none" w:sz="0" w:space="0" w:color="auto"/>
        <w:bottom w:val="none" w:sz="0" w:space="0" w:color="auto"/>
        <w:right w:val="none" w:sz="0" w:space="0" w:color="auto"/>
      </w:divBdr>
    </w:div>
    <w:div w:id="206335646">
      <w:bodyDiv w:val="1"/>
      <w:marLeft w:val="0"/>
      <w:marRight w:val="0"/>
      <w:marTop w:val="0"/>
      <w:marBottom w:val="0"/>
      <w:divBdr>
        <w:top w:val="none" w:sz="0" w:space="0" w:color="auto"/>
        <w:left w:val="none" w:sz="0" w:space="0" w:color="auto"/>
        <w:bottom w:val="none" w:sz="0" w:space="0" w:color="auto"/>
        <w:right w:val="none" w:sz="0" w:space="0" w:color="auto"/>
      </w:divBdr>
    </w:div>
    <w:div w:id="207257321">
      <w:bodyDiv w:val="1"/>
      <w:marLeft w:val="0"/>
      <w:marRight w:val="0"/>
      <w:marTop w:val="0"/>
      <w:marBottom w:val="0"/>
      <w:divBdr>
        <w:top w:val="none" w:sz="0" w:space="0" w:color="auto"/>
        <w:left w:val="none" w:sz="0" w:space="0" w:color="auto"/>
        <w:bottom w:val="none" w:sz="0" w:space="0" w:color="auto"/>
        <w:right w:val="none" w:sz="0" w:space="0" w:color="auto"/>
      </w:divBdr>
    </w:div>
    <w:div w:id="227883515">
      <w:bodyDiv w:val="1"/>
      <w:marLeft w:val="0"/>
      <w:marRight w:val="0"/>
      <w:marTop w:val="0"/>
      <w:marBottom w:val="0"/>
      <w:divBdr>
        <w:top w:val="none" w:sz="0" w:space="0" w:color="auto"/>
        <w:left w:val="none" w:sz="0" w:space="0" w:color="auto"/>
        <w:bottom w:val="none" w:sz="0" w:space="0" w:color="auto"/>
        <w:right w:val="none" w:sz="0" w:space="0" w:color="auto"/>
      </w:divBdr>
    </w:div>
    <w:div w:id="593517033">
      <w:bodyDiv w:val="1"/>
      <w:marLeft w:val="0"/>
      <w:marRight w:val="0"/>
      <w:marTop w:val="0"/>
      <w:marBottom w:val="0"/>
      <w:divBdr>
        <w:top w:val="none" w:sz="0" w:space="0" w:color="auto"/>
        <w:left w:val="none" w:sz="0" w:space="0" w:color="auto"/>
        <w:bottom w:val="none" w:sz="0" w:space="0" w:color="auto"/>
        <w:right w:val="none" w:sz="0" w:space="0" w:color="auto"/>
      </w:divBdr>
    </w:div>
    <w:div w:id="617295397">
      <w:bodyDiv w:val="1"/>
      <w:marLeft w:val="0"/>
      <w:marRight w:val="0"/>
      <w:marTop w:val="0"/>
      <w:marBottom w:val="0"/>
      <w:divBdr>
        <w:top w:val="none" w:sz="0" w:space="0" w:color="auto"/>
        <w:left w:val="none" w:sz="0" w:space="0" w:color="auto"/>
        <w:bottom w:val="none" w:sz="0" w:space="0" w:color="auto"/>
        <w:right w:val="none" w:sz="0" w:space="0" w:color="auto"/>
      </w:divBdr>
    </w:div>
    <w:div w:id="702946268">
      <w:bodyDiv w:val="1"/>
      <w:marLeft w:val="0"/>
      <w:marRight w:val="0"/>
      <w:marTop w:val="0"/>
      <w:marBottom w:val="0"/>
      <w:divBdr>
        <w:top w:val="none" w:sz="0" w:space="0" w:color="auto"/>
        <w:left w:val="none" w:sz="0" w:space="0" w:color="auto"/>
        <w:bottom w:val="none" w:sz="0" w:space="0" w:color="auto"/>
        <w:right w:val="none" w:sz="0" w:space="0" w:color="auto"/>
      </w:divBdr>
    </w:div>
    <w:div w:id="787116710">
      <w:bodyDiv w:val="1"/>
      <w:marLeft w:val="0"/>
      <w:marRight w:val="0"/>
      <w:marTop w:val="0"/>
      <w:marBottom w:val="0"/>
      <w:divBdr>
        <w:top w:val="none" w:sz="0" w:space="0" w:color="auto"/>
        <w:left w:val="none" w:sz="0" w:space="0" w:color="auto"/>
        <w:bottom w:val="none" w:sz="0" w:space="0" w:color="auto"/>
        <w:right w:val="none" w:sz="0" w:space="0" w:color="auto"/>
      </w:divBdr>
    </w:div>
    <w:div w:id="814028740">
      <w:bodyDiv w:val="1"/>
      <w:marLeft w:val="0"/>
      <w:marRight w:val="0"/>
      <w:marTop w:val="0"/>
      <w:marBottom w:val="0"/>
      <w:divBdr>
        <w:top w:val="none" w:sz="0" w:space="0" w:color="auto"/>
        <w:left w:val="none" w:sz="0" w:space="0" w:color="auto"/>
        <w:bottom w:val="none" w:sz="0" w:space="0" w:color="auto"/>
        <w:right w:val="none" w:sz="0" w:space="0" w:color="auto"/>
      </w:divBdr>
    </w:div>
    <w:div w:id="854031903">
      <w:bodyDiv w:val="1"/>
      <w:marLeft w:val="0"/>
      <w:marRight w:val="0"/>
      <w:marTop w:val="0"/>
      <w:marBottom w:val="0"/>
      <w:divBdr>
        <w:top w:val="none" w:sz="0" w:space="0" w:color="auto"/>
        <w:left w:val="none" w:sz="0" w:space="0" w:color="auto"/>
        <w:bottom w:val="none" w:sz="0" w:space="0" w:color="auto"/>
        <w:right w:val="none" w:sz="0" w:space="0" w:color="auto"/>
      </w:divBdr>
    </w:div>
    <w:div w:id="1231425102">
      <w:bodyDiv w:val="1"/>
      <w:marLeft w:val="0"/>
      <w:marRight w:val="0"/>
      <w:marTop w:val="0"/>
      <w:marBottom w:val="0"/>
      <w:divBdr>
        <w:top w:val="none" w:sz="0" w:space="0" w:color="auto"/>
        <w:left w:val="none" w:sz="0" w:space="0" w:color="auto"/>
        <w:bottom w:val="none" w:sz="0" w:space="0" w:color="auto"/>
        <w:right w:val="none" w:sz="0" w:space="0" w:color="auto"/>
      </w:divBdr>
    </w:div>
    <w:div w:id="1546864744">
      <w:bodyDiv w:val="1"/>
      <w:marLeft w:val="0"/>
      <w:marRight w:val="0"/>
      <w:marTop w:val="0"/>
      <w:marBottom w:val="0"/>
      <w:divBdr>
        <w:top w:val="none" w:sz="0" w:space="0" w:color="auto"/>
        <w:left w:val="none" w:sz="0" w:space="0" w:color="auto"/>
        <w:bottom w:val="none" w:sz="0" w:space="0" w:color="auto"/>
        <w:right w:val="none" w:sz="0" w:space="0" w:color="auto"/>
      </w:divBdr>
    </w:div>
    <w:div w:id="1572230645">
      <w:bodyDiv w:val="1"/>
      <w:marLeft w:val="0"/>
      <w:marRight w:val="0"/>
      <w:marTop w:val="0"/>
      <w:marBottom w:val="0"/>
      <w:divBdr>
        <w:top w:val="none" w:sz="0" w:space="0" w:color="auto"/>
        <w:left w:val="none" w:sz="0" w:space="0" w:color="auto"/>
        <w:bottom w:val="none" w:sz="0" w:space="0" w:color="auto"/>
        <w:right w:val="none" w:sz="0" w:space="0" w:color="auto"/>
      </w:divBdr>
    </w:div>
    <w:div w:id="1829126101">
      <w:bodyDiv w:val="1"/>
      <w:marLeft w:val="0"/>
      <w:marRight w:val="0"/>
      <w:marTop w:val="0"/>
      <w:marBottom w:val="0"/>
      <w:divBdr>
        <w:top w:val="none" w:sz="0" w:space="0" w:color="auto"/>
        <w:left w:val="none" w:sz="0" w:space="0" w:color="auto"/>
        <w:bottom w:val="none" w:sz="0" w:space="0" w:color="auto"/>
        <w:right w:val="none" w:sz="0" w:space="0" w:color="auto"/>
      </w:divBdr>
    </w:div>
    <w:div w:id="1900246626">
      <w:bodyDiv w:val="1"/>
      <w:marLeft w:val="0"/>
      <w:marRight w:val="0"/>
      <w:marTop w:val="0"/>
      <w:marBottom w:val="0"/>
      <w:divBdr>
        <w:top w:val="none" w:sz="0" w:space="0" w:color="auto"/>
        <w:left w:val="none" w:sz="0" w:space="0" w:color="auto"/>
        <w:bottom w:val="none" w:sz="0" w:space="0" w:color="auto"/>
        <w:right w:val="none" w:sz="0" w:space="0" w:color="auto"/>
      </w:divBdr>
    </w:div>
    <w:div w:id="1907648640">
      <w:bodyDiv w:val="1"/>
      <w:marLeft w:val="0"/>
      <w:marRight w:val="0"/>
      <w:marTop w:val="0"/>
      <w:marBottom w:val="0"/>
      <w:divBdr>
        <w:top w:val="none" w:sz="0" w:space="0" w:color="auto"/>
        <w:left w:val="none" w:sz="0" w:space="0" w:color="auto"/>
        <w:bottom w:val="none" w:sz="0" w:space="0" w:color="auto"/>
        <w:right w:val="none" w:sz="0" w:space="0" w:color="auto"/>
      </w:divBdr>
    </w:div>
    <w:div w:id="205017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veny.j@czechglob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pavlica@mt.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33AC9-68D0-4176-8EF7-246B9DB8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4490</Words>
  <Characters>26496</Characters>
  <Application>Microsoft Office Word</Application>
  <DocSecurity>0</DocSecurity>
  <Lines>220</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Minařík</dc:creator>
  <cp:keywords/>
  <dc:description/>
  <cp:lastModifiedBy>Michal Minařík</cp:lastModifiedBy>
  <cp:revision>5</cp:revision>
  <cp:lastPrinted>2018-02-15T07:02:00Z</cp:lastPrinted>
  <dcterms:created xsi:type="dcterms:W3CDTF">2019-09-24T07:50:00Z</dcterms:created>
  <dcterms:modified xsi:type="dcterms:W3CDTF">2019-10-03T06:17:00Z</dcterms:modified>
</cp:coreProperties>
</file>