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10442" w14:textId="77777777" w:rsidR="00984CCF" w:rsidRPr="00E74BA7" w:rsidRDefault="00984CCF" w:rsidP="00984CCF">
      <w:pPr>
        <w:rPr>
          <w:lang w:val="en-US"/>
        </w:rPr>
      </w:pPr>
    </w:p>
    <w:p w14:paraId="655D4D3D" w14:textId="77777777" w:rsidR="00984CCF" w:rsidRPr="00E74BA7" w:rsidRDefault="00984CCF" w:rsidP="00984CCF">
      <w:pPr>
        <w:rPr>
          <w:rFonts w:ascii="Calibri" w:hAnsi="Calibri"/>
          <w:lang w:val="en-US"/>
        </w:rPr>
      </w:pPr>
    </w:p>
    <w:tbl>
      <w:tblPr>
        <w:tblW w:w="0" w:type="auto"/>
        <w:tblInd w:w="-227" w:type="dxa"/>
        <w:tblLayout w:type="fixed"/>
        <w:tblCellMar>
          <w:left w:w="70" w:type="dxa"/>
          <w:right w:w="70" w:type="dxa"/>
        </w:tblCellMar>
        <w:tblLook w:val="0000" w:firstRow="0" w:lastRow="0" w:firstColumn="0" w:lastColumn="0" w:noHBand="0" w:noVBand="0"/>
      </w:tblPr>
      <w:tblGrid>
        <w:gridCol w:w="228"/>
        <w:gridCol w:w="8901"/>
      </w:tblGrid>
      <w:tr w:rsidR="00701097" w:rsidRPr="00E74BA7" w14:paraId="324826E5" w14:textId="77777777" w:rsidTr="00825503">
        <w:trPr>
          <w:trHeight w:hRule="exact" w:val="851"/>
        </w:trPr>
        <w:tc>
          <w:tcPr>
            <w:tcW w:w="228" w:type="dxa"/>
            <w:tcBorders>
              <w:top w:val="nil"/>
              <w:bottom w:val="nil"/>
              <w:right w:val="nil"/>
            </w:tcBorders>
          </w:tcPr>
          <w:p w14:paraId="47690144" w14:textId="77777777" w:rsidR="00984CCF" w:rsidRPr="00E74BA7" w:rsidRDefault="00984CCF" w:rsidP="00984CCF">
            <w:pPr>
              <w:rPr>
                <w:rFonts w:ascii="Calibri" w:hAnsi="Calibri"/>
                <w:lang w:val="en-US"/>
              </w:rPr>
            </w:pPr>
          </w:p>
        </w:tc>
        <w:tc>
          <w:tcPr>
            <w:tcW w:w="8901" w:type="dxa"/>
            <w:vAlign w:val="center"/>
          </w:tcPr>
          <w:p w14:paraId="22625AF5" w14:textId="77777777" w:rsidR="00984CCF" w:rsidRPr="00E74BA7" w:rsidRDefault="00150B07" w:rsidP="00A02C7C">
            <w:pPr>
              <w:pStyle w:val="Tabeloverskrift2"/>
              <w:rPr>
                <w:rFonts w:ascii="Calibri" w:hAnsi="Calibri" w:cs="Arial"/>
                <w:lang w:val="en-US"/>
              </w:rPr>
            </w:pPr>
            <w:r w:rsidRPr="00E74BA7">
              <w:rPr>
                <w:rFonts w:ascii="Calibri" w:hAnsi="Calibri" w:cs="Arial"/>
                <w:lang w:val="en-US"/>
              </w:rPr>
              <w:t>Contract</w:t>
            </w:r>
            <w:r w:rsidR="0064635C" w:rsidRPr="00E74BA7">
              <w:rPr>
                <w:rFonts w:ascii="Calibri" w:hAnsi="Calibri" w:cs="Arial"/>
                <w:lang w:val="en-US"/>
              </w:rPr>
              <w:t>/COMMISSIONED</w:t>
            </w:r>
            <w:r w:rsidRPr="00E74BA7">
              <w:rPr>
                <w:rFonts w:ascii="Calibri" w:hAnsi="Calibri" w:cs="Arial"/>
                <w:lang w:val="en-US"/>
              </w:rPr>
              <w:t xml:space="preserve"> research</w:t>
            </w:r>
            <w:r w:rsidR="00A02C7C" w:rsidRPr="00E74BA7">
              <w:rPr>
                <w:rFonts w:ascii="Calibri" w:hAnsi="Calibri" w:cs="Arial"/>
                <w:lang w:val="en-US"/>
              </w:rPr>
              <w:t xml:space="preserve"> </w:t>
            </w:r>
            <w:r w:rsidR="0087576B" w:rsidRPr="00E74BA7">
              <w:rPr>
                <w:rFonts w:ascii="Calibri" w:hAnsi="Calibri" w:cs="Arial"/>
                <w:lang w:val="en-US"/>
              </w:rPr>
              <w:t>agreement</w:t>
            </w:r>
          </w:p>
        </w:tc>
      </w:tr>
    </w:tbl>
    <w:p w14:paraId="1508FA62" w14:textId="77777777" w:rsidR="00984CCF" w:rsidRPr="00E74BA7" w:rsidRDefault="00984CCF" w:rsidP="00984CCF">
      <w:pPr>
        <w:rPr>
          <w:rFonts w:ascii="Calibri" w:hAnsi="Calibri" w:cs="Arial"/>
          <w:lang w:val="en-US"/>
        </w:rPr>
      </w:pPr>
    </w:p>
    <w:p w14:paraId="147A3741" w14:textId="77777777" w:rsidR="00984CCF" w:rsidRPr="00E74BA7" w:rsidRDefault="00984CCF" w:rsidP="00984CCF">
      <w:pPr>
        <w:rPr>
          <w:rFonts w:ascii="Calibri" w:hAnsi="Calibri"/>
          <w:lang w:val="en-US"/>
        </w:rPr>
      </w:pPr>
      <w:r w:rsidRPr="00E74BA7">
        <w:rPr>
          <w:rFonts w:ascii="Calibri" w:hAnsi="Calibri"/>
          <w:lang w:val="en-US"/>
        </w:rPr>
        <w:t>Between</w:t>
      </w:r>
    </w:p>
    <w:p w14:paraId="2FA66E30" w14:textId="77777777" w:rsidR="00984CCF" w:rsidRPr="00E74BA7" w:rsidRDefault="00984CCF" w:rsidP="00984CCF">
      <w:pPr>
        <w:rPr>
          <w:rFonts w:ascii="Calibri" w:hAnsi="Calibri"/>
          <w:lang w:val="en-US"/>
        </w:rPr>
      </w:pPr>
    </w:p>
    <w:p w14:paraId="1EDDFC69" w14:textId="77777777" w:rsidR="00984CCF" w:rsidRPr="00E74BA7" w:rsidRDefault="00984CCF" w:rsidP="00984CCF">
      <w:pPr>
        <w:rPr>
          <w:rFonts w:ascii="Calibri" w:hAnsi="Calibri" w:cs="Arial"/>
          <w:szCs w:val="20"/>
          <w:lang w:val="en-US"/>
        </w:rPr>
      </w:pPr>
      <w:r w:rsidRPr="00E74BA7">
        <w:rPr>
          <w:rFonts w:ascii="Calibri" w:hAnsi="Calibri" w:cs="Arial"/>
          <w:szCs w:val="20"/>
          <w:lang w:val="en-US"/>
        </w:rPr>
        <w:t>Chr. Hansen A/S</w:t>
      </w:r>
    </w:p>
    <w:p w14:paraId="4528FADF" w14:textId="77777777" w:rsidR="00984CCF" w:rsidRPr="00E74BA7" w:rsidRDefault="00984CCF" w:rsidP="00984CCF">
      <w:pPr>
        <w:rPr>
          <w:rFonts w:ascii="Calibri" w:hAnsi="Calibri" w:cs="Arial"/>
          <w:szCs w:val="20"/>
          <w:lang w:val="en-US"/>
        </w:rPr>
      </w:pPr>
      <w:proofErr w:type="spellStart"/>
      <w:r w:rsidRPr="00E74BA7">
        <w:rPr>
          <w:rFonts w:ascii="Calibri" w:hAnsi="Calibri" w:cs="Arial"/>
          <w:szCs w:val="20"/>
          <w:lang w:val="en-US"/>
        </w:rPr>
        <w:t>Bøge</w:t>
      </w:r>
      <w:proofErr w:type="spellEnd"/>
      <w:r w:rsidRPr="00E74BA7">
        <w:rPr>
          <w:rFonts w:ascii="Calibri" w:hAnsi="Calibri" w:cs="Arial"/>
          <w:szCs w:val="20"/>
          <w:lang w:val="en-US"/>
        </w:rPr>
        <w:t xml:space="preserve"> Alle 10-12</w:t>
      </w:r>
    </w:p>
    <w:p w14:paraId="502D15BA" w14:textId="77777777" w:rsidR="00984CCF" w:rsidRPr="00E74BA7" w:rsidRDefault="00984CCF" w:rsidP="00984CCF">
      <w:pPr>
        <w:rPr>
          <w:rFonts w:ascii="Calibri" w:hAnsi="Calibri" w:cs="Arial"/>
          <w:szCs w:val="20"/>
          <w:lang w:val="en-US"/>
        </w:rPr>
      </w:pPr>
      <w:r w:rsidRPr="00E74BA7">
        <w:rPr>
          <w:rFonts w:ascii="Calibri" w:hAnsi="Calibri" w:cs="Arial"/>
          <w:szCs w:val="20"/>
          <w:lang w:val="en-US"/>
        </w:rPr>
        <w:t xml:space="preserve">DK-2970 </w:t>
      </w:r>
      <w:proofErr w:type="spellStart"/>
      <w:r w:rsidRPr="00E74BA7">
        <w:rPr>
          <w:rFonts w:ascii="Calibri" w:hAnsi="Calibri" w:cs="Arial"/>
          <w:szCs w:val="20"/>
          <w:lang w:val="en-US"/>
        </w:rPr>
        <w:t>Hørsholm</w:t>
      </w:r>
      <w:proofErr w:type="spellEnd"/>
    </w:p>
    <w:p w14:paraId="6CA75CCE" w14:textId="77777777" w:rsidR="00984CCF" w:rsidRPr="00E74BA7" w:rsidRDefault="00984CCF" w:rsidP="00984CCF">
      <w:pPr>
        <w:rPr>
          <w:rFonts w:ascii="Calibri" w:hAnsi="Calibri" w:cs="Arial"/>
          <w:szCs w:val="20"/>
          <w:lang w:val="en-US"/>
        </w:rPr>
      </w:pPr>
      <w:r w:rsidRPr="00E74BA7">
        <w:rPr>
          <w:rFonts w:ascii="Calibri" w:hAnsi="Calibri" w:cs="Arial"/>
          <w:szCs w:val="20"/>
          <w:lang w:val="en-US"/>
        </w:rPr>
        <w:t>Denmark</w:t>
      </w:r>
    </w:p>
    <w:p w14:paraId="6BA03BAD" w14:textId="77777777" w:rsidR="00984CCF" w:rsidRPr="00E74BA7" w:rsidRDefault="00984CCF" w:rsidP="00984CCF">
      <w:pPr>
        <w:rPr>
          <w:rFonts w:ascii="Calibri" w:hAnsi="Calibri" w:cs="Arial"/>
          <w:szCs w:val="20"/>
          <w:lang w:val="en-US"/>
        </w:rPr>
      </w:pPr>
    </w:p>
    <w:p w14:paraId="7D1E4AF7" w14:textId="77777777" w:rsidR="00984CCF" w:rsidRPr="00E74BA7" w:rsidRDefault="00984CCF" w:rsidP="00984CCF">
      <w:pPr>
        <w:rPr>
          <w:rFonts w:ascii="Calibri" w:hAnsi="Calibri" w:cs="Arial"/>
          <w:szCs w:val="20"/>
          <w:lang w:val="en-US"/>
        </w:rPr>
      </w:pPr>
      <w:r w:rsidRPr="00E74BA7">
        <w:rPr>
          <w:rFonts w:ascii="Calibri" w:hAnsi="Calibri" w:cs="Arial"/>
          <w:szCs w:val="20"/>
          <w:lang w:val="en-US"/>
        </w:rPr>
        <w:t>(“Chr. Hansen”)</w:t>
      </w:r>
    </w:p>
    <w:p w14:paraId="0E2ECDF6" w14:textId="77777777" w:rsidR="00984CCF" w:rsidRPr="00E74BA7" w:rsidRDefault="00984CCF" w:rsidP="00984CCF">
      <w:pPr>
        <w:rPr>
          <w:rFonts w:ascii="Calibri" w:hAnsi="Calibri"/>
          <w:lang w:val="en-US"/>
        </w:rPr>
      </w:pPr>
    </w:p>
    <w:p w14:paraId="349FFCF5" w14:textId="77777777" w:rsidR="00984CCF" w:rsidRPr="00E74BA7" w:rsidRDefault="0087576B" w:rsidP="00984CCF">
      <w:pPr>
        <w:rPr>
          <w:rFonts w:ascii="Calibri" w:hAnsi="Calibri"/>
          <w:lang w:val="en-US"/>
        </w:rPr>
      </w:pPr>
      <w:r w:rsidRPr="00E74BA7">
        <w:rPr>
          <w:rFonts w:ascii="Calibri" w:hAnsi="Calibri"/>
          <w:lang w:val="en-US"/>
        </w:rPr>
        <w:t>and</w:t>
      </w:r>
    </w:p>
    <w:p w14:paraId="78B80B62" w14:textId="77777777" w:rsidR="00984CCF" w:rsidRDefault="00984CCF" w:rsidP="00984CCF">
      <w:pPr>
        <w:rPr>
          <w:rFonts w:ascii="Calibri" w:hAnsi="Calibri"/>
          <w:lang w:val="en-US"/>
        </w:rPr>
      </w:pPr>
    </w:p>
    <w:p w14:paraId="2A38F024" w14:textId="77777777" w:rsidR="00054191" w:rsidRPr="00327B10" w:rsidRDefault="00054191" w:rsidP="00327B10">
      <w:pPr>
        <w:jc w:val="left"/>
        <w:rPr>
          <w:rFonts w:ascii="Calibri" w:hAnsi="Calibri" w:cs="Arial"/>
          <w:color w:val="333333"/>
          <w:lang w:val="en-GB"/>
        </w:rPr>
      </w:pPr>
      <w:r w:rsidRPr="00327B10">
        <w:rPr>
          <w:rStyle w:val="Strong"/>
          <w:rFonts w:ascii="Calibri" w:hAnsi="Calibri" w:cs="Arial"/>
          <w:b w:val="0"/>
          <w:color w:val="333333"/>
          <w:lang w:val="en-GB"/>
        </w:rPr>
        <w:t>Global Change Research Institute CAS</w:t>
      </w:r>
      <w:r w:rsidRPr="00327B10">
        <w:rPr>
          <w:rFonts w:ascii="Calibri" w:hAnsi="Calibri" w:cs="Arial"/>
          <w:color w:val="333333"/>
          <w:lang w:val="en-GB"/>
        </w:rPr>
        <w:t xml:space="preserve"> (</w:t>
      </w:r>
      <w:proofErr w:type="spellStart"/>
      <w:r w:rsidRPr="00327B10">
        <w:rPr>
          <w:rFonts w:ascii="Calibri" w:hAnsi="Calibri" w:cs="Arial"/>
          <w:color w:val="333333"/>
          <w:lang w:val="en-GB"/>
        </w:rPr>
        <w:t>CzechGlobe</w:t>
      </w:r>
      <w:proofErr w:type="spellEnd"/>
      <w:r w:rsidRPr="00327B10">
        <w:rPr>
          <w:rFonts w:ascii="Calibri" w:hAnsi="Calibri" w:cs="Arial"/>
          <w:color w:val="333333"/>
          <w:lang w:val="en-GB"/>
        </w:rPr>
        <w:t>)</w:t>
      </w:r>
      <w:r w:rsidRPr="00327B10">
        <w:rPr>
          <w:rFonts w:ascii="Calibri" w:hAnsi="Calibri" w:cs="Arial"/>
          <w:color w:val="333333"/>
          <w:lang w:val="en-GB"/>
        </w:rPr>
        <w:br/>
      </w:r>
      <w:proofErr w:type="spellStart"/>
      <w:r w:rsidRPr="00327B10">
        <w:rPr>
          <w:rFonts w:ascii="Calibri" w:hAnsi="Calibri" w:cs="Arial"/>
          <w:color w:val="333333"/>
          <w:lang w:val="en-GB"/>
        </w:rPr>
        <w:t>Bělidla</w:t>
      </w:r>
      <w:proofErr w:type="spellEnd"/>
      <w:r w:rsidRPr="00327B10">
        <w:rPr>
          <w:rFonts w:ascii="Calibri" w:hAnsi="Calibri" w:cs="Arial"/>
          <w:color w:val="333333"/>
          <w:lang w:val="en-GB"/>
        </w:rPr>
        <w:t xml:space="preserve"> 986/4a</w:t>
      </w:r>
    </w:p>
    <w:p w14:paraId="190D5CFD" w14:textId="64CC6BD8" w:rsidR="00054191" w:rsidRPr="00327B10" w:rsidRDefault="00054191" w:rsidP="00327B10">
      <w:pPr>
        <w:jc w:val="left"/>
        <w:rPr>
          <w:rFonts w:ascii="Calibri" w:hAnsi="Calibri" w:cs="Arial"/>
          <w:color w:val="333333"/>
          <w:lang w:val="en-GB"/>
        </w:rPr>
      </w:pPr>
      <w:r w:rsidRPr="00327B10">
        <w:rPr>
          <w:rFonts w:ascii="Calibri" w:hAnsi="Calibri" w:cs="Arial"/>
          <w:color w:val="333333"/>
          <w:lang w:val="en-GB"/>
        </w:rPr>
        <w:t>603 00 Brno</w:t>
      </w:r>
    </w:p>
    <w:p w14:paraId="11522F37" w14:textId="7EADF03B" w:rsidR="00054191" w:rsidRDefault="00054191" w:rsidP="00327B10">
      <w:pPr>
        <w:jc w:val="left"/>
        <w:rPr>
          <w:rFonts w:ascii="Calibri" w:hAnsi="Calibri" w:cs="Arial"/>
          <w:color w:val="333333"/>
          <w:lang w:val="en-GB"/>
        </w:rPr>
      </w:pPr>
      <w:r w:rsidRPr="00327B10">
        <w:rPr>
          <w:rFonts w:ascii="Calibri" w:hAnsi="Calibri" w:cs="Arial"/>
          <w:color w:val="333333"/>
          <w:lang w:val="en-GB"/>
        </w:rPr>
        <w:t>Czech Republic</w:t>
      </w:r>
    </w:p>
    <w:p w14:paraId="334CB6EE" w14:textId="1498B4A2" w:rsidR="00825503" w:rsidRDefault="00281C27" w:rsidP="00327B10">
      <w:pPr>
        <w:jc w:val="left"/>
        <w:rPr>
          <w:rFonts w:ascii="Calibri" w:hAnsi="Calibri"/>
          <w:lang w:val="en-US"/>
        </w:rPr>
      </w:pPr>
      <w:r>
        <w:rPr>
          <w:rFonts w:ascii="Calibri" w:hAnsi="Calibri"/>
          <w:lang w:val="en-US"/>
        </w:rPr>
        <w:t xml:space="preserve">represented by </w:t>
      </w:r>
      <w:r w:rsidRPr="00281C27">
        <w:rPr>
          <w:rFonts w:ascii="Calibri" w:hAnsi="Calibri"/>
          <w:lang w:val="en-US"/>
        </w:rPr>
        <w:t xml:space="preserve">prof. </w:t>
      </w:r>
      <w:proofErr w:type="spellStart"/>
      <w:r w:rsidRPr="00281C27">
        <w:rPr>
          <w:rFonts w:ascii="Calibri" w:hAnsi="Calibri"/>
          <w:lang w:val="en-US"/>
        </w:rPr>
        <w:t>RNDr</w:t>
      </w:r>
      <w:proofErr w:type="spellEnd"/>
      <w:r w:rsidRPr="00281C27">
        <w:rPr>
          <w:rFonts w:ascii="Calibri" w:hAnsi="Calibri"/>
          <w:lang w:val="en-US"/>
        </w:rPr>
        <w:t>. Ing. Michal V. Mar</w:t>
      </w:r>
      <w:r>
        <w:rPr>
          <w:rFonts w:ascii="Calibri" w:hAnsi="Calibri"/>
          <w:lang w:val="en-US"/>
        </w:rPr>
        <w:t>e</w:t>
      </w:r>
      <w:r w:rsidRPr="00281C27">
        <w:rPr>
          <w:rFonts w:ascii="Calibri" w:hAnsi="Calibri"/>
          <w:lang w:val="en-US"/>
        </w:rPr>
        <w:t xml:space="preserve">k, </w:t>
      </w:r>
      <w:proofErr w:type="spellStart"/>
      <w:r w:rsidRPr="00281C27">
        <w:rPr>
          <w:rFonts w:ascii="Calibri" w:hAnsi="Calibri"/>
          <w:lang w:val="en-US"/>
        </w:rPr>
        <w:t>DrSc</w:t>
      </w:r>
      <w:proofErr w:type="spellEnd"/>
      <w:r w:rsidRPr="00281C27">
        <w:rPr>
          <w:rFonts w:ascii="Calibri" w:hAnsi="Calibri"/>
          <w:lang w:val="en-US"/>
        </w:rPr>
        <w:t xml:space="preserve">. dr. h. c., </w:t>
      </w:r>
      <w:r>
        <w:rPr>
          <w:rFonts w:ascii="Calibri" w:hAnsi="Calibri"/>
          <w:lang w:val="en-US"/>
        </w:rPr>
        <w:t>director</w:t>
      </w:r>
    </w:p>
    <w:p w14:paraId="3E41C7F5" w14:textId="77777777" w:rsidR="00281C27" w:rsidRPr="00054191" w:rsidRDefault="00281C27" w:rsidP="00327B10">
      <w:pPr>
        <w:jc w:val="left"/>
        <w:rPr>
          <w:rFonts w:ascii="Calibri" w:hAnsi="Calibri"/>
          <w:lang w:val="en-US"/>
        </w:rPr>
      </w:pPr>
    </w:p>
    <w:p w14:paraId="6606B40C" w14:textId="3F27D495" w:rsidR="00B3084E" w:rsidRPr="00E74BA7" w:rsidRDefault="00B3084E" w:rsidP="00B3084E">
      <w:pPr>
        <w:rPr>
          <w:rFonts w:ascii="Calibri" w:hAnsi="Calibri"/>
          <w:lang w:val="en-US"/>
        </w:rPr>
      </w:pPr>
      <w:r w:rsidRPr="00E74BA7">
        <w:rPr>
          <w:rFonts w:ascii="Calibri" w:hAnsi="Calibri"/>
          <w:lang w:val="en-US"/>
        </w:rPr>
        <w:t>(“</w:t>
      </w:r>
      <w:r w:rsidRPr="00E74BA7">
        <w:rPr>
          <w:rFonts w:ascii="Calibri" w:hAnsi="Calibri" w:cs="Arial"/>
          <w:bCs/>
          <w:lang w:val="en-US"/>
        </w:rPr>
        <w:t>Research</w:t>
      </w:r>
      <w:r w:rsidR="00987E67">
        <w:rPr>
          <w:rFonts w:ascii="Calibri" w:hAnsi="Calibri" w:cs="Arial"/>
          <w:bCs/>
          <w:lang w:val="en-US"/>
        </w:rPr>
        <w:t>er</w:t>
      </w:r>
      <w:r w:rsidRPr="00E74BA7">
        <w:rPr>
          <w:rFonts w:ascii="Calibri" w:hAnsi="Calibri" w:cs="Arial"/>
          <w:bCs/>
          <w:lang w:val="en-US"/>
        </w:rPr>
        <w:t>"</w:t>
      </w:r>
      <w:r w:rsidRPr="00E74BA7">
        <w:rPr>
          <w:rFonts w:ascii="Calibri" w:hAnsi="Calibri"/>
          <w:lang w:val="en-US"/>
        </w:rPr>
        <w:t>)</w:t>
      </w:r>
    </w:p>
    <w:p w14:paraId="2A362CAB" w14:textId="77777777" w:rsidR="00984CCF" w:rsidRPr="00E74BA7" w:rsidRDefault="00984CCF" w:rsidP="00984CCF">
      <w:pPr>
        <w:rPr>
          <w:rFonts w:ascii="Calibri" w:hAnsi="Calibri"/>
          <w:lang w:val="en-US"/>
        </w:rPr>
      </w:pPr>
    </w:p>
    <w:p w14:paraId="215D7BA0" w14:textId="77777777" w:rsidR="00984CCF" w:rsidRPr="00E74BA7" w:rsidRDefault="0087576B" w:rsidP="00984CCF">
      <w:pPr>
        <w:rPr>
          <w:rFonts w:ascii="Calibri" w:hAnsi="Calibri"/>
          <w:lang w:val="en-US"/>
        </w:rPr>
      </w:pPr>
      <w:r w:rsidRPr="00E74BA7">
        <w:rPr>
          <w:rFonts w:ascii="Calibri" w:hAnsi="Calibri" w:cs="Arial"/>
          <w:lang w:val="en-US"/>
        </w:rPr>
        <w:t>(individually the "Party" and collectively the "Parties")</w:t>
      </w:r>
    </w:p>
    <w:p w14:paraId="1A5C63F2" w14:textId="77777777" w:rsidR="00984CCF" w:rsidRPr="00E74BA7" w:rsidRDefault="00984CCF" w:rsidP="00984CCF">
      <w:pPr>
        <w:pStyle w:val="Heading6"/>
        <w:rPr>
          <w:rFonts w:ascii="Calibri" w:hAnsi="Calibri"/>
        </w:rPr>
      </w:pPr>
      <w:bookmarkStart w:id="0" w:name="_Toc220140178"/>
      <w:bookmarkStart w:id="1" w:name="_Toc248129316"/>
      <w:bookmarkStart w:id="2" w:name="_Toc252958331"/>
      <w:bookmarkStart w:id="3" w:name="_Toc326171613"/>
      <w:bookmarkStart w:id="4" w:name="_Toc326255505"/>
      <w:bookmarkStart w:id="5" w:name="_Ref339880396"/>
      <w:bookmarkStart w:id="6" w:name="_Ref339880469"/>
      <w:bookmarkStart w:id="7" w:name="_Ref339880476"/>
      <w:bookmarkStart w:id="8" w:name="_Ref339880694"/>
      <w:bookmarkStart w:id="9" w:name="_Ref339880699"/>
      <w:bookmarkStart w:id="10" w:name="_Ref339880704"/>
      <w:bookmarkStart w:id="11" w:name="_Ref339881047"/>
      <w:bookmarkStart w:id="12" w:name="_Ref339881543"/>
      <w:bookmarkStart w:id="13" w:name="_Ref339881719"/>
      <w:bookmarkStart w:id="14" w:name="_Ref339881723"/>
      <w:bookmarkStart w:id="15" w:name="_Ref339881728"/>
      <w:bookmarkStart w:id="16" w:name="_Ref339881734"/>
      <w:bookmarkStart w:id="17" w:name="_Ref339881739"/>
      <w:bookmarkStart w:id="18" w:name="_Ref339884628"/>
      <w:bookmarkStart w:id="19" w:name="_Ref339884636"/>
      <w:bookmarkStart w:id="20" w:name="_Ref339884644"/>
      <w:bookmarkStart w:id="21" w:name="_Ref339884651"/>
      <w:bookmarkStart w:id="22" w:name="_Ref339884659"/>
      <w:bookmarkStart w:id="23" w:name="_Toc339885233"/>
      <w:bookmarkStart w:id="24" w:name="_Toc160893379"/>
      <w:bookmarkStart w:id="25" w:name="_Toc172110433"/>
      <w:bookmarkStart w:id="26" w:name="_Toc252891575"/>
      <w:r w:rsidRPr="00E74BA7">
        <w:rPr>
          <w:rFonts w:ascii="Calibri" w:hAnsi="Calibri"/>
        </w:rPr>
        <w:t>Purpose</w:t>
      </w:r>
      <w:r w:rsidR="006424F7" w:rsidRPr="00E74BA7">
        <w:rPr>
          <w:rFonts w:ascii="Calibri" w:hAnsi="Calibri"/>
        </w:rPr>
        <w:t xml:space="preserve"> and background</w:t>
      </w:r>
    </w:p>
    <w:p w14:paraId="657304F1" w14:textId="3DA51EEF" w:rsidR="00B3084E" w:rsidRPr="00327B10" w:rsidRDefault="00B3084E" w:rsidP="00B3084E">
      <w:pPr>
        <w:pStyle w:val="Heading7"/>
        <w:numPr>
          <w:ilvl w:val="6"/>
          <w:numId w:val="1"/>
        </w:numPr>
        <w:tabs>
          <w:tab w:val="clear" w:pos="1146"/>
          <w:tab w:val="num" w:pos="720"/>
        </w:tabs>
        <w:ind w:left="720"/>
        <w:rPr>
          <w:rFonts w:asciiTheme="minorHAnsi" w:hAnsiTheme="minorHAnsi"/>
          <w:lang w:val="en-US"/>
        </w:rPr>
      </w:pPr>
      <w:r w:rsidRPr="00E74BA7">
        <w:rPr>
          <w:rFonts w:ascii="Calibri" w:hAnsi="Calibri"/>
          <w:lang w:val="en-US"/>
        </w:rPr>
        <w:t xml:space="preserve">Chr. Hansen has extensive global activities within research, production and marketing in the field of </w:t>
      </w:r>
      <w:r w:rsidR="00E04259">
        <w:rPr>
          <w:rFonts w:ascii="Calibri" w:hAnsi="Calibri"/>
          <w:lang w:val="en-US"/>
        </w:rPr>
        <w:t>microbial product</w:t>
      </w:r>
      <w:r w:rsidR="00D00838">
        <w:rPr>
          <w:rFonts w:ascii="Calibri" w:hAnsi="Calibri"/>
          <w:lang w:val="en-US"/>
        </w:rPr>
        <w:t xml:space="preserve"> and product development</w:t>
      </w:r>
      <w:r w:rsidR="00E04259">
        <w:rPr>
          <w:rFonts w:ascii="Calibri" w:hAnsi="Calibri"/>
          <w:lang w:val="en-US"/>
        </w:rPr>
        <w:t xml:space="preserve"> for agriculture</w:t>
      </w:r>
      <w:r w:rsidRPr="00E74BA7">
        <w:rPr>
          <w:rFonts w:ascii="Calibri" w:hAnsi="Calibri"/>
          <w:lang w:val="en-US"/>
        </w:rPr>
        <w:t xml:space="preserve"> and possesses extensive know-how and other intellectual property rights in relation hereto.</w:t>
      </w:r>
    </w:p>
    <w:p w14:paraId="7053B5EF" w14:textId="170ED2B8" w:rsidR="0008632D" w:rsidRDefault="00B3084E" w:rsidP="00327B10">
      <w:pPr>
        <w:pStyle w:val="Heading7"/>
        <w:numPr>
          <w:ilvl w:val="6"/>
          <w:numId w:val="1"/>
        </w:numPr>
        <w:tabs>
          <w:tab w:val="clear" w:pos="1146"/>
          <w:tab w:val="num" w:pos="720"/>
        </w:tabs>
        <w:ind w:left="720"/>
        <w:rPr>
          <w:rFonts w:ascii="Calibri" w:hAnsi="Calibri"/>
          <w:lang w:val="en-US"/>
        </w:rPr>
      </w:pPr>
      <w:r w:rsidRPr="00327B10">
        <w:rPr>
          <w:rFonts w:asciiTheme="minorHAnsi" w:hAnsiTheme="minorHAnsi"/>
          <w:lang w:val="en-US"/>
        </w:rPr>
        <w:t>Research</w:t>
      </w:r>
      <w:r w:rsidR="00987E67">
        <w:rPr>
          <w:rFonts w:asciiTheme="minorHAnsi" w:hAnsiTheme="minorHAnsi"/>
          <w:lang w:val="en-US"/>
        </w:rPr>
        <w:t>er</w:t>
      </w:r>
      <w:r w:rsidRPr="00327B10">
        <w:rPr>
          <w:rFonts w:asciiTheme="minorHAnsi" w:hAnsiTheme="minorHAnsi"/>
          <w:lang w:val="en-US"/>
        </w:rPr>
        <w:t xml:space="preserve"> has special </w:t>
      </w:r>
      <w:r w:rsidR="0008632D">
        <w:rPr>
          <w:rFonts w:asciiTheme="minorHAnsi" w:hAnsiTheme="minorHAnsi"/>
          <w:lang w:val="en-US"/>
        </w:rPr>
        <w:t xml:space="preserve">interest and </w:t>
      </w:r>
      <w:r w:rsidRPr="00327B10">
        <w:rPr>
          <w:rFonts w:asciiTheme="minorHAnsi" w:hAnsiTheme="minorHAnsi"/>
          <w:lang w:val="en-US"/>
        </w:rPr>
        <w:t xml:space="preserve">expertise in </w:t>
      </w:r>
      <w:r w:rsidR="0008632D" w:rsidRPr="00327B10">
        <w:rPr>
          <w:rFonts w:asciiTheme="minorHAnsi" w:hAnsiTheme="minorHAnsi"/>
          <w:lang w:val="en-US"/>
        </w:rPr>
        <w:t>the field of Adaptive Biotechnologies</w:t>
      </w:r>
      <w:r w:rsidR="0008632D">
        <w:rPr>
          <w:rFonts w:asciiTheme="minorHAnsi" w:hAnsiTheme="minorHAnsi"/>
          <w:lang w:val="en-US"/>
        </w:rPr>
        <w:t xml:space="preserve"> and notably the </w:t>
      </w:r>
      <w:r w:rsidR="00054191">
        <w:rPr>
          <w:rFonts w:ascii="Calibri" w:hAnsi="Calibri"/>
          <w:lang w:val="en-US"/>
        </w:rPr>
        <w:t>cultivation of higher plant suspension cul</w:t>
      </w:r>
      <w:r w:rsidR="0008632D">
        <w:rPr>
          <w:rFonts w:ascii="Calibri" w:hAnsi="Calibri"/>
          <w:lang w:val="en-US"/>
        </w:rPr>
        <w:t xml:space="preserve">tures, </w:t>
      </w:r>
      <w:r w:rsidR="00054191">
        <w:rPr>
          <w:rFonts w:ascii="Calibri" w:hAnsi="Calibri"/>
          <w:lang w:val="en-US"/>
        </w:rPr>
        <w:t>the use of noninvasive fluorescence detection techniques</w:t>
      </w:r>
      <w:r w:rsidR="0008632D">
        <w:rPr>
          <w:rFonts w:ascii="Calibri" w:hAnsi="Calibri"/>
          <w:lang w:val="en-US"/>
        </w:rPr>
        <w:t xml:space="preserve"> and other analytical techniques to determine responses of plant cells to external stimuli.</w:t>
      </w:r>
    </w:p>
    <w:p w14:paraId="50780E7A" w14:textId="7412D03F" w:rsidR="00B3084E" w:rsidRPr="00987E67" w:rsidRDefault="00B3084E" w:rsidP="00327B10">
      <w:pPr>
        <w:pStyle w:val="Heading7"/>
        <w:numPr>
          <w:ilvl w:val="6"/>
          <w:numId w:val="1"/>
        </w:numPr>
        <w:tabs>
          <w:tab w:val="clear" w:pos="1146"/>
          <w:tab w:val="num" w:pos="709"/>
        </w:tabs>
        <w:ind w:left="709"/>
        <w:rPr>
          <w:rFonts w:ascii="Calibri" w:hAnsi="Calibri"/>
          <w:lang w:val="en-US"/>
        </w:rPr>
      </w:pPr>
      <w:r w:rsidRPr="00987E67">
        <w:rPr>
          <w:rFonts w:ascii="Calibri" w:hAnsi="Calibri"/>
          <w:lang w:val="en-US"/>
        </w:rPr>
        <w:t>Chr. Hansen wishes to purchase Researc</w:t>
      </w:r>
      <w:r w:rsidR="0008632D" w:rsidRPr="00987E67">
        <w:rPr>
          <w:rFonts w:ascii="Calibri" w:hAnsi="Calibri"/>
          <w:lang w:val="en-US"/>
        </w:rPr>
        <w:t>h</w:t>
      </w:r>
      <w:r w:rsidR="0006159C">
        <w:rPr>
          <w:rFonts w:ascii="Calibri" w:hAnsi="Calibri"/>
          <w:lang w:val="en-US"/>
        </w:rPr>
        <w:t>ers</w:t>
      </w:r>
      <w:r w:rsidRPr="00987E67">
        <w:rPr>
          <w:rFonts w:ascii="Calibri" w:hAnsi="Calibri"/>
          <w:lang w:val="en-US"/>
        </w:rPr>
        <w:t xml:space="preserve"> services within the Field </w:t>
      </w:r>
      <w:r w:rsidR="00534A6B" w:rsidRPr="00987E67">
        <w:rPr>
          <w:rFonts w:ascii="Calibri" w:hAnsi="Calibri"/>
          <w:lang w:val="en-US"/>
        </w:rPr>
        <w:t>by</w:t>
      </w:r>
      <w:r w:rsidRPr="00987E67">
        <w:rPr>
          <w:rFonts w:ascii="Calibri" w:hAnsi="Calibri"/>
          <w:lang w:val="en-US"/>
        </w:rPr>
        <w:t xml:space="preserve"> conduct</w:t>
      </w:r>
      <w:r w:rsidR="00534A6B" w:rsidRPr="00987E67">
        <w:rPr>
          <w:rFonts w:ascii="Calibri" w:hAnsi="Calibri"/>
          <w:lang w:val="en-US"/>
        </w:rPr>
        <w:t>ing</w:t>
      </w:r>
      <w:r w:rsidRPr="00987E67">
        <w:rPr>
          <w:rFonts w:ascii="Calibri" w:hAnsi="Calibri"/>
          <w:lang w:val="en-US"/>
        </w:rPr>
        <w:t xml:space="preserve"> the Project</w:t>
      </w:r>
      <w:r w:rsidR="00534A6B" w:rsidRPr="00987E67">
        <w:rPr>
          <w:rFonts w:ascii="Calibri" w:hAnsi="Calibri"/>
          <w:lang w:val="en-US"/>
        </w:rPr>
        <w:t xml:space="preserve"> and </w:t>
      </w:r>
      <w:r w:rsidR="00E32709">
        <w:rPr>
          <w:rFonts w:ascii="Calibri" w:hAnsi="Calibri"/>
          <w:lang w:val="en-US"/>
        </w:rPr>
        <w:t>Researcher</w:t>
      </w:r>
      <w:r w:rsidR="00534A6B" w:rsidRPr="00987E67">
        <w:rPr>
          <w:rFonts w:ascii="Calibri" w:hAnsi="Calibri"/>
          <w:lang w:val="en-US"/>
        </w:rPr>
        <w:t xml:space="preserve"> wishes to provide such services</w:t>
      </w:r>
      <w:r w:rsidR="0008632D" w:rsidRPr="00987E67">
        <w:rPr>
          <w:rFonts w:ascii="Calibri" w:hAnsi="Calibri"/>
          <w:lang w:val="en-US"/>
        </w:rPr>
        <w:t xml:space="preserve"> based on the mutual interest to obtain a proof of concept </w:t>
      </w:r>
      <w:r w:rsidR="002B545B">
        <w:rPr>
          <w:rFonts w:ascii="Calibri" w:hAnsi="Calibri"/>
          <w:lang w:val="en-US"/>
        </w:rPr>
        <w:t xml:space="preserve">in a pre-project </w:t>
      </w:r>
      <w:r w:rsidR="0008632D" w:rsidRPr="00987E67">
        <w:rPr>
          <w:rFonts w:ascii="Calibri" w:hAnsi="Calibri"/>
          <w:lang w:val="en-US"/>
        </w:rPr>
        <w:t xml:space="preserve">for the usefulness of plant suspension cultures as </w:t>
      </w:r>
      <w:r w:rsidR="00987E67" w:rsidRPr="00987E67">
        <w:rPr>
          <w:rFonts w:ascii="Calibri" w:hAnsi="Calibri"/>
          <w:lang w:val="en-US"/>
        </w:rPr>
        <w:t xml:space="preserve">fast and simple </w:t>
      </w:r>
      <w:r w:rsidR="0008632D" w:rsidRPr="00987E67">
        <w:rPr>
          <w:rFonts w:ascii="Calibri" w:hAnsi="Calibri"/>
          <w:lang w:val="en-US"/>
        </w:rPr>
        <w:t>test system for benefi</w:t>
      </w:r>
      <w:r w:rsidR="002B545B">
        <w:rPr>
          <w:rFonts w:ascii="Calibri" w:hAnsi="Calibri"/>
          <w:lang w:val="en-US"/>
        </w:rPr>
        <w:t xml:space="preserve">cial microbes </w:t>
      </w:r>
      <w:r w:rsidR="0008632D" w:rsidRPr="00987E67">
        <w:rPr>
          <w:rFonts w:ascii="Calibri" w:hAnsi="Calibri"/>
          <w:lang w:val="en-US"/>
        </w:rPr>
        <w:t xml:space="preserve">as basis for </w:t>
      </w:r>
      <w:r w:rsidR="00987E67" w:rsidRPr="00987E67">
        <w:rPr>
          <w:rFonts w:ascii="Calibri" w:hAnsi="Calibri"/>
          <w:lang w:val="en-US"/>
        </w:rPr>
        <w:t xml:space="preserve">a </w:t>
      </w:r>
      <w:r w:rsidR="002B545B">
        <w:rPr>
          <w:rFonts w:ascii="Calibri" w:hAnsi="Calibri"/>
          <w:lang w:val="en-US"/>
        </w:rPr>
        <w:t xml:space="preserve">possible </w:t>
      </w:r>
      <w:r w:rsidR="00987E67" w:rsidRPr="00987E67">
        <w:rPr>
          <w:rFonts w:ascii="Calibri" w:hAnsi="Calibri"/>
          <w:lang w:val="en-US"/>
        </w:rPr>
        <w:t xml:space="preserve">future </w:t>
      </w:r>
      <w:r w:rsidR="002B545B">
        <w:rPr>
          <w:rFonts w:ascii="Calibri" w:hAnsi="Calibri"/>
          <w:lang w:val="en-US"/>
        </w:rPr>
        <w:t xml:space="preserve">extended </w:t>
      </w:r>
      <w:r w:rsidR="00987E67" w:rsidRPr="00987E67">
        <w:rPr>
          <w:rFonts w:ascii="Calibri" w:hAnsi="Calibri"/>
          <w:lang w:val="en-US"/>
        </w:rPr>
        <w:t>collaboration within this Field.</w:t>
      </w:r>
    </w:p>
    <w:p w14:paraId="28D05096" w14:textId="77777777" w:rsidR="00984CCF" w:rsidRPr="00E74BA7" w:rsidRDefault="0087576B" w:rsidP="00984CCF">
      <w:pPr>
        <w:pStyle w:val="Heading6"/>
        <w:numPr>
          <w:ilvl w:val="5"/>
          <w:numId w:val="1"/>
        </w:numPr>
        <w:rPr>
          <w:rFonts w:ascii="Calibri" w:hAnsi="Calibri"/>
        </w:rPr>
      </w:pPr>
      <w:r w:rsidRPr="00E74BA7">
        <w:rPr>
          <w:rFonts w:ascii="Calibri" w:hAnsi="Calibri"/>
        </w:rPr>
        <w:lastRenderedPageBreak/>
        <w:t xml:space="preserve">definitions </w:t>
      </w:r>
      <w:bookmarkStart w:id="27"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7"/>
    </w:p>
    <w:p w14:paraId="5AB06468" w14:textId="77777777" w:rsidR="00984CCF" w:rsidRPr="00E74BA7" w:rsidRDefault="0087576B" w:rsidP="00B3084E">
      <w:pPr>
        <w:pStyle w:val="Heading7"/>
        <w:tabs>
          <w:tab w:val="clear" w:pos="1146"/>
          <w:tab w:val="num" w:pos="709"/>
        </w:tabs>
        <w:ind w:left="709"/>
        <w:rPr>
          <w:rFonts w:ascii="Calibri" w:hAnsi="Calibri"/>
          <w:lang w:val="en-US"/>
        </w:rPr>
      </w:pPr>
      <w:bookmarkStart w:id="28" w:name="_Ref274209032"/>
      <w:r w:rsidRPr="00E74BA7">
        <w:rPr>
          <w:rFonts w:ascii="Calibri" w:hAnsi="Calibri"/>
          <w:lang w:val="en-US"/>
        </w:rPr>
        <w:t>In the Agreement, the following words and expressions have the meanings stated below, unless the context requires otherwise.</w:t>
      </w:r>
      <w:bookmarkEnd w:id="28"/>
    </w:p>
    <w:tbl>
      <w:tblPr>
        <w:tblW w:w="5000" w:type="pct"/>
        <w:tblLook w:val="04A0" w:firstRow="1" w:lastRow="0" w:firstColumn="1" w:lastColumn="0" w:noHBand="0" w:noVBand="1"/>
      </w:tblPr>
      <w:tblGrid>
        <w:gridCol w:w="3908"/>
        <w:gridCol w:w="5163"/>
      </w:tblGrid>
      <w:tr w:rsidR="007156FE" w:rsidRPr="00172921" w14:paraId="1B650163" w14:textId="77777777" w:rsidTr="00F75E58">
        <w:tc>
          <w:tcPr>
            <w:tcW w:w="2154" w:type="pct"/>
          </w:tcPr>
          <w:p w14:paraId="39B7FCA1" w14:textId="2D6CD65A" w:rsidR="007156FE" w:rsidRPr="00E74BA7" w:rsidRDefault="007156FE" w:rsidP="00984CCF">
            <w:pPr>
              <w:pStyle w:val="Heading7"/>
              <w:numPr>
                <w:ilvl w:val="0"/>
                <w:numId w:val="0"/>
              </w:numPr>
              <w:spacing w:before="120" w:after="120"/>
              <w:rPr>
                <w:rFonts w:ascii="Calibri" w:hAnsi="Calibri"/>
                <w:lang w:val="en-US"/>
              </w:rPr>
            </w:pPr>
            <w:r>
              <w:rPr>
                <w:rFonts w:ascii="Calibri" w:hAnsi="Calibri"/>
                <w:lang w:val="en-US"/>
              </w:rPr>
              <w:t>“Affiliate”</w:t>
            </w:r>
          </w:p>
        </w:tc>
        <w:tc>
          <w:tcPr>
            <w:tcW w:w="2846" w:type="pct"/>
          </w:tcPr>
          <w:p w14:paraId="62636D4D" w14:textId="4F2CFEFC" w:rsidR="007156FE" w:rsidRPr="00E74BA7" w:rsidRDefault="007156FE" w:rsidP="00074B29">
            <w:pPr>
              <w:spacing w:before="120" w:after="120"/>
              <w:rPr>
                <w:rFonts w:ascii="Calibri" w:hAnsi="Calibri"/>
                <w:lang w:val="en-US"/>
              </w:rPr>
            </w:pPr>
            <w:r>
              <w:rPr>
                <w:rFonts w:ascii="Calibri" w:hAnsi="Calibri"/>
                <w:lang w:val="en-US"/>
              </w:rPr>
              <w:t xml:space="preserve">any </w:t>
            </w:r>
            <w:r w:rsidRPr="007156FE">
              <w:rPr>
                <w:rFonts w:ascii="Calibri" w:hAnsi="Calibri"/>
                <w:lang w:val="en-US"/>
              </w:rPr>
              <w:t>legal person that, directly or indirectly, controls, is controlled by or is under common control with a Party, where control means ownership of more than 50% of the shares in another legal person; (ii) ownership of more than 50% of the voting rights in another legal person; or (iii) the right to appoint or dismiss more than 50% of the members of the supreme management body of another legal person.</w:t>
            </w:r>
          </w:p>
        </w:tc>
      </w:tr>
      <w:tr w:rsidR="00701097" w:rsidRPr="00172921" w14:paraId="1B5CE977" w14:textId="77777777" w:rsidTr="00825503">
        <w:tc>
          <w:tcPr>
            <w:tcW w:w="2154" w:type="pct"/>
          </w:tcPr>
          <w:p w14:paraId="3C08C26C" w14:textId="77777777" w:rsidR="00984CCF" w:rsidRPr="00E74BA7" w:rsidRDefault="006424F7" w:rsidP="00984CCF">
            <w:pPr>
              <w:pStyle w:val="Heading7"/>
              <w:numPr>
                <w:ilvl w:val="0"/>
                <w:numId w:val="0"/>
              </w:numPr>
              <w:spacing w:before="120" w:after="120"/>
              <w:rPr>
                <w:rFonts w:ascii="Calibri" w:hAnsi="Calibri" w:cs="Arial"/>
                <w:lang w:val="en-US"/>
              </w:rPr>
            </w:pPr>
            <w:r w:rsidRPr="00E74BA7">
              <w:rPr>
                <w:rFonts w:ascii="Calibri" w:hAnsi="Calibri"/>
                <w:lang w:val="en-US"/>
              </w:rPr>
              <w:t>“</w:t>
            </w:r>
            <w:r w:rsidR="00984CCF" w:rsidRPr="00E74BA7">
              <w:rPr>
                <w:rFonts w:ascii="Calibri" w:hAnsi="Calibri"/>
                <w:lang w:val="en-US"/>
              </w:rPr>
              <w:t>Agreement</w:t>
            </w:r>
            <w:r w:rsidRPr="00E74BA7">
              <w:rPr>
                <w:rFonts w:ascii="Calibri" w:hAnsi="Calibri"/>
                <w:lang w:val="en-US"/>
              </w:rPr>
              <w:t>”</w:t>
            </w:r>
          </w:p>
        </w:tc>
        <w:tc>
          <w:tcPr>
            <w:tcW w:w="2846" w:type="pct"/>
          </w:tcPr>
          <w:p w14:paraId="37177E81" w14:textId="79F447E6" w:rsidR="00984CCF" w:rsidRPr="00E74BA7" w:rsidRDefault="0087576B" w:rsidP="00074B29">
            <w:pPr>
              <w:spacing w:before="120" w:after="120"/>
              <w:rPr>
                <w:rFonts w:ascii="Calibri" w:hAnsi="Calibri" w:cs="Arial"/>
                <w:lang w:val="en-US"/>
              </w:rPr>
            </w:pPr>
            <w:r w:rsidRPr="00E74BA7">
              <w:rPr>
                <w:rFonts w:ascii="Calibri" w:hAnsi="Calibri"/>
                <w:lang w:val="en-US"/>
              </w:rPr>
              <w:t xml:space="preserve">this agreement with </w:t>
            </w:r>
            <w:r w:rsidR="00074B29" w:rsidRPr="00E74BA7">
              <w:rPr>
                <w:rFonts w:ascii="Calibri" w:hAnsi="Calibri"/>
                <w:lang w:val="en-US"/>
              </w:rPr>
              <w:t>exhibits</w:t>
            </w:r>
            <w:r w:rsidR="00BF5FBE" w:rsidRPr="00E74BA7">
              <w:rPr>
                <w:rFonts w:ascii="Calibri" w:hAnsi="Calibri"/>
                <w:lang w:val="en-US"/>
              </w:rPr>
              <w:t xml:space="preserve"> as amended from time to time.</w:t>
            </w:r>
          </w:p>
        </w:tc>
      </w:tr>
      <w:tr w:rsidR="007156FE" w:rsidRPr="00172921" w14:paraId="13513695" w14:textId="77777777" w:rsidTr="00F75E58">
        <w:tc>
          <w:tcPr>
            <w:tcW w:w="2154" w:type="pct"/>
          </w:tcPr>
          <w:p w14:paraId="49A5FD04" w14:textId="058453EC" w:rsidR="007156FE" w:rsidRPr="00E74BA7" w:rsidRDefault="007156FE" w:rsidP="00984CCF">
            <w:pPr>
              <w:pStyle w:val="Heading7"/>
              <w:numPr>
                <w:ilvl w:val="0"/>
                <w:numId w:val="0"/>
              </w:numPr>
              <w:spacing w:before="120" w:after="120"/>
              <w:rPr>
                <w:rFonts w:ascii="Calibri" w:hAnsi="Calibri"/>
                <w:lang w:val="en-US"/>
              </w:rPr>
            </w:pPr>
            <w:r>
              <w:rPr>
                <w:rFonts w:ascii="Calibri" w:hAnsi="Calibri"/>
                <w:lang w:val="en-US"/>
              </w:rPr>
              <w:t>“Background IPR”</w:t>
            </w:r>
          </w:p>
        </w:tc>
        <w:tc>
          <w:tcPr>
            <w:tcW w:w="2846" w:type="pct"/>
          </w:tcPr>
          <w:p w14:paraId="7FE87158" w14:textId="2963B4DB" w:rsidR="007156FE" w:rsidRPr="00E74BA7" w:rsidRDefault="007156FE" w:rsidP="00074B29">
            <w:pPr>
              <w:spacing w:before="120" w:after="120"/>
              <w:rPr>
                <w:rFonts w:ascii="Calibri" w:hAnsi="Calibri"/>
                <w:lang w:val="en-US"/>
              </w:rPr>
            </w:pPr>
            <w:r>
              <w:rPr>
                <w:rFonts w:ascii="Calibri" w:hAnsi="Calibri"/>
                <w:lang w:val="en-US"/>
              </w:rPr>
              <w:t xml:space="preserve">all </w:t>
            </w:r>
            <w:r w:rsidRPr="007156FE">
              <w:rPr>
                <w:rFonts w:ascii="Calibri" w:hAnsi="Calibri"/>
                <w:lang w:val="en-US"/>
              </w:rPr>
              <w:t>IPR which is (</w:t>
            </w:r>
            <w:proofErr w:type="spellStart"/>
            <w:r w:rsidRPr="007156FE">
              <w:rPr>
                <w:rFonts w:ascii="Calibri" w:hAnsi="Calibri"/>
                <w:lang w:val="en-US"/>
              </w:rPr>
              <w:t>i</w:t>
            </w:r>
            <w:proofErr w:type="spellEnd"/>
            <w:r w:rsidRPr="007156FE">
              <w:rPr>
                <w:rFonts w:ascii="Calibri" w:hAnsi="Calibri"/>
                <w:lang w:val="en-US"/>
              </w:rPr>
              <w:t xml:space="preserve">) owned or controlled (whether by license or otherwise) by a Party as of the Effective Date; or (ii) independently developed by or on behalf of a Party (or such Party’s Affiliates) outside the Project during or after the Term; or (iii) licensed or acquired from a </w:t>
            </w:r>
            <w:r>
              <w:rPr>
                <w:rFonts w:ascii="Calibri" w:hAnsi="Calibri"/>
                <w:lang w:val="en-US"/>
              </w:rPr>
              <w:t>t</w:t>
            </w:r>
            <w:r w:rsidRPr="007156FE">
              <w:rPr>
                <w:rFonts w:ascii="Calibri" w:hAnsi="Calibri"/>
                <w:lang w:val="en-US"/>
              </w:rPr>
              <w:t xml:space="preserve">hird </w:t>
            </w:r>
            <w:r>
              <w:rPr>
                <w:rFonts w:ascii="Calibri" w:hAnsi="Calibri"/>
                <w:lang w:val="en-US"/>
              </w:rPr>
              <w:t>p</w:t>
            </w:r>
            <w:r w:rsidRPr="007156FE">
              <w:rPr>
                <w:rFonts w:ascii="Calibri" w:hAnsi="Calibri"/>
                <w:lang w:val="en-US"/>
              </w:rPr>
              <w:t>arty by a Party (or such Party’s Affiliates) during or after the Term.</w:t>
            </w:r>
          </w:p>
        </w:tc>
      </w:tr>
      <w:tr w:rsidR="00692F05" w:rsidRPr="00172921" w14:paraId="2FCFA4B4" w14:textId="77777777" w:rsidTr="00825503">
        <w:tc>
          <w:tcPr>
            <w:tcW w:w="2154" w:type="pct"/>
          </w:tcPr>
          <w:p w14:paraId="56754276" w14:textId="77777777" w:rsidR="00692F05" w:rsidRPr="00E74BA7" w:rsidRDefault="00692F05" w:rsidP="00692F05">
            <w:pPr>
              <w:pStyle w:val="Heading7"/>
              <w:numPr>
                <w:ilvl w:val="0"/>
                <w:numId w:val="0"/>
              </w:numPr>
              <w:spacing w:before="120" w:after="120"/>
              <w:rPr>
                <w:rFonts w:ascii="Calibri" w:hAnsi="Calibri"/>
                <w:lang w:val="en-US"/>
              </w:rPr>
            </w:pPr>
            <w:r w:rsidRPr="00E74BA7">
              <w:rPr>
                <w:rFonts w:ascii="Calibri" w:hAnsi="Calibri"/>
                <w:lang w:val="en-US"/>
              </w:rPr>
              <w:t>“Budget”</w:t>
            </w:r>
          </w:p>
        </w:tc>
        <w:tc>
          <w:tcPr>
            <w:tcW w:w="2846" w:type="pct"/>
          </w:tcPr>
          <w:p w14:paraId="6B83869A" w14:textId="77777777" w:rsidR="00692F05" w:rsidRPr="00E74BA7" w:rsidRDefault="00692F05" w:rsidP="00692F05">
            <w:pPr>
              <w:spacing w:before="120" w:after="120"/>
              <w:rPr>
                <w:rFonts w:ascii="Calibri" w:hAnsi="Calibri"/>
                <w:lang w:val="en-US"/>
              </w:rPr>
            </w:pPr>
            <w:r w:rsidRPr="00E74BA7">
              <w:rPr>
                <w:rFonts w:ascii="Calibri" w:hAnsi="Calibri"/>
                <w:lang w:val="en-US"/>
              </w:rPr>
              <w:t xml:space="preserve">the budget set out in </w:t>
            </w:r>
            <w:r w:rsidRPr="00E74BA7">
              <w:rPr>
                <w:rFonts w:ascii="Calibri" w:hAnsi="Calibri"/>
                <w:b/>
                <w:lang w:val="en-US"/>
              </w:rPr>
              <w:t>Exhibit 1</w:t>
            </w:r>
            <w:r w:rsidRPr="00E74BA7">
              <w:rPr>
                <w:rFonts w:ascii="Calibri" w:hAnsi="Calibri"/>
                <w:lang w:val="en-US"/>
              </w:rPr>
              <w:t>.</w:t>
            </w:r>
          </w:p>
        </w:tc>
      </w:tr>
      <w:tr w:rsidR="00F2798A" w:rsidRPr="00172921" w14:paraId="2EA16A70" w14:textId="77777777" w:rsidTr="00825503">
        <w:tc>
          <w:tcPr>
            <w:tcW w:w="2154" w:type="pct"/>
          </w:tcPr>
          <w:p w14:paraId="4BEE5073" w14:textId="77777777" w:rsidR="00F2798A" w:rsidRPr="00E74BA7" w:rsidRDefault="00F2798A" w:rsidP="00984CCF">
            <w:pPr>
              <w:pStyle w:val="Heading7"/>
              <w:numPr>
                <w:ilvl w:val="0"/>
                <w:numId w:val="0"/>
              </w:numPr>
              <w:ind w:left="720" w:hanging="720"/>
              <w:rPr>
                <w:rFonts w:ascii="Calibri" w:hAnsi="Calibri"/>
                <w:lang w:val="en-US"/>
              </w:rPr>
            </w:pPr>
            <w:r w:rsidRPr="00E74BA7">
              <w:rPr>
                <w:rFonts w:ascii="Calibri" w:hAnsi="Calibri"/>
                <w:lang w:val="en-US"/>
              </w:rPr>
              <w:t>“Confidential Information”</w:t>
            </w:r>
          </w:p>
        </w:tc>
        <w:tc>
          <w:tcPr>
            <w:tcW w:w="2846" w:type="pct"/>
          </w:tcPr>
          <w:p w14:paraId="10913B6C" w14:textId="77777777" w:rsidR="00F2798A" w:rsidRPr="00E74BA7" w:rsidRDefault="00F2798A" w:rsidP="00AA494D">
            <w:pPr>
              <w:pStyle w:val="Heading7"/>
              <w:numPr>
                <w:ilvl w:val="0"/>
                <w:numId w:val="0"/>
              </w:numPr>
              <w:rPr>
                <w:rFonts w:ascii="Calibri" w:hAnsi="Calibri"/>
                <w:lang w:val="en-US"/>
              </w:rPr>
            </w:pPr>
            <w:r w:rsidRPr="00E74BA7">
              <w:rPr>
                <w:rFonts w:ascii="Calibri" w:hAnsi="Calibri"/>
                <w:lang w:val="en-US"/>
              </w:rPr>
              <w:t xml:space="preserve">any and all information </w:t>
            </w:r>
            <w:r w:rsidR="00B3084E" w:rsidRPr="00E74BA7">
              <w:rPr>
                <w:rFonts w:ascii="Calibri" w:hAnsi="Calibri" w:cs="Arial"/>
                <w:kern w:val="2"/>
                <w:lang w:val="en-US"/>
              </w:rPr>
              <w:t>disclosed directly or indirectly to the receiving Party by the disclosing Party, whether disclosed orally or in written, graphic or electronic form</w:t>
            </w:r>
            <w:r w:rsidRPr="00E74BA7">
              <w:rPr>
                <w:rFonts w:ascii="Calibri" w:hAnsi="Calibri"/>
                <w:lang w:val="en-US"/>
              </w:rPr>
              <w:t xml:space="preserve"> under this Agreement. Confidential Information shall also mean any and all technical or non-technical information obtained in any form by the </w:t>
            </w:r>
            <w:r w:rsidR="00B3084E" w:rsidRPr="00E74BA7">
              <w:rPr>
                <w:rFonts w:ascii="Calibri" w:hAnsi="Calibri"/>
                <w:lang w:val="en-US"/>
              </w:rPr>
              <w:t>r</w:t>
            </w:r>
            <w:r w:rsidRPr="00E74BA7">
              <w:rPr>
                <w:rFonts w:ascii="Calibri" w:hAnsi="Calibri"/>
                <w:lang w:val="en-US"/>
              </w:rPr>
              <w:t xml:space="preserve">eceiving Party during observation or examination of </w:t>
            </w:r>
            <w:r w:rsidR="00B3084E" w:rsidRPr="00E74BA7">
              <w:rPr>
                <w:rFonts w:ascii="Calibri" w:hAnsi="Calibri"/>
                <w:lang w:val="en-US"/>
              </w:rPr>
              <w:t>c</w:t>
            </w:r>
            <w:r w:rsidRPr="00E74BA7">
              <w:rPr>
                <w:rFonts w:ascii="Calibri" w:hAnsi="Calibri"/>
                <w:lang w:val="en-US"/>
              </w:rPr>
              <w:t xml:space="preserve">onfidential </w:t>
            </w:r>
            <w:r w:rsidR="00B3084E" w:rsidRPr="00E74BA7">
              <w:rPr>
                <w:rFonts w:ascii="Calibri" w:hAnsi="Calibri"/>
                <w:lang w:val="en-US"/>
              </w:rPr>
              <w:t>i</w:t>
            </w:r>
            <w:r w:rsidRPr="00E74BA7">
              <w:rPr>
                <w:rFonts w:ascii="Calibri" w:hAnsi="Calibri"/>
                <w:lang w:val="en-US"/>
              </w:rPr>
              <w:t xml:space="preserve">nformation provided by the </w:t>
            </w:r>
            <w:r w:rsidR="00B3084E" w:rsidRPr="00E74BA7">
              <w:rPr>
                <w:rFonts w:ascii="Calibri" w:hAnsi="Calibri"/>
                <w:lang w:val="en-US"/>
              </w:rPr>
              <w:t>d</w:t>
            </w:r>
            <w:r w:rsidRPr="00E74BA7">
              <w:rPr>
                <w:rFonts w:ascii="Calibri" w:hAnsi="Calibri"/>
                <w:lang w:val="en-US"/>
              </w:rPr>
              <w:t xml:space="preserve">isclosing Party which may include, but is not limited to, technical processes, specifications, instrumentation, formulae, assays, manufacturing techniques, sales and marketing information, </w:t>
            </w:r>
            <w:r w:rsidR="00AA494D" w:rsidRPr="00E74BA7">
              <w:rPr>
                <w:rFonts w:ascii="Calibri" w:hAnsi="Calibri"/>
                <w:lang w:val="en-US"/>
              </w:rPr>
              <w:t>M</w:t>
            </w:r>
            <w:r w:rsidRPr="00E74BA7">
              <w:rPr>
                <w:rFonts w:ascii="Calibri" w:hAnsi="Calibri"/>
                <w:lang w:val="en-US"/>
              </w:rPr>
              <w:t xml:space="preserve">aterial, </w:t>
            </w:r>
            <w:r w:rsidR="00AA494D" w:rsidRPr="00E74BA7">
              <w:rPr>
                <w:rFonts w:ascii="Calibri" w:hAnsi="Calibri"/>
                <w:lang w:val="en-US"/>
              </w:rPr>
              <w:t xml:space="preserve">raw </w:t>
            </w:r>
            <w:r w:rsidRPr="00E74BA7">
              <w:rPr>
                <w:rFonts w:ascii="Calibri" w:hAnsi="Calibri"/>
                <w:lang w:val="en-US"/>
              </w:rPr>
              <w:t>data, or research and development activities</w:t>
            </w:r>
            <w:r w:rsidR="00AA494D" w:rsidRPr="00E74BA7">
              <w:rPr>
                <w:rFonts w:ascii="Calibri" w:hAnsi="Calibri"/>
                <w:lang w:val="en-US"/>
              </w:rPr>
              <w:t>, including but not limited to information generated in the course of the Project</w:t>
            </w:r>
            <w:r w:rsidRPr="00E74BA7">
              <w:rPr>
                <w:rFonts w:ascii="Calibri" w:hAnsi="Calibri"/>
                <w:lang w:val="en-US"/>
              </w:rPr>
              <w:t>.</w:t>
            </w:r>
          </w:p>
        </w:tc>
      </w:tr>
      <w:tr w:rsidR="00F2798A" w:rsidRPr="00172921" w14:paraId="688B6711" w14:textId="77777777" w:rsidTr="00825503">
        <w:tc>
          <w:tcPr>
            <w:tcW w:w="2154" w:type="pct"/>
          </w:tcPr>
          <w:p w14:paraId="017D1A1E" w14:textId="77777777" w:rsidR="00F2798A" w:rsidRPr="00E74BA7" w:rsidRDefault="00F2798A" w:rsidP="00984CCF">
            <w:pPr>
              <w:pStyle w:val="Heading7"/>
              <w:numPr>
                <w:ilvl w:val="0"/>
                <w:numId w:val="0"/>
              </w:numPr>
              <w:ind w:left="720" w:hanging="720"/>
              <w:rPr>
                <w:rFonts w:ascii="Calibri" w:hAnsi="Calibri"/>
                <w:lang w:val="en-US"/>
              </w:rPr>
            </w:pPr>
            <w:r w:rsidRPr="00E74BA7">
              <w:rPr>
                <w:rFonts w:ascii="Calibri" w:hAnsi="Calibri"/>
                <w:lang w:val="en-US"/>
              </w:rPr>
              <w:t>“Effective Date”</w:t>
            </w:r>
          </w:p>
        </w:tc>
        <w:tc>
          <w:tcPr>
            <w:tcW w:w="2846" w:type="pct"/>
          </w:tcPr>
          <w:p w14:paraId="375F92B1" w14:textId="77777777" w:rsidR="00F2798A" w:rsidRPr="00E74BA7" w:rsidRDefault="00F2798A" w:rsidP="007E6ADA">
            <w:pPr>
              <w:pStyle w:val="Heading7"/>
              <w:numPr>
                <w:ilvl w:val="0"/>
                <w:numId w:val="0"/>
              </w:numPr>
              <w:rPr>
                <w:rFonts w:ascii="Calibri" w:hAnsi="Calibri"/>
                <w:lang w:val="en-US"/>
              </w:rPr>
            </w:pPr>
            <w:r w:rsidRPr="00E74BA7">
              <w:rPr>
                <w:rFonts w:ascii="Calibri" w:hAnsi="Calibri"/>
                <w:lang w:val="en-US"/>
              </w:rPr>
              <w:t>the date of last signature of this Agreement.</w:t>
            </w:r>
          </w:p>
        </w:tc>
      </w:tr>
      <w:tr w:rsidR="00984CCF" w:rsidRPr="00172921" w14:paraId="585ADF43" w14:textId="77777777" w:rsidTr="00825503">
        <w:tc>
          <w:tcPr>
            <w:tcW w:w="2154" w:type="pct"/>
          </w:tcPr>
          <w:p w14:paraId="46FDE984" w14:textId="77777777" w:rsidR="00984CCF" w:rsidRPr="00E74BA7" w:rsidRDefault="00E04DAD" w:rsidP="00B3084E">
            <w:pPr>
              <w:pStyle w:val="Heading7"/>
              <w:numPr>
                <w:ilvl w:val="0"/>
                <w:numId w:val="0"/>
              </w:numPr>
              <w:ind w:left="720" w:hanging="720"/>
              <w:rPr>
                <w:rFonts w:ascii="Calibri" w:hAnsi="Calibri"/>
                <w:lang w:val="en-US"/>
              </w:rPr>
            </w:pPr>
            <w:r w:rsidRPr="00E74BA7">
              <w:rPr>
                <w:rFonts w:ascii="Calibri" w:hAnsi="Calibri"/>
                <w:lang w:val="en-US"/>
              </w:rPr>
              <w:t>“Field”</w:t>
            </w:r>
          </w:p>
        </w:tc>
        <w:tc>
          <w:tcPr>
            <w:tcW w:w="2846" w:type="pct"/>
          </w:tcPr>
          <w:p w14:paraId="15F44DD7" w14:textId="77777777" w:rsidR="00984CCF" w:rsidRPr="00E74BA7" w:rsidRDefault="00B3084E" w:rsidP="00692F05">
            <w:pPr>
              <w:pStyle w:val="Heading7"/>
              <w:numPr>
                <w:ilvl w:val="0"/>
                <w:numId w:val="0"/>
              </w:numPr>
              <w:rPr>
                <w:rFonts w:ascii="Calibri" w:hAnsi="Calibri"/>
                <w:lang w:val="en-US"/>
              </w:rPr>
            </w:pPr>
            <w:r w:rsidRPr="00E74BA7">
              <w:rPr>
                <w:rFonts w:ascii="Calibri" w:hAnsi="Calibri" w:cs="Arial"/>
                <w:lang w:val="en-US"/>
              </w:rPr>
              <w:t xml:space="preserve">the field described in </w:t>
            </w:r>
            <w:r w:rsidRPr="00E74BA7">
              <w:rPr>
                <w:rFonts w:ascii="Calibri" w:hAnsi="Calibri" w:cs="Arial"/>
                <w:b/>
                <w:lang w:val="en-US"/>
              </w:rPr>
              <w:t xml:space="preserve">Exhibit </w:t>
            </w:r>
            <w:r w:rsidR="00692F05" w:rsidRPr="00E74BA7">
              <w:rPr>
                <w:rFonts w:ascii="Calibri" w:hAnsi="Calibri" w:cs="Arial"/>
                <w:b/>
                <w:lang w:val="en-US"/>
              </w:rPr>
              <w:t>2</w:t>
            </w:r>
            <w:r w:rsidRPr="00E74BA7">
              <w:rPr>
                <w:rFonts w:ascii="Calibri" w:hAnsi="Calibri" w:cs="Arial"/>
                <w:lang w:val="en-US"/>
              </w:rPr>
              <w:t xml:space="preserve"> and covering the Project.</w:t>
            </w:r>
          </w:p>
        </w:tc>
      </w:tr>
      <w:tr w:rsidR="00800A92" w:rsidRPr="00172921" w14:paraId="53052425" w14:textId="77777777" w:rsidTr="00825503">
        <w:tc>
          <w:tcPr>
            <w:tcW w:w="2154" w:type="pct"/>
          </w:tcPr>
          <w:p w14:paraId="3133E2FC" w14:textId="7B0E90EF" w:rsidR="00800A92" w:rsidRPr="00E74BA7" w:rsidRDefault="00800A92" w:rsidP="007E6ADA">
            <w:pPr>
              <w:pStyle w:val="Heading7"/>
              <w:numPr>
                <w:ilvl w:val="0"/>
                <w:numId w:val="0"/>
              </w:numPr>
              <w:ind w:left="720" w:hanging="720"/>
              <w:rPr>
                <w:rFonts w:ascii="Calibri" w:hAnsi="Calibri"/>
                <w:lang w:val="en-US"/>
              </w:rPr>
            </w:pPr>
            <w:r w:rsidRPr="00E74BA7">
              <w:rPr>
                <w:rFonts w:ascii="Calibri" w:hAnsi="Calibri"/>
                <w:lang w:val="en-US"/>
              </w:rPr>
              <w:t>“Force Maj</w:t>
            </w:r>
            <w:r w:rsidR="00FC2877">
              <w:rPr>
                <w:rFonts w:ascii="Calibri" w:hAnsi="Calibri"/>
                <w:lang w:val="en-US"/>
              </w:rPr>
              <w:t>e</w:t>
            </w:r>
            <w:r w:rsidRPr="00E74BA7">
              <w:rPr>
                <w:rFonts w:ascii="Calibri" w:hAnsi="Calibri"/>
                <w:lang w:val="en-US"/>
              </w:rPr>
              <w:t>ure”</w:t>
            </w:r>
          </w:p>
        </w:tc>
        <w:tc>
          <w:tcPr>
            <w:tcW w:w="2846" w:type="pct"/>
          </w:tcPr>
          <w:p w14:paraId="2E97A8A0" w14:textId="77777777" w:rsidR="00800A92" w:rsidRPr="00E74BA7" w:rsidRDefault="00800A92" w:rsidP="00800A92">
            <w:pPr>
              <w:widowControl w:val="0"/>
              <w:suppressAutoHyphens/>
              <w:rPr>
                <w:rFonts w:ascii="Calibri" w:hAnsi="Calibri" w:cs="Arial"/>
                <w:kern w:val="2"/>
                <w:lang w:val="en-US"/>
              </w:rPr>
            </w:pPr>
            <w:r w:rsidRPr="00E74BA7">
              <w:rPr>
                <w:rFonts w:ascii="Calibri" w:hAnsi="Calibri" w:cs="Arial"/>
                <w:kern w:val="2"/>
                <w:lang w:val="en-US"/>
              </w:rPr>
              <w:t xml:space="preserve">any event that either Party has not reasonably been able to predict, control, avoid or remedy, including – depending on the circumstances – defects or breakdowns of </w:t>
            </w:r>
            <w:r w:rsidRPr="00E74BA7">
              <w:rPr>
                <w:rFonts w:ascii="Calibri" w:hAnsi="Calibri" w:cs="Arial"/>
                <w:kern w:val="2"/>
                <w:lang w:val="en-US"/>
              </w:rPr>
              <w:lastRenderedPageBreak/>
              <w:t>telecommunications networks or lines, server or computer breakdowns (e.g. due to virus or hacker attacks), disruptions of electricity supply, public authority prohibition or enforcement notices, strikes and lockouts, acts of terrorism, wars, civil wars, riots, natural disasters, nuclear accidents, epidemics, pandemic diseases, fires, floods, storms, sabotage, criminal damage and similar events.</w:t>
            </w:r>
          </w:p>
          <w:p w14:paraId="0B2CDC1E" w14:textId="77777777" w:rsidR="00800A92" w:rsidRPr="00E74BA7" w:rsidRDefault="00800A92" w:rsidP="00F2798A">
            <w:pPr>
              <w:widowControl w:val="0"/>
              <w:suppressAutoHyphens/>
              <w:rPr>
                <w:rFonts w:ascii="Calibri" w:hAnsi="Calibri" w:cs="Arial"/>
                <w:kern w:val="2"/>
                <w:lang w:val="en-US"/>
              </w:rPr>
            </w:pPr>
          </w:p>
        </w:tc>
      </w:tr>
      <w:tr w:rsidR="00F2798A" w:rsidRPr="00172921" w14:paraId="711B827C" w14:textId="77777777" w:rsidTr="00825503">
        <w:tc>
          <w:tcPr>
            <w:tcW w:w="2154" w:type="pct"/>
          </w:tcPr>
          <w:p w14:paraId="07487098" w14:textId="77777777" w:rsidR="00F2798A" w:rsidRPr="00E74BA7" w:rsidRDefault="00F2798A" w:rsidP="007E6ADA">
            <w:pPr>
              <w:pStyle w:val="Heading7"/>
              <w:numPr>
                <w:ilvl w:val="0"/>
                <w:numId w:val="0"/>
              </w:numPr>
              <w:ind w:left="720" w:hanging="720"/>
              <w:rPr>
                <w:rFonts w:ascii="Calibri" w:hAnsi="Calibri"/>
                <w:lang w:val="en-US"/>
              </w:rPr>
            </w:pPr>
            <w:r w:rsidRPr="00E74BA7">
              <w:rPr>
                <w:rFonts w:ascii="Calibri" w:hAnsi="Calibri"/>
                <w:lang w:val="en-US"/>
              </w:rPr>
              <w:lastRenderedPageBreak/>
              <w:t>“Material”</w:t>
            </w:r>
          </w:p>
        </w:tc>
        <w:tc>
          <w:tcPr>
            <w:tcW w:w="2846" w:type="pct"/>
          </w:tcPr>
          <w:p w14:paraId="01141FD6" w14:textId="2B772B9B" w:rsidR="00F2798A" w:rsidRPr="00E74BA7" w:rsidRDefault="00F2798A" w:rsidP="00F2798A">
            <w:pPr>
              <w:widowControl w:val="0"/>
              <w:suppressAutoHyphens/>
              <w:rPr>
                <w:rFonts w:ascii="Calibri" w:hAnsi="Calibri" w:cs="Arial"/>
                <w:kern w:val="2"/>
                <w:lang w:val="en-US"/>
              </w:rPr>
            </w:pPr>
            <w:r w:rsidRPr="00E74BA7">
              <w:rPr>
                <w:rFonts w:ascii="Calibri" w:hAnsi="Calibri" w:cs="Arial"/>
                <w:kern w:val="2"/>
                <w:lang w:val="en-US"/>
              </w:rPr>
              <w:t>any biological, chemical or other materials, including progeny and unmodified derivatives from said material</w:t>
            </w:r>
            <w:r w:rsidR="00BD5847" w:rsidRPr="00E74BA7">
              <w:rPr>
                <w:rFonts w:ascii="Calibri" w:hAnsi="Calibri" w:cs="Arial"/>
                <w:kern w:val="2"/>
                <w:lang w:val="en-US"/>
              </w:rPr>
              <w:t>,</w:t>
            </w:r>
            <w:r w:rsidRPr="00E74BA7">
              <w:rPr>
                <w:rFonts w:ascii="Calibri" w:hAnsi="Calibri" w:cs="Arial"/>
                <w:kern w:val="2"/>
                <w:lang w:val="en-US"/>
              </w:rPr>
              <w:t xml:space="preserve"> described in the Project Plan, or such other compounds and/or tangible material delivered by a Party to the Project.</w:t>
            </w:r>
          </w:p>
          <w:p w14:paraId="7C15F316" w14:textId="77777777" w:rsidR="00F2798A" w:rsidRPr="00E74BA7" w:rsidRDefault="00F2798A" w:rsidP="00F2798A">
            <w:pPr>
              <w:widowControl w:val="0"/>
              <w:suppressAutoHyphens/>
              <w:rPr>
                <w:rFonts w:ascii="Calibri" w:hAnsi="Calibri" w:cs="Arial"/>
                <w:kern w:val="2"/>
                <w:lang w:val="en-US"/>
              </w:rPr>
            </w:pPr>
          </w:p>
        </w:tc>
      </w:tr>
      <w:tr w:rsidR="007E6ADA" w:rsidRPr="00172921" w14:paraId="6363A659" w14:textId="77777777" w:rsidTr="00825503">
        <w:tc>
          <w:tcPr>
            <w:tcW w:w="2154" w:type="pct"/>
          </w:tcPr>
          <w:p w14:paraId="4769BF37" w14:textId="77777777" w:rsidR="007E6ADA" w:rsidRPr="00E74BA7" w:rsidRDefault="007E6ADA" w:rsidP="007E6ADA">
            <w:pPr>
              <w:pStyle w:val="Heading7"/>
              <w:numPr>
                <w:ilvl w:val="0"/>
                <w:numId w:val="0"/>
              </w:numPr>
              <w:ind w:left="720" w:hanging="720"/>
              <w:rPr>
                <w:rFonts w:ascii="Calibri" w:hAnsi="Calibri"/>
                <w:lang w:val="en-US"/>
              </w:rPr>
            </w:pPr>
            <w:r w:rsidRPr="00E74BA7">
              <w:rPr>
                <w:rFonts w:ascii="Calibri" w:hAnsi="Calibri"/>
                <w:lang w:val="en-US"/>
              </w:rPr>
              <w:t>“Project”</w:t>
            </w:r>
          </w:p>
          <w:p w14:paraId="3ED977AC" w14:textId="77777777" w:rsidR="007E6ADA" w:rsidRPr="00E74BA7" w:rsidRDefault="007E6ADA" w:rsidP="00984CCF">
            <w:pPr>
              <w:pStyle w:val="Heading7"/>
              <w:numPr>
                <w:ilvl w:val="0"/>
                <w:numId w:val="0"/>
              </w:numPr>
              <w:ind w:left="720" w:hanging="720"/>
              <w:rPr>
                <w:rFonts w:ascii="Calibri" w:hAnsi="Calibri"/>
                <w:lang w:val="en-US"/>
              </w:rPr>
            </w:pPr>
          </w:p>
        </w:tc>
        <w:tc>
          <w:tcPr>
            <w:tcW w:w="2846" w:type="pct"/>
          </w:tcPr>
          <w:p w14:paraId="37D0E165" w14:textId="77777777" w:rsidR="00B3084E" w:rsidRPr="00E74BA7" w:rsidRDefault="00790A14" w:rsidP="00790A14">
            <w:pPr>
              <w:rPr>
                <w:rFonts w:ascii="Calibri" w:hAnsi="Calibri"/>
                <w:lang w:val="en-US"/>
              </w:rPr>
            </w:pPr>
            <w:r w:rsidRPr="00E74BA7">
              <w:rPr>
                <w:rFonts w:ascii="Calibri" w:hAnsi="Calibri"/>
                <w:bCs/>
                <w:iCs/>
                <w:lang w:val="en-US"/>
              </w:rPr>
              <w:t>the development work and other work subject to this Agreement to be performed by the Researcher in accordance with the Project Plan.</w:t>
            </w:r>
          </w:p>
        </w:tc>
      </w:tr>
      <w:tr w:rsidR="00062850" w:rsidRPr="00172921" w14:paraId="2ED9E75A" w14:textId="77777777" w:rsidTr="00825503">
        <w:tc>
          <w:tcPr>
            <w:tcW w:w="2154" w:type="pct"/>
          </w:tcPr>
          <w:p w14:paraId="00F18931" w14:textId="77777777" w:rsidR="00062850" w:rsidRPr="00E74BA7" w:rsidRDefault="00062850" w:rsidP="007E6ADA">
            <w:pPr>
              <w:pStyle w:val="Heading7"/>
              <w:numPr>
                <w:ilvl w:val="0"/>
                <w:numId w:val="0"/>
              </w:numPr>
              <w:ind w:left="720" w:hanging="720"/>
              <w:rPr>
                <w:rFonts w:ascii="Calibri" w:hAnsi="Calibri"/>
                <w:lang w:val="en-US"/>
              </w:rPr>
            </w:pPr>
            <w:r w:rsidRPr="00E74BA7">
              <w:rPr>
                <w:rFonts w:ascii="Calibri" w:hAnsi="Calibri"/>
                <w:lang w:val="en-US"/>
              </w:rPr>
              <w:t>“Project Directors”</w:t>
            </w:r>
          </w:p>
        </w:tc>
        <w:tc>
          <w:tcPr>
            <w:tcW w:w="2846" w:type="pct"/>
          </w:tcPr>
          <w:p w14:paraId="4D28BCA5" w14:textId="77777777" w:rsidR="00062850" w:rsidRPr="00E74BA7" w:rsidRDefault="00062850" w:rsidP="00692F05">
            <w:pPr>
              <w:pStyle w:val="Heading7"/>
              <w:numPr>
                <w:ilvl w:val="0"/>
                <w:numId w:val="0"/>
              </w:numPr>
              <w:rPr>
                <w:rFonts w:ascii="Calibri" w:hAnsi="Calibri"/>
                <w:lang w:val="en-US"/>
              </w:rPr>
            </w:pPr>
            <w:r w:rsidRPr="00E74BA7">
              <w:rPr>
                <w:rFonts w:ascii="Calibri" w:hAnsi="Calibri"/>
                <w:lang w:val="en-US"/>
              </w:rPr>
              <w:t xml:space="preserve">the </w:t>
            </w:r>
            <w:r w:rsidR="00685A8C" w:rsidRPr="00E74BA7">
              <w:rPr>
                <w:rFonts w:ascii="Calibri" w:hAnsi="Calibri"/>
                <w:lang w:val="en-US"/>
              </w:rPr>
              <w:t xml:space="preserve">persons </w:t>
            </w:r>
            <w:r w:rsidRPr="00E74BA7">
              <w:rPr>
                <w:rFonts w:ascii="Calibri" w:hAnsi="Calibri"/>
                <w:lang w:val="en-US"/>
              </w:rPr>
              <w:t xml:space="preserve">appointed </w:t>
            </w:r>
            <w:r w:rsidR="00685A8C" w:rsidRPr="00E74BA7">
              <w:rPr>
                <w:rFonts w:ascii="Calibri" w:hAnsi="Calibri"/>
                <w:lang w:val="en-US"/>
              </w:rPr>
              <w:t>by the Parties as project directors and listed in</w:t>
            </w:r>
            <w:r w:rsidRPr="00E74BA7">
              <w:rPr>
                <w:rFonts w:ascii="Calibri" w:hAnsi="Calibri"/>
                <w:lang w:val="en-US"/>
              </w:rPr>
              <w:t xml:space="preserve"> </w:t>
            </w:r>
            <w:r w:rsidRPr="00E74BA7">
              <w:rPr>
                <w:rFonts w:ascii="Calibri" w:hAnsi="Calibri"/>
                <w:b/>
                <w:lang w:val="en-US"/>
              </w:rPr>
              <w:t xml:space="preserve">Exhibit </w:t>
            </w:r>
            <w:r w:rsidR="00692F05" w:rsidRPr="00E74BA7">
              <w:rPr>
                <w:rFonts w:ascii="Calibri" w:hAnsi="Calibri"/>
                <w:b/>
                <w:lang w:val="en-US"/>
              </w:rPr>
              <w:t>3</w:t>
            </w:r>
            <w:r w:rsidRPr="00E74BA7">
              <w:rPr>
                <w:rFonts w:ascii="Calibri" w:hAnsi="Calibri"/>
                <w:lang w:val="en-US"/>
              </w:rPr>
              <w:t>.</w:t>
            </w:r>
          </w:p>
        </w:tc>
      </w:tr>
      <w:tr w:rsidR="00F2798A" w:rsidRPr="00172921" w14:paraId="7E4BC854" w14:textId="77777777" w:rsidTr="00825503">
        <w:tc>
          <w:tcPr>
            <w:tcW w:w="2154" w:type="pct"/>
          </w:tcPr>
          <w:p w14:paraId="788D2BBA" w14:textId="77777777" w:rsidR="00F2798A" w:rsidRPr="00E74BA7" w:rsidRDefault="00F2798A" w:rsidP="007E6ADA">
            <w:pPr>
              <w:pStyle w:val="Heading7"/>
              <w:numPr>
                <w:ilvl w:val="0"/>
                <w:numId w:val="0"/>
              </w:numPr>
              <w:ind w:left="720" w:hanging="720"/>
              <w:rPr>
                <w:rFonts w:ascii="Calibri" w:hAnsi="Calibri"/>
                <w:lang w:val="en-US"/>
              </w:rPr>
            </w:pPr>
            <w:r w:rsidRPr="00E74BA7">
              <w:rPr>
                <w:rFonts w:ascii="Calibri" w:hAnsi="Calibri"/>
                <w:lang w:val="en-US"/>
              </w:rPr>
              <w:t>“Project Plan”</w:t>
            </w:r>
          </w:p>
        </w:tc>
        <w:tc>
          <w:tcPr>
            <w:tcW w:w="2846" w:type="pct"/>
          </w:tcPr>
          <w:p w14:paraId="5AD37C13" w14:textId="77777777" w:rsidR="00F2798A" w:rsidRPr="00E74BA7" w:rsidRDefault="00F2798A" w:rsidP="00692F05">
            <w:pPr>
              <w:pStyle w:val="Heading7"/>
              <w:numPr>
                <w:ilvl w:val="0"/>
                <w:numId w:val="0"/>
              </w:numPr>
              <w:rPr>
                <w:rFonts w:ascii="Calibri" w:hAnsi="Calibri"/>
                <w:b/>
                <w:lang w:val="en-US"/>
              </w:rPr>
            </w:pPr>
            <w:r w:rsidRPr="00E74BA7">
              <w:rPr>
                <w:rFonts w:ascii="Calibri" w:hAnsi="Calibri"/>
                <w:lang w:val="en-US"/>
              </w:rPr>
              <w:t xml:space="preserve">the project plan attached as </w:t>
            </w:r>
            <w:r w:rsidRPr="00E74BA7">
              <w:rPr>
                <w:rFonts w:ascii="Calibri" w:hAnsi="Calibri"/>
                <w:b/>
                <w:lang w:val="en-US"/>
              </w:rPr>
              <w:t xml:space="preserve">Exhibit </w:t>
            </w:r>
            <w:r w:rsidR="00692F05" w:rsidRPr="00E74BA7">
              <w:rPr>
                <w:rFonts w:ascii="Calibri" w:hAnsi="Calibri"/>
                <w:b/>
                <w:lang w:val="en-US"/>
              </w:rPr>
              <w:t>4</w:t>
            </w:r>
            <w:r w:rsidRPr="00E74BA7">
              <w:rPr>
                <w:rFonts w:ascii="Calibri" w:hAnsi="Calibri"/>
                <w:lang w:val="en-US"/>
              </w:rPr>
              <w:t>.</w:t>
            </w:r>
          </w:p>
        </w:tc>
      </w:tr>
      <w:tr w:rsidR="00B3084E" w:rsidRPr="00172921" w14:paraId="3F743F02" w14:textId="77777777" w:rsidTr="00825503">
        <w:tc>
          <w:tcPr>
            <w:tcW w:w="2154" w:type="pct"/>
          </w:tcPr>
          <w:p w14:paraId="3C514024" w14:textId="77777777" w:rsidR="00B3084E" w:rsidRPr="00E74BA7" w:rsidRDefault="00B3084E" w:rsidP="000636E1">
            <w:pPr>
              <w:rPr>
                <w:rFonts w:ascii="Calibri" w:hAnsi="Calibri"/>
                <w:lang w:val="en-US"/>
              </w:rPr>
            </w:pPr>
            <w:r w:rsidRPr="00E74BA7">
              <w:rPr>
                <w:rFonts w:ascii="Calibri" w:hAnsi="Calibri"/>
                <w:lang w:val="en-US"/>
              </w:rPr>
              <w:t>“Term”</w:t>
            </w:r>
          </w:p>
        </w:tc>
        <w:tc>
          <w:tcPr>
            <w:tcW w:w="2846" w:type="pct"/>
          </w:tcPr>
          <w:p w14:paraId="14168836" w14:textId="77777777" w:rsidR="00B3084E" w:rsidRPr="00E74BA7" w:rsidRDefault="00B3084E" w:rsidP="000636E1">
            <w:pPr>
              <w:rPr>
                <w:rFonts w:ascii="Calibri" w:hAnsi="Calibri"/>
                <w:lang w:val="en-US"/>
              </w:rPr>
            </w:pPr>
            <w:r w:rsidRPr="00E74BA7">
              <w:rPr>
                <w:rFonts w:ascii="Calibri" w:hAnsi="Calibri"/>
                <w:lang w:val="en-US"/>
              </w:rPr>
              <w:t>the period from the Effective Date to the expiry or termination of the Agreement.</w:t>
            </w:r>
          </w:p>
        </w:tc>
      </w:tr>
    </w:tbl>
    <w:p w14:paraId="69A1FCD3" w14:textId="77777777" w:rsidR="00984CCF" w:rsidRPr="00E74BA7" w:rsidRDefault="00F2798A" w:rsidP="00984CCF">
      <w:pPr>
        <w:pStyle w:val="Heading6"/>
        <w:numPr>
          <w:ilvl w:val="5"/>
          <w:numId w:val="1"/>
        </w:numPr>
        <w:rPr>
          <w:rFonts w:ascii="Calibri" w:hAnsi="Calibri" w:cs="Arial"/>
        </w:rPr>
      </w:pPr>
      <w:r w:rsidRPr="00E74BA7">
        <w:rPr>
          <w:rFonts w:ascii="Calibri" w:hAnsi="Calibri" w:cs="Arial"/>
        </w:rPr>
        <w:t>Research work</w:t>
      </w:r>
    </w:p>
    <w:p w14:paraId="066D2756" w14:textId="77777777" w:rsidR="009748E6" w:rsidRPr="00E74BA7" w:rsidRDefault="009748E6" w:rsidP="00B3084E">
      <w:pPr>
        <w:pStyle w:val="Heading7"/>
        <w:tabs>
          <w:tab w:val="clear" w:pos="1146"/>
          <w:tab w:val="num" w:pos="709"/>
        </w:tabs>
        <w:ind w:left="709"/>
        <w:rPr>
          <w:rFonts w:ascii="Calibri" w:hAnsi="Calibri"/>
          <w:lang w:val="en-US"/>
        </w:rPr>
      </w:pPr>
      <w:bookmarkStart w:id="29" w:name="_Ref184107196"/>
      <w:bookmarkStart w:id="30" w:name="_Ref330206860"/>
      <w:r w:rsidRPr="00E74BA7">
        <w:rPr>
          <w:rFonts w:ascii="Calibri" w:hAnsi="Calibri"/>
          <w:lang w:val="en-US"/>
        </w:rPr>
        <w:t>Researcher shall provide the services described in the Project Plan.</w:t>
      </w:r>
    </w:p>
    <w:p w14:paraId="248ACB50" w14:textId="77777777" w:rsidR="00984CCF" w:rsidRPr="00E74BA7" w:rsidRDefault="00F2798A" w:rsidP="00B3084E">
      <w:pPr>
        <w:pStyle w:val="Heading7"/>
        <w:tabs>
          <w:tab w:val="clear" w:pos="1146"/>
          <w:tab w:val="num" w:pos="709"/>
        </w:tabs>
        <w:ind w:left="709"/>
        <w:rPr>
          <w:rFonts w:ascii="Calibri" w:hAnsi="Calibri"/>
          <w:lang w:val="en-US"/>
        </w:rPr>
      </w:pPr>
      <w:r w:rsidRPr="00E74BA7">
        <w:rPr>
          <w:rFonts w:ascii="Calibri" w:hAnsi="Calibri"/>
          <w:lang w:val="en-US"/>
        </w:rPr>
        <w:t>Researcher shall commence the performance of</w:t>
      </w:r>
      <w:r w:rsidR="00911E3E" w:rsidRPr="00E74BA7">
        <w:rPr>
          <w:rFonts w:ascii="Calibri" w:hAnsi="Calibri"/>
          <w:lang w:val="en-US"/>
        </w:rPr>
        <w:t xml:space="preserve"> the </w:t>
      </w:r>
      <w:r w:rsidRPr="00E74BA7">
        <w:rPr>
          <w:rFonts w:ascii="Calibri" w:hAnsi="Calibri"/>
          <w:lang w:val="en-US"/>
        </w:rPr>
        <w:t xml:space="preserve">Project promptly after the Effective Date and shall perform the services fully in accordance with the terms and conditions of this Agreement including the Project Plan. The Parties may at any time amend the Project </w:t>
      </w:r>
      <w:r w:rsidR="00AE5440" w:rsidRPr="00E74BA7">
        <w:rPr>
          <w:rFonts w:ascii="Calibri" w:hAnsi="Calibri"/>
          <w:lang w:val="en-US"/>
        </w:rPr>
        <w:t xml:space="preserve">Plan </w:t>
      </w:r>
      <w:r w:rsidRPr="00E74BA7">
        <w:rPr>
          <w:rFonts w:ascii="Calibri" w:hAnsi="Calibri"/>
          <w:lang w:val="en-US"/>
        </w:rPr>
        <w:t>by mutual written agreement.</w:t>
      </w:r>
      <w:bookmarkEnd w:id="29"/>
      <w:bookmarkEnd w:id="30"/>
    </w:p>
    <w:p w14:paraId="7BA670F5" w14:textId="77777777" w:rsidR="009748E6" w:rsidRPr="00E74BA7" w:rsidRDefault="009748E6" w:rsidP="00B3084E">
      <w:pPr>
        <w:pStyle w:val="Heading7"/>
        <w:tabs>
          <w:tab w:val="clear" w:pos="1146"/>
          <w:tab w:val="num" w:pos="709"/>
        </w:tabs>
        <w:ind w:left="709"/>
        <w:rPr>
          <w:rFonts w:ascii="Calibri" w:hAnsi="Calibri"/>
          <w:lang w:val="en-US"/>
        </w:rPr>
      </w:pPr>
      <w:r w:rsidRPr="00E74BA7">
        <w:rPr>
          <w:rFonts w:ascii="Calibri" w:hAnsi="Calibri"/>
          <w:lang w:val="en-US"/>
        </w:rPr>
        <w:t>Researcher shall carry out the Project in accordance with good scientific practice, using the knowledge available at the Researcher and the facilities at the Researcher’s disposal.</w:t>
      </w:r>
    </w:p>
    <w:p w14:paraId="3B487059" w14:textId="77777777" w:rsidR="009748E6" w:rsidRPr="00E74BA7" w:rsidRDefault="00911E3E" w:rsidP="00B3084E">
      <w:pPr>
        <w:pStyle w:val="Heading7"/>
        <w:tabs>
          <w:tab w:val="clear" w:pos="1146"/>
          <w:tab w:val="num" w:pos="709"/>
        </w:tabs>
        <w:ind w:left="709"/>
        <w:rPr>
          <w:rFonts w:ascii="Calibri" w:hAnsi="Calibri"/>
          <w:lang w:val="en-US"/>
        </w:rPr>
      </w:pPr>
      <w:bookmarkStart w:id="31" w:name="_Ref16752844"/>
      <w:r w:rsidRPr="00E74BA7">
        <w:rPr>
          <w:rFonts w:ascii="Calibri" w:hAnsi="Calibri"/>
          <w:lang w:val="en-US"/>
        </w:rPr>
        <w:t>Researcher</w:t>
      </w:r>
      <w:r w:rsidR="009748E6" w:rsidRPr="00E74BA7">
        <w:rPr>
          <w:rFonts w:ascii="Calibri" w:hAnsi="Calibri"/>
          <w:lang w:val="en-US"/>
        </w:rPr>
        <w:t xml:space="preserve"> shall comply with the time schedule for the execution and delivery of the work indicated in </w:t>
      </w:r>
      <w:r w:rsidR="00685A8C" w:rsidRPr="00E74BA7">
        <w:rPr>
          <w:rFonts w:ascii="Calibri" w:hAnsi="Calibri"/>
          <w:lang w:val="en-US"/>
        </w:rPr>
        <w:t xml:space="preserve">the </w:t>
      </w:r>
      <w:r w:rsidRPr="00E74BA7">
        <w:rPr>
          <w:rFonts w:ascii="Calibri" w:hAnsi="Calibri"/>
          <w:lang w:val="en-US"/>
        </w:rPr>
        <w:t>Project Plan</w:t>
      </w:r>
      <w:r w:rsidR="009748E6" w:rsidRPr="00E74BA7">
        <w:rPr>
          <w:rFonts w:ascii="Calibri" w:hAnsi="Calibri"/>
          <w:lang w:val="en-US"/>
        </w:rPr>
        <w:t>.</w:t>
      </w:r>
      <w:bookmarkEnd w:id="31"/>
    </w:p>
    <w:p w14:paraId="650ADE39" w14:textId="77777777" w:rsidR="009748E6" w:rsidRPr="00E74BA7" w:rsidRDefault="00911E3E" w:rsidP="00B3084E">
      <w:pPr>
        <w:pStyle w:val="Heading7"/>
        <w:tabs>
          <w:tab w:val="clear" w:pos="1146"/>
          <w:tab w:val="num" w:pos="709"/>
        </w:tabs>
        <w:ind w:left="709"/>
        <w:rPr>
          <w:rFonts w:ascii="Calibri" w:hAnsi="Calibri"/>
          <w:lang w:val="en-US"/>
        </w:rPr>
      </w:pPr>
      <w:bookmarkStart w:id="32" w:name="_Ref413654065"/>
      <w:r w:rsidRPr="00E74BA7">
        <w:rPr>
          <w:rFonts w:ascii="Calibri" w:hAnsi="Calibri"/>
          <w:lang w:val="en-US"/>
        </w:rPr>
        <w:t>Researcher’s</w:t>
      </w:r>
      <w:r w:rsidR="009748E6" w:rsidRPr="00E74BA7">
        <w:rPr>
          <w:rFonts w:ascii="Calibri" w:hAnsi="Calibri"/>
          <w:lang w:val="en-US"/>
        </w:rPr>
        <w:t xml:space="preserve"> </w:t>
      </w:r>
      <w:r w:rsidRPr="00E74BA7">
        <w:rPr>
          <w:rFonts w:ascii="Calibri" w:hAnsi="Calibri"/>
          <w:lang w:val="en-US"/>
        </w:rPr>
        <w:t>performance</w:t>
      </w:r>
      <w:r w:rsidR="009748E6" w:rsidRPr="00E74BA7">
        <w:rPr>
          <w:rFonts w:ascii="Calibri" w:hAnsi="Calibri"/>
          <w:lang w:val="en-US"/>
        </w:rPr>
        <w:t xml:space="preserve"> </w:t>
      </w:r>
      <w:r w:rsidR="00685A8C" w:rsidRPr="00E74BA7">
        <w:rPr>
          <w:rFonts w:ascii="Calibri" w:hAnsi="Calibri"/>
          <w:lang w:val="en-US"/>
        </w:rPr>
        <w:t>is</w:t>
      </w:r>
      <w:r w:rsidR="009748E6" w:rsidRPr="00E74BA7">
        <w:rPr>
          <w:rFonts w:ascii="Calibri" w:hAnsi="Calibri"/>
          <w:lang w:val="en-US"/>
        </w:rPr>
        <w:t xml:space="preserve"> completed when </w:t>
      </w:r>
      <w:r w:rsidRPr="00E74BA7">
        <w:rPr>
          <w:rFonts w:ascii="Calibri" w:hAnsi="Calibri"/>
          <w:lang w:val="en-US"/>
        </w:rPr>
        <w:t>Chr. Hansen</w:t>
      </w:r>
      <w:r w:rsidR="009748E6" w:rsidRPr="00E74BA7">
        <w:rPr>
          <w:rFonts w:ascii="Calibri" w:hAnsi="Calibri"/>
          <w:lang w:val="en-US"/>
        </w:rPr>
        <w:t xml:space="preserve"> has received and approved the agreed final performance. The final performance shall be considered approved if </w:t>
      </w:r>
      <w:r w:rsidRPr="00E74BA7">
        <w:rPr>
          <w:rFonts w:ascii="Calibri" w:hAnsi="Calibri"/>
          <w:lang w:val="en-US"/>
        </w:rPr>
        <w:t>Chr. Hansen</w:t>
      </w:r>
      <w:r w:rsidR="009748E6" w:rsidRPr="00E74BA7">
        <w:rPr>
          <w:rFonts w:ascii="Calibri" w:hAnsi="Calibri"/>
          <w:lang w:val="en-US"/>
        </w:rPr>
        <w:t xml:space="preserve"> has not indicated otherwise to the </w:t>
      </w:r>
      <w:r w:rsidRPr="00E74BA7">
        <w:rPr>
          <w:rFonts w:ascii="Calibri" w:hAnsi="Calibri"/>
          <w:lang w:val="en-US"/>
        </w:rPr>
        <w:t>Researcher</w:t>
      </w:r>
      <w:r w:rsidR="009748E6" w:rsidRPr="00E74BA7">
        <w:rPr>
          <w:rFonts w:ascii="Calibri" w:hAnsi="Calibri"/>
          <w:lang w:val="en-US"/>
        </w:rPr>
        <w:t xml:space="preserve"> no later than </w:t>
      </w:r>
      <w:r w:rsidRPr="00E74BA7">
        <w:rPr>
          <w:rFonts w:ascii="Calibri" w:hAnsi="Calibri"/>
          <w:lang w:val="en-US"/>
        </w:rPr>
        <w:t>thirty (30)</w:t>
      </w:r>
      <w:r w:rsidR="009748E6" w:rsidRPr="00E74BA7">
        <w:rPr>
          <w:rFonts w:ascii="Calibri" w:hAnsi="Calibri"/>
          <w:lang w:val="en-US"/>
        </w:rPr>
        <w:t xml:space="preserve"> days from receipt of the final performance.</w:t>
      </w:r>
      <w:bookmarkEnd w:id="32"/>
    </w:p>
    <w:p w14:paraId="6CFC0D04" w14:textId="77777777" w:rsidR="00AE5440" w:rsidRPr="00E74BA7" w:rsidRDefault="00AE5440" w:rsidP="00AE5440">
      <w:pPr>
        <w:pStyle w:val="Heading6"/>
        <w:rPr>
          <w:rFonts w:ascii="Calibri" w:hAnsi="Calibri"/>
        </w:rPr>
      </w:pPr>
      <w:r w:rsidRPr="00E74BA7">
        <w:rPr>
          <w:rFonts w:ascii="Calibri" w:hAnsi="Calibri"/>
        </w:rPr>
        <w:lastRenderedPageBreak/>
        <w:t>project Management</w:t>
      </w:r>
    </w:p>
    <w:p w14:paraId="1C8C4A44" w14:textId="77777777" w:rsidR="00AE5440" w:rsidRPr="00E74BA7" w:rsidRDefault="00AE5440" w:rsidP="00B3084E">
      <w:pPr>
        <w:pStyle w:val="Heading7"/>
        <w:tabs>
          <w:tab w:val="clear" w:pos="1146"/>
          <w:tab w:val="num" w:pos="709"/>
        </w:tabs>
        <w:ind w:left="709"/>
        <w:rPr>
          <w:rFonts w:ascii="Calibri" w:hAnsi="Calibri"/>
          <w:lang w:val="en-US"/>
        </w:rPr>
      </w:pPr>
      <w:r w:rsidRPr="00E74BA7">
        <w:rPr>
          <w:rFonts w:ascii="Calibri" w:hAnsi="Calibri"/>
          <w:lang w:val="en-US"/>
        </w:rPr>
        <w:t xml:space="preserve">Each Party shall appoint a Project Director. </w:t>
      </w:r>
    </w:p>
    <w:p w14:paraId="4D09D743" w14:textId="77777777" w:rsidR="00911E3E" w:rsidRPr="00E74BA7" w:rsidRDefault="00911E3E" w:rsidP="00B3084E">
      <w:pPr>
        <w:pStyle w:val="Heading7"/>
        <w:tabs>
          <w:tab w:val="clear" w:pos="1146"/>
          <w:tab w:val="num" w:pos="709"/>
        </w:tabs>
        <w:ind w:left="709"/>
        <w:rPr>
          <w:rFonts w:ascii="Calibri" w:hAnsi="Calibri"/>
          <w:lang w:val="en-US"/>
        </w:rPr>
      </w:pPr>
      <w:r w:rsidRPr="00E74BA7">
        <w:rPr>
          <w:rFonts w:ascii="Calibri" w:hAnsi="Calibri"/>
          <w:lang w:val="en-US"/>
        </w:rPr>
        <w:t xml:space="preserve">The Project Directors are responsible to oversee and secure the performance of the services stipulated in the Project Plan. </w:t>
      </w:r>
    </w:p>
    <w:p w14:paraId="0D9406E6" w14:textId="77777777" w:rsidR="00911E3E" w:rsidRPr="00E74BA7" w:rsidRDefault="00911E3E" w:rsidP="00B3084E">
      <w:pPr>
        <w:pStyle w:val="Heading7"/>
        <w:tabs>
          <w:tab w:val="clear" w:pos="1146"/>
          <w:tab w:val="num" w:pos="709"/>
        </w:tabs>
        <w:ind w:left="709"/>
        <w:rPr>
          <w:rFonts w:ascii="Calibri" w:hAnsi="Calibri"/>
          <w:lang w:val="en-US"/>
        </w:rPr>
      </w:pPr>
      <w:r w:rsidRPr="00E74BA7">
        <w:rPr>
          <w:rFonts w:ascii="Calibri" w:hAnsi="Calibri"/>
          <w:lang w:val="en-US"/>
        </w:rPr>
        <w:t>The Project Directors may select and supervise other project staff as needed.</w:t>
      </w:r>
    </w:p>
    <w:p w14:paraId="02D96C11" w14:textId="77777777" w:rsidR="0061121F" w:rsidRPr="00E74BA7" w:rsidRDefault="00C33E44" w:rsidP="00F2798A">
      <w:pPr>
        <w:pStyle w:val="Heading6"/>
        <w:rPr>
          <w:rFonts w:ascii="Calibri" w:hAnsi="Calibri"/>
        </w:rPr>
      </w:pPr>
      <w:bookmarkStart w:id="33" w:name="_Ref413417416"/>
      <w:r w:rsidRPr="00E74BA7">
        <w:rPr>
          <w:rFonts w:ascii="Calibri" w:hAnsi="Calibri"/>
        </w:rPr>
        <w:t>Independent contractor</w:t>
      </w:r>
      <w:bookmarkEnd w:id="33"/>
    </w:p>
    <w:p w14:paraId="6A1378BA" w14:textId="77777777" w:rsidR="00C33E44" w:rsidRPr="00E74BA7" w:rsidRDefault="00C33E44" w:rsidP="00B3084E">
      <w:pPr>
        <w:pStyle w:val="Heading7"/>
        <w:tabs>
          <w:tab w:val="clear" w:pos="1146"/>
          <w:tab w:val="num" w:pos="709"/>
        </w:tabs>
        <w:ind w:left="709"/>
        <w:rPr>
          <w:rFonts w:ascii="Calibri" w:hAnsi="Calibri"/>
          <w:lang w:val="en-US"/>
        </w:rPr>
      </w:pPr>
      <w:r w:rsidRPr="00E74BA7">
        <w:rPr>
          <w:rFonts w:ascii="Calibri" w:hAnsi="Calibri"/>
          <w:lang w:val="en-US"/>
        </w:rPr>
        <w:t xml:space="preserve">In the performance of all services according to the Project Plan: </w:t>
      </w:r>
    </w:p>
    <w:p w14:paraId="080B6C64" w14:textId="77777777" w:rsidR="00C33E44" w:rsidRPr="00E74BA7" w:rsidRDefault="00C33E44" w:rsidP="00C33E44">
      <w:pPr>
        <w:pStyle w:val="Punktopstilling1niveau-CH"/>
        <w:rPr>
          <w:rFonts w:ascii="Calibri" w:hAnsi="Calibri" w:cs="Arial"/>
          <w:lang w:val="en-US"/>
        </w:rPr>
      </w:pPr>
      <w:r w:rsidRPr="00E74BA7">
        <w:rPr>
          <w:rFonts w:ascii="Calibri" w:hAnsi="Calibri"/>
          <w:lang w:val="en-US"/>
        </w:rPr>
        <w:t>Researcher shall be deemed to be and shall be an independent contractor and, as such, Researcher shall not be entitled to any benefits applicable to employees of Chr. Hansen.</w:t>
      </w:r>
    </w:p>
    <w:p w14:paraId="3949E343" w14:textId="2946173F" w:rsidR="00984CCF" w:rsidRPr="00E74BA7" w:rsidRDefault="00C33E44" w:rsidP="00C33E44">
      <w:pPr>
        <w:pStyle w:val="Punktopstilling1niveau-CH"/>
        <w:rPr>
          <w:rFonts w:ascii="Calibri" w:hAnsi="Calibri" w:cs="Arial"/>
          <w:lang w:val="en-US"/>
        </w:rPr>
      </w:pPr>
      <w:r w:rsidRPr="00E74BA7">
        <w:rPr>
          <w:rFonts w:ascii="Calibri" w:hAnsi="Calibri" w:cs="Arial"/>
          <w:lang w:val="en-US"/>
        </w:rPr>
        <w:t xml:space="preserve">Neither Party is </w:t>
      </w:r>
      <w:proofErr w:type="spellStart"/>
      <w:r w:rsidR="003C15D4" w:rsidRPr="00E74BA7">
        <w:rPr>
          <w:rFonts w:ascii="Calibri" w:hAnsi="Calibri" w:cs="Arial"/>
          <w:lang w:val="en-US"/>
        </w:rPr>
        <w:t>authori</w:t>
      </w:r>
      <w:r w:rsidR="00355905">
        <w:rPr>
          <w:rFonts w:ascii="Calibri" w:hAnsi="Calibri" w:cs="Arial"/>
          <w:lang w:val="en-US"/>
        </w:rPr>
        <w:t>s</w:t>
      </w:r>
      <w:r w:rsidR="003C15D4" w:rsidRPr="00E74BA7">
        <w:rPr>
          <w:rFonts w:ascii="Calibri" w:hAnsi="Calibri" w:cs="Arial"/>
          <w:lang w:val="en-US"/>
        </w:rPr>
        <w:t>ed</w:t>
      </w:r>
      <w:proofErr w:type="spellEnd"/>
      <w:r w:rsidRPr="00E74BA7">
        <w:rPr>
          <w:rFonts w:ascii="Calibri" w:hAnsi="Calibri" w:cs="Arial"/>
          <w:lang w:val="en-US"/>
        </w:rPr>
        <w:t xml:space="preserve"> or empowered to act as an agent for the other for any purpose and shall not on behalf of the other enter into any contract, warranty, or representation as to any matter. Neither shall be bound by the acts or conduct of the other. </w:t>
      </w:r>
    </w:p>
    <w:p w14:paraId="62A05E40" w14:textId="77777777" w:rsidR="00984CCF" w:rsidRPr="00E74BA7" w:rsidRDefault="00C33E44" w:rsidP="00984CCF">
      <w:pPr>
        <w:pStyle w:val="Heading6"/>
        <w:rPr>
          <w:rFonts w:ascii="Calibri" w:hAnsi="Calibri"/>
        </w:rPr>
      </w:pPr>
      <w:r w:rsidRPr="00E74BA7">
        <w:rPr>
          <w:rFonts w:ascii="Calibri" w:hAnsi="Calibri"/>
        </w:rPr>
        <w:t>Material Transfer</w:t>
      </w:r>
    </w:p>
    <w:p w14:paraId="3D4CA015" w14:textId="77777777" w:rsidR="00FC5114" w:rsidRPr="00E74BA7" w:rsidRDefault="00FC5114" w:rsidP="00B3084E">
      <w:pPr>
        <w:pStyle w:val="Heading7"/>
        <w:tabs>
          <w:tab w:val="clear" w:pos="1146"/>
          <w:tab w:val="num" w:pos="709"/>
        </w:tabs>
        <w:ind w:left="709"/>
        <w:rPr>
          <w:rFonts w:ascii="Calibri" w:hAnsi="Calibri"/>
          <w:lang w:val="en-US"/>
        </w:rPr>
      </w:pPr>
      <w:r w:rsidRPr="00E74BA7">
        <w:rPr>
          <w:rFonts w:ascii="Calibri" w:hAnsi="Calibri"/>
          <w:lang w:val="en-US"/>
        </w:rPr>
        <w:t xml:space="preserve">Chr. Hansen </w:t>
      </w:r>
      <w:r w:rsidR="00AE5440" w:rsidRPr="00E74BA7">
        <w:rPr>
          <w:rFonts w:ascii="Calibri" w:hAnsi="Calibri"/>
          <w:lang w:val="en-US"/>
        </w:rPr>
        <w:t>will deliver any Material agreed in the Project Plan at the agreed time and place.</w:t>
      </w:r>
    </w:p>
    <w:p w14:paraId="3FA60F82" w14:textId="77777777" w:rsidR="00CE2625" w:rsidRPr="00E74BA7" w:rsidRDefault="00CE2625" w:rsidP="00B3084E">
      <w:pPr>
        <w:pStyle w:val="Heading7"/>
        <w:tabs>
          <w:tab w:val="clear" w:pos="1146"/>
          <w:tab w:val="num" w:pos="709"/>
        </w:tabs>
        <w:ind w:left="709"/>
        <w:rPr>
          <w:rFonts w:ascii="Calibri" w:hAnsi="Calibri"/>
          <w:lang w:val="en-US"/>
        </w:rPr>
      </w:pPr>
      <w:r w:rsidRPr="00E74BA7">
        <w:rPr>
          <w:rFonts w:ascii="Calibri" w:hAnsi="Calibri"/>
          <w:lang w:val="en-US"/>
        </w:rPr>
        <w:t xml:space="preserve">Material delivered by Chr. Hansen to Researcher shall remain the sole property of Chr. Hansen. </w:t>
      </w:r>
    </w:p>
    <w:p w14:paraId="60ADCBCF" w14:textId="77777777" w:rsidR="00C33E44" w:rsidRPr="00E74BA7" w:rsidRDefault="00C33E44" w:rsidP="00B3084E">
      <w:pPr>
        <w:pStyle w:val="Heading7"/>
        <w:tabs>
          <w:tab w:val="clear" w:pos="1146"/>
          <w:tab w:val="num" w:pos="709"/>
        </w:tabs>
        <w:ind w:left="709"/>
        <w:rPr>
          <w:rFonts w:ascii="Calibri" w:hAnsi="Calibri"/>
          <w:lang w:val="en-US"/>
        </w:rPr>
      </w:pPr>
      <w:r w:rsidRPr="00E74BA7">
        <w:rPr>
          <w:rFonts w:ascii="Calibri" w:hAnsi="Calibri"/>
          <w:lang w:val="en-US"/>
        </w:rPr>
        <w:t>Researcher undertakes not to divulge, give, or otherwise transfer to any third party any of the Material received from Chr. Hansen, as well as any products derived from Material, information emanating from Material or its products, and/or any and all Project related results, without Chr. Hansen's prior written approval.</w:t>
      </w:r>
    </w:p>
    <w:p w14:paraId="0670BF63" w14:textId="77777777" w:rsidR="001B0FEE" w:rsidRPr="00E74BA7" w:rsidRDefault="00AE5440" w:rsidP="007178F6">
      <w:pPr>
        <w:pStyle w:val="Heading7"/>
        <w:numPr>
          <w:ilvl w:val="6"/>
          <w:numId w:val="1"/>
        </w:numPr>
        <w:tabs>
          <w:tab w:val="clear" w:pos="1146"/>
          <w:tab w:val="num" w:pos="720"/>
        </w:tabs>
        <w:ind w:left="709"/>
        <w:rPr>
          <w:rFonts w:ascii="Calibri" w:hAnsi="Calibri"/>
          <w:lang w:val="en-US"/>
        </w:rPr>
      </w:pPr>
      <w:r w:rsidRPr="00E74BA7">
        <w:rPr>
          <w:rFonts w:ascii="Calibri" w:hAnsi="Calibri" w:cs="Arial"/>
          <w:spacing w:val="-3"/>
          <w:lang w:val="en-US"/>
        </w:rPr>
        <w:t>Material provided under this Agreement</w:t>
      </w:r>
      <w:r w:rsidR="00AA494D" w:rsidRPr="00E74BA7">
        <w:rPr>
          <w:rFonts w:ascii="Calibri" w:hAnsi="Calibri" w:cs="Arial"/>
          <w:spacing w:val="-3"/>
          <w:lang w:val="en-US"/>
        </w:rPr>
        <w:t xml:space="preserve"> by Chr. Hansen</w:t>
      </w:r>
      <w:r w:rsidRPr="00E74BA7">
        <w:rPr>
          <w:rFonts w:ascii="Calibri" w:hAnsi="Calibri" w:cs="Arial"/>
          <w:spacing w:val="-3"/>
          <w:lang w:val="en-US"/>
        </w:rPr>
        <w:t xml:space="preserve"> shall not be analyzed,</w:t>
      </w:r>
      <w:r w:rsidRPr="00E74BA7">
        <w:rPr>
          <w:rFonts w:ascii="Calibri" w:hAnsi="Calibri" w:cs="Arial"/>
          <w:lang w:val="en-US"/>
        </w:rPr>
        <w:t xml:space="preserve"> </w:t>
      </w:r>
      <w:r w:rsidRPr="00E74BA7">
        <w:rPr>
          <w:rFonts w:ascii="Calibri" w:hAnsi="Calibri" w:cs="Arial"/>
          <w:spacing w:val="-3"/>
          <w:lang w:val="en-US"/>
        </w:rPr>
        <w:t xml:space="preserve">decompiled, reverse engineered, modified in any way by e.g. genetic engineering, mutagenesis, transformation, conjugation or transduction or used except to the extent necessary to carry out the Project. </w:t>
      </w:r>
    </w:p>
    <w:p w14:paraId="2E6ADDC2" w14:textId="77777777" w:rsidR="007178F6" w:rsidRPr="00E74BA7" w:rsidRDefault="007178F6" w:rsidP="007178F6">
      <w:pPr>
        <w:pStyle w:val="Heading7"/>
        <w:numPr>
          <w:ilvl w:val="6"/>
          <w:numId w:val="1"/>
        </w:numPr>
        <w:tabs>
          <w:tab w:val="clear" w:pos="1146"/>
          <w:tab w:val="num" w:pos="720"/>
        </w:tabs>
        <w:ind w:left="709"/>
        <w:rPr>
          <w:rFonts w:ascii="Calibri" w:hAnsi="Calibri"/>
          <w:lang w:val="en-US"/>
        </w:rPr>
      </w:pPr>
      <w:r w:rsidRPr="00E74BA7">
        <w:rPr>
          <w:rFonts w:ascii="Calibri" w:hAnsi="Calibri"/>
          <w:lang w:val="en-US"/>
        </w:rPr>
        <w:t>Material is provided to Researcher without warranty of merchantability or fitness for a particular purpose or any other warranty, expressed or implied. Researcher agrees to hold harmless and indemnify Chr. Hansen for any claim, including, but not limited to, Chr. Hansen's attorneys' fees, arising from Researcher's use of Material.</w:t>
      </w:r>
    </w:p>
    <w:p w14:paraId="54CA1612" w14:textId="77777777" w:rsidR="00C33E44" w:rsidRPr="00E74BA7" w:rsidRDefault="00AA494D" w:rsidP="00B3084E">
      <w:pPr>
        <w:pStyle w:val="Heading7"/>
        <w:tabs>
          <w:tab w:val="clear" w:pos="1146"/>
          <w:tab w:val="num" w:pos="709"/>
        </w:tabs>
        <w:ind w:left="709"/>
        <w:rPr>
          <w:rFonts w:ascii="Calibri" w:hAnsi="Calibri"/>
          <w:lang w:val="en-US"/>
        </w:rPr>
      </w:pPr>
      <w:r w:rsidRPr="00E74BA7">
        <w:rPr>
          <w:rFonts w:ascii="Calibri" w:hAnsi="Calibri"/>
          <w:lang w:val="en-US"/>
        </w:rPr>
        <w:t xml:space="preserve">At Chr. Hansen sole discretion, Recipient shall destroy or return to Chr. Hansen all </w:t>
      </w:r>
      <w:r w:rsidR="00C33E44" w:rsidRPr="00E74BA7">
        <w:rPr>
          <w:rFonts w:ascii="Calibri" w:hAnsi="Calibri"/>
          <w:lang w:val="en-US"/>
        </w:rPr>
        <w:t>Material and all products derived from Material at the termination of Project or this Agreement. Researcher shall not later than one (1) month after the termination of Project send a written confirmation that the above obligation has been fulfilled.</w:t>
      </w:r>
    </w:p>
    <w:p w14:paraId="67BD8C06" w14:textId="77777777" w:rsidR="00984CCF" w:rsidRPr="00E74BA7" w:rsidRDefault="00C33E44" w:rsidP="00984CCF">
      <w:pPr>
        <w:pStyle w:val="Heading6"/>
        <w:rPr>
          <w:rFonts w:ascii="Calibri" w:hAnsi="Calibri"/>
        </w:rPr>
      </w:pPr>
      <w:bookmarkStart w:id="34" w:name="_Ref413417436"/>
      <w:r w:rsidRPr="00E74BA7">
        <w:rPr>
          <w:rFonts w:ascii="Calibri" w:hAnsi="Calibri"/>
        </w:rPr>
        <w:lastRenderedPageBreak/>
        <w:t>Reporting</w:t>
      </w:r>
      <w:bookmarkEnd w:id="34"/>
    </w:p>
    <w:p w14:paraId="6DB1BA10" w14:textId="77777777" w:rsidR="00C33E44" w:rsidRPr="00E74BA7" w:rsidRDefault="00C33E44" w:rsidP="00B3084E">
      <w:pPr>
        <w:pStyle w:val="Heading7"/>
        <w:tabs>
          <w:tab w:val="clear" w:pos="1146"/>
          <w:tab w:val="num" w:pos="709"/>
        </w:tabs>
        <w:ind w:left="709"/>
        <w:rPr>
          <w:rFonts w:ascii="Calibri" w:hAnsi="Calibri"/>
          <w:lang w:val="en-US"/>
        </w:rPr>
      </w:pPr>
      <w:r w:rsidRPr="00E74BA7">
        <w:rPr>
          <w:rFonts w:ascii="Calibri" w:hAnsi="Calibri"/>
          <w:lang w:val="en-US"/>
        </w:rPr>
        <w:t>Written reports shall be provided by Researcher to Chr. Hansen for each independent analysis as detailed in the Project Plan.</w:t>
      </w:r>
    </w:p>
    <w:p w14:paraId="563BE9A1" w14:textId="77777777" w:rsidR="007178F6" w:rsidRPr="00E74BA7" w:rsidRDefault="00C33E44" w:rsidP="001B0FEE">
      <w:pPr>
        <w:pStyle w:val="Heading7"/>
        <w:tabs>
          <w:tab w:val="clear" w:pos="1146"/>
          <w:tab w:val="num" w:pos="709"/>
        </w:tabs>
        <w:ind w:left="709"/>
        <w:rPr>
          <w:rFonts w:ascii="Calibri" w:hAnsi="Calibri" w:cs="Arial"/>
          <w:lang w:val="en-US"/>
        </w:rPr>
      </w:pPr>
      <w:r w:rsidRPr="00E74BA7">
        <w:rPr>
          <w:rFonts w:ascii="Calibri" w:hAnsi="Calibri"/>
          <w:lang w:val="en-US"/>
        </w:rPr>
        <w:t xml:space="preserve">During the term of this Agreement, representatives of Researcher will meet or arrange for </w:t>
      </w:r>
      <w:r w:rsidR="001B0FEE" w:rsidRPr="00E74BA7">
        <w:rPr>
          <w:rFonts w:ascii="Calibri" w:hAnsi="Calibri"/>
          <w:lang w:val="en-US"/>
        </w:rPr>
        <w:t xml:space="preserve">conference or </w:t>
      </w:r>
      <w:r w:rsidRPr="00E74BA7">
        <w:rPr>
          <w:rFonts w:ascii="Calibri" w:hAnsi="Calibri"/>
          <w:lang w:val="en-US"/>
        </w:rPr>
        <w:t>video calls when deemed required with representatives of Chr. Hansen at times and places mutually agreed upon to discuss the results of the analysis, ongoing plans, action plans for fol</w:t>
      </w:r>
      <w:r w:rsidR="00B9027F" w:rsidRPr="00E74BA7">
        <w:rPr>
          <w:rFonts w:ascii="Calibri" w:hAnsi="Calibri"/>
          <w:lang w:val="en-US"/>
        </w:rPr>
        <w:t>low-up experiments</w:t>
      </w:r>
      <w:r w:rsidRPr="00E74BA7">
        <w:rPr>
          <w:rFonts w:ascii="Calibri" w:hAnsi="Calibri"/>
          <w:lang w:val="en-US"/>
        </w:rPr>
        <w:t xml:space="preserve"> or changes therein. </w:t>
      </w:r>
      <w:bookmarkStart w:id="35" w:name="_Ref413413385"/>
    </w:p>
    <w:p w14:paraId="537E9C08" w14:textId="77777777" w:rsidR="00984CCF" w:rsidRPr="00E74BA7" w:rsidRDefault="00C33E44" w:rsidP="007178F6">
      <w:pPr>
        <w:pStyle w:val="Heading6"/>
        <w:rPr>
          <w:rFonts w:ascii="Calibri" w:hAnsi="Calibri"/>
        </w:rPr>
      </w:pPr>
      <w:r w:rsidRPr="00E74BA7">
        <w:rPr>
          <w:rFonts w:ascii="Calibri" w:hAnsi="Calibri"/>
        </w:rPr>
        <w:t>Payment</w:t>
      </w:r>
      <w:bookmarkEnd w:id="35"/>
    </w:p>
    <w:p w14:paraId="3B34B0E1" w14:textId="0A57D105" w:rsidR="00464D72" w:rsidRPr="00AA749E" w:rsidRDefault="00464D72" w:rsidP="007178F6">
      <w:pPr>
        <w:pStyle w:val="Heading7"/>
        <w:tabs>
          <w:tab w:val="clear" w:pos="1146"/>
          <w:tab w:val="num" w:pos="709"/>
        </w:tabs>
        <w:ind w:left="709"/>
        <w:rPr>
          <w:rFonts w:ascii="Calibri" w:hAnsi="Calibri" w:cs="Calibri"/>
          <w:lang w:val="en-US"/>
        </w:rPr>
      </w:pPr>
      <w:bookmarkStart w:id="36" w:name="_Ref413412806"/>
      <w:r w:rsidRPr="00AA749E">
        <w:rPr>
          <w:rFonts w:ascii="Calibri" w:hAnsi="Calibri" w:cs="Calibri"/>
          <w:lang w:val="en-US"/>
        </w:rPr>
        <w:t>The t</w:t>
      </w:r>
      <w:r w:rsidR="00C33E44" w:rsidRPr="00AA749E">
        <w:rPr>
          <w:rFonts w:ascii="Calibri" w:hAnsi="Calibri" w:cs="Calibri"/>
          <w:lang w:val="en-US"/>
        </w:rPr>
        <w:t xml:space="preserve">otal costs to </w:t>
      </w:r>
      <w:r w:rsidRPr="00AA749E">
        <w:rPr>
          <w:rFonts w:ascii="Calibri" w:hAnsi="Calibri" w:cs="Calibri"/>
          <w:lang w:val="en-US"/>
        </w:rPr>
        <w:t xml:space="preserve">be paid by </w:t>
      </w:r>
      <w:r w:rsidR="00C33E44" w:rsidRPr="00AA749E">
        <w:rPr>
          <w:rFonts w:ascii="Calibri" w:hAnsi="Calibri" w:cs="Calibri"/>
          <w:lang w:val="en-US"/>
        </w:rPr>
        <w:t>C</w:t>
      </w:r>
      <w:r w:rsidRPr="00AA749E">
        <w:rPr>
          <w:rFonts w:ascii="Calibri" w:hAnsi="Calibri" w:cs="Calibri"/>
          <w:lang w:val="en-US"/>
        </w:rPr>
        <w:t>hr</w:t>
      </w:r>
      <w:r w:rsidR="00C33E44" w:rsidRPr="00AA749E">
        <w:rPr>
          <w:rFonts w:ascii="Calibri" w:hAnsi="Calibri" w:cs="Calibri"/>
          <w:lang w:val="en-US"/>
        </w:rPr>
        <w:t>. H</w:t>
      </w:r>
      <w:r w:rsidRPr="00AA749E">
        <w:rPr>
          <w:rFonts w:ascii="Calibri" w:hAnsi="Calibri" w:cs="Calibri"/>
          <w:lang w:val="en-US"/>
        </w:rPr>
        <w:t xml:space="preserve">ansen </w:t>
      </w:r>
      <w:r w:rsidR="00C33E44" w:rsidRPr="00AA749E">
        <w:rPr>
          <w:rFonts w:ascii="Calibri" w:hAnsi="Calibri" w:cs="Calibri"/>
          <w:lang w:val="en-US"/>
        </w:rPr>
        <w:t xml:space="preserve">for the work undertaken by </w:t>
      </w:r>
      <w:r w:rsidRPr="00AA749E">
        <w:rPr>
          <w:rFonts w:ascii="Calibri" w:hAnsi="Calibri" w:cs="Calibri"/>
          <w:lang w:val="en-US"/>
        </w:rPr>
        <w:t xml:space="preserve">Researcher </w:t>
      </w:r>
      <w:r w:rsidR="00C33E44" w:rsidRPr="00AA749E">
        <w:rPr>
          <w:rFonts w:ascii="Calibri" w:hAnsi="Calibri" w:cs="Calibri"/>
          <w:lang w:val="en-US"/>
        </w:rPr>
        <w:t xml:space="preserve">shall not exceed </w:t>
      </w:r>
      <w:r w:rsidR="00AA749E" w:rsidRPr="00AA749E">
        <w:rPr>
          <w:rFonts w:ascii="Calibri" w:hAnsi="Calibri" w:cs="Calibri"/>
          <w:color w:val="545454"/>
          <w:shd w:val="clear" w:color="auto" w:fill="FFFFFF"/>
        </w:rPr>
        <w:t>€</w:t>
      </w:r>
      <w:r w:rsidR="00F135E8">
        <w:rPr>
          <w:rFonts w:ascii="Calibri" w:hAnsi="Calibri" w:cs="Calibri"/>
          <w:color w:val="545454"/>
          <w:shd w:val="clear" w:color="auto" w:fill="FFFFFF"/>
          <w:lang w:val="cs-CZ"/>
        </w:rPr>
        <w:t> </w:t>
      </w:r>
      <w:r w:rsidR="000E778F">
        <w:rPr>
          <w:rFonts w:ascii="Calibri" w:hAnsi="Calibri" w:cs="Calibri"/>
          <w:lang w:val="en-US"/>
        </w:rPr>
        <w:t>27.707</w:t>
      </w:r>
      <w:r w:rsidR="007178F6" w:rsidRPr="00AA749E">
        <w:rPr>
          <w:rFonts w:ascii="Calibri" w:hAnsi="Calibri" w:cs="Calibri"/>
          <w:lang w:val="en-US"/>
        </w:rPr>
        <w:t>.</w:t>
      </w:r>
      <w:r w:rsidR="00C33E44" w:rsidRPr="00AA749E">
        <w:rPr>
          <w:rFonts w:ascii="Calibri" w:hAnsi="Calibri" w:cs="Calibri"/>
          <w:lang w:val="en-US"/>
        </w:rPr>
        <w:t xml:space="preserve"> </w:t>
      </w:r>
      <w:bookmarkEnd w:id="36"/>
      <w:r w:rsidR="007178F6" w:rsidRPr="00AA749E">
        <w:rPr>
          <w:rFonts w:ascii="Calibri" w:hAnsi="Calibri" w:cs="Calibri"/>
          <w:lang w:val="en-US"/>
        </w:rPr>
        <w:t xml:space="preserve">The fee is based on the </w:t>
      </w:r>
      <w:r w:rsidR="00692F05" w:rsidRPr="00AA749E">
        <w:rPr>
          <w:rFonts w:ascii="Calibri" w:hAnsi="Calibri" w:cs="Calibri"/>
          <w:lang w:val="en-US"/>
        </w:rPr>
        <w:t>B</w:t>
      </w:r>
      <w:r w:rsidR="007178F6" w:rsidRPr="00AA749E">
        <w:rPr>
          <w:rFonts w:ascii="Calibri" w:hAnsi="Calibri" w:cs="Calibri"/>
          <w:lang w:val="en-US"/>
        </w:rPr>
        <w:t xml:space="preserve">udget prepared by the </w:t>
      </w:r>
      <w:r w:rsidR="00692F05" w:rsidRPr="00AA749E">
        <w:rPr>
          <w:rFonts w:ascii="Calibri" w:hAnsi="Calibri" w:cs="Calibri"/>
          <w:lang w:val="en-US"/>
        </w:rPr>
        <w:t>Researcher</w:t>
      </w:r>
      <w:r w:rsidR="007178F6" w:rsidRPr="00AA749E">
        <w:rPr>
          <w:rFonts w:ascii="Calibri" w:hAnsi="Calibri" w:cs="Calibri"/>
          <w:lang w:val="en-US"/>
        </w:rPr>
        <w:t xml:space="preserve"> and approved by </w:t>
      </w:r>
      <w:r w:rsidR="004F56A8" w:rsidRPr="00AA749E">
        <w:rPr>
          <w:rFonts w:ascii="Calibri" w:hAnsi="Calibri" w:cs="Calibri"/>
          <w:lang w:val="en-US"/>
        </w:rPr>
        <w:t>Chr. Hansen</w:t>
      </w:r>
      <w:r w:rsidR="007178F6" w:rsidRPr="00AA749E">
        <w:rPr>
          <w:rFonts w:ascii="Calibri" w:hAnsi="Calibri" w:cs="Calibri"/>
          <w:lang w:val="en-US"/>
        </w:rPr>
        <w:t xml:space="preserve">. </w:t>
      </w:r>
    </w:p>
    <w:p w14:paraId="6F7276A3" w14:textId="7926DD31" w:rsidR="00332E92" w:rsidRPr="00AA749E" w:rsidRDefault="00332E92" w:rsidP="00332E92">
      <w:pPr>
        <w:pStyle w:val="Heading7"/>
        <w:tabs>
          <w:tab w:val="clear" w:pos="1146"/>
          <w:tab w:val="num" w:pos="709"/>
        </w:tabs>
        <w:ind w:left="709"/>
        <w:rPr>
          <w:rFonts w:ascii="Calibri" w:hAnsi="Calibri" w:cs="Calibri"/>
          <w:lang w:val="en-US"/>
        </w:rPr>
      </w:pPr>
      <w:r w:rsidRPr="00AA749E">
        <w:rPr>
          <w:rFonts w:ascii="Calibri" w:hAnsi="Calibri" w:cs="Calibri"/>
          <w:lang w:val="en-US"/>
        </w:rPr>
        <w:t xml:space="preserve">If the Budget cannot be met and this is not due to errors or omissions by the Researcher, the Parties shall jointly reassess the </w:t>
      </w:r>
      <w:r w:rsidR="001B0FEE" w:rsidRPr="00AA749E">
        <w:rPr>
          <w:rFonts w:ascii="Calibri" w:hAnsi="Calibri" w:cs="Calibri"/>
          <w:lang w:val="en-US"/>
        </w:rPr>
        <w:t>Project</w:t>
      </w:r>
      <w:r w:rsidRPr="00AA749E">
        <w:rPr>
          <w:rFonts w:ascii="Calibri" w:hAnsi="Calibri" w:cs="Calibri"/>
          <w:lang w:val="en-US"/>
        </w:rPr>
        <w:t xml:space="preserve"> and the costs required to </w:t>
      </w:r>
      <w:proofErr w:type="spellStart"/>
      <w:r w:rsidR="003C15D4" w:rsidRPr="00AA749E">
        <w:rPr>
          <w:rFonts w:ascii="Calibri" w:hAnsi="Calibri" w:cs="Calibri"/>
          <w:lang w:val="en-US"/>
        </w:rPr>
        <w:t>finali</w:t>
      </w:r>
      <w:r w:rsidR="00355905">
        <w:rPr>
          <w:rFonts w:ascii="Calibri" w:hAnsi="Calibri" w:cs="Calibri"/>
          <w:lang w:val="en-US"/>
        </w:rPr>
        <w:t>s</w:t>
      </w:r>
      <w:r w:rsidR="003C15D4" w:rsidRPr="00AA749E">
        <w:rPr>
          <w:rFonts w:ascii="Calibri" w:hAnsi="Calibri" w:cs="Calibri"/>
          <w:lang w:val="en-US"/>
        </w:rPr>
        <w:t>e</w:t>
      </w:r>
      <w:proofErr w:type="spellEnd"/>
      <w:r w:rsidRPr="00AA749E">
        <w:rPr>
          <w:rFonts w:ascii="Calibri" w:hAnsi="Calibri" w:cs="Calibri"/>
          <w:lang w:val="en-US"/>
        </w:rPr>
        <w:t xml:space="preserve"> the Project. Chr. Hansen will subsequently decide whether the work shall be carried out at a higher price or be terminated as is.</w:t>
      </w:r>
    </w:p>
    <w:p w14:paraId="153E2F52" w14:textId="263F2C92" w:rsidR="00F12868" w:rsidRDefault="00C33E44" w:rsidP="00B3084E">
      <w:pPr>
        <w:pStyle w:val="Heading7"/>
        <w:tabs>
          <w:tab w:val="clear" w:pos="1146"/>
          <w:tab w:val="num" w:pos="709"/>
        </w:tabs>
        <w:ind w:left="709"/>
        <w:rPr>
          <w:rFonts w:ascii="Calibri" w:hAnsi="Calibri" w:cs="Calibri"/>
          <w:lang w:val="en-US"/>
        </w:rPr>
      </w:pPr>
      <w:r w:rsidRPr="00AA749E">
        <w:rPr>
          <w:rFonts w:ascii="Calibri" w:hAnsi="Calibri" w:cs="Calibri"/>
          <w:lang w:val="en-US"/>
        </w:rPr>
        <w:t>Payment shall be made by C</w:t>
      </w:r>
      <w:r w:rsidR="00464D72" w:rsidRPr="00AA749E">
        <w:rPr>
          <w:rFonts w:ascii="Calibri" w:hAnsi="Calibri" w:cs="Calibri"/>
          <w:lang w:val="en-US"/>
        </w:rPr>
        <w:t>hr. Hansen</w:t>
      </w:r>
      <w:r w:rsidRPr="00AA749E">
        <w:rPr>
          <w:rFonts w:ascii="Calibri" w:hAnsi="Calibri" w:cs="Calibri"/>
          <w:lang w:val="en-US"/>
        </w:rPr>
        <w:t xml:space="preserve"> into </w:t>
      </w:r>
      <w:r w:rsidR="00154404" w:rsidRPr="00AA749E">
        <w:rPr>
          <w:rFonts w:ascii="Calibri" w:hAnsi="Calibri" w:cs="Calibri"/>
          <w:lang w:val="en-US"/>
        </w:rPr>
        <w:t xml:space="preserve">the </w:t>
      </w:r>
      <w:r w:rsidR="008D73B0" w:rsidRPr="00AA749E">
        <w:rPr>
          <w:rFonts w:ascii="Calibri" w:hAnsi="Calibri" w:cs="Calibri"/>
          <w:lang w:val="en-US"/>
        </w:rPr>
        <w:t>a</w:t>
      </w:r>
      <w:r w:rsidR="00154404" w:rsidRPr="00AA749E">
        <w:rPr>
          <w:rFonts w:ascii="Calibri" w:hAnsi="Calibri" w:cs="Calibri"/>
          <w:lang w:val="en-US"/>
        </w:rPr>
        <w:t>ccount</w:t>
      </w:r>
      <w:r w:rsidRPr="00AA749E">
        <w:rPr>
          <w:rFonts w:ascii="Calibri" w:hAnsi="Calibri" w:cs="Calibri"/>
          <w:lang w:val="en-US"/>
        </w:rPr>
        <w:t xml:space="preserve"> designated by </w:t>
      </w:r>
      <w:r w:rsidR="00464D72" w:rsidRPr="00AA749E">
        <w:rPr>
          <w:rFonts w:ascii="Calibri" w:hAnsi="Calibri" w:cs="Calibri"/>
          <w:lang w:val="en-US"/>
        </w:rPr>
        <w:t>Researcher</w:t>
      </w:r>
      <w:r w:rsidRPr="00AA749E">
        <w:rPr>
          <w:rFonts w:ascii="Calibri" w:hAnsi="Calibri" w:cs="Calibri"/>
          <w:lang w:val="en-US"/>
        </w:rPr>
        <w:t>, and in accordance with the payment</w:t>
      </w:r>
      <w:r w:rsidR="00B4260F">
        <w:rPr>
          <w:rFonts w:ascii="Calibri" w:hAnsi="Calibri" w:cs="Calibri"/>
          <w:lang w:val="en-US"/>
        </w:rPr>
        <w:t xml:space="preserve"> schedule</w:t>
      </w:r>
      <w:r w:rsidRPr="00AA749E">
        <w:rPr>
          <w:rFonts w:ascii="Calibri" w:hAnsi="Calibri" w:cs="Calibri"/>
          <w:lang w:val="en-US"/>
        </w:rPr>
        <w:t xml:space="preserve"> in </w:t>
      </w:r>
      <w:r w:rsidR="00464D72" w:rsidRPr="00AA749E">
        <w:rPr>
          <w:rFonts w:ascii="Calibri" w:hAnsi="Calibri" w:cs="Calibri"/>
          <w:lang w:val="en-US"/>
        </w:rPr>
        <w:t xml:space="preserve">clause </w:t>
      </w:r>
      <w:r w:rsidR="00464D72" w:rsidRPr="00AA749E">
        <w:rPr>
          <w:rFonts w:ascii="Calibri" w:hAnsi="Calibri" w:cs="Calibri"/>
          <w:lang w:val="en-US"/>
        </w:rPr>
        <w:fldChar w:fldCharType="begin"/>
      </w:r>
      <w:r w:rsidR="00464D72" w:rsidRPr="00AA749E">
        <w:rPr>
          <w:rFonts w:ascii="Calibri" w:hAnsi="Calibri" w:cs="Calibri"/>
          <w:lang w:val="en-US"/>
        </w:rPr>
        <w:instrText xml:space="preserve"> REF _Ref413412786 \r \h </w:instrText>
      </w:r>
      <w:r w:rsidR="00C463E8" w:rsidRPr="00AA749E">
        <w:rPr>
          <w:rFonts w:ascii="Calibri" w:hAnsi="Calibri" w:cs="Calibri"/>
          <w:lang w:val="en-US"/>
        </w:rPr>
        <w:instrText xml:space="preserve"> \* MERGEFORMAT </w:instrText>
      </w:r>
      <w:r w:rsidR="00464D72" w:rsidRPr="00AA749E">
        <w:rPr>
          <w:rFonts w:ascii="Calibri" w:hAnsi="Calibri" w:cs="Calibri"/>
          <w:lang w:val="en-US"/>
        </w:rPr>
      </w:r>
      <w:r w:rsidR="00464D72" w:rsidRPr="00AA749E">
        <w:rPr>
          <w:rFonts w:ascii="Calibri" w:hAnsi="Calibri" w:cs="Calibri"/>
          <w:lang w:val="en-US"/>
        </w:rPr>
        <w:fldChar w:fldCharType="separate"/>
      </w:r>
      <w:r w:rsidR="00E32709">
        <w:rPr>
          <w:rFonts w:ascii="Calibri" w:hAnsi="Calibri" w:cs="Calibri"/>
          <w:lang w:val="en-US"/>
        </w:rPr>
        <w:t>8.4</w:t>
      </w:r>
      <w:r w:rsidR="00464D72" w:rsidRPr="00AA749E">
        <w:rPr>
          <w:rFonts w:ascii="Calibri" w:hAnsi="Calibri" w:cs="Calibri"/>
          <w:lang w:val="en-US"/>
        </w:rPr>
        <w:fldChar w:fldCharType="end"/>
      </w:r>
      <w:r w:rsidRPr="00AA749E">
        <w:rPr>
          <w:rFonts w:ascii="Calibri" w:hAnsi="Calibri" w:cs="Calibri"/>
          <w:lang w:val="en-US"/>
        </w:rPr>
        <w:t>.</w:t>
      </w:r>
    </w:p>
    <w:p w14:paraId="499BE02A" w14:textId="7DBCF0A6" w:rsidR="00AA749E" w:rsidRPr="00AA749E" w:rsidRDefault="00AA749E" w:rsidP="00825503">
      <w:pPr>
        <w:pStyle w:val="Heading7"/>
        <w:tabs>
          <w:tab w:val="clear" w:pos="1146"/>
        </w:tabs>
        <w:ind w:left="709" w:hanging="709"/>
        <w:rPr>
          <w:rFonts w:ascii="Calibri" w:hAnsi="Calibri" w:cs="Calibri"/>
          <w:lang w:val="en-US"/>
        </w:rPr>
      </w:pPr>
      <w:bookmarkStart w:id="37" w:name="_Ref413412786"/>
      <w:r w:rsidRPr="00AA749E">
        <w:rPr>
          <w:rFonts w:ascii="Calibri" w:hAnsi="Calibri" w:cs="Calibri"/>
          <w:lang w:val="en-US"/>
        </w:rPr>
        <w:t>The Researcher will invoice Chr. Hansen for completed wo</w:t>
      </w:r>
      <w:r>
        <w:rPr>
          <w:rFonts w:ascii="Calibri" w:hAnsi="Calibri" w:cs="Calibri"/>
          <w:lang w:val="en-US"/>
        </w:rPr>
        <w:t>rk. 80 % of the Fee (€</w:t>
      </w:r>
      <w:r w:rsidR="00F135E8">
        <w:rPr>
          <w:rFonts w:ascii="Calibri" w:hAnsi="Calibri" w:cs="Calibri"/>
          <w:lang w:val="en-US"/>
        </w:rPr>
        <w:t> </w:t>
      </w:r>
      <w:r w:rsidR="000E778F">
        <w:rPr>
          <w:rFonts w:ascii="Calibri" w:hAnsi="Calibri" w:cs="Calibri"/>
          <w:lang w:val="en-US"/>
        </w:rPr>
        <w:t>22.165,60</w:t>
      </w:r>
      <w:r w:rsidRPr="00AA749E">
        <w:rPr>
          <w:rFonts w:ascii="Calibri" w:hAnsi="Calibri" w:cs="Calibri"/>
          <w:lang w:val="en-US"/>
        </w:rPr>
        <w:t xml:space="preserve">) will be paid at </w:t>
      </w:r>
      <w:r w:rsidR="00B4260F">
        <w:rPr>
          <w:rFonts w:ascii="Calibri" w:hAnsi="Calibri" w:cs="Calibri"/>
          <w:lang w:val="en-US"/>
        </w:rPr>
        <w:t>P</w:t>
      </w:r>
      <w:r w:rsidRPr="00AA749E">
        <w:rPr>
          <w:rFonts w:ascii="Calibri" w:hAnsi="Calibri" w:cs="Calibri"/>
          <w:lang w:val="en-US"/>
        </w:rPr>
        <w:t>r</w:t>
      </w:r>
      <w:r>
        <w:rPr>
          <w:rFonts w:ascii="Calibri" w:hAnsi="Calibri" w:cs="Calibri"/>
          <w:lang w:val="en-US"/>
        </w:rPr>
        <w:t>oject start and 20 % (€</w:t>
      </w:r>
      <w:r w:rsidR="00F135E8">
        <w:rPr>
          <w:rFonts w:ascii="Calibri" w:hAnsi="Calibri" w:cs="Calibri"/>
          <w:lang w:val="en-US"/>
        </w:rPr>
        <w:t> </w:t>
      </w:r>
      <w:r w:rsidR="000E778F">
        <w:rPr>
          <w:rFonts w:ascii="Calibri" w:hAnsi="Calibri" w:cs="Calibri"/>
          <w:lang w:val="en-US"/>
        </w:rPr>
        <w:t>5.541</w:t>
      </w:r>
      <w:r w:rsidR="00DB51E8">
        <w:rPr>
          <w:rFonts w:ascii="Calibri" w:hAnsi="Calibri" w:cs="Calibri"/>
          <w:lang w:val="en-US"/>
        </w:rPr>
        <w:t>,</w:t>
      </w:r>
      <w:r w:rsidR="000E778F">
        <w:rPr>
          <w:rFonts w:ascii="Calibri" w:hAnsi="Calibri" w:cs="Calibri"/>
          <w:lang w:val="en-US"/>
        </w:rPr>
        <w:t>40</w:t>
      </w:r>
      <w:r w:rsidRPr="00AA749E">
        <w:rPr>
          <w:rFonts w:ascii="Calibri" w:hAnsi="Calibri" w:cs="Calibri"/>
          <w:lang w:val="en-US"/>
        </w:rPr>
        <w:t xml:space="preserve">) will be paid at </w:t>
      </w:r>
      <w:r w:rsidR="00B4260F">
        <w:rPr>
          <w:rFonts w:ascii="Calibri" w:hAnsi="Calibri" w:cs="Calibri"/>
          <w:lang w:val="en-US"/>
        </w:rPr>
        <w:t>P</w:t>
      </w:r>
      <w:r w:rsidRPr="00AA749E">
        <w:rPr>
          <w:rFonts w:ascii="Calibri" w:hAnsi="Calibri" w:cs="Calibri"/>
          <w:lang w:val="en-US"/>
        </w:rPr>
        <w:t xml:space="preserve">roject end </w:t>
      </w:r>
      <w:r w:rsidR="00B4260F">
        <w:rPr>
          <w:rFonts w:ascii="Calibri" w:hAnsi="Calibri" w:cs="Calibri"/>
          <w:lang w:val="en-US"/>
        </w:rPr>
        <w:t xml:space="preserve">as set out in Clause </w:t>
      </w:r>
      <w:r w:rsidR="00B4260F">
        <w:rPr>
          <w:rFonts w:ascii="Calibri" w:hAnsi="Calibri" w:cs="Calibri"/>
          <w:lang w:val="en-US"/>
        </w:rPr>
        <w:fldChar w:fldCharType="begin"/>
      </w:r>
      <w:r w:rsidR="00B4260F">
        <w:rPr>
          <w:rFonts w:ascii="Calibri" w:hAnsi="Calibri" w:cs="Calibri"/>
          <w:lang w:val="en-US"/>
        </w:rPr>
        <w:instrText xml:space="preserve"> REF _Ref16752844 \r \h </w:instrText>
      </w:r>
      <w:r w:rsidR="00B4260F">
        <w:rPr>
          <w:rFonts w:ascii="Calibri" w:hAnsi="Calibri" w:cs="Calibri"/>
          <w:lang w:val="en-US"/>
        </w:rPr>
      </w:r>
      <w:r w:rsidR="00B4260F">
        <w:rPr>
          <w:rFonts w:ascii="Calibri" w:hAnsi="Calibri" w:cs="Calibri"/>
          <w:lang w:val="en-US"/>
        </w:rPr>
        <w:fldChar w:fldCharType="separate"/>
      </w:r>
      <w:r w:rsidR="00B4260F">
        <w:rPr>
          <w:rFonts w:ascii="Calibri" w:hAnsi="Calibri" w:cs="Calibri"/>
          <w:lang w:val="en-US"/>
        </w:rPr>
        <w:t>3.4</w:t>
      </w:r>
      <w:r w:rsidR="00B4260F">
        <w:rPr>
          <w:rFonts w:ascii="Calibri" w:hAnsi="Calibri" w:cs="Calibri"/>
          <w:lang w:val="en-US"/>
        </w:rPr>
        <w:fldChar w:fldCharType="end"/>
      </w:r>
      <w:r w:rsidRPr="00AA749E">
        <w:rPr>
          <w:rFonts w:ascii="Calibri" w:hAnsi="Calibri" w:cs="Calibri"/>
          <w:lang w:val="en-US"/>
        </w:rPr>
        <w:t>. The amount will be paid by Chr. Hansen no later than thirty (30) days from the date of the invoice.</w:t>
      </w:r>
      <w:r w:rsidR="00B4260F">
        <w:rPr>
          <w:rFonts w:ascii="Calibri" w:hAnsi="Calibri"/>
          <w:lang w:val="en-US"/>
        </w:rPr>
        <w:t xml:space="preserve"> </w:t>
      </w:r>
      <w:r w:rsidR="00B4260F" w:rsidRPr="00B4260F">
        <w:rPr>
          <w:rFonts w:ascii="Calibri" w:hAnsi="Calibri"/>
          <w:lang w:val="en-US"/>
        </w:rPr>
        <w:t xml:space="preserve">Invoices shall be sent by email to </w:t>
      </w:r>
      <w:r w:rsidR="00B4260F">
        <w:rPr>
          <w:rFonts w:ascii="Calibri" w:hAnsi="Calibri"/>
          <w:lang w:val="en-US"/>
        </w:rPr>
        <w:t>dklmb</w:t>
      </w:r>
      <w:r w:rsidR="00B4260F" w:rsidRPr="00B4260F">
        <w:rPr>
          <w:rFonts w:ascii="Calibri" w:hAnsi="Calibri"/>
          <w:lang w:val="en-US"/>
        </w:rPr>
        <w:t xml:space="preserve">@Chr-Hansen.com and kreditor@Chr-Hansen.com and be marked for the attention of </w:t>
      </w:r>
      <w:r w:rsidR="00B4260F">
        <w:rPr>
          <w:rFonts w:ascii="Calibri" w:hAnsi="Calibri"/>
          <w:lang w:val="en-US"/>
        </w:rPr>
        <w:t>Lars Moelbak</w:t>
      </w:r>
      <w:r w:rsidR="00B4260F" w:rsidRPr="00B4260F">
        <w:rPr>
          <w:rFonts w:ascii="Calibri" w:hAnsi="Calibri"/>
          <w:lang w:val="en-US"/>
        </w:rPr>
        <w:t xml:space="preserve">, </w:t>
      </w:r>
      <w:r w:rsidR="00B4260F">
        <w:rPr>
          <w:rFonts w:ascii="Calibri" w:hAnsi="Calibri"/>
          <w:lang w:val="en-US"/>
        </w:rPr>
        <w:t>Plant Health</w:t>
      </w:r>
      <w:r w:rsidR="00B4260F" w:rsidRPr="00B4260F">
        <w:rPr>
          <w:rFonts w:ascii="Calibri" w:hAnsi="Calibri"/>
          <w:lang w:val="en-US"/>
        </w:rPr>
        <w:t>, Chr. Hansen A/S, Tax/VAT Nº DK12516479</w:t>
      </w:r>
      <w:r w:rsidR="00B4260F">
        <w:rPr>
          <w:rFonts w:ascii="Calibri" w:hAnsi="Calibri"/>
          <w:lang w:val="en-US"/>
        </w:rPr>
        <w:t>.</w:t>
      </w:r>
    </w:p>
    <w:bookmarkEnd w:id="37"/>
    <w:p w14:paraId="42B1DED2" w14:textId="3C8F446C" w:rsidR="00FC5114" w:rsidRPr="00AA749E" w:rsidRDefault="00C33E44" w:rsidP="00B3084E">
      <w:pPr>
        <w:pStyle w:val="Heading7"/>
        <w:tabs>
          <w:tab w:val="clear" w:pos="1146"/>
          <w:tab w:val="num" w:pos="709"/>
        </w:tabs>
        <w:ind w:left="709"/>
        <w:rPr>
          <w:rFonts w:ascii="Calibri" w:hAnsi="Calibri" w:cs="Calibri"/>
          <w:lang w:val="en-US"/>
        </w:rPr>
      </w:pPr>
      <w:r w:rsidRPr="00AA749E">
        <w:rPr>
          <w:rFonts w:ascii="Calibri" w:hAnsi="Calibri" w:cs="Calibri"/>
          <w:lang w:val="en-US"/>
        </w:rPr>
        <w:t>In the event of early termination of this Agreement by C</w:t>
      </w:r>
      <w:r w:rsidR="00464D72" w:rsidRPr="00AA749E">
        <w:rPr>
          <w:rFonts w:ascii="Calibri" w:hAnsi="Calibri" w:cs="Calibri"/>
          <w:lang w:val="en-US"/>
        </w:rPr>
        <w:t>hr. Hansen</w:t>
      </w:r>
      <w:r w:rsidRPr="00AA749E">
        <w:rPr>
          <w:rFonts w:ascii="Calibri" w:hAnsi="Calibri" w:cs="Calibri"/>
          <w:lang w:val="en-US"/>
        </w:rPr>
        <w:t xml:space="preserve"> pursuant to </w:t>
      </w:r>
      <w:r w:rsidR="00464D72" w:rsidRPr="00AA749E">
        <w:rPr>
          <w:rFonts w:ascii="Calibri" w:hAnsi="Calibri" w:cs="Calibri"/>
          <w:lang w:val="en-US"/>
        </w:rPr>
        <w:t xml:space="preserve">clause </w:t>
      </w:r>
      <w:r w:rsidR="00A86D81" w:rsidRPr="00AA749E">
        <w:rPr>
          <w:rFonts w:ascii="Calibri" w:hAnsi="Calibri" w:cs="Calibri"/>
          <w:highlight w:val="yellow"/>
          <w:lang w:val="en-US"/>
        </w:rPr>
        <w:fldChar w:fldCharType="begin"/>
      </w:r>
      <w:r w:rsidR="00A86D81" w:rsidRPr="00AA749E">
        <w:rPr>
          <w:rFonts w:ascii="Calibri" w:hAnsi="Calibri" w:cs="Calibri"/>
          <w:lang w:val="en-US"/>
        </w:rPr>
        <w:instrText xml:space="preserve"> REF _Ref413766919 \r \h </w:instrText>
      </w:r>
      <w:r w:rsidR="00C463E8" w:rsidRPr="00AA749E">
        <w:rPr>
          <w:rFonts w:ascii="Calibri" w:hAnsi="Calibri" w:cs="Calibri"/>
          <w:highlight w:val="yellow"/>
          <w:lang w:val="en-US"/>
        </w:rPr>
        <w:instrText xml:space="preserve"> \* MERGEFORMAT </w:instrText>
      </w:r>
      <w:r w:rsidR="00A86D81" w:rsidRPr="00AA749E">
        <w:rPr>
          <w:rFonts w:ascii="Calibri" w:hAnsi="Calibri" w:cs="Calibri"/>
          <w:highlight w:val="yellow"/>
          <w:lang w:val="en-US"/>
        </w:rPr>
      </w:r>
      <w:r w:rsidR="00A86D81" w:rsidRPr="00AA749E">
        <w:rPr>
          <w:rFonts w:ascii="Calibri" w:hAnsi="Calibri" w:cs="Calibri"/>
          <w:highlight w:val="yellow"/>
          <w:lang w:val="en-US"/>
        </w:rPr>
        <w:fldChar w:fldCharType="separate"/>
      </w:r>
      <w:r w:rsidR="00E32709">
        <w:rPr>
          <w:rFonts w:ascii="Calibri" w:hAnsi="Calibri" w:cs="Calibri"/>
          <w:lang w:val="en-US"/>
        </w:rPr>
        <w:t>13</w:t>
      </w:r>
      <w:r w:rsidR="00A86D81" w:rsidRPr="00AA749E">
        <w:rPr>
          <w:rFonts w:ascii="Calibri" w:hAnsi="Calibri" w:cs="Calibri"/>
          <w:highlight w:val="yellow"/>
          <w:lang w:val="en-US"/>
        </w:rPr>
        <w:fldChar w:fldCharType="end"/>
      </w:r>
      <w:r w:rsidR="00464D72" w:rsidRPr="00AA749E">
        <w:rPr>
          <w:rFonts w:ascii="Calibri" w:hAnsi="Calibri" w:cs="Calibri"/>
          <w:lang w:val="en-US"/>
        </w:rPr>
        <w:t>,</w:t>
      </w:r>
      <w:r w:rsidRPr="00AA749E">
        <w:rPr>
          <w:rFonts w:ascii="Calibri" w:hAnsi="Calibri" w:cs="Calibri"/>
          <w:lang w:val="en-US"/>
        </w:rPr>
        <w:t xml:space="preserve"> C</w:t>
      </w:r>
      <w:r w:rsidR="00464D72" w:rsidRPr="00AA749E">
        <w:rPr>
          <w:rFonts w:ascii="Calibri" w:hAnsi="Calibri" w:cs="Calibri"/>
          <w:lang w:val="en-US"/>
        </w:rPr>
        <w:t>hr</w:t>
      </w:r>
      <w:r w:rsidRPr="00AA749E">
        <w:rPr>
          <w:rFonts w:ascii="Calibri" w:hAnsi="Calibri" w:cs="Calibri"/>
          <w:lang w:val="en-US"/>
        </w:rPr>
        <w:t>. H</w:t>
      </w:r>
      <w:r w:rsidR="00464D72" w:rsidRPr="00AA749E">
        <w:rPr>
          <w:rFonts w:ascii="Calibri" w:hAnsi="Calibri" w:cs="Calibri"/>
          <w:lang w:val="en-US"/>
        </w:rPr>
        <w:t>ansen</w:t>
      </w:r>
      <w:r w:rsidRPr="00AA749E">
        <w:rPr>
          <w:rFonts w:ascii="Calibri" w:hAnsi="Calibri" w:cs="Calibri"/>
          <w:lang w:val="en-US"/>
        </w:rPr>
        <w:t xml:space="preserve"> shall pay all costs accrued by </w:t>
      </w:r>
      <w:r w:rsidR="00464D72" w:rsidRPr="00AA749E">
        <w:rPr>
          <w:rFonts w:ascii="Calibri" w:hAnsi="Calibri" w:cs="Calibri"/>
          <w:lang w:val="en-US"/>
        </w:rPr>
        <w:t xml:space="preserve">Researcher </w:t>
      </w:r>
      <w:r w:rsidRPr="00AA749E">
        <w:rPr>
          <w:rFonts w:ascii="Calibri" w:hAnsi="Calibri" w:cs="Calibri"/>
          <w:lang w:val="en-US"/>
        </w:rPr>
        <w:t>as of the effective date of termination, including non-cancellable obligations incurred prior to said date of termination</w:t>
      </w:r>
      <w:r w:rsidR="00FC5114" w:rsidRPr="00AA749E">
        <w:rPr>
          <w:rFonts w:ascii="Calibri" w:hAnsi="Calibri" w:cs="Calibri"/>
          <w:lang w:val="en-US"/>
        </w:rPr>
        <w:t>.</w:t>
      </w:r>
    </w:p>
    <w:p w14:paraId="4B0442BC" w14:textId="77777777" w:rsidR="00D633F8" w:rsidRPr="001521FE" w:rsidRDefault="00D633F8" w:rsidP="00D633F8">
      <w:pPr>
        <w:pStyle w:val="Heading6"/>
        <w:numPr>
          <w:ilvl w:val="5"/>
          <w:numId w:val="1"/>
        </w:numPr>
        <w:rPr>
          <w:rFonts w:asciiTheme="minorHAnsi" w:hAnsiTheme="minorHAnsi"/>
        </w:rPr>
      </w:pPr>
      <w:bookmarkStart w:id="38" w:name="_Ref413414160"/>
      <w:r w:rsidRPr="001521FE">
        <w:rPr>
          <w:rFonts w:asciiTheme="minorHAnsi" w:hAnsiTheme="minorHAnsi"/>
        </w:rPr>
        <w:t>intellectual property rights</w:t>
      </w:r>
    </w:p>
    <w:p w14:paraId="7D80FB7D" w14:textId="2DD0466F" w:rsidR="00D633F8" w:rsidRPr="001521FE" w:rsidRDefault="00D633F8" w:rsidP="00D633F8">
      <w:pPr>
        <w:pStyle w:val="Heading7"/>
        <w:numPr>
          <w:ilvl w:val="6"/>
          <w:numId w:val="1"/>
        </w:numPr>
        <w:tabs>
          <w:tab w:val="clear" w:pos="1146"/>
          <w:tab w:val="num" w:pos="720"/>
        </w:tabs>
        <w:ind w:left="720"/>
        <w:rPr>
          <w:rFonts w:asciiTheme="minorHAnsi" w:hAnsiTheme="minorHAnsi"/>
          <w:u w:val="single"/>
          <w:lang w:val="en-US"/>
        </w:rPr>
      </w:pPr>
      <w:r w:rsidRPr="001521FE">
        <w:rPr>
          <w:rFonts w:asciiTheme="minorHAnsi" w:hAnsiTheme="minorHAnsi"/>
          <w:u w:val="single"/>
          <w:lang w:val="en-US"/>
        </w:rPr>
        <w:t>Background IPR</w:t>
      </w:r>
      <w:r w:rsidR="001E23B0">
        <w:rPr>
          <w:rFonts w:asciiTheme="minorHAnsi" w:hAnsiTheme="minorHAnsi"/>
          <w:u w:val="single"/>
          <w:lang w:val="en-US"/>
        </w:rPr>
        <w:t xml:space="preserve"> and Material</w:t>
      </w:r>
    </w:p>
    <w:p w14:paraId="583CD867" w14:textId="7A6046E5" w:rsidR="00D633F8" w:rsidRPr="001521FE" w:rsidRDefault="00D633F8" w:rsidP="00D633F8">
      <w:pPr>
        <w:pStyle w:val="Heading8"/>
        <w:numPr>
          <w:ilvl w:val="7"/>
          <w:numId w:val="1"/>
        </w:numPr>
        <w:rPr>
          <w:rFonts w:asciiTheme="minorHAnsi" w:hAnsiTheme="minorHAnsi"/>
          <w:lang w:val="en-US"/>
        </w:rPr>
      </w:pPr>
      <w:r w:rsidRPr="001521FE">
        <w:rPr>
          <w:rFonts w:asciiTheme="minorHAnsi" w:hAnsiTheme="minorHAnsi"/>
          <w:lang w:val="en-US"/>
        </w:rPr>
        <w:t>Each Party will retain the rights to its Background IPR</w:t>
      </w:r>
      <w:r w:rsidR="001E23B0">
        <w:rPr>
          <w:rFonts w:asciiTheme="minorHAnsi" w:hAnsiTheme="minorHAnsi"/>
          <w:lang w:val="en-US"/>
        </w:rPr>
        <w:t xml:space="preserve"> and Material</w:t>
      </w:r>
      <w:r w:rsidRPr="001521FE">
        <w:rPr>
          <w:rFonts w:asciiTheme="minorHAnsi" w:hAnsiTheme="minorHAnsi"/>
          <w:lang w:val="en-US"/>
        </w:rPr>
        <w:t>. Neither Party will acquire rights to the other Party's Background IPR</w:t>
      </w:r>
      <w:r w:rsidR="001E23B0">
        <w:rPr>
          <w:rFonts w:asciiTheme="minorHAnsi" w:hAnsiTheme="minorHAnsi"/>
          <w:lang w:val="en-US"/>
        </w:rPr>
        <w:t xml:space="preserve"> or Material</w:t>
      </w:r>
      <w:r w:rsidRPr="001521FE">
        <w:rPr>
          <w:rFonts w:asciiTheme="minorHAnsi" w:hAnsiTheme="minorHAnsi"/>
          <w:lang w:val="en-US"/>
        </w:rPr>
        <w:t xml:space="preserve"> by way of license or otherwise, except as required to fulfil its obligations under this Agreement.</w:t>
      </w:r>
    </w:p>
    <w:p w14:paraId="3146DA22" w14:textId="77777777" w:rsidR="00D633F8" w:rsidRPr="001521FE" w:rsidRDefault="00D633F8" w:rsidP="00D633F8">
      <w:pPr>
        <w:pStyle w:val="Heading7"/>
        <w:numPr>
          <w:ilvl w:val="6"/>
          <w:numId w:val="1"/>
        </w:numPr>
        <w:tabs>
          <w:tab w:val="clear" w:pos="1146"/>
          <w:tab w:val="num" w:pos="720"/>
        </w:tabs>
        <w:ind w:left="720"/>
        <w:rPr>
          <w:rFonts w:asciiTheme="minorHAnsi" w:hAnsiTheme="minorHAnsi"/>
          <w:u w:val="single"/>
          <w:lang w:val="en-US"/>
        </w:rPr>
      </w:pPr>
      <w:r w:rsidRPr="001521FE">
        <w:rPr>
          <w:rFonts w:asciiTheme="minorHAnsi" w:hAnsiTheme="minorHAnsi"/>
          <w:u w:val="single"/>
          <w:lang w:val="en-US"/>
        </w:rPr>
        <w:t>Foreground IPR</w:t>
      </w:r>
    </w:p>
    <w:p w14:paraId="062B27B7" w14:textId="75490916" w:rsidR="00D633F8" w:rsidRPr="001521FE" w:rsidRDefault="00B4260F" w:rsidP="00D633F8">
      <w:pPr>
        <w:pStyle w:val="Heading8"/>
        <w:numPr>
          <w:ilvl w:val="7"/>
          <w:numId w:val="1"/>
        </w:numPr>
        <w:rPr>
          <w:rFonts w:asciiTheme="minorHAnsi" w:hAnsiTheme="minorHAnsi"/>
          <w:lang w:val="en-US"/>
        </w:rPr>
      </w:pPr>
      <w:bookmarkStart w:id="39" w:name="_Ref411433114"/>
      <w:r>
        <w:rPr>
          <w:rFonts w:asciiTheme="minorHAnsi" w:hAnsiTheme="minorHAnsi"/>
          <w:lang w:val="en-US"/>
        </w:rPr>
        <w:t>Researcher</w:t>
      </w:r>
      <w:r w:rsidR="00D633F8" w:rsidRPr="001521FE">
        <w:rPr>
          <w:rFonts w:asciiTheme="minorHAnsi" w:hAnsiTheme="minorHAnsi"/>
          <w:lang w:val="en-US"/>
        </w:rPr>
        <w:t xml:space="preserve"> shall promptly inform </w:t>
      </w:r>
      <w:r w:rsidR="001E23B0">
        <w:rPr>
          <w:rFonts w:asciiTheme="minorHAnsi" w:hAnsiTheme="minorHAnsi"/>
          <w:lang w:val="en-US"/>
        </w:rPr>
        <w:t>Chr. Hansen</w:t>
      </w:r>
      <w:r w:rsidR="00D633F8" w:rsidRPr="001521FE">
        <w:rPr>
          <w:rFonts w:asciiTheme="minorHAnsi" w:hAnsiTheme="minorHAnsi"/>
          <w:lang w:val="en-US"/>
        </w:rPr>
        <w:t xml:space="preserve"> of any generated Foreground IPR.</w:t>
      </w:r>
      <w:bookmarkEnd w:id="39"/>
    </w:p>
    <w:p w14:paraId="409F5765" w14:textId="13A9C3E6" w:rsidR="00D633F8" w:rsidRPr="001521FE" w:rsidRDefault="00B4260F" w:rsidP="00D633F8">
      <w:pPr>
        <w:pStyle w:val="Heading8"/>
        <w:numPr>
          <w:ilvl w:val="7"/>
          <w:numId w:val="1"/>
        </w:numPr>
        <w:rPr>
          <w:rFonts w:asciiTheme="minorHAnsi" w:hAnsiTheme="minorHAnsi"/>
          <w:lang w:val="en-US"/>
        </w:rPr>
      </w:pPr>
      <w:r>
        <w:rPr>
          <w:rFonts w:asciiTheme="minorHAnsi" w:hAnsiTheme="minorHAnsi"/>
          <w:lang w:val="en-US"/>
        </w:rPr>
        <w:lastRenderedPageBreak/>
        <w:t>Researcher</w:t>
      </w:r>
      <w:r w:rsidR="00D633F8" w:rsidRPr="001521FE">
        <w:rPr>
          <w:rFonts w:asciiTheme="minorHAnsi" w:hAnsiTheme="minorHAnsi"/>
          <w:lang w:val="en-US"/>
        </w:rPr>
        <w:t xml:space="preserve"> is obliged to take the necessary steps to acquire all Foreground IPR from its employees. If costs are incurred to obtain such rights, </w:t>
      </w:r>
      <w:r w:rsidR="00F3330A">
        <w:rPr>
          <w:rFonts w:asciiTheme="minorHAnsi" w:hAnsiTheme="minorHAnsi"/>
          <w:lang w:val="en-US"/>
        </w:rPr>
        <w:t>Researcher</w:t>
      </w:r>
      <w:r w:rsidR="00D633F8" w:rsidRPr="001521FE">
        <w:rPr>
          <w:rFonts w:asciiTheme="minorHAnsi" w:hAnsiTheme="minorHAnsi"/>
          <w:lang w:val="en-US"/>
        </w:rPr>
        <w:t xml:space="preserve"> shall bear costs related to its employees.</w:t>
      </w:r>
    </w:p>
    <w:p w14:paraId="3BE89535" w14:textId="0922D8E0" w:rsidR="00D633F8" w:rsidRDefault="001E23B0" w:rsidP="00D633F8">
      <w:pPr>
        <w:pStyle w:val="Heading8"/>
        <w:numPr>
          <w:ilvl w:val="7"/>
          <w:numId w:val="1"/>
        </w:numPr>
        <w:rPr>
          <w:rFonts w:asciiTheme="minorHAnsi" w:hAnsiTheme="minorHAnsi"/>
          <w:lang w:val="en-US"/>
        </w:rPr>
      </w:pPr>
      <w:bookmarkStart w:id="40" w:name="_Ref16767619"/>
      <w:r>
        <w:rPr>
          <w:rFonts w:asciiTheme="minorHAnsi" w:hAnsiTheme="minorHAnsi"/>
          <w:lang w:val="en-US"/>
        </w:rPr>
        <w:t>Researcher</w:t>
      </w:r>
      <w:r w:rsidR="00D633F8" w:rsidRPr="001521FE">
        <w:rPr>
          <w:rFonts w:asciiTheme="minorHAnsi" w:hAnsiTheme="minorHAnsi"/>
          <w:lang w:val="en-US"/>
        </w:rPr>
        <w:t xml:space="preserve"> shall own </w:t>
      </w:r>
      <w:r>
        <w:rPr>
          <w:rFonts w:asciiTheme="minorHAnsi" w:hAnsiTheme="minorHAnsi"/>
          <w:lang w:val="en-US"/>
        </w:rPr>
        <w:t>any</w:t>
      </w:r>
      <w:r w:rsidR="00D633F8" w:rsidRPr="001521FE">
        <w:rPr>
          <w:rFonts w:asciiTheme="minorHAnsi" w:hAnsiTheme="minorHAnsi"/>
          <w:lang w:val="en-US"/>
        </w:rPr>
        <w:t xml:space="preserve"> Foreground IPR </w:t>
      </w:r>
      <w:r>
        <w:rPr>
          <w:rFonts w:asciiTheme="minorHAnsi" w:hAnsiTheme="minorHAnsi"/>
          <w:lang w:val="en-US"/>
        </w:rPr>
        <w:t xml:space="preserve">which is solely related to Researcher’s Background IPR, i.e. the technology owned and used by Researcher to perform the Project. </w:t>
      </w:r>
      <w:bookmarkEnd w:id="40"/>
    </w:p>
    <w:p w14:paraId="575345DA" w14:textId="5DA79A5B" w:rsidR="001E23B0" w:rsidRPr="001521FE" w:rsidRDefault="001E23B0" w:rsidP="00D633F8">
      <w:pPr>
        <w:pStyle w:val="Heading8"/>
        <w:numPr>
          <w:ilvl w:val="7"/>
          <w:numId w:val="1"/>
        </w:numPr>
        <w:rPr>
          <w:rFonts w:asciiTheme="minorHAnsi" w:hAnsiTheme="minorHAnsi"/>
          <w:lang w:val="en-US"/>
        </w:rPr>
      </w:pPr>
      <w:bookmarkStart w:id="41" w:name="_Ref16767621"/>
      <w:r>
        <w:rPr>
          <w:rFonts w:asciiTheme="minorHAnsi" w:hAnsiTheme="minorHAnsi"/>
          <w:lang w:val="en-US"/>
        </w:rPr>
        <w:t xml:space="preserve">Chr. Hansen shall own </w:t>
      </w:r>
      <w:r w:rsidR="00BE6D68">
        <w:rPr>
          <w:rFonts w:asciiTheme="minorHAnsi" w:hAnsiTheme="minorHAnsi"/>
          <w:lang w:val="en-US"/>
        </w:rPr>
        <w:t xml:space="preserve">the final report and raw data delivered to Chr. Hansen and </w:t>
      </w:r>
      <w:r>
        <w:rPr>
          <w:rFonts w:asciiTheme="minorHAnsi" w:hAnsiTheme="minorHAnsi"/>
          <w:lang w:val="en-US"/>
        </w:rPr>
        <w:t>any Foreground IPR which is solely related to Chr. Hansen’s Background IPR and Material.</w:t>
      </w:r>
      <w:bookmarkEnd w:id="41"/>
    </w:p>
    <w:p w14:paraId="64B0F216" w14:textId="61631B04" w:rsidR="00D633F8" w:rsidRPr="001521FE" w:rsidRDefault="001E23B0" w:rsidP="00D633F8">
      <w:pPr>
        <w:pStyle w:val="Heading8"/>
        <w:numPr>
          <w:ilvl w:val="7"/>
          <w:numId w:val="1"/>
        </w:numPr>
        <w:rPr>
          <w:rFonts w:asciiTheme="minorHAnsi" w:hAnsiTheme="minorHAnsi"/>
          <w:lang w:val="en-US"/>
        </w:rPr>
      </w:pPr>
      <w:r>
        <w:rPr>
          <w:rFonts w:asciiTheme="minorHAnsi" w:hAnsiTheme="minorHAnsi"/>
          <w:lang w:val="en-US"/>
        </w:rPr>
        <w:t xml:space="preserve">The Parties shall jointly own in equal shares any </w:t>
      </w:r>
      <w:r w:rsidR="00D633F8" w:rsidRPr="001521FE">
        <w:rPr>
          <w:rFonts w:asciiTheme="minorHAnsi" w:hAnsiTheme="minorHAnsi"/>
          <w:lang w:val="en-US"/>
        </w:rPr>
        <w:t xml:space="preserve">Foreground IPR </w:t>
      </w:r>
      <w:r w:rsidR="000D4472">
        <w:rPr>
          <w:rFonts w:asciiTheme="minorHAnsi" w:hAnsiTheme="minorHAnsi"/>
          <w:lang w:val="en-US"/>
        </w:rPr>
        <w:t>within</w:t>
      </w:r>
      <w:r>
        <w:rPr>
          <w:rFonts w:asciiTheme="minorHAnsi" w:hAnsiTheme="minorHAnsi"/>
          <w:lang w:val="en-US"/>
        </w:rPr>
        <w:t xml:space="preserve"> Field </w:t>
      </w:r>
      <w:r w:rsidR="000D4472">
        <w:rPr>
          <w:rFonts w:asciiTheme="minorHAnsi" w:hAnsiTheme="minorHAnsi"/>
          <w:lang w:val="en-US"/>
        </w:rPr>
        <w:t xml:space="preserve">which </w:t>
      </w:r>
      <w:r>
        <w:rPr>
          <w:rFonts w:asciiTheme="minorHAnsi" w:hAnsiTheme="minorHAnsi"/>
          <w:lang w:val="en-US"/>
        </w:rPr>
        <w:t xml:space="preserve">is not governed by Clauses </w:t>
      </w:r>
      <w:r>
        <w:rPr>
          <w:rFonts w:asciiTheme="minorHAnsi" w:hAnsiTheme="minorHAnsi"/>
          <w:lang w:val="en-US"/>
        </w:rPr>
        <w:fldChar w:fldCharType="begin"/>
      </w:r>
      <w:r>
        <w:rPr>
          <w:rFonts w:asciiTheme="minorHAnsi" w:hAnsiTheme="minorHAnsi"/>
          <w:lang w:val="en-US"/>
        </w:rPr>
        <w:instrText xml:space="preserve"> REF _Ref16767619 \r \h </w:instrText>
      </w:r>
      <w:r>
        <w:rPr>
          <w:rFonts w:asciiTheme="minorHAnsi" w:hAnsiTheme="minorHAnsi"/>
          <w:lang w:val="en-US"/>
        </w:rPr>
      </w:r>
      <w:r>
        <w:rPr>
          <w:rFonts w:asciiTheme="minorHAnsi" w:hAnsiTheme="minorHAnsi"/>
          <w:lang w:val="en-US"/>
        </w:rPr>
        <w:fldChar w:fldCharType="separate"/>
      </w:r>
      <w:r>
        <w:rPr>
          <w:rFonts w:asciiTheme="minorHAnsi" w:hAnsiTheme="minorHAnsi"/>
          <w:lang w:val="en-US"/>
        </w:rPr>
        <w:t>9.2.3</w:t>
      </w:r>
      <w:r>
        <w:rPr>
          <w:rFonts w:asciiTheme="minorHAnsi" w:hAnsiTheme="minorHAnsi"/>
          <w:lang w:val="en-US"/>
        </w:rPr>
        <w:fldChar w:fldCharType="end"/>
      </w:r>
      <w:r>
        <w:rPr>
          <w:rFonts w:asciiTheme="minorHAnsi" w:hAnsiTheme="minorHAnsi"/>
          <w:lang w:val="en-US"/>
        </w:rPr>
        <w:t xml:space="preserve"> and </w:t>
      </w:r>
      <w:r>
        <w:rPr>
          <w:rFonts w:asciiTheme="minorHAnsi" w:hAnsiTheme="minorHAnsi"/>
          <w:lang w:val="en-US"/>
        </w:rPr>
        <w:fldChar w:fldCharType="begin"/>
      </w:r>
      <w:r>
        <w:rPr>
          <w:rFonts w:asciiTheme="minorHAnsi" w:hAnsiTheme="minorHAnsi"/>
          <w:lang w:val="en-US"/>
        </w:rPr>
        <w:instrText xml:space="preserve"> REF _Ref16767621 \r \h </w:instrText>
      </w:r>
      <w:r>
        <w:rPr>
          <w:rFonts w:asciiTheme="minorHAnsi" w:hAnsiTheme="minorHAnsi"/>
          <w:lang w:val="en-US"/>
        </w:rPr>
      </w:r>
      <w:r>
        <w:rPr>
          <w:rFonts w:asciiTheme="minorHAnsi" w:hAnsiTheme="minorHAnsi"/>
          <w:lang w:val="en-US"/>
        </w:rPr>
        <w:fldChar w:fldCharType="separate"/>
      </w:r>
      <w:r>
        <w:rPr>
          <w:rFonts w:asciiTheme="minorHAnsi" w:hAnsiTheme="minorHAnsi"/>
          <w:lang w:val="en-US"/>
        </w:rPr>
        <w:t>9.2.4</w:t>
      </w:r>
      <w:r>
        <w:rPr>
          <w:rFonts w:asciiTheme="minorHAnsi" w:hAnsiTheme="minorHAnsi"/>
          <w:lang w:val="en-US"/>
        </w:rPr>
        <w:fldChar w:fldCharType="end"/>
      </w:r>
      <w:r>
        <w:rPr>
          <w:rFonts w:asciiTheme="minorHAnsi" w:hAnsiTheme="minorHAnsi"/>
          <w:lang w:val="en-US"/>
        </w:rPr>
        <w:t>.</w:t>
      </w:r>
      <w:r w:rsidR="00D633F8" w:rsidRPr="001521FE">
        <w:rPr>
          <w:rFonts w:asciiTheme="minorHAnsi" w:hAnsiTheme="minorHAnsi"/>
          <w:lang w:val="en-US"/>
        </w:rPr>
        <w:t xml:space="preserve"> </w:t>
      </w:r>
    </w:p>
    <w:p w14:paraId="73441C0B" w14:textId="7A651042" w:rsidR="00D633F8" w:rsidRPr="001521FE" w:rsidRDefault="00D633F8" w:rsidP="00D633F8">
      <w:pPr>
        <w:pStyle w:val="Heading8"/>
        <w:numPr>
          <w:ilvl w:val="7"/>
          <w:numId w:val="1"/>
        </w:numPr>
        <w:rPr>
          <w:rFonts w:asciiTheme="minorHAnsi" w:hAnsiTheme="minorHAnsi"/>
          <w:lang w:val="en-US"/>
        </w:rPr>
      </w:pPr>
      <w:r w:rsidRPr="001521FE">
        <w:rPr>
          <w:rFonts w:asciiTheme="minorHAnsi" w:hAnsiTheme="minorHAnsi"/>
          <w:lang w:val="en-US"/>
        </w:rPr>
        <w:t>Any disposal and use</w:t>
      </w:r>
      <w:r w:rsidR="000D4472">
        <w:rPr>
          <w:rFonts w:asciiTheme="minorHAnsi" w:hAnsiTheme="minorHAnsi"/>
          <w:lang w:val="en-US"/>
        </w:rPr>
        <w:t>, including patenting,</w:t>
      </w:r>
      <w:r w:rsidRPr="001521FE">
        <w:rPr>
          <w:rFonts w:asciiTheme="minorHAnsi" w:hAnsiTheme="minorHAnsi"/>
          <w:lang w:val="en-US"/>
        </w:rPr>
        <w:t xml:space="preserve"> of Foreground IPR jointly owned which has not been acquired or licensed by Chr. Hansen, requires agreement between the Parties.</w:t>
      </w:r>
    </w:p>
    <w:p w14:paraId="16F4BAF9" w14:textId="77777777" w:rsidR="00D633F8" w:rsidRPr="001521FE" w:rsidRDefault="00D633F8" w:rsidP="00D633F8">
      <w:pPr>
        <w:pStyle w:val="Heading7"/>
        <w:numPr>
          <w:ilvl w:val="6"/>
          <w:numId w:val="1"/>
        </w:numPr>
        <w:tabs>
          <w:tab w:val="clear" w:pos="1146"/>
          <w:tab w:val="num" w:pos="720"/>
        </w:tabs>
        <w:ind w:left="720"/>
        <w:rPr>
          <w:rFonts w:asciiTheme="minorHAnsi" w:hAnsiTheme="minorHAnsi"/>
          <w:u w:val="single"/>
          <w:lang w:val="en-US"/>
        </w:rPr>
      </w:pPr>
      <w:bookmarkStart w:id="42" w:name="_Ref417908402"/>
      <w:r w:rsidRPr="001521FE">
        <w:rPr>
          <w:rFonts w:asciiTheme="minorHAnsi" w:hAnsiTheme="minorHAnsi"/>
          <w:u w:val="single"/>
          <w:lang w:val="en-US"/>
        </w:rPr>
        <w:t>Licenses and transfer of ownership</w:t>
      </w:r>
      <w:bookmarkEnd w:id="42"/>
    </w:p>
    <w:p w14:paraId="2EEF3D56" w14:textId="11BDBCF2" w:rsidR="00245AC0" w:rsidRDefault="00D633F8" w:rsidP="00245AC0">
      <w:pPr>
        <w:pStyle w:val="Heading8"/>
        <w:numPr>
          <w:ilvl w:val="7"/>
          <w:numId w:val="1"/>
        </w:numPr>
        <w:rPr>
          <w:rFonts w:asciiTheme="minorHAnsi" w:hAnsiTheme="minorHAnsi"/>
          <w:lang w:val="en-US"/>
        </w:rPr>
      </w:pPr>
      <w:r w:rsidRPr="001521FE">
        <w:rPr>
          <w:rFonts w:asciiTheme="minorHAnsi" w:hAnsiTheme="minorHAnsi"/>
          <w:lang w:val="en-US"/>
        </w:rPr>
        <w:t xml:space="preserve">Provided and to the extent a Party is legally entitled to do so, each Party shall grant to the other Party a royalty-free, non-exclusive </w:t>
      </w:r>
      <w:r w:rsidR="003C15D4" w:rsidRPr="001521FE">
        <w:rPr>
          <w:rFonts w:asciiTheme="minorHAnsi" w:hAnsiTheme="minorHAnsi"/>
          <w:lang w:val="en-US"/>
        </w:rPr>
        <w:t>license</w:t>
      </w:r>
      <w:r w:rsidRPr="001521FE">
        <w:rPr>
          <w:rFonts w:asciiTheme="minorHAnsi" w:hAnsiTheme="minorHAnsi"/>
          <w:lang w:val="en-US"/>
        </w:rPr>
        <w:t xml:space="preserve"> to use its Background IPR and Foreground IPR for the sole purpose of carrying out the Project. Such license will terminate without further notice upon the termination or expiry of this Agreement. </w:t>
      </w:r>
      <w:bookmarkStart w:id="43" w:name="_Ref411421280"/>
      <w:bookmarkStart w:id="44" w:name="_Ref405201941"/>
    </w:p>
    <w:p w14:paraId="211379A2" w14:textId="32105015" w:rsidR="00D633F8" w:rsidRPr="00BE3FF3" w:rsidRDefault="00D633F8" w:rsidP="00327B10">
      <w:pPr>
        <w:pStyle w:val="Heading8"/>
        <w:numPr>
          <w:ilvl w:val="7"/>
          <w:numId w:val="1"/>
        </w:numPr>
        <w:rPr>
          <w:rFonts w:asciiTheme="minorHAnsi" w:hAnsiTheme="minorHAnsi"/>
          <w:lang w:val="en-US"/>
        </w:rPr>
      </w:pPr>
      <w:bookmarkStart w:id="45" w:name="_Ref16768166"/>
      <w:r w:rsidRPr="00245AC0">
        <w:rPr>
          <w:rFonts w:asciiTheme="minorHAnsi" w:hAnsiTheme="minorHAnsi"/>
          <w:lang w:val="en-US"/>
        </w:rPr>
        <w:t>Chr. Hansen is granted an option to</w:t>
      </w:r>
      <w:r w:rsidR="000D4472">
        <w:rPr>
          <w:rFonts w:asciiTheme="minorHAnsi" w:hAnsiTheme="minorHAnsi"/>
          <w:lang w:val="en-US"/>
        </w:rPr>
        <w:t xml:space="preserve"> acquire or</w:t>
      </w:r>
      <w:r w:rsidRPr="00245AC0">
        <w:rPr>
          <w:rFonts w:asciiTheme="minorHAnsi" w:hAnsiTheme="minorHAnsi"/>
          <w:lang w:val="en-US"/>
        </w:rPr>
        <w:t xml:space="preserve"> obtain a</w:t>
      </w:r>
      <w:r w:rsidR="000D4472">
        <w:rPr>
          <w:rFonts w:asciiTheme="minorHAnsi" w:hAnsiTheme="minorHAnsi"/>
          <w:lang w:val="en-US"/>
        </w:rPr>
        <w:t xml:space="preserve">n exclusive or non-exclusive, </w:t>
      </w:r>
      <w:r w:rsidR="00603996" w:rsidRPr="000E3351">
        <w:rPr>
          <w:rFonts w:asciiTheme="minorHAnsi" w:hAnsiTheme="minorHAnsi"/>
          <w:lang w:val="en-US"/>
        </w:rPr>
        <w:t xml:space="preserve"> </w:t>
      </w:r>
      <w:r w:rsidR="000D4472">
        <w:rPr>
          <w:rFonts w:asciiTheme="minorHAnsi" w:hAnsiTheme="minorHAnsi"/>
          <w:lang w:val="en-US"/>
        </w:rPr>
        <w:t>r</w:t>
      </w:r>
      <w:r w:rsidR="00E00450" w:rsidRPr="000E3351">
        <w:rPr>
          <w:rFonts w:asciiTheme="minorHAnsi" w:hAnsiTheme="minorHAnsi"/>
          <w:lang w:val="en-US"/>
        </w:rPr>
        <w:t xml:space="preserve">oyalty </w:t>
      </w:r>
      <w:r w:rsidR="00603996" w:rsidRPr="000E3351">
        <w:rPr>
          <w:rFonts w:asciiTheme="minorHAnsi" w:hAnsiTheme="minorHAnsi"/>
          <w:lang w:val="en-US"/>
        </w:rPr>
        <w:t>free</w:t>
      </w:r>
      <w:r w:rsidR="000D4472">
        <w:rPr>
          <w:rFonts w:asciiTheme="minorHAnsi" w:hAnsiTheme="minorHAnsi"/>
          <w:lang w:val="en-US"/>
        </w:rPr>
        <w:t>,</w:t>
      </w:r>
      <w:r w:rsidR="00603996" w:rsidRPr="000E3351">
        <w:rPr>
          <w:rFonts w:asciiTheme="minorHAnsi" w:hAnsiTheme="minorHAnsi"/>
          <w:lang w:val="en-US"/>
        </w:rPr>
        <w:t xml:space="preserve"> </w:t>
      </w:r>
      <w:r w:rsidRPr="000E3351">
        <w:rPr>
          <w:rFonts w:asciiTheme="minorHAnsi" w:hAnsiTheme="minorHAnsi"/>
          <w:lang w:val="en-US"/>
        </w:rPr>
        <w:t xml:space="preserve">sub-licensable, perpetual and worldwide license to any of the </w:t>
      </w:r>
      <w:r w:rsidR="004E0E5B">
        <w:rPr>
          <w:rFonts w:asciiTheme="minorHAnsi" w:hAnsiTheme="minorHAnsi"/>
          <w:lang w:val="en-US"/>
        </w:rPr>
        <w:t>Researcher</w:t>
      </w:r>
      <w:r w:rsidRPr="000E3351">
        <w:rPr>
          <w:rFonts w:asciiTheme="minorHAnsi" w:hAnsiTheme="minorHAnsi"/>
          <w:lang w:val="en-US"/>
        </w:rPr>
        <w:t>’s Foreground IPR,</w:t>
      </w:r>
      <w:r w:rsidRPr="006378F4">
        <w:rPr>
          <w:rFonts w:asciiTheme="minorHAnsi" w:hAnsiTheme="minorHAnsi"/>
          <w:lang w:val="en-US"/>
        </w:rPr>
        <w:t xml:space="preserve"> includi</w:t>
      </w:r>
      <w:r w:rsidRPr="00E73CDE">
        <w:rPr>
          <w:rFonts w:asciiTheme="minorHAnsi" w:hAnsiTheme="minorHAnsi"/>
          <w:lang w:val="en-US"/>
        </w:rPr>
        <w:t xml:space="preserve">ng the </w:t>
      </w:r>
      <w:r w:rsidR="004E0E5B">
        <w:rPr>
          <w:rFonts w:asciiTheme="minorHAnsi" w:hAnsiTheme="minorHAnsi"/>
          <w:lang w:val="en-US"/>
        </w:rPr>
        <w:t>Researcher</w:t>
      </w:r>
      <w:r w:rsidRPr="00E73CDE">
        <w:rPr>
          <w:rFonts w:asciiTheme="minorHAnsi" w:hAnsiTheme="minorHAnsi"/>
          <w:lang w:val="en-US"/>
        </w:rPr>
        <w:t xml:space="preserve">’s shares in jointly owned Foreground IPR, to develop, manufacture, have manufactured, use and sell products under </w:t>
      </w:r>
      <w:r w:rsidRPr="00245AC0">
        <w:rPr>
          <w:rFonts w:asciiTheme="minorHAnsi" w:hAnsiTheme="minorHAnsi"/>
          <w:lang w:val="en-US"/>
        </w:rPr>
        <w:t xml:space="preserve">the licensed Foreground </w:t>
      </w:r>
      <w:r w:rsidRPr="00327B10">
        <w:rPr>
          <w:rFonts w:asciiTheme="minorHAnsi" w:hAnsiTheme="minorHAnsi"/>
          <w:lang w:val="en-US"/>
        </w:rPr>
        <w:t xml:space="preserve">IPR </w:t>
      </w:r>
      <w:r w:rsidRPr="00AC0C84">
        <w:rPr>
          <w:rFonts w:asciiTheme="minorHAnsi" w:hAnsiTheme="minorHAnsi"/>
          <w:lang w:val="en-US"/>
        </w:rPr>
        <w:t xml:space="preserve">within </w:t>
      </w:r>
      <w:r w:rsidR="00135EA6" w:rsidRPr="00327B10">
        <w:rPr>
          <w:rFonts w:ascii="Calibri" w:hAnsi="Calibri"/>
          <w:lang w:val="en-US"/>
        </w:rPr>
        <w:t>microbial</w:t>
      </w:r>
      <w:r w:rsidR="00135EA6" w:rsidRPr="00245AC0">
        <w:rPr>
          <w:rFonts w:ascii="Calibri" w:hAnsi="Calibri"/>
          <w:lang w:val="en-US"/>
        </w:rPr>
        <w:t xml:space="preserve"> product and product development for agriculture</w:t>
      </w:r>
      <w:r w:rsidRPr="00245AC0">
        <w:rPr>
          <w:rFonts w:asciiTheme="minorHAnsi" w:hAnsiTheme="minorHAnsi"/>
          <w:lang w:val="en-US"/>
        </w:rPr>
        <w:t xml:space="preserve">. Chr. Hansen shall exercise its option to purchase or license by written notice to the </w:t>
      </w:r>
      <w:r w:rsidR="004E0E5B">
        <w:rPr>
          <w:rFonts w:asciiTheme="minorHAnsi" w:hAnsiTheme="minorHAnsi"/>
          <w:lang w:val="en-US"/>
        </w:rPr>
        <w:t>Researcher</w:t>
      </w:r>
      <w:r w:rsidRPr="00245AC0">
        <w:rPr>
          <w:rFonts w:asciiTheme="minorHAnsi" w:hAnsiTheme="minorHAnsi"/>
          <w:lang w:val="en-US"/>
        </w:rPr>
        <w:t xml:space="preserve"> within sixty (60) days from the</w:t>
      </w:r>
      <w:r w:rsidR="00EB0418" w:rsidRPr="00245AC0">
        <w:rPr>
          <w:rFonts w:asciiTheme="minorHAnsi" w:hAnsiTheme="minorHAnsi"/>
          <w:lang w:val="en-US"/>
        </w:rPr>
        <w:t xml:space="preserve">y </w:t>
      </w:r>
      <w:r w:rsidRPr="00245AC0">
        <w:rPr>
          <w:rFonts w:asciiTheme="minorHAnsi" w:hAnsiTheme="minorHAnsi"/>
          <w:lang w:val="en-US"/>
        </w:rPr>
        <w:t>ha</w:t>
      </w:r>
      <w:r w:rsidR="00EB0418" w:rsidRPr="00245AC0">
        <w:rPr>
          <w:rFonts w:asciiTheme="minorHAnsi" w:hAnsiTheme="minorHAnsi"/>
          <w:lang w:val="en-US"/>
        </w:rPr>
        <w:t>ve</w:t>
      </w:r>
      <w:r w:rsidRPr="00245AC0">
        <w:rPr>
          <w:rFonts w:asciiTheme="minorHAnsi" w:hAnsiTheme="minorHAnsi"/>
          <w:lang w:val="en-US"/>
        </w:rPr>
        <w:t xml:space="preserve"> received information of the generated Foreground IPR</w:t>
      </w:r>
      <w:r w:rsidR="00EB0418" w:rsidRPr="00245AC0">
        <w:rPr>
          <w:rFonts w:asciiTheme="minorHAnsi" w:hAnsiTheme="minorHAnsi"/>
          <w:lang w:val="en-US"/>
        </w:rPr>
        <w:t>.</w:t>
      </w:r>
      <w:bookmarkEnd w:id="43"/>
      <w:bookmarkEnd w:id="44"/>
      <w:bookmarkEnd w:id="45"/>
    </w:p>
    <w:p w14:paraId="6A499240" w14:textId="77777777" w:rsidR="00D633F8" w:rsidRPr="001521FE" w:rsidRDefault="00D633F8" w:rsidP="00D633F8">
      <w:pPr>
        <w:pStyle w:val="Heading6"/>
        <w:numPr>
          <w:ilvl w:val="5"/>
          <w:numId w:val="1"/>
        </w:numPr>
        <w:rPr>
          <w:rFonts w:asciiTheme="minorHAnsi" w:hAnsiTheme="minorHAnsi"/>
        </w:rPr>
      </w:pPr>
      <w:r w:rsidRPr="001521FE">
        <w:rPr>
          <w:rFonts w:asciiTheme="minorHAnsi" w:hAnsiTheme="minorHAnsi"/>
        </w:rPr>
        <w:t>PATENTING AND PROSECUTION OF FOREGROUND IPR</w:t>
      </w:r>
    </w:p>
    <w:p w14:paraId="237C9996" w14:textId="77777777" w:rsidR="00D633F8" w:rsidRPr="001521FE" w:rsidRDefault="00D633F8" w:rsidP="00D633F8">
      <w:pPr>
        <w:pStyle w:val="Heading7"/>
        <w:numPr>
          <w:ilvl w:val="6"/>
          <w:numId w:val="1"/>
        </w:numPr>
        <w:tabs>
          <w:tab w:val="clear" w:pos="1146"/>
          <w:tab w:val="num" w:pos="720"/>
        </w:tabs>
        <w:ind w:left="720"/>
        <w:rPr>
          <w:rFonts w:asciiTheme="minorHAnsi" w:hAnsiTheme="minorHAnsi"/>
          <w:lang w:val="en-US"/>
        </w:rPr>
      </w:pPr>
      <w:r w:rsidRPr="001521FE">
        <w:rPr>
          <w:rFonts w:asciiTheme="minorHAnsi" w:hAnsiTheme="minorHAnsi"/>
          <w:lang w:val="en-US"/>
        </w:rPr>
        <w:t>The right to take out patents based on Foreground IPR and to prosecute Foreground IPR accrues to the Party who owns the relevant Foreground IPR.</w:t>
      </w:r>
    </w:p>
    <w:p w14:paraId="7E1CDE63" w14:textId="24B6BBC2" w:rsidR="00D633F8" w:rsidRPr="001521FE" w:rsidRDefault="00D633F8" w:rsidP="00D633F8">
      <w:pPr>
        <w:pStyle w:val="Heading7"/>
        <w:numPr>
          <w:ilvl w:val="6"/>
          <w:numId w:val="1"/>
        </w:numPr>
        <w:tabs>
          <w:tab w:val="clear" w:pos="1146"/>
          <w:tab w:val="num" w:pos="720"/>
        </w:tabs>
        <w:ind w:left="720"/>
        <w:rPr>
          <w:rFonts w:asciiTheme="minorHAnsi" w:hAnsiTheme="minorHAnsi"/>
          <w:lang w:val="en-US"/>
        </w:rPr>
      </w:pPr>
      <w:r w:rsidRPr="001521FE">
        <w:rPr>
          <w:rFonts w:asciiTheme="minorHAnsi" w:hAnsiTheme="minorHAnsi" w:cs="Arial"/>
          <w:lang w:val="en-US"/>
        </w:rPr>
        <w:t xml:space="preserve">In the event that jointly-owned Foreground IPR can form the basis for a patent, the right to take out such patent shall accrue to the Parties jointly, unless </w:t>
      </w:r>
      <w:r w:rsidR="000D4472">
        <w:rPr>
          <w:rFonts w:asciiTheme="minorHAnsi" w:hAnsiTheme="minorHAnsi" w:cs="Arial"/>
          <w:lang w:val="en-US"/>
        </w:rPr>
        <w:t>Chr. Hansen has exercised its option</w:t>
      </w:r>
      <w:r w:rsidR="000A0B38">
        <w:rPr>
          <w:rFonts w:asciiTheme="minorHAnsi" w:hAnsiTheme="minorHAnsi" w:cs="Arial"/>
          <w:lang w:val="en-US"/>
        </w:rPr>
        <w:t xml:space="preserve"> </w:t>
      </w:r>
      <w:r w:rsidR="000D4472">
        <w:rPr>
          <w:rFonts w:asciiTheme="minorHAnsi" w:hAnsiTheme="minorHAnsi" w:cs="Arial"/>
          <w:lang w:val="en-US"/>
        </w:rPr>
        <w:t xml:space="preserve">in Clause </w:t>
      </w:r>
      <w:r w:rsidR="000D4472">
        <w:rPr>
          <w:rFonts w:asciiTheme="minorHAnsi" w:hAnsiTheme="minorHAnsi" w:cs="Arial"/>
          <w:lang w:val="en-US"/>
        </w:rPr>
        <w:fldChar w:fldCharType="begin"/>
      </w:r>
      <w:r w:rsidR="000D4472">
        <w:rPr>
          <w:rFonts w:asciiTheme="minorHAnsi" w:hAnsiTheme="minorHAnsi" w:cs="Arial"/>
          <w:lang w:val="en-US"/>
        </w:rPr>
        <w:instrText xml:space="preserve"> REF _Ref16768166 \r \h </w:instrText>
      </w:r>
      <w:r w:rsidR="000D4472">
        <w:rPr>
          <w:rFonts w:asciiTheme="minorHAnsi" w:hAnsiTheme="minorHAnsi" w:cs="Arial"/>
          <w:lang w:val="en-US"/>
        </w:rPr>
      </w:r>
      <w:r w:rsidR="000D4472">
        <w:rPr>
          <w:rFonts w:asciiTheme="minorHAnsi" w:hAnsiTheme="minorHAnsi" w:cs="Arial"/>
          <w:lang w:val="en-US"/>
        </w:rPr>
        <w:fldChar w:fldCharType="separate"/>
      </w:r>
      <w:r w:rsidR="000D4472">
        <w:rPr>
          <w:rFonts w:asciiTheme="minorHAnsi" w:hAnsiTheme="minorHAnsi" w:cs="Arial"/>
          <w:lang w:val="en-US"/>
        </w:rPr>
        <w:t>9.3.2</w:t>
      </w:r>
      <w:r w:rsidR="000D4472">
        <w:rPr>
          <w:rFonts w:asciiTheme="minorHAnsi" w:hAnsiTheme="minorHAnsi" w:cs="Arial"/>
          <w:lang w:val="en-US"/>
        </w:rPr>
        <w:fldChar w:fldCharType="end"/>
      </w:r>
      <w:r w:rsidR="000D4472">
        <w:rPr>
          <w:rFonts w:asciiTheme="minorHAnsi" w:hAnsiTheme="minorHAnsi" w:cs="Arial"/>
          <w:lang w:val="en-US"/>
        </w:rPr>
        <w:t xml:space="preserve"> </w:t>
      </w:r>
      <w:r w:rsidR="000A0B38">
        <w:rPr>
          <w:rFonts w:asciiTheme="minorHAnsi" w:hAnsiTheme="minorHAnsi" w:cs="Arial"/>
          <w:lang w:val="en-US"/>
        </w:rPr>
        <w:t xml:space="preserve">to purchase the Foreground IPR </w:t>
      </w:r>
      <w:r w:rsidR="000D4472">
        <w:rPr>
          <w:rFonts w:asciiTheme="minorHAnsi" w:hAnsiTheme="minorHAnsi" w:cs="Arial"/>
          <w:lang w:val="en-US"/>
        </w:rPr>
        <w:t xml:space="preserve">or the Parties have </w:t>
      </w:r>
      <w:r w:rsidRPr="001521FE">
        <w:rPr>
          <w:rFonts w:asciiTheme="minorHAnsi" w:hAnsiTheme="minorHAnsi" w:cs="Arial"/>
          <w:lang w:val="en-US"/>
        </w:rPr>
        <w:t xml:space="preserve">otherwise agreed in writing. </w:t>
      </w:r>
      <w:r w:rsidR="00387DB2">
        <w:rPr>
          <w:rFonts w:asciiTheme="minorHAnsi" w:hAnsiTheme="minorHAnsi" w:cs="Arial"/>
          <w:lang w:val="en-US"/>
        </w:rPr>
        <w:t>T</w:t>
      </w:r>
      <w:r w:rsidRPr="001521FE">
        <w:rPr>
          <w:rFonts w:asciiTheme="minorHAnsi" w:hAnsiTheme="minorHAnsi" w:cs="Arial"/>
          <w:lang w:val="en-US"/>
        </w:rPr>
        <w:t>he Parties shall enter into a patent co-ownership agreement regarding the protection, prosecution, maintenance and commercial use of jointly-owned Foreground IPR.</w:t>
      </w:r>
    </w:p>
    <w:p w14:paraId="348C866F" w14:textId="551B14A4" w:rsidR="00D633F8" w:rsidRPr="001521FE" w:rsidRDefault="00D633F8" w:rsidP="00D633F8">
      <w:pPr>
        <w:pStyle w:val="Heading7"/>
        <w:numPr>
          <w:ilvl w:val="6"/>
          <w:numId w:val="1"/>
        </w:numPr>
        <w:tabs>
          <w:tab w:val="clear" w:pos="1146"/>
          <w:tab w:val="num" w:pos="720"/>
        </w:tabs>
        <w:ind w:left="720"/>
        <w:rPr>
          <w:rFonts w:asciiTheme="minorHAnsi" w:hAnsiTheme="minorHAnsi"/>
          <w:lang w:val="en-US"/>
        </w:rPr>
      </w:pPr>
      <w:bookmarkStart w:id="46" w:name="_Ref411421214"/>
      <w:r w:rsidRPr="001521FE">
        <w:rPr>
          <w:rFonts w:asciiTheme="minorHAnsi" w:hAnsiTheme="minorHAnsi" w:cs="Arial"/>
          <w:lang w:val="en-US"/>
        </w:rPr>
        <w:t>Provided that one of the Parties do not wish to patent jointly-owned Foreground IPR, the other Party may unilaterally decide to seek patent protection thereof in the name of that Party alone and that Party shall be entitled to defend, prosecute and maintain the patent without further notice to the other Party.</w:t>
      </w:r>
      <w:bookmarkEnd w:id="46"/>
      <w:r w:rsidRPr="001521FE">
        <w:rPr>
          <w:rFonts w:asciiTheme="minorHAnsi" w:hAnsiTheme="minorHAnsi" w:cs="Arial"/>
          <w:lang w:val="en-US"/>
        </w:rPr>
        <w:t xml:space="preserve"> </w:t>
      </w:r>
      <w:r w:rsidRPr="001521FE">
        <w:rPr>
          <w:rFonts w:asciiTheme="minorHAnsi" w:hAnsiTheme="minorHAnsi" w:cs="Arial"/>
          <w:lang w:val="en-US"/>
        </w:rPr>
        <w:lastRenderedPageBreak/>
        <w:t xml:space="preserve">Any damages or other compensation obtained by the Party from a </w:t>
      </w:r>
      <w:proofErr w:type="gramStart"/>
      <w:r w:rsidR="000D4472">
        <w:rPr>
          <w:rFonts w:asciiTheme="minorHAnsi" w:hAnsiTheme="minorHAnsi" w:cs="Arial"/>
          <w:lang w:val="en-US"/>
        </w:rPr>
        <w:t>t</w:t>
      </w:r>
      <w:r w:rsidRPr="001521FE">
        <w:rPr>
          <w:rFonts w:asciiTheme="minorHAnsi" w:hAnsiTheme="minorHAnsi" w:cs="Arial"/>
          <w:lang w:val="en-US"/>
        </w:rPr>
        <w:t xml:space="preserve">hird </w:t>
      </w:r>
      <w:r w:rsidR="000D4472">
        <w:rPr>
          <w:rFonts w:asciiTheme="minorHAnsi" w:hAnsiTheme="minorHAnsi" w:cs="Arial"/>
          <w:lang w:val="en-US"/>
        </w:rPr>
        <w:t>p</w:t>
      </w:r>
      <w:r w:rsidRPr="001521FE">
        <w:rPr>
          <w:rFonts w:asciiTheme="minorHAnsi" w:hAnsiTheme="minorHAnsi" w:cs="Arial"/>
          <w:lang w:val="en-US"/>
        </w:rPr>
        <w:t>arty</w:t>
      </w:r>
      <w:proofErr w:type="gramEnd"/>
      <w:r w:rsidRPr="001521FE">
        <w:rPr>
          <w:rFonts w:asciiTheme="minorHAnsi" w:hAnsiTheme="minorHAnsi" w:cs="Arial"/>
          <w:lang w:val="en-US"/>
        </w:rPr>
        <w:t xml:space="preserve"> infringer etc. shall belong to that Party.</w:t>
      </w:r>
    </w:p>
    <w:p w14:paraId="0E0E1D94" w14:textId="49C78443" w:rsidR="00D633F8" w:rsidRPr="001521FE" w:rsidRDefault="00D633F8" w:rsidP="00D633F8">
      <w:pPr>
        <w:pStyle w:val="Heading7"/>
        <w:numPr>
          <w:ilvl w:val="6"/>
          <w:numId w:val="1"/>
        </w:numPr>
        <w:tabs>
          <w:tab w:val="clear" w:pos="1146"/>
          <w:tab w:val="num" w:pos="720"/>
        </w:tabs>
        <w:ind w:left="720"/>
        <w:rPr>
          <w:rFonts w:asciiTheme="minorHAnsi" w:hAnsiTheme="minorHAnsi"/>
          <w:lang w:val="en-US"/>
        </w:rPr>
      </w:pPr>
      <w:r w:rsidRPr="001521FE">
        <w:rPr>
          <w:rFonts w:asciiTheme="minorHAnsi" w:hAnsiTheme="minorHAnsi" w:cs="Arial"/>
          <w:lang w:val="en-US"/>
        </w:rPr>
        <w:t xml:space="preserve">All expenses related to patent applications and patents </w:t>
      </w:r>
      <w:r w:rsidR="00607CD5">
        <w:rPr>
          <w:rFonts w:asciiTheme="minorHAnsi" w:hAnsiTheme="minorHAnsi" w:cs="Arial"/>
          <w:lang w:val="en-US"/>
        </w:rPr>
        <w:t xml:space="preserve">are </w:t>
      </w:r>
      <w:r w:rsidRPr="001521FE">
        <w:rPr>
          <w:rFonts w:asciiTheme="minorHAnsi" w:hAnsiTheme="minorHAnsi" w:cs="Arial"/>
          <w:lang w:val="en-US"/>
        </w:rPr>
        <w:t xml:space="preserve">held by the Party filing the patent application. This includes all direct and indirect expenses related to the drafting, filing and the maintenance of the patent application and the subsequent patent(s), unless otherwise agreed by the Parties. </w:t>
      </w:r>
    </w:p>
    <w:p w14:paraId="4E9174A8" w14:textId="0AF3C461" w:rsidR="00D633F8" w:rsidRPr="001521FE" w:rsidRDefault="00D633F8" w:rsidP="00D633F8">
      <w:pPr>
        <w:pStyle w:val="Heading7"/>
        <w:numPr>
          <w:ilvl w:val="6"/>
          <w:numId w:val="1"/>
        </w:numPr>
        <w:tabs>
          <w:tab w:val="clear" w:pos="1146"/>
          <w:tab w:val="num" w:pos="720"/>
        </w:tabs>
        <w:ind w:left="720"/>
        <w:rPr>
          <w:rFonts w:asciiTheme="minorHAnsi" w:hAnsiTheme="minorHAnsi"/>
          <w:lang w:val="en-US"/>
        </w:rPr>
      </w:pPr>
      <w:bookmarkStart w:id="47" w:name="_Ref405207630"/>
      <w:bookmarkStart w:id="48" w:name="_Ref411421320"/>
      <w:r w:rsidRPr="001521FE">
        <w:rPr>
          <w:rFonts w:asciiTheme="minorHAnsi" w:hAnsiTheme="minorHAnsi" w:cs="Arial"/>
          <w:lang w:val="en-US"/>
        </w:rPr>
        <w:t xml:space="preserve">Where a Party is pursuing patent protection for jointly-owned Foreground IPR </w:t>
      </w:r>
      <w:r w:rsidR="000D4472">
        <w:rPr>
          <w:rFonts w:asciiTheme="minorHAnsi" w:hAnsiTheme="minorHAnsi" w:cs="Arial"/>
          <w:lang w:val="en-US"/>
        </w:rPr>
        <w:t>on behalf of both Parties</w:t>
      </w:r>
      <w:r w:rsidRPr="001521FE">
        <w:rPr>
          <w:rFonts w:asciiTheme="minorHAnsi" w:hAnsiTheme="minorHAnsi" w:cs="Arial"/>
          <w:lang w:val="en-US"/>
        </w:rPr>
        <w:t xml:space="preserve"> the following applies: </w:t>
      </w:r>
    </w:p>
    <w:p w14:paraId="3D352C38" w14:textId="458B1B1B" w:rsidR="00D633F8" w:rsidRDefault="00D633F8" w:rsidP="000A0B38">
      <w:pPr>
        <w:pStyle w:val="Punktopstilling1niveau-CH"/>
        <w:numPr>
          <w:ilvl w:val="0"/>
          <w:numId w:val="27"/>
        </w:numPr>
        <w:jc w:val="left"/>
        <w:rPr>
          <w:rFonts w:asciiTheme="minorHAnsi" w:hAnsiTheme="minorHAnsi"/>
          <w:lang w:val="en-US"/>
        </w:rPr>
      </w:pPr>
      <w:r w:rsidRPr="00825503">
        <w:rPr>
          <w:rFonts w:asciiTheme="minorHAnsi" w:hAnsiTheme="minorHAnsi"/>
          <w:lang w:val="en-US"/>
        </w:rPr>
        <w:t>The Party seeking patent protection will include specific claims and wording in the patent application at the request of the other Party as far as such claims and wording are not contradictory to the claims and wording to be included in the application by the Party seeking patent protection.</w:t>
      </w:r>
    </w:p>
    <w:p w14:paraId="049BB926" w14:textId="2CA3881B" w:rsidR="000D4472" w:rsidRPr="00825503" w:rsidRDefault="000D4472" w:rsidP="000D4472">
      <w:pPr>
        <w:pStyle w:val="Heading7"/>
        <w:numPr>
          <w:ilvl w:val="6"/>
          <w:numId w:val="1"/>
        </w:numPr>
        <w:tabs>
          <w:tab w:val="clear" w:pos="1146"/>
          <w:tab w:val="num" w:pos="720"/>
        </w:tabs>
        <w:ind w:left="720"/>
        <w:rPr>
          <w:rFonts w:asciiTheme="minorHAnsi" w:hAnsiTheme="minorHAnsi" w:cs="Arial"/>
          <w:lang w:val="en-US"/>
        </w:rPr>
      </w:pPr>
      <w:r w:rsidRPr="000D4472">
        <w:rPr>
          <w:rFonts w:asciiTheme="minorHAnsi" w:hAnsiTheme="minorHAnsi" w:cs="Arial"/>
          <w:lang w:val="en-US"/>
        </w:rPr>
        <w:t>Where a Party is p</w:t>
      </w:r>
      <w:r w:rsidRPr="00825503">
        <w:rPr>
          <w:rFonts w:asciiTheme="minorHAnsi" w:hAnsiTheme="minorHAnsi" w:cs="Arial"/>
          <w:lang w:val="en-US"/>
        </w:rPr>
        <w:t>ursuing patent protection for jointly-owned Foreground IPR without the participation of the other Party the following applies:</w:t>
      </w:r>
    </w:p>
    <w:p w14:paraId="3BEE3C5B" w14:textId="77777777" w:rsidR="00D633F8" w:rsidRPr="00825503" w:rsidRDefault="00D633F8" w:rsidP="00825503">
      <w:pPr>
        <w:pStyle w:val="Punktopstilling1niveau-CH"/>
        <w:numPr>
          <w:ilvl w:val="0"/>
          <w:numId w:val="29"/>
        </w:numPr>
        <w:jc w:val="left"/>
        <w:rPr>
          <w:rFonts w:asciiTheme="minorHAnsi" w:hAnsiTheme="minorHAnsi"/>
          <w:lang w:val="en-US"/>
        </w:rPr>
      </w:pPr>
      <w:r w:rsidRPr="00825503">
        <w:rPr>
          <w:rFonts w:asciiTheme="minorHAnsi" w:hAnsiTheme="minorHAnsi"/>
          <w:lang w:val="en-US"/>
        </w:rPr>
        <w:t>The Party pursuing patent protection can at any time with two (2) months written notice to the other Party decide not to continue the financing of a patent or patent application, in which case the other Party can decide to continue the patent application or patent compensating the Party that had pursued patent protection for the expenses already held. The conditions for the transfer of the patent application or patent are to be agreed upon between the Parties.</w:t>
      </w:r>
    </w:p>
    <w:p w14:paraId="053E5CA6" w14:textId="77777777" w:rsidR="00CE2625" w:rsidRPr="00E74BA7" w:rsidRDefault="00CE2625" w:rsidP="00CE2625">
      <w:pPr>
        <w:pStyle w:val="Heading6"/>
        <w:numPr>
          <w:ilvl w:val="5"/>
          <w:numId w:val="1"/>
        </w:numPr>
        <w:rPr>
          <w:rFonts w:ascii="Calibri" w:hAnsi="Calibri" w:cs="Arial"/>
        </w:rPr>
      </w:pPr>
      <w:bookmarkStart w:id="49" w:name="_Ref413417454"/>
      <w:bookmarkStart w:id="50" w:name="_Ref413413667"/>
      <w:bookmarkStart w:id="51" w:name="_Ref294189353"/>
      <w:bookmarkStart w:id="52" w:name="_Toc339368608"/>
      <w:bookmarkStart w:id="53" w:name="_Toc339885244"/>
      <w:bookmarkEnd w:id="38"/>
      <w:bookmarkEnd w:id="47"/>
      <w:bookmarkEnd w:id="48"/>
      <w:r w:rsidRPr="00E74BA7">
        <w:rPr>
          <w:rFonts w:ascii="Calibri" w:hAnsi="Calibri" w:cs="Arial"/>
        </w:rPr>
        <w:t>publication</w:t>
      </w:r>
      <w:bookmarkEnd w:id="49"/>
    </w:p>
    <w:p w14:paraId="2716EBA4" w14:textId="489C2510" w:rsidR="000A0B38" w:rsidRPr="001521FE" w:rsidRDefault="000A0B38" w:rsidP="000A0B38">
      <w:pPr>
        <w:pStyle w:val="Heading7"/>
        <w:numPr>
          <w:ilvl w:val="6"/>
          <w:numId w:val="1"/>
        </w:numPr>
        <w:tabs>
          <w:tab w:val="clear" w:pos="1146"/>
          <w:tab w:val="num" w:pos="720"/>
        </w:tabs>
        <w:ind w:left="720"/>
        <w:rPr>
          <w:rFonts w:asciiTheme="minorHAnsi" w:hAnsiTheme="minorHAnsi"/>
          <w:lang w:val="en-US"/>
        </w:rPr>
      </w:pPr>
      <w:r w:rsidRPr="001521FE">
        <w:rPr>
          <w:rFonts w:asciiTheme="minorHAnsi" w:hAnsiTheme="minorHAnsi"/>
          <w:lang w:val="en-US"/>
        </w:rPr>
        <w:t>Each Party shall be entitled to publish own Foreground IPR</w:t>
      </w:r>
      <w:r>
        <w:rPr>
          <w:rFonts w:asciiTheme="minorHAnsi" w:hAnsiTheme="minorHAnsi"/>
          <w:lang w:val="en-US"/>
        </w:rPr>
        <w:t>, except that Researcher will not publish any results included in the final report or raw data delivered to Chr. Hansen.</w:t>
      </w:r>
      <w:r w:rsidRPr="001521FE">
        <w:rPr>
          <w:rFonts w:asciiTheme="minorHAnsi" w:hAnsiTheme="minorHAnsi"/>
          <w:lang w:val="en-US"/>
        </w:rPr>
        <w:t xml:space="preserve"> Any publication of jointly owned Foreground IPR requires prior agreement by the Parties. </w:t>
      </w:r>
    </w:p>
    <w:p w14:paraId="355AC6B9" w14:textId="77777777" w:rsidR="000A0B38" w:rsidRPr="001521FE" w:rsidRDefault="000A0B38" w:rsidP="000A0B38">
      <w:pPr>
        <w:pStyle w:val="Heading7"/>
        <w:numPr>
          <w:ilvl w:val="6"/>
          <w:numId w:val="1"/>
        </w:numPr>
        <w:tabs>
          <w:tab w:val="clear" w:pos="1146"/>
          <w:tab w:val="num" w:pos="720"/>
        </w:tabs>
        <w:ind w:left="720"/>
        <w:rPr>
          <w:rFonts w:asciiTheme="minorHAnsi" w:hAnsiTheme="minorHAnsi"/>
          <w:lang w:val="en-US"/>
        </w:rPr>
      </w:pPr>
      <w:bookmarkStart w:id="54" w:name="_Ref411859841"/>
      <w:r w:rsidRPr="001521FE">
        <w:rPr>
          <w:rFonts w:asciiTheme="minorHAnsi" w:hAnsiTheme="minorHAnsi"/>
          <w:lang w:val="en-US"/>
        </w:rPr>
        <w:t>The Party who wishes to publish its Foreground IPR shall notify the other Party at least sixty (60) days prior to the intended time of publication and forward the text and any additional material the Party wishes to publish for the other Party’s review. Until forty-five (45) days after receipt of the notice with the intended publication, the receiving Party can request that the publication be postponed by up to four (4) months from the date of the request to postpone the publication is made provided that the postponement is important for the Party’s prospects of acquiring intellectual property rights protection of the Foreground IPR.</w:t>
      </w:r>
      <w:bookmarkEnd w:id="54"/>
    </w:p>
    <w:p w14:paraId="7686805E" w14:textId="7E9761F8" w:rsidR="000A0B38" w:rsidRPr="001521FE" w:rsidRDefault="000A0B38" w:rsidP="000A0B38">
      <w:pPr>
        <w:pStyle w:val="Heading7"/>
        <w:numPr>
          <w:ilvl w:val="6"/>
          <w:numId w:val="1"/>
        </w:numPr>
        <w:tabs>
          <w:tab w:val="clear" w:pos="1146"/>
          <w:tab w:val="num" w:pos="720"/>
        </w:tabs>
        <w:ind w:left="720"/>
        <w:rPr>
          <w:rFonts w:asciiTheme="minorHAnsi" w:hAnsiTheme="minorHAnsi"/>
          <w:lang w:val="en-US"/>
        </w:rPr>
      </w:pPr>
      <w:r w:rsidRPr="001521FE">
        <w:rPr>
          <w:rFonts w:asciiTheme="minorHAnsi" w:hAnsiTheme="minorHAnsi"/>
          <w:lang w:val="en-US"/>
        </w:rPr>
        <w:t xml:space="preserve">Publication shall always take place with due respect for the duty of confidentiality described in </w:t>
      </w:r>
      <w:r>
        <w:rPr>
          <w:rFonts w:asciiTheme="minorHAnsi" w:hAnsiTheme="minorHAnsi"/>
          <w:lang w:val="en-US"/>
        </w:rPr>
        <w:t>C</w:t>
      </w:r>
      <w:r w:rsidRPr="001521FE">
        <w:rPr>
          <w:rFonts w:asciiTheme="minorHAnsi" w:hAnsiTheme="minorHAnsi"/>
          <w:lang w:val="en-US"/>
        </w:rPr>
        <w:t xml:space="preserve">lause </w:t>
      </w:r>
      <w:r>
        <w:rPr>
          <w:rFonts w:asciiTheme="minorHAnsi" w:hAnsiTheme="minorHAnsi"/>
          <w:lang w:val="en-US"/>
        </w:rPr>
        <w:fldChar w:fldCharType="begin"/>
      </w:r>
      <w:r>
        <w:rPr>
          <w:rFonts w:asciiTheme="minorHAnsi" w:hAnsiTheme="minorHAnsi"/>
          <w:lang w:val="en-US"/>
        </w:rPr>
        <w:instrText xml:space="preserve"> REF _Ref413417506 \r \h </w:instrText>
      </w:r>
      <w:r>
        <w:rPr>
          <w:rFonts w:asciiTheme="minorHAnsi" w:hAnsiTheme="minorHAnsi"/>
          <w:lang w:val="en-US"/>
        </w:rPr>
      </w:r>
      <w:r>
        <w:rPr>
          <w:rFonts w:asciiTheme="minorHAnsi" w:hAnsiTheme="minorHAnsi"/>
          <w:lang w:val="en-US"/>
        </w:rPr>
        <w:fldChar w:fldCharType="separate"/>
      </w:r>
      <w:r>
        <w:rPr>
          <w:rFonts w:asciiTheme="minorHAnsi" w:hAnsiTheme="minorHAnsi"/>
          <w:lang w:val="en-US"/>
        </w:rPr>
        <w:t>12</w:t>
      </w:r>
      <w:r>
        <w:rPr>
          <w:rFonts w:asciiTheme="minorHAnsi" w:hAnsiTheme="minorHAnsi"/>
          <w:lang w:val="en-US"/>
        </w:rPr>
        <w:fldChar w:fldCharType="end"/>
      </w:r>
      <w:r w:rsidRPr="001521FE">
        <w:rPr>
          <w:rFonts w:asciiTheme="minorHAnsi" w:hAnsiTheme="minorHAnsi"/>
          <w:lang w:val="en-US"/>
        </w:rPr>
        <w:t xml:space="preserve"> and a Party is entitled to demand that Confidential Information of the Party is removed from any publication. Such demand shall be made within the sixty (60) day deadline mentioned in clause </w:t>
      </w:r>
      <w:r w:rsidRPr="001521FE">
        <w:rPr>
          <w:rFonts w:asciiTheme="minorHAnsi" w:hAnsiTheme="minorHAnsi"/>
          <w:lang w:val="en-US"/>
        </w:rPr>
        <w:fldChar w:fldCharType="begin"/>
      </w:r>
      <w:r w:rsidRPr="001521FE">
        <w:rPr>
          <w:rFonts w:asciiTheme="minorHAnsi" w:hAnsiTheme="minorHAnsi"/>
          <w:lang w:val="en-US"/>
        </w:rPr>
        <w:instrText xml:space="preserve"> REF _Ref411859841 \r \h  \* MERGEFORMAT </w:instrText>
      </w:r>
      <w:r w:rsidRPr="001521FE">
        <w:rPr>
          <w:rFonts w:asciiTheme="minorHAnsi" w:hAnsiTheme="minorHAnsi"/>
          <w:lang w:val="en-US"/>
        </w:rPr>
      </w:r>
      <w:r w:rsidRPr="001521FE">
        <w:rPr>
          <w:rFonts w:asciiTheme="minorHAnsi" w:hAnsiTheme="minorHAnsi"/>
          <w:lang w:val="en-US"/>
        </w:rPr>
        <w:fldChar w:fldCharType="separate"/>
      </w:r>
      <w:r>
        <w:rPr>
          <w:rFonts w:asciiTheme="minorHAnsi" w:hAnsiTheme="minorHAnsi"/>
          <w:lang w:val="en-US"/>
        </w:rPr>
        <w:t>11.2</w:t>
      </w:r>
      <w:r w:rsidRPr="001521FE">
        <w:rPr>
          <w:rFonts w:asciiTheme="minorHAnsi" w:hAnsiTheme="minorHAnsi"/>
          <w:lang w:val="en-US"/>
        </w:rPr>
        <w:fldChar w:fldCharType="end"/>
      </w:r>
      <w:r w:rsidRPr="001521FE">
        <w:rPr>
          <w:rFonts w:asciiTheme="minorHAnsi" w:hAnsiTheme="minorHAnsi"/>
          <w:lang w:val="en-US"/>
        </w:rPr>
        <w:t>.</w:t>
      </w:r>
    </w:p>
    <w:p w14:paraId="211F8EBC" w14:textId="0F3B3986" w:rsidR="00CE2625" w:rsidRPr="00E74BA7" w:rsidRDefault="00CE2625" w:rsidP="001E06C3">
      <w:pPr>
        <w:pStyle w:val="Heading7"/>
        <w:tabs>
          <w:tab w:val="clear" w:pos="1146"/>
          <w:tab w:val="num" w:pos="709"/>
        </w:tabs>
        <w:ind w:left="709"/>
        <w:rPr>
          <w:rFonts w:ascii="Calibri" w:hAnsi="Calibri"/>
          <w:lang w:val="en-US"/>
        </w:rPr>
      </w:pPr>
      <w:bookmarkStart w:id="55" w:name="_Ref413767021"/>
      <w:r w:rsidRPr="00E74BA7">
        <w:rPr>
          <w:rFonts w:ascii="Calibri" w:hAnsi="Calibri"/>
          <w:lang w:val="en-US"/>
        </w:rPr>
        <w:lastRenderedPageBreak/>
        <w:t>Chr. Hansen will not use the name of Researcher, nor of any member of Researcher's</w:t>
      </w:r>
      <w:r w:rsidR="0000790E" w:rsidRPr="00E74BA7">
        <w:rPr>
          <w:rFonts w:ascii="Calibri" w:hAnsi="Calibri"/>
          <w:lang w:val="en-US"/>
        </w:rPr>
        <w:t xml:space="preserve"> project staff, in any publication</w:t>
      </w:r>
      <w:r w:rsidRPr="00E74BA7">
        <w:rPr>
          <w:rFonts w:ascii="Calibri" w:hAnsi="Calibri"/>
          <w:lang w:val="en-US"/>
        </w:rPr>
        <w:t>, a</w:t>
      </w:r>
      <w:r w:rsidR="0000790E" w:rsidRPr="00E74BA7">
        <w:rPr>
          <w:rFonts w:ascii="Calibri" w:hAnsi="Calibri"/>
          <w:lang w:val="en-US"/>
        </w:rPr>
        <w:t>dvertising or pres</w:t>
      </w:r>
      <w:r w:rsidRPr="00E74BA7">
        <w:rPr>
          <w:rFonts w:ascii="Calibri" w:hAnsi="Calibri"/>
          <w:lang w:val="en-US"/>
        </w:rPr>
        <w:t xml:space="preserve">s release without the prior written approval of an </w:t>
      </w:r>
      <w:proofErr w:type="spellStart"/>
      <w:r w:rsidR="003C15D4" w:rsidRPr="00E74BA7">
        <w:rPr>
          <w:rFonts w:ascii="Calibri" w:hAnsi="Calibri"/>
          <w:lang w:val="en-US"/>
        </w:rPr>
        <w:t>authori</w:t>
      </w:r>
      <w:r w:rsidR="00355905">
        <w:rPr>
          <w:rFonts w:ascii="Calibri" w:hAnsi="Calibri"/>
          <w:lang w:val="en-US"/>
        </w:rPr>
        <w:t>s</w:t>
      </w:r>
      <w:r w:rsidR="003C15D4" w:rsidRPr="00E74BA7">
        <w:rPr>
          <w:rFonts w:ascii="Calibri" w:hAnsi="Calibri"/>
          <w:lang w:val="en-US"/>
        </w:rPr>
        <w:t>ed</w:t>
      </w:r>
      <w:proofErr w:type="spellEnd"/>
      <w:r w:rsidRPr="00E74BA7">
        <w:rPr>
          <w:rFonts w:ascii="Calibri" w:hAnsi="Calibri"/>
          <w:lang w:val="en-US"/>
        </w:rPr>
        <w:t xml:space="preserve"> representative of Researcher.</w:t>
      </w:r>
      <w:bookmarkEnd w:id="55"/>
    </w:p>
    <w:p w14:paraId="52B38369" w14:textId="77777777" w:rsidR="00CE2625" w:rsidRPr="00E74BA7" w:rsidRDefault="00CE2625" w:rsidP="001E06C3">
      <w:pPr>
        <w:pStyle w:val="Heading7"/>
        <w:tabs>
          <w:tab w:val="clear" w:pos="1146"/>
          <w:tab w:val="num" w:pos="709"/>
        </w:tabs>
        <w:ind w:left="709"/>
        <w:rPr>
          <w:rFonts w:ascii="Calibri" w:hAnsi="Calibri"/>
          <w:lang w:val="en-US"/>
        </w:rPr>
      </w:pPr>
      <w:r w:rsidRPr="00E74BA7">
        <w:rPr>
          <w:rFonts w:ascii="Calibri" w:hAnsi="Calibri"/>
          <w:lang w:val="en-US"/>
        </w:rPr>
        <w:t xml:space="preserve">Researcher will not use the name of Chr. Hansen </w:t>
      </w:r>
      <w:r w:rsidR="0000790E" w:rsidRPr="00E74BA7">
        <w:rPr>
          <w:rFonts w:ascii="Calibri" w:hAnsi="Calibri"/>
          <w:lang w:val="en-US"/>
        </w:rPr>
        <w:t>or</w:t>
      </w:r>
      <w:r w:rsidRPr="00E74BA7">
        <w:rPr>
          <w:rFonts w:ascii="Calibri" w:hAnsi="Calibri"/>
          <w:lang w:val="en-US"/>
        </w:rPr>
        <w:t xml:space="preserve"> any employee of Chr. Hansen in any public</w:t>
      </w:r>
      <w:r w:rsidR="0000790E" w:rsidRPr="00E74BA7">
        <w:rPr>
          <w:rFonts w:ascii="Calibri" w:hAnsi="Calibri"/>
          <w:lang w:val="en-US"/>
        </w:rPr>
        <w:t>ation</w:t>
      </w:r>
      <w:r w:rsidRPr="00E74BA7">
        <w:rPr>
          <w:rFonts w:ascii="Calibri" w:hAnsi="Calibri"/>
          <w:lang w:val="en-US"/>
        </w:rPr>
        <w:t xml:space="preserve"> without the prior written approval of Chr. Hansen.</w:t>
      </w:r>
    </w:p>
    <w:p w14:paraId="4BC52710" w14:textId="77777777" w:rsidR="00075E21" w:rsidRPr="00E74BA7" w:rsidRDefault="00075E21" w:rsidP="00075E21">
      <w:pPr>
        <w:pStyle w:val="Heading6"/>
        <w:rPr>
          <w:rFonts w:ascii="Calibri" w:hAnsi="Calibri"/>
        </w:rPr>
      </w:pPr>
      <w:bookmarkStart w:id="56" w:name="_Ref413417506"/>
      <w:r w:rsidRPr="00E74BA7">
        <w:rPr>
          <w:rFonts w:ascii="Calibri" w:hAnsi="Calibri"/>
        </w:rPr>
        <w:t>Confidentiality</w:t>
      </w:r>
      <w:bookmarkEnd w:id="56"/>
    </w:p>
    <w:p w14:paraId="65787B6F" w14:textId="77777777" w:rsidR="00075E21" w:rsidRPr="00E74BA7" w:rsidRDefault="00075E21" w:rsidP="001E06C3">
      <w:pPr>
        <w:pStyle w:val="Heading7"/>
        <w:tabs>
          <w:tab w:val="clear" w:pos="1146"/>
          <w:tab w:val="num" w:pos="709"/>
        </w:tabs>
        <w:ind w:left="709"/>
        <w:rPr>
          <w:rFonts w:ascii="Calibri" w:hAnsi="Calibri"/>
          <w:lang w:val="en-US"/>
        </w:rPr>
      </w:pPr>
      <w:bookmarkStart w:id="57" w:name="_Ref413414963"/>
      <w:r w:rsidRPr="00E74BA7">
        <w:rPr>
          <w:rFonts w:ascii="Calibri" w:hAnsi="Calibri"/>
          <w:lang w:val="en-US"/>
        </w:rPr>
        <w:t xml:space="preserve">Researcher undertakes from the date of disclosure during the term of this Agreement and for a period of </w:t>
      </w:r>
      <w:r w:rsidR="001E06C3" w:rsidRPr="00E74BA7">
        <w:rPr>
          <w:rFonts w:ascii="Calibri" w:hAnsi="Calibri"/>
          <w:lang w:val="en-US"/>
        </w:rPr>
        <w:t>ten</w:t>
      </w:r>
      <w:r w:rsidRPr="00E74BA7">
        <w:rPr>
          <w:rFonts w:ascii="Calibri" w:hAnsi="Calibri"/>
          <w:lang w:val="en-US"/>
        </w:rPr>
        <w:t xml:space="preserve"> (</w:t>
      </w:r>
      <w:r w:rsidR="001E06C3" w:rsidRPr="00E74BA7">
        <w:rPr>
          <w:rFonts w:ascii="Calibri" w:hAnsi="Calibri"/>
          <w:lang w:val="en-US"/>
        </w:rPr>
        <w:t>10</w:t>
      </w:r>
      <w:r w:rsidRPr="00E74BA7">
        <w:rPr>
          <w:rFonts w:ascii="Calibri" w:hAnsi="Calibri"/>
          <w:lang w:val="en-US"/>
        </w:rPr>
        <w:t>) years after expiry or termination, for whatever reason, of this Agreement to treat all received Confidential Information as strictly confidential and therefore not to disclose it to any third party and to make no commercial use of it without the express written consent of Chr. Hansen.</w:t>
      </w:r>
      <w:bookmarkEnd w:id="57"/>
    </w:p>
    <w:p w14:paraId="5A243D5F" w14:textId="5334C178" w:rsidR="00075E21" w:rsidRPr="00E74BA7" w:rsidRDefault="00075E21" w:rsidP="001E06C3">
      <w:pPr>
        <w:pStyle w:val="Heading7"/>
        <w:tabs>
          <w:tab w:val="clear" w:pos="1146"/>
          <w:tab w:val="num" w:pos="709"/>
        </w:tabs>
        <w:ind w:left="709"/>
        <w:rPr>
          <w:rFonts w:ascii="Calibri" w:hAnsi="Calibri"/>
          <w:lang w:val="en-US"/>
        </w:rPr>
      </w:pPr>
      <w:r w:rsidRPr="00E74BA7">
        <w:rPr>
          <w:rFonts w:ascii="Calibri" w:hAnsi="Calibri"/>
          <w:lang w:val="en-US"/>
        </w:rPr>
        <w:t xml:space="preserve">The obligations set forth in clause </w:t>
      </w:r>
      <w:r w:rsidRPr="00E74BA7">
        <w:rPr>
          <w:rFonts w:ascii="Calibri" w:hAnsi="Calibri"/>
          <w:lang w:val="en-US"/>
        </w:rPr>
        <w:fldChar w:fldCharType="begin"/>
      </w:r>
      <w:r w:rsidRPr="00E74BA7">
        <w:rPr>
          <w:rFonts w:ascii="Calibri" w:hAnsi="Calibri"/>
          <w:lang w:val="en-US"/>
        </w:rPr>
        <w:instrText xml:space="preserve"> REF _Ref413414963 \r \h </w:instrText>
      </w:r>
      <w:r w:rsidR="00C463E8" w:rsidRPr="00E74BA7">
        <w:rPr>
          <w:rFonts w:ascii="Calibri" w:hAnsi="Calibri"/>
          <w:lang w:val="en-US"/>
        </w:rPr>
        <w:instrText xml:space="preserve"> \* MERGEFORMAT </w:instrText>
      </w:r>
      <w:r w:rsidRPr="00E74BA7">
        <w:rPr>
          <w:rFonts w:ascii="Calibri" w:hAnsi="Calibri"/>
          <w:lang w:val="en-US"/>
        </w:rPr>
      </w:r>
      <w:r w:rsidRPr="00E74BA7">
        <w:rPr>
          <w:rFonts w:ascii="Calibri" w:hAnsi="Calibri"/>
          <w:lang w:val="en-US"/>
        </w:rPr>
        <w:fldChar w:fldCharType="separate"/>
      </w:r>
      <w:r w:rsidR="00E32709">
        <w:rPr>
          <w:rFonts w:ascii="Calibri" w:hAnsi="Calibri"/>
          <w:lang w:val="en-US"/>
        </w:rPr>
        <w:t>12.1</w:t>
      </w:r>
      <w:r w:rsidRPr="00E74BA7">
        <w:rPr>
          <w:rFonts w:ascii="Calibri" w:hAnsi="Calibri"/>
          <w:lang w:val="en-US"/>
        </w:rPr>
        <w:fldChar w:fldCharType="end"/>
      </w:r>
      <w:r w:rsidRPr="00E74BA7">
        <w:rPr>
          <w:rFonts w:ascii="Calibri" w:hAnsi="Calibri"/>
          <w:lang w:val="en-US"/>
        </w:rPr>
        <w:t xml:space="preserve"> do not apply to</w:t>
      </w:r>
      <w:r w:rsidR="001E06C3" w:rsidRPr="00E74BA7">
        <w:rPr>
          <w:rFonts w:ascii="Calibri" w:hAnsi="Calibri"/>
          <w:lang w:val="en-US"/>
        </w:rPr>
        <w:t xml:space="preserve"> Confidential Information which</w:t>
      </w:r>
      <w:r w:rsidRPr="00E74BA7">
        <w:rPr>
          <w:rFonts w:ascii="Calibri" w:hAnsi="Calibri"/>
          <w:lang w:val="en-US"/>
        </w:rPr>
        <w:t>:</w:t>
      </w:r>
    </w:p>
    <w:p w14:paraId="3B533C81" w14:textId="77777777" w:rsidR="00075E21" w:rsidRPr="00E74BA7" w:rsidRDefault="00075E21" w:rsidP="00AB18CB">
      <w:pPr>
        <w:pStyle w:val="Punktopstilling1niveau-CH"/>
        <w:numPr>
          <w:ilvl w:val="0"/>
          <w:numId w:val="17"/>
        </w:numPr>
        <w:rPr>
          <w:rFonts w:ascii="Calibri" w:hAnsi="Calibri"/>
          <w:lang w:val="en-US"/>
        </w:rPr>
      </w:pPr>
      <w:r w:rsidRPr="00E74BA7">
        <w:rPr>
          <w:rFonts w:ascii="Calibri" w:hAnsi="Calibri"/>
          <w:lang w:val="en-US"/>
        </w:rPr>
        <w:t>at the time of disclosure is already in the public domain;</w:t>
      </w:r>
    </w:p>
    <w:p w14:paraId="0344F649" w14:textId="77777777" w:rsidR="00075E21" w:rsidRPr="00E74BA7" w:rsidRDefault="00075E21" w:rsidP="00075E21">
      <w:pPr>
        <w:pStyle w:val="Punktopstilling1niveau-CH"/>
        <w:rPr>
          <w:rFonts w:ascii="Calibri" w:hAnsi="Calibri"/>
          <w:lang w:val="en-US"/>
        </w:rPr>
      </w:pPr>
      <w:r w:rsidRPr="00E74BA7">
        <w:rPr>
          <w:rFonts w:ascii="Calibri" w:hAnsi="Calibri"/>
          <w:lang w:val="en-US"/>
        </w:rPr>
        <w:t>after disclosure, becomes part of the public domain through no violation of this Agreement;</w:t>
      </w:r>
    </w:p>
    <w:p w14:paraId="07A904B2" w14:textId="77777777" w:rsidR="00075E21" w:rsidRPr="00E74BA7" w:rsidRDefault="00075E21" w:rsidP="00075E21">
      <w:pPr>
        <w:pStyle w:val="Punktopstilling1niveau-CH"/>
        <w:rPr>
          <w:rFonts w:ascii="Calibri" w:hAnsi="Calibri"/>
          <w:lang w:val="en-US"/>
        </w:rPr>
      </w:pPr>
      <w:r w:rsidRPr="00E74BA7">
        <w:rPr>
          <w:rFonts w:ascii="Calibri" w:hAnsi="Calibri"/>
          <w:lang w:val="en-US"/>
        </w:rPr>
        <w:t xml:space="preserve">Researcher </w:t>
      </w:r>
      <w:proofErr w:type="gramStart"/>
      <w:r w:rsidRPr="00E74BA7">
        <w:rPr>
          <w:rFonts w:ascii="Calibri" w:hAnsi="Calibri"/>
          <w:lang w:val="en-US"/>
        </w:rPr>
        <w:t>is able to</w:t>
      </w:r>
      <w:proofErr w:type="gramEnd"/>
      <w:r w:rsidRPr="00E74BA7">
        <w:rPr>
          <w:rFonts w:ascii="Calibri" w:hAnsi="Calibri"/>
          <w:lang w:val="en-US"/>
        </w:rPr>
        <w:t xml:space="preserve"> prove to have been in possession of prior to disclosure by Chr. Hansen. In this case, Researcher will, in writing and within forty-five (45) days from date of disclosure, demonstrate to the satisfaction of Chr. Hansen that it was in possession of such Confidential Information;</w:t>
      </w:r>
    </w:p>
    <w:p w14:paraId="7A25E0A7" w14:textId="77777777" w:rsidR="00075E21" w:rsidRPr="00E74BA7" w:rsidRDefault="00075E21" w:rsidP="00075E21">
      <w:pPr>
        <w:pStyle w:val="Punktopstilling1niveau-CH"/>
        <w:rPr>
          <w:rFonts w:ascii="Calibri" w:hAnsi="Calibri"/>
          <w:lang w:val="en-US"/>
        </w:rPr>
      </w:pPr>
      <w:r w:rsidRPr="00E74BA7">
        <w:rPr>
          <w:rFonts w:ascii="Calibri" w:hAnsi="Calibri"/>
          <w:lang w:val="en-US"/>
        </w:rPr>
        <w:t>is hereafter lawfully disclosed by a third party to Researcher, which Confidential Information such third party did not acquire under a still effective obligation of confidentiality to Chr. Hansen; and</w:t>
      </w:r>
    </w:p>
    <w:p w14:paraId="1A285C26" w14:textId="77777777" w:rsidR="00075E21" w:rsidRPr="00E74BA7" w:rsidRDefault="001E06C3" w:rsidP="00075E21">
      <w:pPr>
        <w:pStyle w:val="Punktopstilling1niveau-CH"/>
        <w:rPr>
          <w:rFonts w:ascii="Calibri" w:hAnsi="Calibri"/>
          <w:lang w:val="en-US"/>
        </w:rPr>
      </w:pPr>
      <w:r w:rsidRPr="00E74BA7">
        <w:rPr>
          <w:rFonts w:ascii="Calibri" w:hAnsi="Calibri"/>
          <w:lang w:val="en-US"/>
        </w:rPr>
        <w:t xml:space="preserve">is </w:t>
      </w:r>
      <w:r w:rsidR="00075E21" w:rsidRPr="00E74BA7">
        <w:rPr>
          <w:rFonts w:ascii="Calibri" w:hAnsi="Calibri"/>
          <w:lang w:val="en-US"/>
        </w:rPr>
        <w:t xml:space="preserve">disclosed to the extent required by law or regulation </w:t>
      </w:r>
      <w:proofErr w:type="gramStart"/>
      <w:r w:rsidR="00075E21" w:rsidRPr="00E74BA7">
        <w:rPr>
          <w:rFonts w:ascii="Calibri" w:hAnsi="Calibri"/>
          <w:lang w:val="en-US"/>
        </w:rPr>
        <w:t>provided that</w:t>
      </w:r>
      <w:proofErr w:type="gramEnd"/>
      <w:r w:rsidR="00075E21" w:rsidRPr="00E74BA7">
        <w:rPr>
          <w:rFonts w:ascii="Calibri" w:hAnsi="Calibri"/>
          <w:lang w:val="en-US"/>
        </w:rPr>
        <w:t xml:space="preserve"> Researcher gives Chr. Hansen prompt written notice and sufficient opportunity to object, time permitting, to such disclosure.</w:t>
      </w:r>
    </w:p>
    <w:p w14:paraId="1963E151" w14:textId="77777777" w:rsidR="00075E21" w:rsidRPr="00E74BA7" w:rsidRDefault="00075E21" w:rsidP="001E06C3">
      <w:pPr>
        <w:pStyle w:val="Heading7"/>
        <w:tabs>
          <w:tab w:val="clear" w:pos="1146"/>
          <w:tab w:val="num" w:pos="709"/>
        </w:tabs>
        <w:ind w:left="709" w:hanging="709"/>
        <w:rPr>
          <w:rFonts w:ascii="Calibri" w:hAnsi="Calibri"/>
          <w:lang w:val="en-US"/>
        </w:rPr>
      </w:pPr>
      <w:r w:rsidRPr="00E74BA7">
        <w:rPr>
          <w:rFonts w:ascii="Calibri" w:hAnsi="Calibri"/>
          <w:lang w:val="en-US"/>
        </w:rPr>
        <w:t>Researcher may disclose Confidential Information only to reliable employees who need to know in order to carry out the obligations under this Agreement and provided that such persons are bound by obligations of confidentiality and non-use to Researcher which are equal to the terms of this Agreement. Researcher shall ensure that such employee(s) be fully aware of the obligations of this Agreement and shall be responsible for any breach of these provisions by its employees.</w:t>
      </w:r>
    </w:p>
    <w:p w14:paraId="27C7AD27" w14:textId="7AABA5BA" w:rsidR="00075E21" w:rsidRPr="00E74BA7" w:rsidRDefault="00075E21" w:rsidP="001E06C3">
      <w:pPr>
        <w:pStyle w:val="Heading7"/>
        <w:tabs>
          <w:tab w:val="clear" w:pos="1146"/>
          <w:tab w:val="num" w:pos="709"/>
        </w:tabs>
        <w:ind w:left="709" w:hanging="709"/>
        <w:rPr>
          <w:rFonts w:ascii="Calibri" w:hAnsi="Calibri"/>
          <w:lang w:val="en-US"/>
        </w:rPr>
      </w:pPr>
      <w:r w:rsidRPr="00E74BA7">
        <w:rPr>
          <w:rFonts w:ascii="Calibri" w:hAnsi="Calibri"/>
          <w:lang w:val="en-US"/>
        </w:rPr>
        <w:t xml:space="preserve">Researcher shall keep Chr. Hansen fully and effectively indemnified against any and all losses, expenses, and damages suffered by Chr. Hansen arising from any </w:t>
      </w:r>
      <w:proofErr w:type="spellStart"/>
      <w:r w:rsidRPr="00E74BA7">
        <w:rPr>
          <w:rFonts w:ascii="Calibri" w:hAnsi="Calibri"/>
          <w:lang w:val="en-US"/>
        </w:rPr>
        <w:t>unauthori</w:t>
      </w:r>
      <w:r w:rsidR="00355905">
        <w:rPr>
          <w:rFonts w:ascii="Calibri" w:hAnsi="Calibri"/>
          <w:lang w:val="en-US"/>
        </w:rPr>
        <w:t>s</w:t>
      </w:r>
      <w:r w:rsidRPr="00E74BA7">
        <w:rPr>
          <w:rFonts w:ascii="Calibri" w:hAnsi="Calibri"/>
          <w:lang w:val="en-US"/>
        </w:rPr>
        <w:t>ed</w:t>
      </w:r>
      <w:proofErr w:type="spellEnd"/>
      <w:r w:rsidRPr="00E74BA7">
        <w:rPr>
          <w:rFonts w:ascii="Calibri" w:hAnsi="Calibri"/>
          <w:lang w:val="en-US"/>
        </w:rPr>
        <w:t xml:space="preserve"> disclosure or use of any part of Confidential Information by Researcher or Researcher’s employees, including, but not limited to, reasonable attorney’s fees and costs.</w:t>
      </w:r>
    </w:p>
    <w:p w14:paraId="324A8B02" w14:textId="77777777" w:rsidR="00F41A66" w:rsidRPr="00E74BA7" w:rsidRDefault="00F41A66" w:rsidP="00984CCF">
      <w:pPr>
        <w:pStyle w:val="Heading6"/>
        <w:numPr>
          <w:ilvl w:val="5"/>
          <w:numId w:val="1"/>
        </w:numPr>
        <w:rPr>
          <w:rFonts w:ascii="Calibri" w:hAnsi="Calibri" w:cs="Arial"/>
        </w:rPr>
      </w:pPr>
      <w:bookmarkStart w:id="58" w:name="_Ref413766919"/>
      <w:r w:rsidRPr="00E74BA7">
        <w:rPr>
          <w:rFonts w:ascii="Calibri" w:hAnsi="Calibri" w:cs="Arial"/>
        </w:rPr>
        <w:lastRenderedPageBreak/>
        <w:t>Term and termination</w:t>
      </w:r>
      <w:bookmarkEnd w:id="50"/>
      <w:bookmarkEnd w:id="58"/>
    </w:p>
    <w:p w14:paraId="70C39D65" w14:textId="4E8CA15C" w:rsidR="00F41A66" w:rsidRPr="00E74BA7" w:rsidRDefault="005C6895" w:rsidP="008C42CB">
      <w:pPr>
        <w:pStyle w:val="Heading7"/>
        <w:tabs>
          <w:tab w:val="clear" w:pos="1146"/>
          <w:tab w:val="num" w:pos="709"/>
        </w:tabs>
        <w:ind w:left="709" w:hanging="709"/>
        <w:rPr>
          <w:rFonts w:ascii="Calibri" w:hAnsi="Calibri"/>
          <w:lang w:val="en-US"/>
        </w:rPr>
      </w:pPr>
      <w:r w:rsidRPr="00E74BA7">
        <w:rPr>
          <w:rFonts w:ascii="Calibri" w:hAnsi="Calibri"/>
          <w:lang w:val="en-US"/>
        </w:rPr>
        <w:t xml:space="preserve">The Agreement shall be effective as of </w:t>
      </w:r>
      <w:r w:rsidR="000733C8" w:rsidRPr="00E74BA7">
        <w:rPr>
          <w:rFonts w:ascii="Calibri" w:hAnsi="Calibri"/>
          <w:lang w:val="en-US"/>
        </w:rPr>
        <w:t xml:space="preserve">the </w:t>
      </w:r>
      <w:r w:rsidRPr="00E74BA7">
        <w:rPr>
          <w:rFonts w:ascii="Calibri" w:hAnsi="Calibri"/>
          <w:lang w:val="en-US"/>
        </w:rPr>
        <w:t xml:space="preserve">Effective </w:t>
      </w:r>
      <w:r w:rsidR="000733C8" w:rsidRPr="00E74BA7">
        <w:rPr>
          <w:rFonts w:ascii="Calibri" w:hAnsi="Calibri"/>
          <w:lang w:val="en-US"/>
        </w:rPr>
        <w:t>D</w:t>
      </w:r>
      <w:r w:rsidRPr="00E74BA7">
        <w:rPr>
          <w:rFonts w:ascii="Calibri" w:hAnsi="Calibri"/>
          <w:lang w:val="en-US"/>
        </w:rPr>
        <w:t xml:space="preserve">ate and expires on </w:t>
      </w:r>
      <w:r w:rsidR="000733C8" w:rsidRPr="00E74BA7">
        <w:rPr>
          <w:rFonts w:ascii="Calibri" w:hAnsi="Calibri"/>
          <w:lang w:val="en-US"/>
        </w:rPr>
        <w:t xml:space="preserve">the </w:t>
      </w:r>
      <w:r w:rsidRPr="00E74BA7">
        <w:rPr>
          <w:rFonts w:ascii="Calibri" w:hAnsi="Calibri"/>
          <w:lang w:val="en-US"/>
        </w:rPr>
        <w:t>date the Project has been completed in accordance with the Project Plan u</w:t>
      </w:r>
      <w:r w:rsidR="00F41A66" w:rsidRPr="00E74BA7">
        <w:rPr>
          <w:rFonts w:ascii="Calibri" w:hAnsi="Calibri"/>
          <w:lang w:val="en-US"/>
        </w:rPr>
        <w:t xml:space="preserve">nless sooner terminated in accordance with the provisions of this clause </w:t>
      </w:r>
      <w:r w:rsidR="00144D4C" w:rsidRPr="00E74BA7">
        <w:rPr>
          <w:rFonts w:ascii="Calibri" w:hAnsi="Calibri"/>
          <w:lang w:val="en-US"/>
        </w:rPr>
        <w:fldChar w:fldCharType="begin"/>
      </w:r>
      <w:r w:rsidR="00144D4C" w:rsidRPr="00E74BA7">
        <w:rPr>
          <w:rFonts w:ascii="Calibri" w:hAnsi="Calibri"/>
          <w:lang w:val="en-US"/>
        </w:rPr>
        <w:instrText xml:space="preserve"> REF _Ref413766919 \r \h </w:instrText>
      </w:r>
      <w:r w:rsidR="00C463E8" w:rsidRPr="00E74BA7">
        <w:rPr>
          <w:rFonts w:ascii="Calibri" w:hAnsi="Calibri"/>
          <w:lang w:val="en-US"/>
        </w:rPr>
        <w:instrText xml:space="preserve"> \* MERGEFORMAT </w:instrText>
      </w:r>
      <w:r w:rsidR="00144D4C" w:rsidRPr="00E74BA7">
        <w:rPr>
          <w:rFonts w:ascii="Calibri" w:hAnsi="Calibri"/>
          <w:lang w:val="en-US"/>
        </w:rPr>
      </w:r>
      <w:r w:rsidR="00144D4C" w:rsidRPr="00E74BA7">
        <w:rPr>
          <w:rFonts w:ascii="Calibri" w:hAnsi="Calibri"/>
          <w:lang w:val="en-US"/>
        </w:rPr>
        <w:fldChar w:fldCharType="separate"/>
      </w:r>
      <w:r w:rsidR="00E32709">
        <w:rPr>
          <w:rFonts w:ascii="Calibri" w:hAnsi="Calibri"/>
          <w:lang w:val="en-US"/>
        </w:rPr>
        <w:t>13</w:t>
      </w:r>
      <w:r w:rsidR="00144D4C" w:rsidRPr="00E74BA7">
        <w:rPr>
          <w:rFonts w:ascii="Calibri" w:hAnsi="Calibri"/>
          <w:lang w:val="en-US"/>
        </w:rPr>
        <w:fldChar w:fldCharType="end"/>
      </w:r>
      <w:r w:rsidR="00F41A66" w:rsidRPr="00E74BA7">
        <w:rPr>
          <w:rFonts w:ascii="Calibri" w:hAnsi="Calibri"/>
          <w:lang w:val="en-US"/>
        </w:rPr>
        <w:t xml:space="preserve">. </w:t>
      </w:r>
    </w:p>
    <w:p w14:paraId="1B7A2B72" w14:textId="77777777" w:rsidR="005C6895" w:rsidRPr="00E74BA7" w:rsidRDefault="005C6895" w:rsidP="005C6895">
      <w:pPr>
        <w:pStyle w:val="Heading7"/>
        <w:tabs>
          <w:tab w:val="clear" w:pos="1146"/>
          <w:tab w:val="num" w:pos="709"/>
        </w:tabs>
        <w:ind w:left="709"/>
        <w:rPr>
          <w:rFonts w:ascii="Calibri" w:hAnsi="Calibri"/>
          <w:lang w:val="en-US"/>
        </w:rPr>
      </w:pPr>
      <w:bookmarkStart w:id="59" w:name="_Ref413414103"/>
      <w:r w:rsidRPr="00E74BA7">
        <w:rPr>
          <w:rFonts w:ascii="Calibri" w:hAnsi="Calibri"/>
          <w:lang w:val="en-US"/>
        </w:rPr>
        <w:t xml:space="preserve">Chr. Hansen is entitled to terminate the Agreement at any time with one (1) month’s written notice against payment of the full fee indicated in </w:t>
      </w:r>
      <w:r w:rsidR="000733C8" w:rsidRPr="00E74BA7">
        <w:rPr>
          <w:rFonts w:ascii="Calibri" w:hAnsi="Calibri"/>
          <w:lang w:val="en-US"/>
        </w:rPr>
        <w:t xml:space="preserve">the </w:t>
      </w:r>
      <w:r w:rsidRPr="00E74BA7">
        <w:rPr>
          <w:rFonts w:ascii="Calibri" w:hAnsi="Calibri"/>
          <w:lang w:val="en-US"/>
        </w:rPr>
        <w:t xml:space="preserve">Budget less any savings made by Researcher as a result of the termination. </w:t>
      </w:r>
    </w:p>
    <w:bookmarkEnd w:id="59"/>
    <w:p w14:paraId="38E182B7" w14:textId="38886825" w:rsidR="00F41A66" w:rsidRPr="00E74BA7" w:rsidRDefault="00F41A66" w:rsidP="008C42CB">
      <w:pPr>
        <w:pStyle w:val="Heading7"/>
        <w:tabs>
          <w:tab w:val="clear" w:pos="1146"/>
          <w:tab w:val="num" w:pos="709"/>
        </w:tabs>
        <w:ind w:left="709" w:hanging="709"/>
        <w:rPr>
          <w:rFonts w:ascii="Calibri" w:hAnsi="Calibri"/>
          <w:lang w:val="en-US"/>
        </w:rPr>
      </w:pPr>
      <w:r w:rsidRPr="00E74BA7">
        <w:rPr>
          <w:rFonts w:ascii="Calibri" w:hAnsi="Calibri"/>
          <w:lang w:val="en-US"/>
        </w:rPr>
        <w:t xml:space="preserve">Termination of this Agreement by either Party for any reason shall not affect the rights and obligations of the Parties accrued prior to the </w:t>
      </w:r>
      <w:r w:rsidR="000733C8" w:rsidRPr="00E74BA7">
        <w:rPr>
          <w:rFonts w:ascii="Calibri" w:hAnsi="Calibri"/>
          <w:lang w:val="en-US"/>
        </w:rPr>
        <w:t>e</w:t>
      </w:r>
      <w:r w:rsidRPr="00E74BA7">
        <w:rPr>
          <w:rFonts w:ascii="Calibri" w:hAnsi="Calibri"/>
          <w:lang w:val="en-US"/>
        </w:rPr>
        <w:t xml:space="preserve">ffective </w:t>
      </w:r>
      <w:r w:rsidR="000733C8" w:rsidRPr="00E74BA7">
        <w:rPr>
          <w:rFonts w:ascii="Calibri" w:hAnsi="Calibri"/>
          <w:lang w:val="en-US"/>
        </w:rPr>
        <w:t>d</w:t>
      </w:r>
      <w:r w:rsidRPr="00E74BA7">
        <w:rPr>
          <w:rFonts w:ascii="Calibri" w:hAnsi="Calibri"/>
          <w:lang w:val="en-US"/>
        </w:rPr>
        <w:t xml:space="preserve">ate of termination of this Agreement. No termination of this Agreement, however effectuated, shall release the Parties from their rights and obligations under </w:t>
      </w:r>
      <w:r w:rsidR="00D46FC1" w:rsidRPr="00E74BA7">
        <w:rPr>
          <w:rFonts w:ascii="Calibri" w:hAnsi="Calibri"/>
          <w:lang w:val="en-US"/>
        </w:rPr>
        <w:t>clause</w:t>
      </w:r>
      <w:r w:rsidRPr="00E74BA7">
        <w:rPr>
          <w:rFonts w:ascii="Calibri" w:hAnsi="Calibri"/>
          <w:lang w:val="en-US"/>
        </w:rPr>
        <w:t xml:space="preserve"> </w:t>
      </w:r>
      <w:r w:rsidR="00E216EC" w:rsidRPr="00E74BA7">
        <w:rPr>
          <w:rFonts w:ascii="Calibri" w:hAnsi="Calibri"/>
          <w:lang w:val="en-US"/>
        </w:rPr>
        <w:fldChar w:fldCharType="begin"/>
      </w:r>
      <w:r w:rsidR="00E216EC" w:rsidRPr="00E74BA7">
        <w:rPr>
          <w:rFonts w:ascii="Calibri" w:hAnsi="Calibri"/>
          <w:lang w:val="en-US"/>
        </w:rPr>
        <w:instrText xml:space="preserve"> REF _Ref413417416 \r \h  \* MERGEFORMAT </w:instrText>
      </w:r>
      <w:r w:rsidR="00E216EC" w:rsidRPr="00E74BA7">
        <w:rPr>
          <w:rFonts w:ascii="Calibri" w:hAnsi="Calibri"/>
          <w:lang w:val="en-US"/>
        </w:rPr>
      </w:r>
      <w:r w:rsidR="00E216EC" w:rsidRPr="00E74BA7">
        <w:rPr>
          <w:rFonts w:ascii="Calibri" w:hAnsi="Calibri"/>
          <w:lang w:val="en-US"/>
        </w:rPr>
        <w:fldChar w:fldCharType="separate"/>
      </w:r>
      <w:r w:rsidR="00E32709">
        <w:rPr>
          <w:rFonts w:ascii="Calibri" w:hAnsi="Calibri"/>
          <w:lang w:val="en-US"/>
        </w:rPr>
        <w:t>5</w:t>
      </w:r>
      <w:r w:rsidR="00E216EC" w:rsidRPr="00E74BA7">
        <w:rPr>
          <w:rFonts w:ascii="Calibri" w:hAnsi="Calibri"/>
          <w:lang w:val="en-US"/>
        </w:rPr>
        <w:fldChar w:fldCharType="end"/>
      </w:r>
      <w:r w:rsidR="00E216EC" w:rsidRPr="00E74BA7">
        <w:rPr>
          <w:rFonts w:ascii="Calibri" w:hAnsi="Calibri"/>
          <w:lang w:val="en-US"/>
        </w:rPr>
        <w:t>-</w:t>
      </w:r>
      <w:r w:rsidR="00E216EC" w:rsidRPr="00E74BA7">
        <w:rPr>
          <w:rFonts w:ascii="Calibri" w:hAnsi="Calibri"/>
          <w:lang w:val="en-US"/>
        </w:rPr>
        <w:fldChar w:fldCharType="begin"/>
      </w:r>
      <w:r w:rsidR="00E216EC" w:rsidRPr="00E74BA7">
        <w:rPr>
          <w:rFonts w:ascii="Calibri" w:hAnsi="Calibri"/>
          <w:lang w:val="en-US"/>
        </w:rPr>
        <w:instrText xml:space="preserve"> REF _Ref413417436 \r \h  \* MERGEFORMAT </w:instrText>
      </w:r>
      <w:r w:rsidR="00E216EC" w:rsidRPr="00E74BA7">
        <w:rPr>
          <w:rFonts w:ascii="Calibri" w:hAnsi="Calibri"/>
          <w:lang w:val="en-US"/>
        </w:rPr>
      </w:r>
      <w:r w:rsidR="00E216EC" w:rsidRPr="00E74BA7">
        <w:rPr>
          <w:rFonts w:ascii="Calibri" w:hAnsi="Calibri"/>
          <w:lang w:val="en-US"/>
        </w:rPr>
        <w:fldChar w:fldCharType="separate"/>
      </w:r>
      <w:r w:rsidR="00E32709">
        <w:rPr>
          <w:rFonts w:ascii="Calibri" w:hAnsi="Calibri"/>
          <w:lang w:val="en-US"/>
        </w:rPr>
        <w:t>7</w:t>
      </w:r>
      <w:r w:rsidR="00E216EC" w:rsidRPr="00E74BA7">
        <w:rPr>
          <w:rFonts w:ascii="Calibri" w:hAnsi="Calibri"/>
          <w:lang w:val="en-US"/>
        </w:rPr>
        <w:fldChar w:fldCharType="end"/>
      </w:r>
      <w:r w:rsidRPr="00E74BA7">
        <w:rPr>
          <w:rFonts w:ascii="Calibri" w:hAnsi="Calibri"/>
          <w:lang w:val="en-US"/>
        </w:rPr>
        <w:t>,</w:t>
      </w:r>
      <w:r w:rsidR="00E216EC" w:rsidRPr="00E74BA7">
        <w:rPr>
          <w:rFonts w:ascii="Calibri" w:hAnsi="Calibri"/>
          <w:lang w:val="en-US"/>
        </w:rPr>
        <w:t xml:space="preserve"> </w:t>
      </w:r>
      <w:r w:rsidR="00E71C3A" w:rsidRPr="00E74BA7">
        <w:rPr>
          <w:rFonts w:ascii="Calibri" w:hAnsi="Calibri"/>
          <w:lang w:val="en-US"/>
        </w:rPr>
        <w:fldChar w:fldCharType="begin"/>
      </w:r>
      <w:r w:rsidR="00E71C3A" w:rsidRPr="00E74BA7">
        <w:rPr>
          <w:rFonts w:ascii="Calibri" w:hAnsi="Calibri"/>
          <w:lang w:val="en-US"/>
        </w:rPr>
        <w:instrText xml:space="preserve"> REF _Ref413414160 \r \h </w:instrText>
      </w:r>
      <w:r w:rsidR="00C463E8" w:rsidRPr="00E74BA7">
        <w:rPr>
          <w:rFonts w:ascii="Calibri" w:hAnsi="Calibri"/>
          <w:lang w:val="en-US"/>
        </w:rPr>
        <w:instrText xml:space="preserve"> \* MERGEFORMAT </w:instrText>
      </w:r>
      <w:r w:rsidR="00E71C3A" w:rsidRPr="00E74BA7">
        <w:rPr>
          <w:rFonts w:ascii="Calibri" w:hAnsi="Calibri"/>
          <w:lang w:val="en-US"/>
        </w:rPr>
      </w:r>
      <w:r w:rsidR="00E71C3A" w:rsidRPr="00E74BA7">
        <w:rPr>
          <w:rFonts w:ascii="Calibri" w:hAnsi="Calibri"/>
          <w:lang w:val="en-US"/>
        </w:rPr>
        <w:fldChar w:fldCharType="separate"/>
      </w:r>
      <w:r w:rsidR="00E32709">
        <w:rPr>
          <w:rFonts w:ascii="Calibri" w:hAnsi="Calibri"/>
          <w:lang w:val="en-US"/>
        </w:rPr>
        <w:t>9</w:t>
      </w:r>
      <w:r w:rsidR="00E71C3A" w:rsidRPr="00E74BA7">
        <w:rPr>
          <w:rFonts w:ascii="Calibri" w:hAnsi="Calibri"/>
          <w:lang w:val="en-US"/>
        </w:rPr>
        <w:fldChar w:fldCharType="end"/>
      </w:r>
      <w:r w:rsidR="00E216EC" w:rsidRPr="00E74BA7">
        <w:rPr>
          <w:rFonts w:ascii="Calibri" w:hAnsi="Calibri"/>
          <w:lang w:val="en-US"/>
        </w:rPr>
        <w:t>-</w:t>
      </w:r>
      <w:r w:rsidR="001F40E2" w:rsidRPr="00E74BA7">
        <w:rPr>
          <w:rFonts w:ascii="Calibri" w:hAnsi="Calibri"/>
          <w:lang w:val="en-US"/>
        </w:rPr>
        <w:fldChar w:fldCharType="begin"/>
      </w:r>
      <w:r w:rsidR="001F40E2" w:rsidRPr="00E74BA7">
        <w:rPr>
          <w:rFonts w:ascii="Calibri" w:hAnsi="Calibri"/>
          <w:lang w:val="en-US"/>
        </w:rPr>
        <w:instrText xml:space="preserve"> REF _Ref413656849 \r \h </w:instrText>
      </w:r>
      <w:r w:rsidR="00C463E8" w:rsidRPr="00E74BA7">
        <w:rPr>
          <w:rFonts w:ascii="Calibri" w:hAnsi="Calibri"/>
          <w:lang w:val="en-US"/>
        </w:rPr>
        <w:instrText xml:space="preserve"> \* MERGEFORMAT </w:instrText>
      </w:r>
      <w:r w:rsidR="001F40E2" w:rsidRPr="00E74BA7">
        <w:rPr>
          <w:rFonts w:ascii="Calibri" w:hAnsi="Calibri"/>
          <w:lang w:val="en-US"/>
        </w:rPr>
      </w:r>
      <w:r w:rsidR="001F40E2" w:rsidRPr="00E74BA7">
        <w:rPr>
          <w:rFonts w:ascii="Calibri" w:hAnsi="Calibri"/>
          <w:lang w:val="en-US"/>
        </w:rPr>
        <w:fldChar w:fldCharType="separate"/>
      </w:r>
      <w:r w:rsidR="00E32709">
        <w:rPr>
          <w:rFonts w:ascii="Calibri" w:hAnsi="Calibri"/>
          <w:lang w:val="en-US"/>
        </w:rPr>
        <w:t>16</w:t>
      </w:r>
      <w:r w:rsidR="001F40E2" w:rsidRPr="00E74BA7">
        <w:rPr>
          <w:rFonts w:ascii="Calibri" w:hAnsi="Calibri"/>
          <w:lang w:val="en-US"/>
        </w:rPr>
        <w:fldChar w:fldCharType="end"/>
      </w:r>
      <w:r w:rsidR="000733C8" w:rsidRPr="00E74BA7">
        <w:rPr>
          <w:rFonts w:ascii="Calibri" w:hAnsi="Calibri"/>
          <w:lang w:val="en-US"/>
        </w:rPr>
        <w:t xml:space="preserve"> and</w:t>
      </w:r>
      <w:r w:rsidR="001F40E2" w:rsidRPr="00E74BA7">
        <w:rPr>
          <w:rFonts w:ascii="Calibri" w:hAnsi="Calibri"/>
          <w:lang w:val="en-US"/>
        </w:rPr>
        <w:t xml:space="preserve"> </w:t>
      </w:r>
      <w:r w:rsidR="001F40E2" w:rsidRPr="00E74BA7">
        <w:rPr>
          <w:rFonts w:ascii="Calibri" w:hAnsi="Calibri"/>
          <w:lang w:val="en-US"/>
        </w:rPr>
        <w:fldChar w:fldCharType="begin"/>
      </w:r>
      <w:r w:rsidR="001F40E2" w:rsidRPr="00E74BA7">
        <w:rPr>
          <w:rFonts w:ascii="Calibri" w:hAnsi="Calibri"/>
          <w:lang w:val="en-US"/>
        </w:rPr>
        <w:instrText xml:space="preserve"> REF _Ref413656753 \r \h </w:instrText>
      </w:r>
      <w:r w:rsidR="00C463E8" w:rsidRPr="00E74BA7">
        <w:rPr>
          <w:rFonts w:ascii="Calibri" w:hAnsi="Calibri"/>
          <w:lang w:val="en-US"/>
        </w:rPr>
        <w:instrText xml:space="preserve"> \* MERGEFORMAT </w:instrText>
      </w:r>
      <w:r w:rsidR="001F40E2" w:rsidRPr="00E74BA7">
        <w:rPr>
          <w:rFonts w:ascii="Calibri" w:hAnsi="Calibri"/>
          <w:lang w:val="en-US"/>
        </w:rPr>
      </w:r>
      <w:r w:rsidR="001F40E2" w:rsidRPr="00E74BA7">
        <w:rPr>
          <w:rFonts w:ascii="Calibri" w:hAnsi="Calibri"/>
          <w:lang w:val="en-US"/>
        </w:rPr>
        <w:fldChar w:fldCharType="separate"/>
      </w:r>
      <w:r w:rsidR="00E32709">
        <w:rPr>
          <w:rFonts w:ascii="Calibri" w:hAnsi="Calibri"/>
          <w:lang w:val="en-US"/>
        </w:rPr>
        <w:t>18</w:t>
      </w:r>
      <w:r w:rsidR="001F40E2" w:rsidRPr="00E74BA7">
        <w:rPr>
          <w:rFonts w:ascii="Calibri" w:hAnsi="Calibri"/>
          <w:lang w:val="en-US"/>
        </w:rPr>
        <w:fldChar w:fldCharType="end"/>
      </w:r>
      <w:r w:rsidRPr="00E74BA7">
        <w:rPr>
          <w:rFonts w:ascii="Calibri" w:hAnsi="Calibri"/>
          <w:lang w:val="en-US"/>
        </w:rPr>
        <w:t>.</w:t>
      </w:r>
    </w:p>
    <w:bookmarkEnd w:id="51"/>
    <w:bookmarkEnd w:id="52"/>
    <w:bookmarkEnd w:id="53"/>
    <w:p w14:paraId="3E607934" w14:textId="77777777" w:rsidR="000C19B2" w:rsidRPr="00E74BA7" w:rsidRDefault="000C19B2" w:rsidP="000C19B2">
      <w:pPr>
        <w:pStyle w:val="Heading6"/>
        <w:numPr>
          <w:ilvl w:val="5"/>
          <w:numId w:val="1"/>
        </w:numPr>
        <w:rPr>
          <w:rFonts w:ascii="Calibri" w:hAnsi="Calibri"/>
        </w:rPr>
      </w:pPr>
      <w:r w:rsidRPr="00E74BA7">
        <w:rPr>
          <w:rFonts w:ascii="Calibri" w:hAnsi="Calibri"/>
        </w:rPr>
        <w:t>Breach</w:t>
      </w:r>
    </w:p>
    <w:p w14:paraId="161687C0" w14:textId="77777777" w:rsidR="000C19B2" w:rsidRPr="00E74BA7" w:rsidRDefault="000C19B2" w:rsidP="000C19B2">
      <w:pPr>
        <w:pStyle w:val="Heading7"/>
        <w:numPr>
          <w:ilvl w:val="6"/>
          <w:numId w:val="1"/>
        </w:numPr>
        <w:tabs>
          <w:tab w:val="clear" w:pos="1146"/>
          <w:tab w:val="num" w:pos="720"/>
        </w:tabs>
        <w:ind w:left="720"/>
        <w:rPr>
          <w:rFonts w:ascii="Calibri" w:hAnsi="Calibri"/>
          <w:lang w:val="en-US"/>
        </w:rPr>
      </w:pPr>
      <w:bookmarkStart w:id="60" w:name="_Ref411860661"/>
      <w:r w:rsidRPr="00E74BA7">
        <w:rPr>
          <w:rFonts w:ascii="Calibri" w:hAnsi="Calibri"/>
          <w:lang w:val="en-US"/>
        </w:rPr>
        <w:t>A Party shall be entitled to terminate the Agreement, if the other Party commits a serious breach or repeatedly breaches its obligations under this Agreement and the conduct that constitutes the breach has not come to an end within thirty (30) days from a request by the other Party to do so.</w:t>
      </w:r>
      <w:bookmarkEnd w:id="60"/>
      <w:r w:rsidRPr="00E74BA7">
        <w:rPr>
          <w:rFonts w:ascii="Calibri" w:hAnsi="Calibri"/>
          <w:lang w:val="en-US"/>
        </w:rPr>
        <w:t xml:space="preserve"> </w:t>
      </w:r>
    </w:p>
    <w:p w14:paraId="79628BA4" w14:textId="77777777" w:rsidR="000C19B2" w:rsidRPr="00E74BA7" w:rsidRDefault="000C19B2" w:rsidP="000C19B2">
      <w:pPr>
        <w:pStyle w:val="Heading7"/>
        <w:numPr>
          <w:ilvl w:val="6"/>
          <w:numId w:val="1"/>
        </w:numPr>
        <w:tabs>
          <w:tab w:val="clear" w:pos="1146"/>
          <w:tab w:val="num" w:pos="720"/>
        </w:tabs>
        <w:ind w:left="720"/>
        <w:rPr>
          <w:rFonts w:ascii="Calibri" w:hAnsi="Calibri"/>
          <w:lang w:val="en-US"/>
        </w:rPr>
      </w:pPr>
      <w:bookmarkStart w:id="61" w:name="_Ref417390836"/>
      <w:r w:rsidRPr="00E74BA7">
        <w:rPr>
          <w:rFonts w:ascii="Calibri" w:hAnsi="Calibri"/>
          <w:lang w:val="en-US"/>
        </w:rPr>
        <w:t xml:space="preserve">If a Party is prevented from fulfilling its obligations under the Agreement as a result of Force </w:t>
      </w:r>
      <w:proofErr w:type="spellStart"/>
      <w:r w:rsidRPr="00E74BA7">
        <w:rPr>
          <w:rFonts w:ascii="Calibri" w:hAnsi="Calibri"/>
          <w:lang w:val="en-US"/>
        </w:rPr>
        <w:t>Majure</w:t>
      </w:r>
      <w:proofErr w:type="spellEnd"/>
      <w:r w:rsidRPr="00E74BA7">
        <w:rPr>
          <w:rFonts w:ascii="Calibri" w:hAnsi="Calibri"/>
          <w:lang w:val="en-US"/>
        </w:rPr>
        <w:t>, this shall not be considered a breach. However, the other Party shall be entitled to terminate the Agreement if the Party’s failure to fulfil its obligations results in a material delay in the completion of the Project. A delay of more than three (3) months compared with the time schedule agreed in the Project Plan shall always be deemed material.</w:t>
      </w:r>
      <w:bookmarkEnd w:id="61"/>
    </w:p>
    <w:p w14:paraId="549409F0" w14:textId="5810631F" w:rsidR="005C6895" w:rsidRPr="00E74BA7" w:rsidRDefault="005C6895" w:rsidP="005C6895">
      <w:pPr>
        <w:pStyle w:val="Heading7"/>
        <w:tabs>
          <w:tab w:val="clear" w:pos="1146"/>
          <w:tab w:val="num" w:pos="709"/>
        </w:tabs>
        <w:ind w:left="709" w:hanging="709"/>
        <w:rPr>
          <w:rFonts w:ascii="Calibri" w:hAnsi="Calibri"/>
          <w:lang w:val="en-US"/>
        </w:rPr>
      </w:pPr>
      <w:r w:rsidRPr="00E74BA7">
        <w:rPr>
          <w:rFonts w:ascii="Calibri" w:hAnsi="Calibri"/>
          <w:lang w:val="en-US"/>
        </w:rPr>
        <w:t xml:space="preserve">Unreasonable delay of the Project ascribable to one of the Parties shall constitute default in the terms and conditions of this Agreement and the Party not in default may terminate this Agreement in accordance with clause </w:t>
      </w:r>
      <w:r w:rsidR="000733C8" w:rsidRPr="00E74BA7">
        <w:rPr>
          <w:rFonts w:ascii="Calibri" w:hAnsi="Calibri"/>
          <w:lang w:val="en-US"/>
        </w:rPr>
        <w:fldChar w:fldCharType="begin"/>
      </w:r>
      <w:r w:rsidR="000733C8" w:rsidRPr="00E74BA7">
        <w:rPr>
          <w:rFonts w:ascii="Calibri" w:hAnsi="Calibri"/>
          <w:lang w:val="en-US"/>
        </w:rPr>
        <w:instrText xml:space="preserve"> REF _Ref411860661 \r \h </w:instrText>
      </w:r>
      <w:r w:rsidR="00C463E8" w:rsidRPr="00E74BA7">
        <w:rPr>
          <w:rFonts w:ascii="Calibri" w:hAnsi="Calibri"/>
          <w:lang w:val="en-US"/>
        </w:rPr>
        <w:instrText xml:space="preserve"> \* MERGEFORMAT </w:instrText>
      </w:r>
      <w:r w:rsidR="000733C8" w:rsidRPr="00E74BA7">
        <w:rPr>
          <w:rFonts w:ascii="Calibri" w:hAnsi="Calibri"/>
          <w:lang w:val="en-US"/>
        </w:rPr>
      </w:r>
      <w:r w:rsidR="000733C8" w:rsidRPr="00E74BA7">
        <w:rPr>
          <w:rFonts w:ascii="Calibri" w:hAnsi="Calibri"/>
          <w:lang w:val="en-US"/>
        </w:rPr>
        <w:fldChar w:fldCharType="separate"/>
      </w:r>
      <w:r w:rsidR="00E32709">
        <w:rPr>
          <w:rFonts w:ascii="Calibri" w:hAnsi="Calibri"/>
          <w:lang w:val="en-US"/>
        </w:rPr>
        <w:t>14.1</w:t>
      </w:r>
      <w:r w:rsidR="000733C8" w:rsidRPr="00E74BA7">
        <w:rPr>
          <w:rFonts w:ascii="Calibri" w:hAnsi="Calibri"/>
          <w:lang w:val="en-US"/>
        </w:rPr>
        <w:fldChar w:fldCharType="end"/>
      </w:r>
      <w:r w:rsidRPr="00E74BA7">
        <w:rPr>
          <w:rFonts w:ascii="Calibri" w:hAnsi="Calibri"/>
          <w:lang w:val="en-US"/>
        </w:rPr>
        <w:t>.</w:t>
      </w:r>
    </w:p>
    <w:p w14:paraId="4E4E23AA" w14:textId="7DB7A883" w:rsidR="000C19B2" w:rsidRPr="00E74BA7" w:rsidRDefault="000C19B2" w:rsidP="000C19B2">
      <w:pPr>
        <w:pStyle w:val="Heading7"/>
        <w:tabs>
          <w:tab w:val="clear" w:pos="1146"/>
          <w:tab w:val="num" w:pos="709"/>
        </w:tabs>
        <w:ind w:left="709"/>
        <w:rPr>
          <w:rFonts w:ascii="Calibri" w:hAnsi="Calibri"/>
          <w:lang w:val="en-US"/>
        </w:rPr>
      </w:pPr>
      <w:r w:rsidRPr="00E74BA7">
        <w:rPr>
          <w:rFonts w:ascii="Calibri" w:hAnsi="Calibri"/>
          <w:lang w:val="en-US"/>
        </w:rPr>
        <w:t xml:space="preserve">If Chr. Hansen terminates the Agreement, Chr. Hansen shall be entitled to claim compensation for the loss caused by the breach in accordance with clause </w:t>
      </w:r>
      <w:r w:rsidRPr="00E74BA7">
        <w:rPr>
          <w:rFonts w:ascii="Calibri" w:hAnsi="Calibri"/>
          <w:lang w:val="en-US"/>
        </w:rPr>
        <w:fldChar w:fldCharType="begin"/>
      </w:r>
      <w:r w:rsidRPr="00E74BA7">
        <w:rPr>
          <w:rFonts w:ascii="Calibri" w:hAnsi="Calibri"/>
          <w:lang w:val="en-US"/>
        </w:rPr>
        <w:instrText xml:space="preserve"> REF _Ref417304789 \r \h </w:instrText>
      </w:r>
      <w:r w:rsidR="00C463E8" w:rsidRPr="00E74BA7">
        <w:rPr>
          <w:rFonts w:ascii="Calibri" w:hAnsi="Calibri"/>
          <w:lang w:val="en-US"/>
        </w:rPr>
        <w:instrText xml:space="preserve"> \* MERGEFORMAT </w:instrText>
      </w:r>
      <w:r w:rsidRPr="00E74BA7">
        <w:rPr>
          <w:rFonts w:ascii="Calibri" w:hAnsi="Calibri"/>
          <w:lang w:val="en-US"/>
        </w:rPr>
      </w:r>
      <w:r w:rsidRPr="00E74BA7">
        <w:rPr>
          <w:rFonts w:ascii="Calibri" w:hAnsi="Calibri"/>
          <w:lang w:val="en-US"/>
        </w:rPr>
        <w:fldChar w:fldCharType="separate"/>
      </w:r>
      <w:r w:rsidR="00E32709">
        <w:rPr>
          <w:rFonts w:ascii="Calibri" w:hAnsi="Calibri"/>
          <w:lang w:val="en-US"/>
        </w:rPr>
        <w:t>15.1</w:t>
      </w:r>
      <w:r w:rsidRPr="00E74BA7">
        <w:rPr>
          <w:rFonts w:ascii="Calibri" w:hAnsi="Calibri"/>
          <w:lang w:val="en-US"/>
        </w:rPr>
        <w:fldChar w:fldCharType="end"/>
      </w:r>
      <w:r w:rsidRPr="00E74BA7">
        <w:rPr>
          <w:rFonts w:ascii="Calibri" w:hAnsi="Calibri"/>
          <w:lang w:val="en-US"/>
        </w:rPr>
        <w:t xml:space="preserve">. </w:t>
      </w:r>
    </w:p>
    <w:p w14:paraId="26BB04AE" w14:textId="77777777" w:rsidR="000C19B2" w:rsidRPr="00E74BA7" w:rsidRDefault="000C19B2" w:rsidP="000C19B2">
      <w:pPr>
        <w:pStyle w:val="Heading6"/>
        <w:numPr>
          <w:ilvl w:val="5"/>
          <w:numId w:val="1"/>
        </w:numPr>
        <w:rPr>
          <w:rFonts w:ascii="Calibri" w:hAnsi="Calibri" w:cs="Arial"/>
        </w:rPr>
      </w:pPr>
      <w:bookmarkStart w:id="62" w:name="_Ref413417643"/>
      <w:r w:rsidRPr="00E74BA7">
        <w:rPr>
          <w:rFonts w:ascii="Calibri" w:hAnsi="Calibri" w:cs="Arial"/>
        </w:rPr>
        <w:t>Liability</w:t>
      </w:r>
    </w:p>
    <w:p w14:paraId="6FAF4B78" w14:textId="77777777" w:rsidR="000C19B2" w:rsidRPr="00E74BA7" w:rsidRDefault="000C19B2" w:rsidP="000C19B2">
      <w:pPr>
        <w:pStyle w:val="Heading7"/>
        <w:tabs>
          <w:tab w:val="clear" w:pos="1146"/>
          <w:tab w:val="num" w:pos="709"/>
        </w:tabs>
        <w:ind w:left="709" w:hanging="709"/>
        <w:rPr>
          <w:rFonts w:ascii="Calibri" w:hAnsi="Calibri"/>
          <w:lang w:val="en-US"/>
        </w:rPr>
      </w:pPr>
      <w:bookmarkStart w:id="63" w:name="_Ref417304789"/>
      <w:r w:rsidRPr="00E74BA7">
        <w:rPr>
          <w:rFonts w:ascii="Calibri" w:hAnsi="Calibri"/>
          <w:lang w:val="en-US"/>
        </w:rPr>
        <w:t>Researcher shall be liable for defects in its execution of the Project and a delay in delivering the agreed performance provided the defect or delay is a result of a negligent or intentional act or omission on the part of the Researcher.</w:t>
      </w:r>
      <w:bookmarkEnd w:id="63"/>
      <w:r w:rsidRPr="00E74BA7">
        <w:rPr>
          <w:rFonts w:ascii="Calibri" w:hAnsi="Calibri"/>
          <w:lang w:val="en-US"/>
        </w:rPr>
        <w:t xml:space="preserve"> </w:t>
      </w:r>
    </w:p>
    <w:p w14:paraId="32EF26A4" w14:textId="77777777" w:rsidR="000C19B2" w:rsidRPr="00E74BA7" w:rsidRDefault="000C19B2" w:rsidP="000C19B2">
      <w:pPr>
        <w:pStyle w:val="Heading7"/>
        <w:tabs>
          <w:tab w:val="clear" w:pos="1146"/>
          <w:tab w:val="num" w:pos="709"/>
        </w:tabs>
        <w:ind w:left="709" w:hanging="709"/>
        <w:rPr>
          <w:rFonts w:ascii="Calibri" w:hAnsi="Calibri"/>
          <w:lang w:val="en-US"/>
        </w:rPr>
      </w:pPr>
      <w:r w:rsidRPr="00E74BA7">
        <w:rPr>
          <w:rFonts w:ascii="Calibri" w:hAnsi="Calibri"/>
          <w:lang w:val="en-US"/>
        </w:rPr>
        <w:t xml:space="preserve">Researcher shall also be liable for the wrongful acts or omissions of its employees in accordance with applicable law. </w:t>
      </w:r>
    </w:p>
    <w:p w14:paraId="1BAA38B9" w14:textId="5E9D85DD" w:rsidR="000C19B2" w:rsidRPr="00E74BA7" w:rsidRDefault="000C19B2" w:rsidP="000C19B2">
      <w:pPr>
        <w:pStyle w:val="Heading7"/>
        <w:tabs>
          <w:tab w:val="clear" w:pos="1146"/>
          <w:tab w:val="num" w:pos="709"/>
        </w:tabs>
        <w:ind w:left="709" w:hanging="709"/>
        <w:rPr>
          <w:rFonts w:ascii="Calibri" w:hAnsi="Calibri"/>
          <w:lang w:val="en-US"/>
        </w:rPr>
      </w:pPr>
      <w:r w:rsidRPr="00E74BA7">
        <w:rPr>
          <w:rFonts w:ascii="Calibri" w:hAnsi="Calibri"/>
          <w:lang w:val="en-US"/>
        </w:rPr>
        <w:lastRenderedPageBreak/>
        <w:t>Researcher is not liable for a failure to comply with its obligations under the Agreement if the failure to perform is due to force majeure as set out in clause</w:t>
      </w:r>
      <w:r w:rsidR="000733C8" w:rsidRPr="00E74BA7">
        <w:rPr>
          <w:rFonts w:ascii="Calibri" w:hAnsi="Calibri"/>
          <w:lang w:val="en-US"/>
        </w:rPr>
        <w:t xml:space="preserve"> </w:t>
      </w:r>
      <w:r w:rsidR="000733C8" w:rsidRPr="00E74BA7">
        <w:rPr>
          <w:rFonts w:ascii="Calibri" w:hAnsi="Calibri"/>
          <w:lang w:val="en-US"/>
        </w:rPr>
        <w:fldChar w:fldCharType="begin"/>
      </w:r>
      <w:r w:rsidR="000733C8" w:rsidRPr="00E74BA7">
        <w:rPr>
          <w:rFonts w:ascii="Calibri" w:hAnsi="Calibri"/>
          <w:lang w:val="en-US"/>
        </w:rPr>
        <w:instrText xml:space="preserve"> REF _Ref417390836 \r \h </w:instrText>
      </w:r>
      <w:r w:rsidR="00C463E8" w:rsidRPr="00E74BA7">
        <w:rPr>
          <w:rFonts w:ascii="Calibri" w:hAnsi="Calibri"/>
          <w:lang w:val="en-US"/>
        </w:rPr>
        <w:instrText xml:space="preserve"> \* MERGEFORMAT </w:instrText>
      </w:r>
      <w:r w:rsidR="000733C8" w:rsidRPr="00E74BA7">
        <w:rPr>
          <w:rFonts w:ascii="Calibri" w:hAnsi="Calibri"/>
          <w:lang w:val="en-US"/>
        </w:rPr>
      </w:r>
      <w:r w:rsidR="000733C8" w:rsidRPr="00E74BA7">
        <w:rPr>
          <w:rFonts w:ascii="Calibri" w:hAnsi="Calibri"/>
          <w:lang w:val="en-US"/>
        </w:rPr>
        <w:fldChar w:fldCharType="separate"/>
      </w:r>
      <w:r w:rsidR="00E32709">
        <w:rPr>
          <w:rFonts w:ascii="Calibri" w:hAnsi="Calibri"/>
          <w:lang w:val="en-US"/>
        </w:rPr>
        <w:t>14.2</w:t>
      </w:r>
      <w:r w:rsidR="000733C8" w:rsidRPr="00E74BA7">
        <w:rPr>
          <w:rFonts w:ascii="Calibri" w:hAnsi="Calibri"/>
          <w:lang w:val="en-US"/>
        </w:rPr>
        <w:fldChar w:fldCharType="end"/>
      </w:r>
      <w:r w:rsidRPr="00E74BA7">
        <w:rPr>
          <w:rFonts w:ascii="Calibri" w:hAnsi="Calibri"/>
          <w:lang w:val="en-US"/>
        </w:rPr>
        <w:t xml:space="preserve">. </w:t>
      </w:r>
    </w:p>
    <w:p w14:paraId="6C4ECE32" w14:textId="77777777" w:rsidR="000C19B2" w:rsidRPr="00E74BA7" w:rsidRDefault="000C19B2" w:rsidP="000C19B2">
      <w:pPr>
        <w:pStyle w:val="Heading6"/>
        <w:numPr>
          <w:ilvl w:val="5"/>
          <w:numId w:val="1"/>
        </w:numPr>
        <w:rPr>
          <w:rFonts w:ascii="Calibri" w:hAnsi="Calibri" w:cs="Arial"/>
        </w:rPr>
      </w:pPr>
      <w:bookmarkStart w:id="64" w:name="_Ref413656849"/>
      <w:r w:rsidRPr="00E74BA7">
        <w:rPr>
          <w:rFonts w:ascii="Calibri" w:hAnsi="Calibri" w:cs="Arial"/>
        </w:rPr>
        <w:t xml:space="preserve">Insurance </w:t>
      </w:r>
      <w:bookmarkEnd w:id="62"/>
      <w:bookmarkEnd w:id="64"/>
    </w:p>
    <w:p w14:paraId="26494ED3" w14:textId="77777777" w:rsidR="000C19B2" w:rsidRPr="00E74BA7" w:rsidRDefault="000C19B2" w:rsidP="000C19B2">
      <w:pPr>
        <w:pStyle w:val="Heading7"/>
        <w:tabs>
          <w:tab w:val="clear" w:pos="1146"/>
          <w:tab w:val="num" w:pos="709"/>
        </w:tabs>
        <w:ind w:left="709" w:hanging="709"/>
        <w:rPr>
          <w:rFonts w:ascii="Calibri" w:hAnsi="Calibri"/>
          <w:lang w:val="en-US"/>
        </w:rPr>
      </w:pPr>
      <w:r w:rsidRPr="00E74BA7">
        <w:rPr>
          <w:rFonts w:ascii="Calibri" w:hAnsi="Calibri"/>
          <w:lang w:val="en-US"/>
        </w:rPr>
        <w:t>Researcher warrants and represents that Researcher has adequate liability insurance, such protection being applicable to officers, employees, and agents while acting within the scope of their employment by Researcher, and Researcher has no liability insurance policy as such that can extend protection to any other person.</w:t>
      </w:r>
    </w:p>
    <w:p w14:paraId="6561B577" w14:textId="77777777" w:rsidR="000559EC" w:rsidRPr="00E74BA7" w:rsidRDefault="000559EC" w:rsidP="000C19B2">
      <w:pPr>
        <w:pStyle w:val="Heading6"/>
        <w:rPr>
          <w:rFonts w:ascii="Calibri" w:hAnsi="Calibri"/>
        </w:rPr>
      </w:pPr>
      <w:r w:rsidRPr="00E74BA7">
        <w:rPr>
          <w:rFonts w:ascii="Calibri" w:hAnsi="Calibri"/>
        </w:rPr>
        <w:t>Assignment</w:t>
      </w:r>
    </w:p>
    <w:p w14:paraId="707B74A3" w14:textId="2601BB92" w:rsidR="000559EC" w:rsidRPr="00E74BA7" w:rsidRDefault="000559EC" w:rsidP="008C42CB">
      <w:pPr>
        <w:pStyle w:val="Heading7"/>
        <w:tabs>
          <w:tab w:val="clear" w:pos="1146"/>
          <w:tab w:val="num" w:pos="709"/>
        </w:tabs>
        <w:ind w:left="709" w:hanging="709"/>
        <w:rPr>
          <w:rFonts w:ascii="Calibri" w:hAnsi="Calibri"/>
          <w:lang w:val="en-US"/>
        </w:rPr>
      </w:pPr>
      <w:r w:rsidRPr="00E74BA7">
        <w:rPr>
          <w:rFonts w:ascii="Calibri" w:hAnsi="Calibri"/>
          <w:lang w:val="en-US"/>
        </w:rPr>
        <w:t>Subject to clause</w:t>
      </w:r>
      <w:r w:rsidR="000733C8" w:rsidRPr="00E74BA7">
        <w:rPr>
          <w:rFonts w:ascii="Calibri" w:hAnsi="Calibri"/>
          <w:lang w:val="en-US"/>
        </w:rPr>
        <w:t xml:space="preserve"> </w:t>
      </w:r>
      <w:r w:rsidR="000733C8" w:rsidRPr="00E74BA7">
        <w:rPr>
          <w:rFonts w:ascii="Calibri" w:hAnsi="Calibri"/>
          <w:lang w:val="en-US"/>
        </w:rPr>
        <w:fldChar w:fldCharType="begin"/>
      </w:r>
      <w:r w:rsidR="000733C8" w:rsidRPr="00E74BA7">
        <w:rPr>
          <w:rFonts w:ascii="Calibri" w:hAnsi="Calibri"/>
          <w:lang w:val="en-US"/>
        </w:rPr>
        <w:instrText xml:space="preserve"> REF _Ref417390857 \r \h </w:instrText>
      </w:r>
      <w:r w:rsidR="00C463E8" w:rsidRPr="00E74BA7">
        <w:rPr>
          <w:rFonts w:ascii="Calibri" w:hAnsi="Calibri"/>
          <w:lang w:val="en-US"/>
        </w:rPr>
        <w:instrText xml:space="preserve"> \* MERGEFORMAT </w:instrText>
      </w:r>
      <w:r w:rsidR="000733C8" w:rsidRPr="00E74BA7">
        <w:rPr>
          <w:rFonts w:ascii="Calibri" w:hAnsi="Calibri"/>
          <w:lang w:val="en-US"/>
        </w:rPr>
      </w:r>
      <w:r w:rsidR="000733C8" w:rsidRPr="00E74BA7">
        <w:rPr>
          <w:rFonts w:ascii="Calibri" w:hAnsi="Calibri"/>
          <w:lang w:val="en-US"/>
        </w:rPr>
        <w:fldChar w:fldCharType="separate"/>
      </w:r>
      <w:r w:rsidR="00E32709">
        <w:rPr>
          <w:rFonts w:ascii="Calibri" w:hAnsi="Calibri"/>
          <w:lang w:val="en-US"/>
        </w:rPr>
        <w:t>17.2</w:t>
      </w:r>
      <w:r w:rsidR="000733C8" w:rsidRPr="00E74BA7">
        <w:rPr>
          <w:rFonts w:ascii="Calibri" w:hAnsi="Calibri"/>
          <w:lang w:val="en-US"/>
        </w:rPr>
        <w:fldChar w:fldCharType="end"/>
      </w:r>
      <w:r w:rsidR="000A6C8E">
        <w:rPr>
          <w:rFonts w:ascii="Calibri" w:hAnsi="Calibri"/>
          <w:lang w:val="en-US"/>
        </w:rPr>
        <w:t xml:space="preserve"> </w:t>
      </w:r>
      <w:r w:rsidRPr="00E74BA7">
        <w:rPr>
          <w:rFonts w:ascii="Calibri" w:hAnsi="Calibri"/>
          <w:lang w:val="en-US"/>
        </w:rPr>
        <w:t>this Agreement shall not be assigned by either Party without the prior written consent of the</w:t>
      </w:r>
      <w:r w:rsidR="000901F6" w:rsidRPr="00E74BA7">
        <w:rPr>
          <w:rFonts w:ascii="Calibri" w:hAnsi="Calibri"/>
          <w:lang w:val="en-US"/>
        </w:rPr>
        <w:t xml:space="preserve"> other</w:t>
      </w:r>
      <w:r w:rsidRPr="00E74BA7">
        <w:rPr>
          <w:rFonts w:ascii="Calibri" w:hAnsi="Calibri"/>
          <w:lang w:val="en-US"/>
        </w:rPr>
        <w:t xml:space="preserve"> Part</w:t>
      </w:r>
      <w:r w:rsidR="000901F6" w:rsidRPr="00E74BA7">
        <w:rPr>
          <w:rFonts w:ascii="Calibri" w:hAnsi="Calibri"/>
          <w:lang w:val="en-US"/>
        </w:rPr>
        <w:t>y</w:t>
      </w:r>
      <w:r w:rsidRPr="00E74BA7">
        <w:rPr>
          <w:rFonts w:ascii="Calibri" w:hAnsi="Calibri"/>
          <w:lang w:val="en-US"/>
        </w:rPr>
        <w:t>.</w:t>
      </w:r>
    </w:p>
    <w:p w14:paraId="4B368C52" w14:textId="77777777" w:rsidR="000901F6" w:rsidRPr="00E74BA7" w:rsidRDefault="000901F6" w:rsidP="000901F6">
      <w:pPr>
        <w:pStyle w:val="Heading7"/>
        <w:numPr>
          <w:ilvl w:val="6"/>
          <w:numId w:val="1"/>
        </w:numPr>
        <w:tabs>
          <w:tab w:val="clear" w:pos="1146"/>
          <w:tab w:val="num" w:pos="720"/>
        </w:tabs>
        <w:ind w:left="720"/>
        <w:rPr>
          <w:rFonts w:ascii="Calibri" w:hAnsi="Calibri"/>
          <w:lang w:val="en-US"/>
        </w:rPr>
      </w:pPr>
      <w:bookmarkStart w:id="65" w:name="_Ref417390857"/>
      <w:r w:rsidRPr="00E74BA7">
        <w:rPr>
          <w:rFonts w:ascii="Calibri" w:hAnsi="Calibri"/>
          <w:lang w:val="en-US"/>
        </w:rPr>
        <w:t xml:space="preserve">Chr. Hansen may assign this Agreement without consent in connection with the transfer or sale of all or substantially </w:t>
      </w:r>
      <w:proofErr w:type="gramStart"/>
      <w:r w:rsidRPr="00E74BA7">
        <w:rPr>
          <w:rFonts w:ascii="Calibri" w:hAnsi="Calibri"/>
          <w:lang w:val="en-US"/>
        </w:rPr>
        <w:t>all of</w:t>
      </w:r>
      <w:proofErr w:type="gramEnd"/>
      <w:r w:rsidRPr="00E74BA7">
        <w:rPr>
          <w:rFonts w:ascii="Calibri" w:hAnsi="Calibri"/>
          <w:lang w:val="en-US"/>
        </w:rPr>
        <w:t xml:space="preserve"> its assets or business, its merger or consolidation with another company.</w:t>
      </w:r>
      <w:bookmarkEnd w:id="65"/>
      <w:r w:rsidRPr="00E74BA7">
        <w:rPr>
          <w:rFonts w:ascii="Calibri" w:hAnsi="Calibri"/>
          <w:lang w:val="en-US"/>
        </w:rPr>
        <w:t xml:space="preserve"> </w:t>
      </w:r>
    </w:p>
    <w:p w14:paraId="06B2106A" w14:textId="77777777" w:rsidR="000901F6" w:rsidRPr="00E74BA7" w:rsidRDefault="000901F6" w:rsidP="000901F6">
      <w:pPr>
        <w:pStyle w:val="Heading6"/>
        <w:numPr>
          <w:ilvl w:val="5"/>
          <w:numId w:val="1"/>
        </w:numPr>
        <w:rPr>
          <w:rFonts w:ascii="Calibri" w:hAnsi="Calibri"/>
        </w:rPr>
      </w:pPr>
      <w:bookmarkStart w:id="66" w:name="_Ref413656753"/>
      <w:bookmarkStart w:id="67" w:name="_Ref413417541"/>
      <w:r w:rsidRPr="00E74BA7">
        <w:rPr>
          <w:rFonts w:ascii="Calibri" w:hAnsi="Calibri"/>
        </w:rPr>
        <w:t>Notices</w:t>
      </w:r>
    </w:p>
    <w:p w14:paraId="782C7830" w14:textId="77777777" w:rsidR="000901F6" w:rsidRPr="00E74BA7" w:rsidRDefault="000901F6" w:rsidP="000901F6">
      <w:pPr>
        <w:pStyle w:val="Heading7"/>
        <w:numPr>
          <w:ilvl w:val="6"/>
          <w:numId w:val="1"/>
        </w:numPr>
        <w:tabs>
          <w:tab w:val="clear" w:pos="1146"/>
          <w:tab w:val="num" w:pos="720"/>
        </w:tabs>
        <w:ind w:left="720"/>
        <w:rPr>
          <w:rFonts w:ascii="Calibri" w:hAnsi="Calibri"/>
          <w:lang w:val="en-US"/>
        </w:rPr>
      </w:pPr>
      <w:r w:rsidRPr="00E74BA7">
        <w:rPr>
          <w:rFonts w:ascii="Calibri" w:hAnsi="Calibri"/>
          <w:lang w:val="en-US"/>
        </w:rPr>
        <w:t>Any notice, report, request, approval, consent or other communication required or permitted to be given under this Agreement shall be in writing and shall for all purposes be deemed to be fully given and received if delivered in person or sent by registered mail or e-mail (with an appropriate transmission receipt) to the respective Parties at the following addresses:</w:t>
      </w:r>
    </w:p>
    <w:p w14:paraId="5D0BC6CB" w14:textId="77777777" w:rsidR="000901F6" w:rsidRPr="00E74BA7" w:rsidRDefault="000901F6" w:rsidP="000901F6">
      <w:pPr>
        <w:widowControl w:val="0"/>
        <w:suppressAutoHyphens/>
        <w:rPr>
          <w:rFonts w:ascii="Calibri" w:hAnsi="Calibri" w:cs="Arial"/>
          <w:kern w:val="2"/>
          <w:lang w:val="en-US"/>
        </w:rPr>
      </w:pPr>
    </w:p>
    <w:p w14:paraId="27D62F3E" w14:textId="77777777" w:rsidR="000901F6" w:rsidRPr="00E74BA7" w:rsidRDefault="000901F6" w:rsidP="000901F6">
      <w:pPr>
        <w:widowControl w:val="0"/>
        <w:suppressAutoHyphens/>
        <w:rPr>
          <w:rFonts w:ascii="Calibri" w:hAnsi="Calibri" w:cs="Arial"/>
          <w:kern w:val="2"/>
          <w:lang w:val="en-US"/>
        </w:rPr>
      </w:pPr>
    </w:p>
    <w:p w14:paraId="5EDF1AAA" w14:textId="77777777" w:rsidR="000901F6" w:rsidRPr="00AA749E" w:rsidRDefault="000901F6" w:rsidP="000901F6">
      <w:pPr>
        <w:suppressAutoHyphens/>
        <w:ind w:firstLine="709"/>
        <w:rPr>
          <w:rFonts w:ascii="Calibri" w:hAnsi="Calibri" w:cs="Arial"/>
          <w:kern w:val="2"/>
        </w:rPr>
      </w:pPr>
      <w:r w:rsidRPr="00E74BA7">
        <w:rPr>
          <w:rFonts w:ascii="Calibri" w:hAnsi="Calibri" w:cs="Arial"/>
          <w:kern w:val="2"/>
          <w:lang w:val="en-US"/>
        </w:rPr>
        <w:t>If to Chr. Hansen:</w:t>
      </w:r>
      <w:r w:rsidRPr="00E74BA7">
        <w:rPr>
          <w:rFonts w:ascii="Calibri" w:hAnsi="Calibri" w:cs="Arial"/>
          <w:kern w:val="2"/>
          <w:lang w:val="en-US"/>
        </w:rPr>
        <w:tab/>
      </w:r>
      <w:r w:rsidRPr="00E74BA7">
        <w:rPr>
          <w:rFonts w:ascii="Calibri" w:hAnsi="Calibri" w:cs="Arial"/>
          <w:kern w:val="2"/>
          <w:lang w:val="en-US"/>
        </w:rPr>
        <w:tab/>
      </w:r>
      <w:r w:rsidRPr="00E74BA7">
        <w:rPr>
          <w:rFonts w:ascii="Calibri" w:hAnsi="Calibri" w:cs="Arial"/>
          <w:kern w:val="2"/>
          <w:lang w:val="en-US"/>
        </w:rPr>
        <w:tab/>
        <w:t xml:space="preserve">Chr. </w:t>
      </w:r>
      <w:r w:rsidRPr="00AA749E">
        <w:rPr>
          <w:rFonts w:ascii="Calibri" w:hAnsi="Calibri" w:cs="Arial"/>
          <w:kern w:val="2"/>
        </w:rPr>
        <w:t>Hansen A/S</w:t>
      </w:r>
    </w:p>
    <w:p w14:paraId="300ECDFD" w14:textId="77777777" w:rsidR="000901F6" w:rsidRPr="00720338" w:rsidRDefault="000901F6" w:rsidP="000901F6">
      <w:pPr>
        <w:suppressAutoHyphens/>
        <w:ind w:left="4507" w:firstLine="709"/>
        <w:rPr>
          <w:rFonts w:ascii="Calibri" w:hAnsi="Calibri" w:cs="Arial"/>
          <w:kern w:val="2"/>
        </w:rPr>
      </w:pPr>
      <w:r w:rsidRPr="00720338">
        <w:rPr>
          <w:rFonts w:ascii="Calibri" w:hAnsi="Calibri" w:cs="Arial"/>
          <w:kern w:val="2"/>
        </w:rPr>
        <w:t>Bøge Alle 10-12</w:t>
      </w:r>
    </w:p>
    <w:p w14:paraId="430141C5" w14:textId="77777777" w:rsidR="000901F6" w:rsidRPr="00172921" w:rsidRDefault="000901F6" w:rsidP="000901F6">
      <w:pPr>
        <w:suppressAutoHyphens/>
        <w:ind w:left="4507" w:firstLine="709"/>
        <w:rPr>
          <w:rFonts w:ascii="Calibri" w:hAnsi="Calibri" w:cs="Arial"/>
          <w:kern w:val="2"/>
        </w:rPr>
      </w:pPr>
      <w:r w:rsidRPr="00172921">
        <w:rPr>
          <w:rFonts w:ascii="Calibri" w:hAnsi="Calibri" w:cs="Arial"/>
          <w:kern w:val="2"/>
        </w:rPr>
        <w:t>DK-2970 Hørsholm</w:t>
      </w:r>
    </w:p>
    <w:p w14:paraId="2244FAC2" w14:textId="77777777" w:rsidR="000901F6" w:rsidRPr="00172921" w:rsidRDefault="000901F6" w:rsidP="000901F6">
      <w:pPr>
        <w:suppressAutoHyphens/>
        <w:ind w:left="4507" w:firstLine="709"/>
        <w:rPr>
          <w:rFonts w:ascii="Calibri" w:hAnsi="Calibri" w:cs="Arial"/>
          <w:kern w:val="2"/>
        </w:rPr>
      </w:pPr>
      <w:r w:rsidRPr="00172921">
        <w:rPr>
          <w:rFonts w:ascii="Calibri" w:hAnsi="Calibri" w:cs="Arial"/>
          <w:kern w:val="2"/>
        </w:rPr>
        <w:t xml:space="preserve">Denmark </w:t>
      </w:r>
    </w:p>
    <w:p w14:paraId="4B54B64C" w14:textId="35265616" w:rsidR="000901F6" w:rsidRPr="00172921" w:rsidRDefault="000901F6" w:rsidP="000901F6">
      <w:pPr>
        <w:keepNext/>
        <w:widowControl w:val="0"/>
        <w:suppressAutoHyphens/>
        <w:ind w:left="4507" w:firstLine="709"/>
        <w:rPr>
          <w:rFonts w:ascii="Calibri" w:hAnsi="Calibri" w:cs="Arial"/>
          <w:kern w:val="2"/>
        </w:rPr>
      </w:pPr>
      <w:proofErr w:type="spellStart"/>
      <w:r w:rsidRPr="00172921">
        <w:rPr>
          <w:rFonts w:ascii="Calibri" w:hAnsi="Calibri" w:cs="Arial"/>
          <w:kern w:val="2"/>
        </w:rPr>
        <w:t>Attn</w:t>
      </w:r>
      <w:proofErr w:type="spellEnd"/>
      <w:r w:rsidRPr="00172921">
        <w:rPr>
          <w:rFonts w:ascii="Calibri" w:hAnsi="Calibri" w:cs="Arial"/>
          <w:kern w:val="2"/>
        </w:rPr>
        <w:t xml:space="preserve">: </w:t>
      </w:r>
      <w:r w:rsidR="001E515B" w:rsidRPr="00172921">
        <w:rPr>
          <w:rFonts w:ascii="Calibri" w:hAnsi="Calibri" w:cs="Arial"/>
          <w:kern w:val="2"/>
        </w:rPr>
        <w:t>Lars Moelbak</w:t>
      </w:r>
    </w:p>
    <w:p w14:paraId="0BE268F0" w14:textId="0A8EDFE0" w:rsidR="000901F6" w:rsidRPr="00E74BA7" w:rsidRDefault="000901F6" w:rsidP="000901F6">
      <w:pPr>
        <w:keepNext/>
        <w:widowControl w:val="0"/>
        <w:suppressAutoHyphens/>
        <w:rPr>
          <w:rFonts w:ascii="Calibri" w:hAnsi="Calibri" w:cs="Arial"/>
          <w:kern w:val="2"/>
          <w:lang w:val="en-US"/>
        </w:rPr>
      </w:pPr>
      <w:r w:rsidRPr="00172921">
        <w:rPr>
          <w:rFonts w:ascii="Calibri" w:hAnsi="Calibri" w:cs="Arial"/>
          <w:kern w:val="2"/>
        </w:rPr>
        <w:tab/>
      </w:r>
      <w:r w:rsidRPr="00172921">
        <w:rPr>
          <w:rFonts w:ascii="Calibri" w:hAnsi="Calibri" w:cs="Arial"/>
          <w:kern w:val="2"/>
        </w:rPr>
        <w:tab/>
      </w:r>
      <w:r w:rsidRPr="00172921">
        <w:rPr>
          <w:rFonts w:ascii="Calibri" w:hAnsi="Calibri" w:cs="Arial"/>
          <w:kern w:val="2"/>
        </w:rPr>
        <w:tab/>
      </w:r>
      <w:r w:rsidRPr="00172921">
        <w:rPr>
          <w:rFonts w:ascii="Calibri" w:hAnsi="Calibri" w:cs="Arial"/>
          <w:kern w:val="2"/>
        </w:rPr>
        <w:tab/>
      </w:r>
      <w:r w:rsidRPr="00E74BA7">
        <w:rPr>
          <w:rFonts w:ascii="Calibri" w:hAnsi="Calibri" w:cs="Arial"/>
          <w:kern w:val="2"/>
          <w:lang w:val="en-US"/>
        </w:rPr>
        <w:t xml:space="preserve">E-mail: </w:t>
      </w:r>
      <w:r w:rsidR="001E515B">
        <w:rPr>
          <w:rFonts w:ascii="Calibri" w:hAnsi="Calibri" w:cs="Arial"/>
          <w:kern w:val="2"/>
          <w:lang w:val="en-US"/>
        </w:rPr>
        <w:t>dklmb@chr-hansen.com</w:t>
      </w:r>
    </w:p>
    <w:p w14:paraId="07E0852D" w14:textId="77777777" w:rsidR="000901F6" w:rsidRPr="00E74BA7" w:rsidRDefault="000901F6" w:rsidP="000901F6">
      <w:pPr>
        <w:widowControl w:val="0"/>
        <w:suppressAutoHyphens/>
        <w:rPr>
          <w:rFonts w:ascii="Calibri" w:hAnsi="Calibri" w:cs="Arial"/>
          <w:kern w:val="2"/>
          <w:lang w:val="en-US"/>
        </w:rPr>
      </w:pPr>
    </w:p>
    <w:p w14:paraId="0F5E84C1" w14:textId="25CD1862" w:rsidR="00987E67" w:rsidRDefault="000901F6" w:rsidP="000901F6">
      <w:pPr>
        <w:widowControl w:val="0"/>
        <w:suppressAutoHyphens/>
        <w:ind w:firstLine="709"/>
        <w:rPr>
          <w:rFonts w:ascii="Calibri" w:hAnsi="Calibri" w:cs="Arial"/>
          <w:color w:val="333333"/>
          <w:lang w:val="en-GB"/>
        </w:rPr>
      </w:pPr>
      <w:r w:rsidRPr="00E74BA7">
        <w:rPr>
          <w:rFonts w:ascii="Calibri" w:hAnsi="Calibri" w:cs="Arial"/>
          <w:kern w:val="2"/>
          <w:lang w:val="en-US"/>
        </w:rPr>
        <w:t>If to Researcher:</w:t>
      </w:r>
      <w:r w:rsidRPr="00E74BA7">
        <w:rPr>
          <w:rFonts w:ascii="Calibri" w:hAnsi="Calibri" w:cs="Arial"/>
          <w:b/>
          <w:kern w:val="2"/>
          <w:lang w:val="en-US"/>
        </w:rPr>
        <w:tab/>
      </w:r>
      <w:r w:rsidRPr="00E74BA7">
        <w:rPr>
          <w:rFonts w:ascii="Calibri" w:hAnsi="Calibri" w:cs="Arial"/>
          <w:b/>
          <w:kern w:val="2"/>
          <w:lang w:val="en-US"/>
        </w:rPr>
        <w:tab/>
      </w:r>
      <w:r w:rsidR="00987E67">
        <w:rPr>
          <w:rFonts w:ascii="Calibri" w:hAnsi="Calibri" w:cs="Arial"/>
          <w:b/>
          <w:kern w:val="2"/>
          <w:lang w:val="en-US"/>
        </w:rPr>
        <w:tab/>
      </w:r>
      <w:r w:rsidR="00987E67" w:rsidRPr="00916EF2">
        <w:rPr>
          <w:rStyle w:val="Strong"/>
          <w:rFonts w:ascii="Calibri" w:hAnsi="Calibri" w:cs="Arial"/>
          <w:b w:val="0"/>
          <w:color w:val="333333"/>
          <w:lang w:val="en-GB"/>
        </w:rPr>
        <w:t>Global Change Research Institute CAS</w:t>
      </w:r>
    </w:p>
    <w:p w14:paraId="4B61B57C" w14:textId="37864CE7" w:rsidR="000901F6" w:rsidRPr="00E74BA7" w:rsidRDefault="00987E67" w:rsidP="000901F6">
      <w:pPr>
        <w:widowControl w:val="0"/>
        <w:suppressAutoHyphens/>
        <w:ind w:firstLine="709"/>
        <w:rPr>
          <w:rFonts w:ascii="Calibri" w:hAnsi="Calibri" w:cs="Arial"/>
          <w:kern w:val="2"/>
          <w:lang w:val="en-US"/>
        </w:rPr>
      </w:pPr>
      <w:r>
        <w:rPr>
          <w:rFonts w:ascii="Calibri" w:hAnsi="Calibri" w:cs="Arial"/>
          <w:color w:val="333333"/>
          <w:lang w:val="en-GB"/>
        </w:rPr>
        <w:tab/>
      </w:r>
      <w:r>
        <w:rPr>
          <w:rFonts w:ascii="Calibri" w:hAnsi="Calibri" w:cs="Arial"/>
          <w:color w:val="333333"/>
          <w:lang w:val="en-GB"/>
        </w:rPr>
        <w:tab/>
      </w:r>
      <w:r>
        <w:rPr>
          <w:rFonts w:ascii="Calibri" w:hAnsi="Calibri" w:cs="Arial"/>
          <w:color w:val="333333"/>
          <w:lang w:val="en-GB"/>
        </w:rPr>
        <w:tab/>
      </w:r>
      <w:r>
        <w:rPr>
          <w:rFonts w:ascii="Calibri" w:hAnsi="Calibri" w:cs="Arial"/>
          <w:color w:val="333333"/>
          <w:lang w:val="en-GB"/>
        </w:rPr>
        <w:tab/>
      </w:r>
      <w:proofErr w:type="spellStart"/>
      <w:r>
        <w:rPr>
          <w:rFonts w:ascii="Calibri" w:hAnsi="Calibri" w:cs="Arial"/>
          <w:color w:val="333333"/>
          <w:lang w:val="en-GB"/>
        </w:rPr>
        <w:t>CzechGlobe</w:t>
      </w:r>
      <w:proofErr w:type="spellEnd"/>
    </w:p>
    <w:p w14:paraId="27A8D919" w14:textId="0BB998B9" w:rsidR="00987E67" w:rsidRPr="00AA749E" w:rsidRDefault="00987E67" w:rsidP="00AA749E">
      <w:pPr>
        <w:ind w:left="3912" w:firstLine="1304"/>
        <w:jc w:val="left"/>
        <w:rPr>
          <w:rFonts w:asciiTheme="minorHAnsi" w:hAnsiTheme="minorHAnsi" w:cs="Arial"/>
          <w:color w:val="333333"/>
          <w:lang w:val="en-GB"/>
        </w:rPr>
      </w:pPr>
      <w:proofErr w:type="spellStart"/>
      <w:r w:rsidRPr="00916EF2">
        <w:rPr>
          <w:rFonts w:ascii="Calibri" w:hAnsi="Calibri" w:cs="Arial"/>
          <w:color w:val="333333"/>
          <w:lang w:val="en-GB"/>
        </w:rPr>
        <w:t>Bělidla</w:t>
      </w:r>
      <w:proofErr w:type="spellEnd"/>
      <w:r w:rsidRPr="00916EF2">
        <w:rPr>
          <w:rFonts w:ascii="Calibri" w:hAnsi="Calibri" w:cs="Arial"/>
          <w:color w:val="333333"/>
          <w:lang w:val="en-GB"/>
        </w:rPr>
        <w:t xml:space="preserve"> 986/4a</w:t>
      </w:r>
    </w:p>
    <w:p w14:paraId="139D59FE" w14:textId="77777777" w:rsidR="00987E67" w:rsidRPr="00AA749E" w:rsidRDefault="00987E67" w:rsidP="00AA749E">
      <w:pPr>
        <w:ind w:left="5216"/>
        <w:jc w:val="left"/>
        <w:rPr>
          <w:rFonts w:asciiTheme="minorHAnsi" w:hAnsiTheme="minorHAnsi" w:cs="Arial"/>
          <w:color w:val="333333"/>
          <w:lang w:val="en-GB"/>
        </w:rPr>
      </w:pPr>
      <w:r w:rsidRPr="00AA749E">
        <w:rPr>
          <w:rFonts w:asciiTheme="minorHAnsi" w:hAnsiTheme="minorHAnsi" w:cs="Arial"/>
          <w:color w:val="333333"/>
          <w:lang w:val="en-GB"/>
        </w:rPr>
        <w:t>603 00 Brno</w:t>
      </w:r>
    </w:p>
    <w:p w14:paraId="16922ACF" w14:textId="77777777" w:rsidR="00987E67" w:rsidRPr="00AA749E" w:rsidRDefault="00987E67" w:rsidP="00AA749E">
      <w:pPr>
        <w:ind w:left="3912" w:firstLine="1304"/>
        <w:jc w:val="left"/>
        <w:rPr>
          <w:rFonts w:asciiTheme="minorHAnsi" w:hAnsiTheme="minorHAnsi" w:cs="Arial"/>
          <w:color w:val="333333"/>
          <w:lang w:val="en-GB"/>
        </w:rPr>
      </w:pPr>
      <w:r w:rsidRPr="00AA749E">
        <w:rPr>
          <w:rFonts w:asciiTheme="minorHAnsi" w:hAnsiTheme="minorHAnsi" w:cs="Arial"/>
          <w:color w:val="333333"/>
          <w:lang w:val="en-GB"/>
        </w:rPr>
        <w:t>Czech Republic</w:t>
      </w:r>
    </w:p>
    <w:p w14:paraId="5C241DB4" w14:textId="2474A540" w:rsidR="000901F6" w:rsidRPr="00AA749E" w:rsidRDefault="000901F6" w:rsidP="000901F6">
      <w:pPr>
        <w:widowControl w:val="0"/>
        <w:suppressAutoHyphens/>
        <w:ind w:left="4507" w:firstLine="709"/>
        <w:rPr>
          <w:rFonts w:asciiTheme="minorHAnsi" w:hAnsiTheme="minorHAnsi" w:cs="Arial"/>
          <w:kern w:val="2"/>
          <w:lang w:val="en-US"/>
        </w:rPr>
      </w:pPr>
      <w:r w:rsidRPr="00AA749E">
        <w:rPr>
          <w:rFonts w:asciiTheme="minorHAnsi" w:hAnsiTheme="minorHAnsi" w:cs="Arial"/>
          <w:kern w:val="2"/>
          <w:lang w:val="en-US"/>
        </w:rPr>
        <w:t xml:space="preserve">Attn: </w:t>
      </w:r>
      <w:r w:rsidR="00987E67" w:rsidRPr="00AA749E">
        <w:rPr>
          <w:rFonts w:asciiTheme="minorHAnsi" w:hAnsiTheme="minorHAnsi" w:cs="Arial"/>
          <w:kern w:val="2"/>
          <w:lang w:val="en-US"/>
        </w:rPr>
        <w:t xml:space="preserve">Jan </w:t>
      </w:r>
      <w:r w:rsidR="00987E67" w:rsidRPr="00AA749E">
        <w:rPr>
          <w:rFonts w:asciiTheme="minorHAnsi" w:hAnsiTheme="minorHAnsi" w:cs="Tahoma"/>
          <w:szCs w:val="20"/>
          <w:lang w:val="en-US"/>
        </w:rPr>
        <w:t>Červený</w:t>
      </w:r>
    </w:p>
    <w:p w14:paraId="70946239" w14:textId="2ED5AF03" w:rsidR="000901F6" w:rsidRPr="000A6C8E" w:rsidRDefault="000901F6" w:rsidP="000901F6">
      <w:pPr>
        <w:widowControl w:val="0"/>
        <w:suppressAutoHyphens/>
        <w:ind w:left="4507" w:firstLine="709"/>
        <w:rPr>
          <w:rFonts w:asciiTheme="minorHAnsi" w:hAnsiTheme="minorHAnsi" w:cs="Arial"/>
          <w:kern w:val="2"/>
          <w:lang w:val="en-US"/>
        </w:rPr>
      </w:pPr>
      <w:r w:rsidRPr="000A6C8E">
        <w:rPr>
          <w:rFonts w:asciiTheme="minorHAnsi" w:hAnsiTheme="minorHAnsi" w:cs="Arial"/>
          <w:kern w:val="2"/>
          <w:lang w:val="en-US"/>
        </w:rPr>
        <w:t>E-mail:</w:t>
      </w:r>
      <w:r w:rsidR="00987E67" w:rsidRPr="000A6C8E">
        <w:rPr>
          <w:rFonts w:asciiTheme="minorHAnsi" w:hAnsiTheme="minorHAnsi" w:cs="Arial"/>
          <w:kern w:val="2"/>
          <w:lang w:val="en-US"/>
        </w:rPr>
        <w:t xml:space="preserve"> </w:t>
      </w:r>
      <w:hyperlink r:id="rId11" w:history="1">
        <w:r w:rsidR="00AA749E" w:rsidRPr="000A6C8E">
          <w:rPr>
            <w:rStyle w:val="Hyperlink"/>
            <w:rFonts w:asciiTheme="minorHAnsi" w:hAnsiTheme="minorHAnsi" w:cs="Tahoma"/>
            <w:szCs w:val="20"/>
            <w:lang w:val="en-US"/>
          </w:rPr>
          <w:t>cerveny.j@czechglobe.cz</w:t>
        </w:r>
      </w:hyperlink>
      <w:r w:rsidR="00AA749E" w:rsidRPr="000A6C8E">
        <w:rPr>
          <w:rFonts w:asciiTheme="minorHAnsi" w:hAnsiTheme="minorHAnsi" w:cs="Arial"/>
          <w:kern w:val="2"/>
          <w:lang w:val="en-US"/>
        </w:rPr>
        <w:t xml:space="preserve"> </w:t>
      </w:r>
    </w:p>
    <w:p w14:paraId="2F6E9D9A" w14:textId="77777777" w:rsidR="000901F6" w:rsidRPr="000A6C8E" w:rsidRDefault="000901F6" w:rsidP="000901F6">
      <w:pPr>
        <w:widowControl w:val="0"/>
        <w:suppressAutoHyphens/>
        <w:ind w:left="709"/>
        <w:rPr>
          <w:rFonts w:ascii="Calibri" w:hAnsi="Calibri" w:cs="Arial"/>
          <w:kern w:val="2"/>
          <w:lang w:val="en-US"/>
        </w:rPr>
      </w:pPr>
    </w:p>
    <w:p w14:paraId="41A0F0B7" w14:textId="77777777" w:rsidR="000901F6" w:rsidRPr="00E74BA7" w:rsidRDefault="000901F6" w:rsidP="000901F6">
      <w:pPr>
        <w:ind w:left="720"/>
        <w:rPr>
          <w:rFonts w:ascii="Calibri" w:hAnsi="Calibri"/>
          <w:lang w:val="en-US"/>
        </w:rPr>
      </w:pPr>
      <w:r w:rsidRPr="00E74BA7">
        <w:rPr>
          <w:rFonts w:ascii="Calibri" w:hAnsi="Calibri"/>
          <w:lang w:val="en-US"/>
        </w:rPr>
        <w:lastRenderedPageBreak/>
        <w:t xml:space="preserve">Either Party may change its forwarding address for the purpose of this Agreement by giving </w:t>
      </w:r>
      <w:bookmarkStart w:id="68" w:name="_Ref413767113"/>
      <w:bookmarkEnd w:id="66"/>
      <w:r w:rsidRPr="00E74BA7">
        <w:rPr>
          <w:rFonts w:ascii="Calibri" w:hAnsi="Calibri" w:cs="Arial"/>
          <w:kern w:val="2"/>
          <w:lang w:val="en-US"/>
        </w:rPr>
        <w:t>the other Party written notice of its new address.</w:t>
      </w:r>
    </w:p>
    <w:p w14:paraId="563F792A" w14:textId="77777777" w:rsidR="000901F6" w:rsidRPr="00E74BA7" w:rsidRDefault="000901F6" w:rsidP="000901F6">
      <w:pPr>
        <w:pStyle w:val="Heading6"/>
        <w:numPr>
          <w:ilvl w:val="5"/>
          <w:numId w:val="1"/>
        </w:numPr>
        <w:rPr>
          <w:rFonts w:ascii="Calibri" w:hAnsi="Calibri"/>
        </w:rPr>
      </w:pPr>
      <w:r w:rsidRPr="00E74BA7">
        <w:rPr>
          <w:rFonts w:ascii="Calibri" w:hAnsi="Calibri"/>
        </w:rPr>
        <w:t>Governing law and venue</w:t>
      </w:r>
    </w:p>
    <w:p w14:paraId="5C18348C" w14:textId="77777777" w:rsidR="000901F6" w:rsidRPr="00E74BA7" w:rsidRDefault="000901F6" w:rsidP="000901F6">
      <w:pPr>
        <w:pStyle w:val="Heading7"/>
        <w:numPr>
          <w:ilvl w:val="6"/>
          <w:numId w:val="1"/>
        </w:numPr>
        <w:tabs>
          <w:tab w:val="clear" w:pos="1146"/>
          <w:tab w:val="num" w:pos="720"/>
        </w:tabs>
        <w:ind w:left="720"/>
        <w:rPr>
          <w:rFonts w:ascii="Calibri" w:hAnsi="Calibri"/>
          <w:lang w:val="en-US"/>
        </w:rPr>
      </w:pPr>
      <w:r w:rsidRPr="00E74BA7">
        <w:rPr>
          <w:rFonts w:ascii="Calibri" w:hAnsi="Calibri"/>
          <w:lang w:val="en-US"/>
        </w:rPr>
        <w:t>This Agreement is governed by and will be interpreted in accordance with Danish law. How</w:t>
      </w:r>
      <w:r w:rsidR="002D6D3A" w:rsidRPr="00E74BA7">
        <w:rPr>
          <w:rFonts w:ascii="Calibri" w:hAnsi="Calibri"/>
          <w:lang w:val="en-US"/>
        </w:rPr>
        <w:t>ever, without recourse to</w:t>
      </w:r>
      <w:r w:rsidRPr="00E74BA7">
        <w:rPr>
          <w:rFonts w:ascii="Calibri" w:hAnsi="Calibri"/>
          <w:lang w:val="en-US"/>
        </w:rPr>
        <w:t xml:space="preserve"> conflict of laws</w:t>
      </w:r>
      <w:r w:rsidR="002D6D3A" w:rsidRPr="00E74BA7">
        <w:rPr>
          <w:rFonts w:ascii="Calibri" w:hAnsi="Calibri"/>
          <w:lang w:val="en-US"/>
        </w:rPr>
        <w:t xml:space="preserve"> </w:t>
      </w:r>
      <w:r w:rsidRPr="00E74BA7">
        <w:rPr>
          <w:rFonts w:ascii="Calibri" w:hAnsi="Calibri"/>
          <w:lang w:val="en-US"/>
        </w:rPr>
        <w:t>rules</w:t>
      </w:r>
      <w:r w:rsidR="002D6D3A" w:rsidRPr="00E74BA7">
        <w:rPr>
          <w:rFonts w:ascii="Calibri" w:hAnsi="Calibri"/>
          <w:lang w:val="en-US"/>
        </w:rPr>
        <w:t>.</w:t>
      </w:r>
    </w:p>
    <w:p w14:paraId="27A4B51B" w14:textId="77777777" w:rsidR="000901F6" w:rsidRPr="00E74BA7" w:rsidRDefault="000901F6" w:rsidP="000901F6">
      <w:pPr>
        <w:pStyle w:val="Heading7"/>
        <w:numPr>
          <w:ilvl w:val="6"/>
          <w:numId w:val="1"/>
        </w:numPr>
        <w:tabs>
          <w:tab w:val="clear" w:pos="1146"/>
          <w:tab w:val="num" w:pos="720"/>
        </w:tabs>
        <w:ind w:left="720"/>
        <w:rPr>
          <w:rFonts w:ascii="Calibri" w:hAnsi="Calibri"/>
          <w:lang w:val="en-US"/>
        </w:rPr>
      </w:pPr>
      <w:r w:rsidRPr="00E74BA7">
        <w:rPr>
          <w:rFonts w:ascii="Calibri" w:hAnsi="Calibri"/>
          <w:lang w:val="en-US"/>
        </w:rPr>
        <w:t>The Parties must seek to settle amicably any dispute arising out of the Agreement, including any dispute concerning the existence or validity of the Agreement.</w:t>
      </w:r>
    </w:p>
    <w:p w14:paraId="74C482E7" w14:textId="77777777" w:rsidR="000901F6" w:rsidRPr="00E74BA7" w:rsidRDefault="000901F6" w:rsidP="000901F6">
      <w:pPr>
        <w:pStyle w:val="Heading7"/>
        <w:numPr>
          <w:ilvl w:val="6"/>
          <w:numId w:val="1"/>
        </w:numPr>
        <w:tabs>
          <w:tab w:val="clear" w:pos="1146"/>
          <w:tab w:val="num" w:pos="720"/>
        </w:tabs>
        <w:ind w:left="720"/>
        <w:rPr>
          <w:rFonts w:ascii="Calibri" w:hAnsi="Calibri"/>
          <w:lang w:val="en-US"/>
        </w:rPr>
      </w:pPr>
      <w:r w:rsidRPr="00E74BA7">
        <w:rPr>
          <w:rFonts w:ascii="Calibri" w:hAnsi="Calibri"/>
          <w:lang w:val="en-US"/>
        </w:rPr>
        <w:t xml:space="preserve">Any dispute arising out of the Agreement, including any dispute concerning the existence or validity of the Agreement, that cannot be settled amicably between the Parties will be decided by the competent Danish court. </w:t>
      </w:r>
    </w:p>
    <w:p w14:paraId="31DEDDAB" w14:textId="77777777" w:rsidR="000901F6" w:rsidRPr="00E74BA7" w:rsidRDefault="000901F6" w:rsidP="000901F6">
      <w:pPr>
        <w:pStyle w:val="Heading7"/>
        <w:numPr>
          <w:ilvl w:val="6"/>
          <w:numId w:val="1"/>
        </w:numPr>
        <w:tabs>
          <w:tab w:val="clear" w:pos="1146"/>
          <w:tab w:val="num" w:pos="720"/>
        </w:tabs>
        <w:ind w:left="720"/>
        <w:rPr>
          <w:rFonts w:ascii="Calibri" w:hAnsi="Calibri"/>
          <w:lang w:val="en-US"/>
        </w:rPr>
      </w:pPr>
      <w:bookmarkStart w:id="69" w:name="_Ref411863220"/>
      <w:r w:rsidRPr="00E74BA7">
        <w:rPr>
          <w:rFonts w:ascii="Calibri" w:hAnsi="Calibri"/>
          <w:lang w:val="en-US"/>
        </w:rPr>
        <w:t>Each of the Parties are entitled to request that disputes related to intellectual property rights or Confidential Information is finally settled by arbitration in accordance with the procedural rules of the Danish Institute of Arbitration. The Danish Institute of Arbitration will apply the rules in force when the application for arbitration is submitted.</w:t>
      </w:r>
      <w:bookmarkEnd w:id="69"/>
    </w:p>
    <w:p w14:paraId="4DEAA570" w14:textId="77777777" w:rsidR="000901F6" w:rsidRPr="00E74BA7" w:rsidRDefault="000901F6" w:rsidP="000901F6">
      <w:pPr>
        <w:pStyle w:val="Heading7"/>
        <w:numPr>
          <w:ilvl w:val="6"/>
          <w:numId w:val="1"/>
        </w:numPr>
        <w:tabs>
          <w:tab w:val="clear" w:pos="1146"/>
          <w:tab w:val="num" w:pos="720"/>
        </w:tabs>
        <w:ind w:left="720"/>
        <w:rPr>
          <w:rFonts w:ascii="Calibri" w:hAnsi="Calibri"/>
          <w:lang w:val="en-US"/>
        </w:rPr>
      </w:pPr>
      <w:r w:rsidRPr="00E74BA7">
        <w:rPr>
          <w:rFonts w:ascii="Calibri" w:hAnsi="Calibri"/>
          <w:lang w:val="en-US"/>
        </w:rPr>
        <w:t xml:space="preserve">Each Party will appoint one (1) arbitrator. The Danish Institute of Arbitration will appoint one (1) additional arbitrator who will be chairman of the arbitration tribunal. If either Party fails to appoint an arbitrator no later than thirty (30) days after </w:t>
      </w:r>
      <w:proofErr w:type="gramStart"/>
      <w:r w:rsidRPr="00E74BA7">
        <w:rPr>
          <w:rFonts w:ascii="Calibri" w:hAnsi="Calibri"/>
          <w:lang w:val="en-US"/>
        </w:rPr>
        <w:t>submitting an application</w:t>
      </w:r>
      <w:proofErr w:type="gramEnd"/>
      <w:r w:rsidRPr="00E74BA7">
        <w:rPr>
          <w:rFonts w:ascii="Calibri" w:hAnsi="Calibri"/>
          <w:lang w:val="en-US"/>
        </w:rPr>
        <w:t xml:space="preserve"> for arbitration or receiving notice of arbitration, the Danish Institute of Arbitration will also appoint that arbitrator.</w:t>
      </w:r>
    </w:p>
    <w:p w14:paraId="3DD99BFE" w14:textId="77777777" w:rsidR="000901F6" w:rsidRPr="00E74BA7" w:rsidRDefault="000901F6" w:rsidP="000901F6">
      <w:pPr>
        <w:pStyle w:val="Heading7"/>
        <w:numPr>
          <w:ilvl w:val="6"/>
          <w:numId w:val="1"/>
        </w:numPr>
        <w:tabs>
          <w:tab w:val="clear" w:pos="1146"/>
          <w:tab w:val="num" w:pos="720"/>
        </w:tabs>
        <w:ind w:left="720"/>
        <w:rPr>
          <w:rFonts w:ascii="Calibri" w:hAnsi="Calibri"/>
          <w:lang w:val="en-US"/>
        </w:rPr>
      </w:pPr>
      <w:r w:rsidRPr="00E74BA7">
        <w:rPr>
          <w:rFonts w:ascii="Calibri" w:hAnsi="Calibri"/>
          <w:lang w:val="en-US"/>
        </w:rPr>
        <w:t>The arbitration proceedings will take place in Copenhagen, and the language of the proceedings will be English.</w:t>
      </w:r>
    </w:p>
    <w:p w14:paraId="60424519" w14:textId="77777777" w:rsidR="000901F6" w:rsidRPr="00E74BA7" w:rsidRDefault="000901F6" w:rsidP="000901F6">
      <w:pPr>
        <w:pStyle w:val="Heading7"/>
        <w:numPr>
          <w:ilvl w:val="6"/>
          <w:numId w:val="1"/>
        </w:numPr>
        <w:tabs>
          <w:tab w:val="clear" w:pos="1146"/>
          <w:tab w:val="num" w:pos="720"/>
        </w:tabs>
        <w:ind w:left="720"/>
        <w:rPr>
          <w:rFonts w:ascii="Calibri" w:hAnsi="Calibri"/>
          <w:lang w:val="en-US"/>
        </w:rPr>
      </w:pPr>
      <w:bookmarkStart w:id="70" w:name="_Ref411863230"/>
      <w:r w:rsidRPr="00E74BA7">
        <w:rPr>
          <w:rFonts w:ascii="Calibri" w:hAnsi="Calibri"/>
          <w:lang w:val="en-US"/>
        </w:rPr>
        <w:t>Neither Party is entitled to disclose confidential information about the arbitration proceedings to others, including information about any decision or award made by the Danish Institute of Arbitration unless the other Party has consented to any such disclosure of information in writing. Either Party is entitled, however, to disclose information about the arbitration proceedings to others if such disclosure is made to protect the Party's interests against the other Party in the best possible manner, to comply with current legislation or public authority decisions or is required by stock exchange listing agreements.</w:t>
      </w:r>
      <w:bookmarkEnd w:id="70"/>
    </w:p>
    <w:p w14:paraId="6961CA83" w14:textId="50806CB2" w:rsidR="00477C0C" w:rsidRDefault="000901F6" w:rsidP="000901F6">
      <w:pPr>
        <w:pStyle w:val="Heading7"/>
        <w:numPr>
          <w:ilvl w:val="6"/>
          <w:numId w:val="1"/>
        </w:numPr>
        <w:tabs>
          <w:tab w:val="clear" w:pos="1146"/>
          <w:tab w:val="num" w:pos="720"/>
        </w:tabs>
        <w:ind w:left="720"/>
        <w:rPr>
          <w:rFonts w:ascii="Calibri" w:hAnsi="Calibri"/>
          <w:lang w:val="en-US"/>
        </w:rPr>
      </w:pPr>
      <w:r w:rsidRPr="00E74BA7">
        <w:rPr>
          <w:rFonts w:ascii="Calibri" w:hAnsi="Calibri"/>
          <w:lang w:val="en-US"/>
        </w:rPr>
        <w:t xml:space="preserve">The arbitration provisions in clause </w:t>
      </w:r>
      <w:r w:rsidRPr="00E74BA7">
        <w:rPr>
          <w:rFonts w:ascii="Calibri" w:hAnsi="Calibri"/>
          <w:lang w:val="en-US"/>
        </w:rPr>
        <w:fldChar w:fldCharType="begin"/>
      </w:r>
      <w:r w:rsidRPr="00E74BA7">
        <w:rPr>
          <w:rFonts w:ascii="Calibri" w:hAnsi="Calibri"/>
          <w:lang w:val="en-US"/>
        </w:rPr>
        <w:instrText xml:space="preserve"> REF _Ref411863220 \r \h </w:instrText>
      </w:r>
      <w:r w:rsidR="00C463E8" w:rsidRPr="00E74BA7">
        <w:rPr>
          <w:rFonts w:ascii="Calibri" w:hAnsi="Calibri"/>
          <w:lang w:val="en-US"/>
        </w:rPr>
        <w:instrText xml:space="preserve"> \* MERGEFORMAT </w:instrText>
      </w:r>
      <w:r w:rsidRPr="00E74BA7">
        <w:rPr>
          <w:rFonts w:ascii="Calibri" w:hAnsi="Calibri"/>
          <w:lang w:val="en-US"/>
        </w:rPr>
      </w:r>
      <w:r w:rsidRPr="00E74BA7">
        <w:rPr>
          <w:rFonts w:ascii="Calibri" w:hAnsi="Calibri"/>
          <w:lang w:val="en-US"/>
        </w:rPr>
        <w:fldChar w:fldCharType="separate"/>
      </w:r>
      <w:r w:rsidR="00E32709">
        <w:rPr>
          <w:rFonts w:ascii="Calibri" w:hAnsi="Calibri"/>
          <w:lang w:val="en-US"/>
        </w:rPr>
        <w:t>19.4</w:t>
      </w:r>
      <w:r w:rsidRPr="00E74BA7">
        <w:rPr>
          <w:rFonts w:ascii="Calibri" w:hAnsi="Calibri"/>
          <w:lang w:val="en-US"/>
        </w:rPr>
        <w:fldChar w:fldCharType="end"/>
      </w:r>
      <w:r w:rsidRPr="00E74BA7">
        <w:rPr>
          <w:rFonts w:ascii="Calibri" w:hAnsi="Calibri"/>
          <w:lang w:val="en-US"/>
        </w:rPr>
        <w:t xml:space="preserve"> - </w:t>
      </w:r>
      <w:r w:rsidRPr="00E74BA7">
        <w:rPr>
          <w:rFonts w:ascii="Calibri" w:hAnsi="Calibri"/>
          <w:lang w:val="en-US"/>
        </w:rPr>
        <w:fldChar w:fldCharType="begin"/>
      </w:r>
      <w:r w:rsidRPr="00E74BA7">
        <w:rPr>
          <w:rFonts w:ascii="Calibri" w:hAnsi="Calibri"/>
          <w:lang w:val="en-US"/>
        </w:rPr>
        <w:instrText xml:space="preserve"> REF _Ref411863230 \r \h </w:instrText>
      </w:r>
      <w:r w:rsidR="00C463E8" w:rsidRPr="00E74BA7">
        <w:rPr>
          <w:rFonts w:ascii="Calibri" w:hAnsi="Calibri"/>
          <w:lang w:val="en-US"/>
        </w:rPr>
        <w:instrText xml:space="preserve"> \* MERGEFORMAT </w:instrText>
      </w:r>
      <w:r w:rsidRPr="00E74BA7">
        <w:rPr>
          <w:rFonts w:ascii="Calibri" w:hAnsi="Calibri"/>
          <w:lang w:val="en-US"/>
        </w:rPr>
      </w:r>
      <w:r w:rsidRPr="00E74BA7">
        <w:rPr>
          <w:rFonts w:ascii="Calibri" w:hAnsi="Calibri"/>
          <w:lang w:val="en-US"/>
        </w:rPr>
        <w:fldChar w:fldCharType="separate"/>
      </w:r>
      <w:r w:rsidR="00E32709">
        <w:rPr>
          <w:rFonts w:ascii="Calibri" w:hAnsi="Calibri"/>
          <w:lang w:val="en-US"/>
        </w:rPr>
        <w:t>19.7</w:t>
      </w:r>
      <w:r w:rsidRPr="00E74BA7">
        <w:rPr>
          <w:rFonts w:ascii="Calibri" w:hAnsi="Calibri"/>
          <w:lang w:val="en-US"/>
        </w:rPr>
        <w:fldChar w:fldCharType="end"/>
      </w:r>
      <w:r w:rsidRPr="00E74BA7">
        <w:rPr>
          <w:rFonts w:ascii="Calibri" w:hAnsi="Calibri"/>
          <w:lang w:val="en-US"/>
        </w:rPr>
        <w:t xml:space="preserve"> do not prevent a Party from making use of any interim remedies (preliminary injunction etc.).</w:t>
      </w:r>
    </w:p>
    <w:p w14:paraId="7A219A62" w14:textId="073255B9" w:rsidR="004E0E5B" w:rsidRPr="004E0E5B" w:rsidRDefault="004E0E5B" w:rsidP="004E0E5B">
      <w:pPr>
        <w:pStyle w:val="Heading7"/>
        <w:tabs>
          <w:tab w:val="clear" w:pos="1146"/>
        </w:tabs>
        <w:ind w:left="709" w:hanging="709"/>
        <w:rPr>
          <w:rFonts w:ascii="Calibri" w:hAnsi="Calibri"/>
          <w:lang w:val="en-US"/>
        </w:rPr>
      </w:pPr>
      <w:r w:rsidRPr="004E0E5B">
        <w:rPr>
          <w:rFonts w:ascii="Calibri" w:hAnsi="Calibri"/>
          <w:lang w:val="en-US"/>
        </w:rPr>
        <w:t xml:space="preserve">The parties are aware that this contract meets the requirements specified in Act No 340/2015 Coll. and therefore it is subject to the obligation to be published in the register of contracts. The </w:t>
      </w:r>
      <w:r>
        <w:rPr>
          <w:rFonts w:ascii="Calibri" w:hAnsi="Calibri"/>
          <w:lang w:val="en-US"/>
        </w:rPr>
        <w:t>Researcher</w:t>
      </w:r>
      <w:r w:rsidRPr="004E0E5B">
        <w:rPr>
          <w:rFonts w:ascii="Calibri" w:hAnsi="Calibri"/>
          <w:lang w:val="en-US"/>
        </w:rPr>
        <w:t xml:space="preserve"> undertakes to enter the contract in the register of contracts within the statutory period and send a confirmation that the contract was published </w:t>
      </w:r>
      <w:r>
        <w:rPr>
          <w:rFonts w:ascii="Calibri" w:hAnsi="Calibri"/>
          <w:lang w:val="en-US"/>
        </w:rPr>
        <w:t>to the Chr. Hansen upon its request.</w:t>
      </w:r>
    </w:p>
    <w:p w14:paraId="67A2FC26" w14:textId="77777777" w:rsidR="000901F6" w:rsidRPr="00E74BA7" w:rsidRDefault="000901F6" w:rsidP="00477C0C">
      <w:pPr>
        <w:pStyle w:val="Heading7"/>
        <w:numPr>
          <w:ilvl w:val="0"/>
          <w:numId w:val="0"/>
        </w:numPr>
        <w:rPr>
          <w:rFonts w:ascii="Calibri" w:hAnsi="Calibri"/>
          <w:lang w:val="en-US"/>
        </w:rPr>
      </w:pPr>
    </w:p>
    <w:p w14:paraId="72B0219B" w14:textId="77777777" w:rsidR="008A491F" w:rsidRPr="00E74BA7" w:rsidRDefault="00477C0C" w:rsidP="000901F6">
      <w:pPr>
        <w:pStyle w:val="Heading6"/>
        <w:rPr>
          <w:rFonts w:ascii="Calibri" w:hAnsi="Calibri"/>
        </w:rPr>
      </w:pPr>
      <w:r w:rsidRPr="00E74BA7">
        <w:rPr>
          <w:rFonts w:ascii="Calibri" w:hAnsi="Calibri"/>
        </w:rPr>
        <w:br w:type="page"/>
      </w:r>
      <w:r w:rsidR="008A491F" w:rsidRPr="00E74BA7">
        <w:rPr>
          <w:rFonts w:ascii="Calibri" w:hAnsi="Calibri"/>
        </w:rPr>
        <w:lastRenderedPageBreak/>
        <w:t>Signatures</w:t>
      </w:r>
      <w:bookmarkEnd w:id="67"/>
      <w:bookmarkEnd w:id="68"/>
    </w:p>
    <w:p w14:paraId="6A063569" w14:textId="77777777" w:rsidR="00984CCF" w:rsidRPr="00E74BA7" w:rsidRDefault="0087576B" w:rsidP="00984CCF">
      <w:pPr>
        <w:spacing w:before="480" w:after="480"/>
        <w:rPr>
          <w:rFonts w:ascii="Calibri" w:hAnsi="Calibri"/>
          <w:lang w:val="en-US"/>
        </w:rPr>
      </w:pPr>
      <w:r w:rsidRPr="00E74BA7">
        <w:rPr>
          <w:rFonts w:ascii="Calibri" w:hAnsi="Calibri"/>
          <w:lang w:val="en-US"/>
        </w:rPr>
        <w:t xml:space="preserve">This Agreement has been executed in </w:t>
      </w:r>
      <w:r w:rsidR="000901F6" w:rsidRPr="00E74BA7">
        <w:rPr>
          <w:rFonts w:ascii="Calibri" w:hAnsi="Calibri" w:cs="Arial"/>
          <w:lang w:val="en-US"/>
        </w:rPr>
        <w:t>two (2)</w:t>
      </w:r>
      <w:r w:rsidRPr="00E74BA7">
        <w:rPr>
          <w:rFonts w:ascii="Calibri" w:hAnsi="Calibri"/>
          <w:lang w:val="en-US"/>
        </w:rPr>
        <w:t xml:space="preserve"> originals, each Party receiving </w:t>
      </w:r>
      <w:r w:rsidR="0061121F" w:rsidRPr="00E74BA7">
        <w:rPr>
          <w:rFonts w:ascii="Calibri" w:hAnsi="Calibri"/>
          <w:lang w:val="en-US"/>
        </w:rPr>
        <w:t>one (</w:t>
      </w:r>
      <w:r w:rsidRPr="00E74BA7">
        <w:rPr>
          <w:rFonts w:ascii="Calibri" w:hAnsi="Calibri"/>
          <w:lang w:val="en-US"/>
        </w:rPr>
        <w:t>1</w:t>
      </w:r>
      <w:r w:rsidR="0061121F" w:rsidRPr="00E74BA7">
        <w:rPr>
          <w:rFonts w:ascii="Calibri" w:hAnsi="Calibri"/>
          <w:lang w:val="en-US"/>
        </w:rPr>
        <w:t>)</w:t>
      </w:r>
      <w:r w:rsidRPr="00E74BA7">
        <w:rPr>
          <w:rFonts w:ascii="Calibri" w:hAnsi="Calibri"/>
          <w:lang w:val="en-US"/>
        </w:rPr>
        <w:t xml:space="preserve"> copy.</w:t>
      </w:r>
    </w:p>
    <w:tbl>
      <w:tblPr>
        <w:tblW w:w="8817" w:type="dxa"/>
        <w:tblCellMar>
          <w:left w:w="70" w:type="dxa"/>
          <w:right w:w="70" w:type="dxa"/>
        </w:tblCellMar>
        <w:tblLook w:val="0000" w:firstRow="0" w:lastRow="0" w:firstColumn="0" w:lastColumn="0" w:noHBand="0" w:noVBand="0"/>
      </w:tblPr>
      <w:tblGrid>
        <w:gridCol w:w="4678"/>
        <w:gridCol w:w="425"/>
        <w:gridCol w:w="3714"/>
      </w:tblGrid>
      <w:tr w:rsidR="001E515B" w:rsidRPr="00E74BA7" w14:paraId="696CF1B3" w14:textId="77777777" w:rsidTr="00172921">
        <w:tc>
          <w:tcPr>
            <w:tcW w:w="4678" w:type="dxa"/>
          </w:tcPr>
          <w:p w14:paraId="0B3BF1F6" w14:textId="77777777" w:rsidR="001E515B" w:rsidRPr="00E74BA7" w:rsidRDefault="001E515B" w:rsidP="00984CCF">
            <w:pPr>
              <w:rPr>
                <w:rFonts w:ascii="Calibri" w:hAnsi="Calibri" w:cs="Arial"/>
                <w:b/>
                <w:lang w:val="en-US"/>
              </w:rPr>
            </w:pPr>
            <w:r w:rsidRPr="00E74BA7">
              <w:rPr>
                <w:rFonts w:ascii="Calibri" w:hAnsi="Calibri" w:cs="Arial"/>
                <w:b/>
                <w:lang w:val="en-US"/>
              </w:rPr>
              <w:t>Chr. Hansen A/S</w:t>
            </w:r>
          </w:p>
          <w:p w14:paraId="15BE24AA" w14:textId="77777777" w:rsidR="001E515B" w:rsidRPr="00E74BA7" w:rsidRDefault="001E515B" w:rsidP="00984CCF">
            <w:pPr>
              <w:rPr>
                <w:rFonts w:ascii="Calibri" w:hAnsi="Calibri" w:cs="Arial"/>
                <w:lang w:val="en-US"/>
              </w:rPr>
            </w:pPr>
          </w:p>
          <w:p w14:paraId="3A914D5F" w14:textId="77777777" w:rsidR="001E515B" w:rsidRPr="00E74BA7" w:rsidRDefault="001E515B" w:rsidP="00984CCF">
            <w:pPr>
              <w:rPr>
                <w:rFonts w:ascii="Calibri" w:hAnsi="Calibri" w:cs="Arial"/>
                <w:lang w:val="en-US"/>
              </w:rPr>
            </w:pPr>
          </w:p>
          <w:p w14:paraId="73521784" w14:textId="77777777" w:rsidR="001E515B" w:rsidRPr="00E74BA7" w:rsidRDefault="001E515B" w:rsidP="00984CCF">
            <w:pPr>
              <w:rPr>
                <w:rFonts w:ascii="Calibri" w:hAnsi="Calibri" w:cs="Arial"/>
                <w:lang w:val="en-US"/>
              </w:rPr>
            </w:pPr>
          </w:p>
          <w:p w14:paraId="2F5D1346" w14:textId="77777777" w:rsidR="001E515B" w:rsidRPr="00E74BA7" w:rsidRDefault="001E515B" w:rsidP="00293B02">
            <w:pPr>
              <w:rPr>
                <w:rFonts w:ascii="Calibri" w:hAnsi="Calibri" w:cs="Arial"/>
                <w:lang w:val="en-US"/>
              </w:rPr>
            </w:pPr>
            <w:proofErr w:type="gramStart"/>
            <w:r w:rsidRPr="00E74BA7">
              <w:rPr>
                <w:rFonts w:ascii="Calibri" w:hAnsi="Calibri" w:cs="Arial"/>
                <w:lang w:val="en-US"/>
              </w:rPr>
              <w:t>Signature:_</w:t>
            </w:r>
            <w:proofErr w:type="gramEnd"/>
            <w:r w:rsidRPr="00E74BA7">
              <w:rPr>
                <w:rFonts w:ascii="Calibri" w:hAnsi="Calibri" w:cs="Arial"/>
                <w:lang w:val="en-US"/>
              </w:rPr>
              <w:t>________________________</w:t>
            </w:r>
          </w:p>
          <w:p w14:paraId="20B922B3" w14:textId="77777777" w:rsidR="001E515B" w:rsidRPr="00E74BA7" w:rsidRDefault="001E515B" w:rsidP="00293B02">
            <w:pPr>
              <w:rPr>
                <w:rFonts w:ascii="Calibri" w:hAnsi="Calibri" w:cs="Arial"/>
                <w:lang w:val="en-US"/>
              </w:rPr>
            </w:pPr>
          </w:p>
          <w:p w14:paraId="7974DE54" w14:textId="77777777" w:rsidR="001E515B" w:rsidRPr="00E74BA7" w:rsidRDefault="001E515B" w:rsidP="00293B02">
            <w:pPr>
              <w:rPr>
                <w:rFonts w:ascii="Calibri" w:hAnsi="Calibri" w:cs="Arial"/>
                <w:lang w:val="en-US"/>
              </w:rPr>
            </w:pPr>
            <w:r w:rsidRPr="00E74BA7">
              <w:rPr>
                <w:rFonts w:ascii="Calibri" w:hAnsi="Calibri" w:cs="Arial"/>
                <w:lang w:val="en-US"/>
              </w:rPr>
              <w:t>Name:     _________________________</w:t>
            </w:r>
          </w:p>
          <w:p w14:paraId="13822A4A" w14:textId="77777777" w:rsidR="001E515B" w:rsidRPr="00E74BA7" w:rsidRDefault="001E515B" w:rsidP="00293B02">
            <w:pPr>
              <w:rPr>
                <w:rFonts w:ascii="Calibri" w:hAnsi="Calibri" w:cs="Arial"/>
                <w:lang w:val="en-US"/>
              </w:rPr>
            </w:pPr>
          </w:p>
          <w:p w14:paraId="039D1069" w14:textId="77777777" w:rsidR="001E515B" w:rsidRPr="00E74BA7" w:rsidRDefault="001E515B" w:rsidP="00293B02">
            <w:pPr>
              <w:rPr>
                <w:rFonts w:ascii="Calibri" w:hAnsi="Calibri" w:cs="Arial"/>
                <w:lang w:val="en-US"/>
              </w:rPr>
            </w:pPr>
            <w:r w:rsidRPr="00E74BA7">
              <w:rPr>
                <w:rFonts w:ascii="Calibri" w:hAnsi="Calibri" w:cs="Arial"/>
                <w:lang w:val="en-US"/>
              </w:rPr>
              <w:t>Title:        _________________________</w:t>
            </w:r>
          </w:p>
          <w:p w14:paraId="3B8B301C" w14:textId="77777777" w:rsidR="001E515B" w:rsidRPr="00E74BA7" w:rsidRDefault="001E515B" w:rsidP="00293B02">
            <w:pPr>
              <w:rPr>
                <w:rFonts w:ascii="Calibri" w:hAnsi="Calibri" w:cs="Arial"/>
                <w:lang w:val="en-US"/>
              </w:rPr>
            </w:pPr>
          </w:p>
          <w:p w14:paraId="65C18334" w14:textId="77777777" w:rsidR="001E515B" w:rsidRPr="00E74BA7" w:rsidRDefault="001E515B" w:rsidP="00293B02">
            <w:pPr>
              <w:rPr>
                <w:rFonts w:ascii="Calibri" w:hAnsi="Calibri" w:cs="Arial"/>
                <w:lang w:val="en-US"/>
              </w:rPr>
            </w:pPr>
            <w:r w:rsidRPr="00E74BA7">
              <w:rPr>
                <w:rFonts w:ascii="Calibri" w:hAnsi="Calibri" w:cs="Arial"/>
                <w:lang w:val="en-US"/>
              </w:rPr>
              <w:t>Date:       _________________________</w:t>
            </w:r>
          </w:p>
          <w:p w14:paraId="4BD34459" w14:textId="77777777" w:rsidR="001E515B" w:rsidRPr="00E74BA7" w:rsidRDefault="001E515B" w:rsidP="00984CCF">
            <w:pPr>
              <w:rPr>
                <w:rFonts w:ascii="Calibri" w:hAnsi="Calibri" w:cs="Arial"/>
                <w:lang w:val="en-US"/>
              </w:rPr>
            </w:pPr>
          </w:p>
          <w:p w14:paraId="02F1D7BD" w14:textId="77777777" w:rsidR="001E515B" w:rsidRPr="00E74BA7" w:rsidRDefault="001E515B" w:rsidP="00984CCF">
            <w:pPr>
              <w:rPr>
                <w:rFonts w:ascii="Calibri" w:hAnsi="Calibri" w:cs="Arial"/>
                <w:lang w:val="en-US"/>
              </w:rPr>
            </w:pPr>
          </w:p>
          <w:p w14:paraId="12EE1321" w14:textId="77777777" w:rsidR="001E515B" w:rsidRPr="00E74BA7" w:rsidRDefault="001E515B" w:rsidP="00984CCF">
            <w:pPr>
              <w:rPr>
                <w:rFonts w:ascii="Calibri" w:hAnsi="Calibri" w:cs="Arial"/>
                <w:lang w:val="en-US"/>
              </w:rPr>
            </w:pPr>
          </w:p>
        </w:tc>
        <w:tc>
          <w:tcPr>
            <w:tcW w:w="425" w:type="dxa"/>
          </w:tcPr>
          <w:p w14:paraId="52608592" w14:textId="77777777" w:rsidR="001E515B" w:rsidRPr="00E74BA7" w:rsidRDefault="001E515B" w:rsidP="00984CCF">
            <w:pPr>
              <w:rPr>
                <w:rFonts w:ascii="Calibri" w:hAnsi="Calibri" w:cs="Arial"/>
                <w:b/>
                <w:lang w:val="en-US"/>
              </w:rPr>
            </w:pPr>
          </w:p>
        </w:tc>
        <w:tc>
          <w:tcPr>
            <w:tcW w:w="3714" w:type="dxa"/>
          </w:tcPr>
          <w:p w14:paraId="5BF125CD" w14:textId="77777777" w:rsidR="001E515B" w:rsidRPr="00E74BA7" w:rsidRDefault="001E515B" w:rsidP="00F41A66">
            <w:pPr>
              <w:rPr>
                <w:rFonts w:ascii="Calibri" w:hAnsi="Calibri" w:cs="Arial"/>
                <w:b/>
                <w:lang w:val="en-US"/>
              </w:rPr>
            </w:pPr>
            <w:r w:rsidRPr="00E74BA7">
              <w:rPr>
                <w:rFonts w:ascii="Calibri" w:hAnsi="Calibri" w:cs="Arial"/>
                <w:b/>
                <w:lang w:val="en-US"/>
              </w:rPr>
              <w:t>Chr. Hansen A/S</w:t>
            </w:r>
          </w:p>
          <w:p w14:paraId="4D441BAA" w14:textId="77777777" w:rsidR="001E515B" w:rsidRPr="00E74BA7" w:rsidRDefault="001E515B" w:rsidP="00F41A66">
            <w:pPr>
              <w:rPr>
                <w:rFonts w:ascii="Calibri" w:hAnsi="Calibri" w:cs="Arial"/>
                <w:lang w:val="en-US"/>
              </w:rPr>
            </w:pPr>
          </w:p>
          <w:p w14:paraId="48E61BB4" w14:textId="77777777" w:rsidR="001E515B" w:rsidRPr="00E74BA7" w:rsidRDefault="001E515B" w:rsidP="00F41A66">
            <w:pPr>
              <w:rPr>
                <w:rFonts w:ascii="Calibri" w:hAnsi="Calibri" w:cs="Arial"/>
                <w:lang w:val="en-US"/>
              </w:rPr>
            </w:pPr>
          </w:p>
          <w:p w14:paraId="3EC1A527" w14:textId="77777777" w:rsidR="001E515B" w:rsidRPr="00E74BA7" w:rsidRDefault="001E515B" w:rsidP="00F41A66">
            <w:pPr>
              <w:rPr>
                <w:rFonts w:ascii="Calibri" w:hAnsi="Calibri" w:cs="Arial"/>
                <w:lang w:val="en-US"/>
              </w:rPr>
            </w:pPr>
          </w:p>
          <w:p w14:paraId="25E99E10" w14:textId="77777777" w:rsidR="001E515B" w:rsidRPr="00E74BA7" w:rsidRDefault="001E515B" w:rsidP="00293B02">
            <w:pPr>
              <w:rPr>
                <w:rFonts w:ascii="Calibri" w:hAnsi="Calibri" w:cs="Arial"/>
                <w:lang w:val="en-US"/>
              </w:rPr>
            </w:pPr>
            <w:proofErr w:type="gramStart"/>
            <w:r w:rsidRPr="00E74BA7">
              <w:rPr>
                <w:rFonts w:ascii="Calibri" w:hAnsi="Calibri" w:cs="Arial"/>
                <w:lang w:val="en-US"/>
              </w:rPr>
              <w:t>Signature:_</w:t>
            </w:r>
            <w:proofErr w:type="gramEnd"/>
            <w:r w:rsidRPr="00E74BA7">
              <w:rPr>
                <w:rFonts w:ascii="Calibri" w:hAnsi="Calibri" w:cs="Arial"/>
                <w:lang w:val="en-US"/>
              </w:rPr>
              <w:t>________________________</w:t>
            </w:r>
          </w:p>
          <w:p w14:paraId="0E619DF0" w14:textId="77777777" w:rsidR="001E515B" w:rsidRPr="00E74BA7" w:rsidRDefault="001E515B" w:rsidP="00293B02">
            <w:pPr>
              <w:rPr>
                <w:rFonts w:ascii="Calibri" w:hAnsi="Calibri" w:cs="Arial"/>
                <w:lang w:val="en-US"/>
              </w:rPr>
            </w:pPr>
          </w:p>
          <w:p w14:paraId="51F4B6A9" w14:textId="77777777" w:rsidR="001E515B" w:rsidRPr="00E74BA7" w:rsidRDefault="001E515B" w:rsidP="00293B02">
            <w:pPr>
              <w:rPr>
                <w:rFonts w:ascii="Calibri" w:hAnsi="Calibri" w:cs="Arial"/>
                <w:lang w:val="en-US"/>
              </w:rPr>
            </w:pPr>
            <w:r w:rsidRPr="00E74BA7">
              <w:rPr>
                <w:rFonts w:ascii="Calibri" w:hAnsi="Calibri" w:cs="Arial"/>
                <w:lang w:val="en-US"/>
              </w:rPr>
              <w:t>Name:     _________________________</w:t>
            </w:r>
          </w:p>
          <w:p w14:paraId="34104D42" w14:textId="77777777" w:rsidR="001E515B" w:rsidRPr="00E74BA7" w:rsidRDefault="001E515B" w:rsidP="00293B02">
            <w:pPr>
              <w:rPr>
                <w:rFonts w:ascii="Calibri" w:hAnsi="Calibri" w:cs="Arial"/>
                <w:lang w:val="en-US"/>
              </w:rPr>
            </w:pPr>
          </w:p>
          <w:p w14:paraId="7070AAF9" w14:textId="77777777" w:rsidR="001E515B" w:rsidRPr="00E74BA7" w:rsidRDefault="001E515B" w:rsidP="00293B02">
            <w:pPr>
              <w:rPr>
                <w:rFonts w:ascii="Calibri" w:hAnsi="Calibri" w:cs="Arial"/>
                <w:lang w:val="en-US"/>
              </w:rPr>
            </w:pPr>
            <w:r w:rsidRPr="00E74BA7">
              <w:rPr>
                <w:rFonts w:ascii="Calibri" w:hAnsi="Calibri" w:cs="Arial"/>
                <w:lang w:val="en-US"/>
              </w:rPr>
              <w:t>Title:        _________________________</w:t>
            </w:r>
          </w:p>
          <w:p w14:paraId="2D5C1608" w14:textId="77777777" w:rsidR="001E515B" w:rsidRPr="00E74BA7" w:rsidRDefault="001E515B" w:rsidP="00293B02">
            <w:pPr>
              <w:rPr>
                <w:rFonts w:ascii="Calibri" w:hAnsi="Calibri" w:cs="Arial"/>
                <w:lang w:val="en-US"/>
              </w:rPr>
            </w:pPr>
          </w:p>
          <w:p w14:paraId="40C6093F" w14:textId="77777777" w:rsidR="001E515B" w:rsidRPr="00E74BA7" w:rsidRDefault="001E515B" w:rsidP="00293B02">
            <w:pPr>
              <w:rPr>
                <w:rFonts w:ascii="Calibri" w:hAnsi="Calibri" w:cs="Arial"/>
                <w:lang w:val="en-US"/>
              </w:rPr>
            </w:pPr>
            <w:r w:rsidRPr="00E74BA7">
              <w:rPr>
                <w:rFonts w:ascii="Calibri" w:hAnsi="Calibri" w:cs="Arial"/>
                <w:lang w:val="en-US"/>
              </w:rPr>
              <w:t>Date:       _________________________</w:t>
            </w:r>
          </w:p>
          <w:p w14:paraId="085D95A6" w14:textId="77777777" w:rsidR="001E515B" w:rsidRPr="00E74BA7" w:rsidRDefault="001E515B" w:rsidP="00F41A66">
            <w:pPr>
              <w:rPr>
                <w:rFonts w:ascii="Calibri" w:hAnsi="Calibri" w:cs="Arial"/>
                <w:lang w:val="en-US"/>
              </w:rPr>
            </w:pPr>
          </w:p>
          <w:p w14:paraId="0942BA07" w14:textId="77777777" w:rsidR="001E515B" w:rsidRPr="00E74BA7" w:rsidRDefault="001E515B" w:rsidP="00F41A66">
            <w:pPr>
              <w:rPr>
                <w:rFonts w:ascii="Calibri" w:hAnsi="Calibri" w:cs="Arial"/>
                <w:lang w:val="en-US"/>
              </w:rPr>
            </w:pPr>
          </w:p>
          <w:p w14:paraId="5FE76546" w14:textId="77777777" w:rsidR="001E515B" w:rsidRPr="00E74BA7" w:rsidRDefault="001E515B" w:rsidP="00984CCF">
            <w:pPr>
              <w:rPr>
                <w:rFonts w:ascii="Calibri" w:hAnsi="Calibri" w:cs="Arial"/>
                <w:b/>
                <w:lang w:val="en-US"/>
              </w:rPr>
            </w:pPr>
          </w:p>
        </w:tc>
      </w:tr>
      <w:tr w:rsidR="001E515B" w:rsidRPr="001E515B" w14:paraId="387309D8" w14:textId="77777777" w:rsidTr="00172921">
        <w:tc>
          <w:tcPr>
            <w:tcW w:w="4678" w:type="dxa"/>
          </w:tcPr>
          <w:p w14:paraId="138141D0" w14:textId="54690544" w:rsidR="001E515B" w:rsidRPr="00E74BA7" w:rsidRDefault="00281C27" w:rsidP="00F41A66">
            <w:pPr>
              <w:rPr>
                <w:rFonts w:ascii="Calibri" w:hAnsi="Calibri" w:cs="Arial"/>
                <w:lang w:val="en-US"/>
              </w:rPr>
            </w:pPr>
            <w:proofErr w:type="spellStart"/>
            <w:r>
              <w:rPr>
                <w:rFonts w:ascii="Calibri" w:hAnsi="Calibri" w:cs="Arial"/>
                <w:b/>
                <w:lang w:val="en-US"/>
              </w:rPr>
              <w:t>CzechGlobe</w:t>
            </w:r>
            <w:proofErr w:type="spellEnd"/>
            <w:r>
              <w:rPr>
                <w:rFonts w:ascii="Calibri" w:hAnsi="Calibri" w:cs="Arial"/>
                <w:b/>
                <w:lang w:val="en-US"/>
              </w:rPr>
              <w:t xml:space="preserve"> representative</w:t>
            </w:r>
          </w:p>
          <w:p w14:paraId="60C67D9C" w14:textId="77777777" w:rsidR="001E515B" w:rsidRPr="00E74BA7" w:rsidRDefault="001E515B" w:rsidP="00F41A66">
            <w:pPr>
              <w:rPr>
                <w:rFonts w:ascii="Calibri" w:hAnsi="Calibri" w:cs="Arial"/>
                <w:lang w:val="en-US"/>
              </w:rPr>
            </w:pPr>
          </w:p>
          <w:p w14:paraId="39CDBA97" w14:textId="77777777" w:rsidR="001E515B" w:rsidRPr="00E74BA7" w:rsidRDefault="001E515B" w:rsidP="00F41A66">
            <w:pPr>
              <w:rPr>
                <w:rFonts w:ascii="Calibri" w:hAnsi="Calibri" w:cs="Arial"/>
                <w:lang w:val="en-US"/>
              </w:rPr>
            </w:pPr>
          </w:p>
          <w:p w14:paraId="247C026E" w14:textId="4A02C362" w:rsidR="001E515B" w:rsidRPr="00172921" w:rsidRDefault="001E515B" w:rsidP="00293B02">
            <w:pPr>
              <w:rPr>
                <w:rFonts w:ascii="Calibri" w:hAnsi="Calibri" w:cs="Arial"/>
                <w:u w:val="single"/>
                <w:lang w:val="en-US"/>
              </w:rPr>
            </w:pPr>
            <w:r w:rsidRPr="00E74BA7">
              <w:rPr>
                <w:rFonts w:ascii="Calibri" w:hAnsi="Calibri" w:cs="Arial"/>
                <w:lang w:val="en-US"/>
              </w:rPr>
              <w:t>Signature</w:t>
            </w:r>
            <w:proofErr w:type="gramStart"/>
            <w:r w:rsidRPr="00E74BA7">
              <w:rPr>
                <w:rFonts w:ascii="Calibri" w:hAnsi="Calibri" w:cs="Arial"/>
                <w:lang w:val="en-US"/>
              </w:rPr>
              <w:t>:</w:t>
            </w:r>
            <w:r w:rsidR="00172921" w:rsidRPr="00E74BA7">
              <w:rPr>
                <w:rFonts w:ascii="Calibri" w:hAnsi="Calibri" w:cs="Arial"/>
                <w:lang w:val="en-US"/>
              </w:rPr>
              <w:t xml:space="preserve"> </w:t>
            </w:r>
            <w:r w:rsidR="00172921" w:rsidRPr="00E74BA7">
              <w:rPr>
                <w:rFonts w:ascii="Calibri" w:hAnsi="Calibri" w:cs="Arial"/>
                <w:lang w:val="en-US"/>
              </w:rPr>
              <w:t>:</w:t>
            </w:r>
            <w:proofErr w:type="gramEnd"/>
            <w:r w:rsidR="00172921" w:rsidRPr="00E74BA7">
              <w:rPr>
                <w:rFonts w:ascii="Calibri" w:hAnsi="Calibri" w:cs="Arial"/>
                <w:lang w:val="en-US"/>
              </w:rPr>
              <w:t>_________________________</w:t>
            </w:r>
          </w:p>
          <w:p w14:paraId="44760C0E" w14:textId="77777777" w:rsidR="001E515B" w:rsidRPr="00E74BA7" w:rsidRDefault="001E515B" w:rsidP="00293B02">
            <w:pPr>
              <w:rPr>
                <w:rFonts w:ascii="Calibri" w:hAnsi="Calibri" w:cs="Arial"/>
                <w:lang w:val="en-US"/>
              </w:rPr>
            </w:pPr>
          </w:p>
          <w:p w14:paraId="1A3EF02C" w14:textId="720D35C2" w:rsidR="00281C27" w:rsidRPr="00E74BA7" w:rsidRDefault="001E515B" w:rsidP="00293B02">
            <w:pPr>
              <w:rPr>
                <w:rFonts w:ascii="Calibri" w:hAnsi="Calibri" w:cs="Arial"/>
                <w:lang w:val="en-US"/>
              </w:rPr>
            </w:pPr>
            <w:r w:rsidRPr="00E74BA7">
              <w:rPr>
                <w:rFonts w:ascii="Calibri" w:hAnsi="Calibri" w:cs="Arial"/>
                <w:lang w:val="en-US"/>
              </w:rPr>
              <w:t>Name</w:t>
            </w:r>
            <w:r w:rsidR="00281C27" w:rsidRPr="00E74BA7">
              <w:rPr>
                <w:rFonts w:ascii="Calibri" w:hAnsi="Calibri" w:cs="Arial"/>
                <w:lang w:val="en-US"/>
              </w:rPr>
              <w:t xml:space="preserve">:     </w:t>
            </w:r>
            <w:r w:rsidR="00281C27" w:rsidRPr="00281C27">
              <w:rPr>
                <w:rFonts w:ascii="Calibri" w:hAnsi="Calibri" w:cs="Arial"/>
                <w:lang w:val="en-US"/>
              </w:rPr>
              <w:t xml:space="preserve">prof. </w:t>
            </w:r>
            <w:proofErr w:type="spellStart"/>
            <w:r w:rsidR="00281C27" w:rsidRPr="00281C27">
              <w:rPr>
                <w:rFonts w:ascii="Calibri" w:hAnsi="Calibri" w:cs="Arial"/>
                <w:lang w:val="en-US"/>
              </w:rPr>
              <w:t>RNDr</w:t>
            </w:r>
            <w:proofErr w:type="spellEnd"/>
            <w:r w:rsidR="00281C27" w:rsidRPr="00281C27">
              <w:rPr>
                <w:rFonts w:ascii="Calibri" w:hAnsi="Calibri" w:cs="Arial"/>
                <w:lang w:val="en-US"/>
              </w:rPr>
              <w:t>. Ing. Michal</w:t>
            </w:r>
            <w:r w:rsidR="00281C27">
              <w:rPr>
                <w:rFonts w:ascii="Calibri" w:hAnsi="Calibri" w:cs="Arial"/>
                <w:lang w:val="en-US"/>
              </w:rPr>
              <w:t xml:space="preserve"> </w:t>
            </w:r>
            <w:r w:rsidR="00281C27" w:rsidRPr="00281C27">
              <w:rPr>
                <w:rFonts w:ascii="Calibri" w:hAnsi="Calibri" w:cs="Arial"/>
                <w:lang w:val="en-US"/>
              </w:rPr>
              <w:t>V. Mare</w:t>
            </w:r>
            <w:r w:rsidR="00281C27">
              <w:rPr>
                <w:rFonts w:ascii="Calibri" w:hAnsi="Calibri" w:cs="Arial"/>
                <w:lang w:val="en-US"/>
              </w:rPr>
              <w:t>k</w:t>
            </w:r>
            <w:r w:rsidR="00281C27" w:rsidRPr="00281C27">
              <w:rPr>
                <w:rFonts w:ascii="Calibri" w:hAnsi="Calibri" w:cs="Arial"/>
                <w:lang w:val="en-US"/>
              </w:rPr>
              <w:t>,</w:t>
            </w:r>
            <w:r w:rsidR="00281C27">
              <w:rPr>
                <w:rFonts w:ascii="Calibri" w:hAnsi="Calibri" w:cs="Arial"/>
                <w:lang w:val="en-US"/>
              </w:rPr>
              <w:t xml:space="preserve"> </w:t>
            </w:r>
            <w:proofErr w:type="spellStart"/>
            <w:r w:rsidR="00281C27" w:rsidRPr="00281C27">
              <w:rPr>
                <w:rFonts w:ascii="Calibri" w:hAnsi="Calibri" w:cs="Arial"/>
                <w:lang w:val="en-US"/>
              </w:rPr>
              <w:t>DrSc</w:t>
            </w:r>
            <w:proofErr w:type="spellEnd"/>
            <w:r w:rsidR="00281C27" w:rsidRPr="00281C27">
              <w:rPr>
                <w:rFonts w:ascii="Calibri" w:hAnsi="Calibri" w:cs="Arial"/>
                <w:lang w:val="en-US"/>
              </w:rPr>
              <w:t>. dr. h. c.</w:t>
            </w:r>
          </w:p>
          <w:p w14:paraId="01639F4D" w14:textId="77777777" w:rsidR="001E515B" w:rsidRPr="00E74BA7" w:rsidRDefault="001E515B" w:rsidP="00293B02">
            <w:pPr>
              <w:rPr>
                <w:rFonts w:ascii="Calibri" w:hAnsi="Calibri" w:cs="Arial"/>
                <w:lang w:val="en-US"/>
              </w:rPr>
            </w:pPr>
          </w:p>
          <w:p w14:paraId="65E3088A" w14:textId="7FD438A0" w:rsidR="001E515B" w:rsidRPr="00E74BA7" w:rsidRDefault="001E515B" w:rsidP="00293B02">
            <w:pPr>
              <w:rPr>
                <w:rFonts w:ascii="Calibri" w:hAnsi="Calibri" w:cs="Arial"/>
                <w:lang w:val="en-US"/>
              </w:rPr>
            </w:pPr>
            <w:r w:rsidRPr="00E74BA7">
              <w:rPr>
                <w:rFonts w:ascii="Calibri" w:hAnsi="Calibri" w:cs="Arial"/>
                <w:lang w:val="en-US"/>
              </w:rPr>
              <w:t xml:space="preserve">Title:        </w:t>
            </w:r>
            <w:r w:rsidR="00281C27">
              <w:rPr>
                <w:rFonts w:ascii="Calibri" w:hAnsi="Calibri" w:cs="Arial"/>
                <w:lang w:val="en-US"/>
              </w:rPr>
              <w:t>Director</w:t>
            </w:r>
          </w:p>
          <w:p w14:paraId="51CB7F7B" w14:textId="77777777" w:rsidR="001E515B" w:rsidRPr="00E74BA7" w:rsidRDefault="001E515B" w:rsidP="00293B02">
            <w:pPr>
              <w:rPr>
                <w:rFonts w:ascii="Calibri" w:hAnsi="Calibri" w:cs="Arial"/>
                <w:lang w:val="en-US"/>
              </w:rPr>
            </w:pPr>
          </w:p>
          <w:p w14:paraId="06E685D4" w14:textId="61CFD9C6" w:rsidR="001E515B" w:rsidRPr="00E74BA7" w:rsidRDefault="001E515B" w:rsidP="00293B02">
            <w:pPr>
              <w:rPr>
                <w:rFonts w:ascii="Calibri" w:hAnsi="Calibri" w:cs="Arial"/>
                <w:lang w:val="en-US"/>
              </w:rPr>
            </w:pPr>
            <w:r w:rsidRPr="00E74BA7">
              <w:rPr>
                <w:rFonts w:ascii="Calibri" w:hAnsi="Calibri" w:cs="Arial"/>
                <w:lang w:val="en-US"/>
              </w:rPr>
              <w:t xml:space="preserve">Date: </w:t>
            </w:r>
            <w:proofErr w:type="gramStart"/>
            <w:r w:rsidRPr="00E74BA7">
              <w:rPr>
                <w:rFonts w:ascii="Calibri" w:hAnsi="Calibri" w:cs="Arial"/>
                <w:lang w:val="en-US"/>
              </w:rPr>
              <w:t xml:space="preserve">  </w:t>
            </w:r>
            <w:r w:rsidR="00172921" w:rsidRPr="00E74BA7">
              <w:rPr>
                <w:rFonts w:ascii="Calibri" w:hAnsi="Calibri" w:cs="Arial"/>
                <w:lang w:val="en-US"/>
              </w:rPr>
              <w:t>:</w:t>
            </w:r>
            <w:proofErr w:type="gramEnd"/>
            <w:r w:rsidR="00172921" w:rsidRPr="00E74BA7">
              <w:rPr>
                <w:rFonts w:ascii="Calibri" w:hAnsi="Calibri" w:cs="Arial"/>
                <w:lang w:val="en-US"/>
              </w:rPr>
              <w:t>_________________________</w:t>
            </w:r>
            <w:r w:rsidRPr="00E74BA7">
              <w:rPr>
                <w:rFonts w:ascii="Calibri" w:hAnsi="Calibri" w:cs="Arial"/>
                <w:lang w:val="en-US"/>
              </w:rPr>
              <w:t xml:space="preserve">    </w:t>
            </w:r>
          </w:p>
          <w:p w14:paraId="54A8B7F5" w14:textId="77777777" w:rsidR="001E515B" w:rsidRPr="00E74BA7" w:rsidRDefault="001E515B" w:rsidP="00F41A66">
            <w:pPr>
              <w:rPr>
                <w:rFonts w:ascii="Calibri" w:hAnsi="Calibri" w:cs="Arial"/>
                <w:lang w:val="en-US"/>
              </w:rPr>
            </w:pPr>
          </w:p>
          <w:p w14:paraId="67A616B5" w14:textId="77777777" w:rsidR="001E515B" w:rsidRPr="00E74BA7" w:rsidRDefault="001E515B" w:rsidP="00F41A66">
            <w:pPr>
              <w:rPr>
                <w:rFonts w:ascii="Calibri" w:hAnsi="Calibri" w:cs="Arial"/>
                <w:lang w:val="en-US"/>
              </w:rPr>
            </w:pPr>
          </w:p>
          <w:p w14:paraId="69C1FC63" w14:textId="77777777" w:rsidR="001E515B" w:rsidRPr="00E74BA7" w:rsidRDefault="001E515B" w:rsidP="00F41A66">
            <w:pPr>
              <w:rPr>
                <w:rFonts w:ascii="Calibri" w:hAnsi="Calibri" w:cs="Arial"/>
                <w:lang w:val="en-US"/>
              </w:rPr>
            </w:pPr>
          </w:p>
          <w:p w14:paraId="51FC4B9D" w14:textId="77777777" w:rsidR="001E515B" w:rsidRPr="00E74BA7" w:rsidRDefault="001E515B" w:rsidP="00984CCF">
            <w:pPr>
              <w:rPr>
                <w:rFonts w:ascii="Calibri" w:hAnsi="Calibri" w:cs="Arial"/>
                <w:b/>
                <w:lang w:val="en-US"/>
              </w:rPr>
            </w:pPr>
          </w:p>
        </w:tc>
        <w:tc>
          <w:tcPr>
            <w:tcW w:w="425" w:type="dxa"/>
          </w:tcPr>
          <w:p w14:paraId="56EDA438" w14:textId="77777777" w:rsidR="001E515B" w:rsidRPr="00E74BA7" w:rsidRDefault="001E515B" w:rsidP="00984CCF">
            <w:pPr>
              <w:rPr>
                <w:rFonts w:ascii="Calibri" w:hAnsi="Calibri" w:cs="Arial"/>
                <w:b/>
                <w:lang w:val="en-US"/>
              </w:rPr>
            </w:pPr>
          </w:p>
        </w:tc>
        <w:tc>
          <w:tcPr>
            <w:tcW w:w="3714" w:type="dxa"/>
          </w:tcPr>
          <w:p w14:paraId="4DBF46C0" w14:textId="09658550" w:rsidR="00281C27" w:rsidRPr="00E74BA7" w:rsidRDefault="00281C27" w:rsidP="00281C27">
            <w:pPr>
              <w:rPr>
                <w:rFonts w:ascii="Calibri" w:hAnsi="Calibri" w:cs="Arial"/>
                <w:lang w:val="en-US"/>
              </w:rPr>
            </w:pPr>
            <w:proofErr w:type="spellStart"/>
            <w:r>
              <w:rPr>
                <w:rFonts w:ascii="Calibri" w:hAnsi="Calibri" w:cs="Arial"/>
                <w:b/>
                <w:lang w:val="en-US"/>
              </w:rPr>
              <w:t>CzechGlobe</w:t>
            </w:r>
            <w:proofErr w:type="spellEnd"/>
            <w:r>
              <w:rPr>
                <w:rFonts w:ascii="Calibri" w:hAnsi="Calibri" w:cs="Arial"/>
                <w:b/>
                <w:lang w:val="en-US"/>
              </w:rPr>
              <w:t xml:space="preserve"> responsible researcher</w:t>
            </w:r>
          </w:p>
          <w:p w14:paraId="3E0A1DB3" w14:textId="77777777" w:rsidR="00281C27" w:rsidRPr="00E74BA7" w:rsidRDefault="00281C27" w:rsidP="00281C27">
            <w:pPr>
              <w:rPr>
                <w:rFonts w:ascii="Calibri" w:hAnsi="Calibri" w:cs="Arial"/>
                <w:lang w:val="en-US"/>
              </w:rPr>
            </w:pPr>
          </w:p>
          <w:p w14:paraId="25222FB9" w14:textId="77777777" w:rsidR="00281C27" w:rsidRPr="00E74BA7" w:rsidRDefault="00281C27" w:rsidP="00281C27">
            <w:pPr>
              <w:rPr>
                <w:rFonts w:ascii="Calibri" w:hAnsi="Calibri" w:cs="Arial"/>
                <w:lang w:val="en-US"/>
              </w:rPr>
            </w:pPr>
          </w:p>
          <w:p w14:paraId="2B8DA1ED" w14:textId="2DECDCD8" w:rsidR="00281C27" w:rsidRPr="00E74BA7" w:rsidRDefault="00281C27" w:rsidP="00281C27">
            <w:pPr>
              <w:rPr>
                <w:rFonts w:ascii="Calibri" w:hAnsi="Calibri" w:cs="Arial"/>
                <w:lang w:val="en-US"/>
              </w:rPr>
            </w:pPr>
            <w:r w:rsidRPr="00E74BA7">
              <w:rPr>
                <w:rFonts w:ascii="Calibri" w:hAnsi="Calibri" w:cs="Arial"/>
                <w:lang w:val="en-US"/>
              </w:rPr>
              <w:t>Signature</w:t>
            </w:r>
            <w:proofErr w:type="gramStart"/>
            <w:r w:rsidRPr="00E74BA7">
              <w:rPr>
                <w:rFonts w:ascii="Calibri" w:hAnsi="Calibri" w:cs="Arial"/>
                <w:lang w:val="en-US"/>
              </w:rPr>
              <w:t>:</w:t>
            </w:r>
            <w:r w:rsidR="00172921" w:rsidRPr="00E74BA7">
              <w:rPr>
                <w:rFonts w:ascii="Calibri" w:hAnsi="Calibri" w:cs="Arial"/>
                <w:lang w:val="en-US"/>
              </w:rPr>
              <w:t xml:space="preserve"> </w:t>
            </w:r>
            <w:r w:rsidR="00172921" w:rsidRPr="00E74BA7">
              <w:rPr>
                <w:rFonts w:ascii="Calibri" w:hAnsi="Calibri" w:cs="Arial"/>
                <w:lang w:val="en-US"/>
              </w:rPr>
              <w:t>:</w:t>
            </w:r>
            <w:proofErr w:type="gramEnd"/>
            <w:r w:rsidR="00172921" w:rsidRPr="00E74BA7">
              <w:rPr>
                <w:rFonts w:ascii="Calibri" w:hAnsi="Calibri" w:cs="Arial"/>
                <w:lang w:val="en-US"/>
              </w:rPr>
              <w:t>_________________________</w:t>
            </w:r>
          </w:p>
          <w:p w14:paraId="7389D324" w14:textId="77777777" w:rsidR="00281C27" w:rsidRPr="00E74BA7" w:rsidRDefault="00281C27" w:rsidP="00281C27">
            <w:pPr>
              <w:rPr>
                <w:rFonts w:ascii="Calibri" w:hAnsi="Calibri" w:cs="Arial"/>
                <w:lang w:val="en-US"/>
              </w:rPr>
            </w:pPr>
          </w:p>
          <w:p w14:paraId="09760850" w14:textId="050EAE0A" w:rsidR="00281C27" w:rsidRPr="00E74BA7" w:rsidRDefault="00281C27" w:rsidP="00281C27">
            <w:pPr>
              <w:rPr>
                <w:rFonts w:ascii="Calibri" w:hAnsi="Calibri" w:cs="Arial"/>
                <w:lang w:val="en-US"/>
              </w:rPr>
            </w:pPr>
            <w:r w:rsidRPr="00E74BA7">
              <w:rPr>
                <w:rFonts w:ascii="Calibri" w:hAnsi="Calibri" w:cs="Arial"/>
                <w:lang w:val="en-US"/>
              </w:rPr>
              <w:t xml:space="preserve">Name:     </w:t>
            </w:r>
            <w:r>
              <w:rPr>
                <w:rFonts w:ascii="Calibri" w:hAnsi="Calibri" w:cs="Arial"/>
                <w:lang w:val="en-US"/>
              </w:rPr>
              <w:t>Ing. Jan Červený, Ph.D.</w:t>
            </w:r>
          </w:p>
          <w:p w14:paraId="10299ED6" w14:textId="77777777" w:rsidR="00281C27" w:rsidRPr="00E74BA7" w:rsidRDefault="00281C27" w:rsidP="00281C27">
            <w:pPr>
              <w:rPr>
                <w:rFonts w:ascii="Calibri" w:hAnsi="Calibri" w:cs="Arial"/>
                <w:lang w:val="en-US"/>
              </w:rPr>
            </w:pPr>
          </w:p>
          <w:p w14:paraId="27BF2CF1" w14:textId="1E7F8152" w:rsidR="00281C27" w:rsidRPr="00E74BA7" w:rsidRDefault="00281C27" w:rsidP="00281C27">
            <w:pPr>
              <w:rPr>
                <w:rFonts w:ascii="Calibri" w:hAnsi="Calibri" w:cs="Arial"/>
                <w:lang w:val="en-US"/>
              </w:rPr>
            </w:pPr>
            <w:r w:rsidRPr="00E74BA7">
              <w:rPr>
                <w:rFonts w:ascii="Calibri" w:hAnsi="Calibri" w:cs="Arial"/>
                <w:lang w:val="en-US"/>
              </w:rPr>
              <w:t xml:space="preserve">Title:        </w:t>
            </w:r>
            <w:r>
              <w:rPr>
                <w:rFonts w:ascii="Calibri" w:hAnsi="Calibri" w:cs="Arial"/>
                <w:lang w:val="en-US"/>
              </w:rPr>
              <w:t>Head of Department</w:t>
            </w:r>
          </w:p>
          <w:p w14:paraId="6C2BF20A" w14:textId="77777777" w:rsidR="00281C27" w:rsidRPr="00E74BA7" w:rsidRDefault="00281C27" w:rsidP="00281C27">
            <w:pPr>
              <w:rPr>
                <w:rFonts w:ascii="Calibri" w:hAnsi="Calibri" w:cs="Arial"/>
                <w:lang w:val="en-US"/>
              </w:rPr>
            </w:pPr>
          </w:p>
          <w:p w14:paraId="6CF15753" w14:textId="7DE26029" w:rsidR="00281C27" w:rsidRPr="00E74BA7" w:rsidRDefault="00281C27" w:rsidP="00281C27">
            <w:pPr>
              <w:rPr>
                <w:rFonts w:ascii="Calibri" w:hAnsi="Calibri" w:cs="Arial"/>
                <w:lang w:val="en-US"/>
              </w:rPr>
            </w:pPr>
            <w:r w:rsidRPr="00E74BA7">
              <w:rPr>
                <w:rFonts w:ascii="Calibri" w:hAnsi="Calibri" w:cs="Arial"/>
                <w:lang w:val="en-US"/>
              </w:rPr>
              <w:t xml:space="preserve">Date: </w:t>
            </w:r>
            <w:proofErr w:type="gramStart"/>
            <w:r w:rsidRPr="00E74BA7">
              <w:rPr>
                <w:rFonts w:ascii="Calibri" w:hAnsi="Calibri" w:cs="Arial"/>
                <w:lang w:val="en-US"/>
              </w:rPr>
              <w:t xml:space="preserve">  </w:t>
            </w:r>
            <w:r w:rsidR="00172921" w:rsidRPr="00E74BA7">
              <w:rPr>
                <w:rFonts w:ascii="Calibri" w:hAnsi="Calibri" w:cs="Arial"/>
                <w:lang w:val="en-US"/>
              </w:rPr>
              <w:t>:</w:t>
            </w:r>
            <w:proofErr w:type="gramEnd"/>
            <w:r w:rsidR="00172921" w:rsidRPr="00E74BA7">
              <w:rPr>
                <w:rFonts w:ascii="Calibri" w:hAnsi="Calibri" w:cs="Arial"/>
                <w:lang w:val="en-US"/>
              </w:rPr>
              <w:t>_________________________</w:t>
            </w:r>
            <w:r w:rsidRPr="00E74BA7">
              <w:rPr>
                <w:rFonts w:ascii="Calibri" w:hAnsi="Calibri" w:cs="Arial"/>
                <w:lang w:val="en-US"/>
              </w:rPr>
              <w:t xml:space="preserve">    </w:t>
            </w:r>
          </w:p>
          <w:p w14:paraId="75C1DE8B" w14:textId="77777777" w:rsidR="001E515B" w:rsidRPr="00E74BA7" w:rsidRDefault="001E515B" w:rsidP="00F41A66">
            <w:pPr>
              <w:rPr>
                <w:rFonts w:ascii="Calibri" w:hAnsi="Calibri" w:cs="Arial"/>
                <w:b/>
                <w:lang w:val="en-US"/>
              </w:rPr>
            </w:pPr>
          </w:p>
        </w:tc>
      </w:tr>
      <w:bookmarkEnd w:id="24"/>
      <w:bookmarkEnd w:id="25"/>
      <w:bookmarkEnd w:id="26"/>
    </w:tbl>
    <w:p w14:paraId="304D7E48" w14:textId="77777777" w:rsidR="00A86D81" w:rsidRPr="00E74BA7" w:rsidRDefault="00A86D81" w:rsidP="00984CCF">
      <w:pPr>
        <w:rPr>
          <w:rFonts w:ascii="Calibri" w:hAnsi="Calibri"/>
          <w:lang w:val="en-US"/>
        </w:rPr>
      </w:pPr>
    </w:p>
    <w:p w14:paraId="27F26FB1" w14:textId="77777777" w:rsidR="00984CCF" w:rsidRPr="00E74BA7" w:rsidRDefault="00A86D81" w:rsidP="00B3084E">
      <w:pPr>
        <w:autoSpaceDE/>
        <w:autoSpaceDN/>
        <w:spacing w:line="240" w:lineRule="auto"/>
        <w:jc w:val="left"/>
        <w:rPr>
          <w:rFonts w:ascii="Calibri" w:eastAsia="Arial Unicode MS" w:hAnsi="Calibri"/>
          <w:b/>
          <w:caps/>
          <w:szCs w:val="20"/>
          <w:lang w:val="en-US"/>
        </w:rPr>
      </w:pPr>
      <w:r w:rsidRPr="00E74BA7">
        <w:rPr>
          <w:rFonts w:ascii="Calibri" w:hAnsi="Calibri"/>
          <w:lang w:val="en-US"/>
        </w:rPr>
        <w:br w:type="page"/>
      </w:r>
      <w:bookmarkStart w:id="71" w:name="_Toc339368609"/>
      <w:bookmarkStart w:id="72" w:name="_Toc339885245"/>
      <w:r w:rsidR="00FE2DFF" w:rsidRPr="00E74BA7">
        <w:rPr>
          <w:rFonts w:ascii="Calibri" w:eastAsia="Arial Unicode MS" w:hAnsi="Calibri"/>
          <w:b/>
          <w:caps/>
          <w:szCs w:val="20"/>
          <w:lang w:val="en-US"/>
        </w:rPr>
        <w:lastRenderedPageBreak/>
        <w:t>Exhibit</w:t>
      </w:r>
      <w:r w:rsidR="0087576B" w:rsidRPr="00E74BA7">
        <w:rPr>
          <w:rFonts w:ascii="Calibri" w:eastAsia="Arial Unicode MS" w:hAnsi="Calibri"/>
          <w:b/>
          <w:caps/>
          <w:szCs w:val="20"/>
          <w:lang w:val="en-US"/>
        </w:rPr>
        <w:t xml:space="preserve"> </w:t>
      </w:r>
      <w:bookmarkEnd w:id="71"/>
      <w:bookmarkEnd w:id="72"/>
      <w:r w:rsidR="00FE2DFF" w:rsidRPr="00E74BA7">
        <w:rPr>
          <w:rFonts w:ascii="Calibri" w:eastAsia="Arial Unicode MS" w:hAnsi="Calibri"/>
          <w:b/>
          <w:caps/>
          <w:szCs w:val="20"/>
          <w:lang w:val="en-US"/>
        </w:rPr>
        <w:t xml:space="preserve">1 </w:t>
      </w:r>
      <w:r w:rsidR="00062850" w:rsidRPr="00E74BA7">
        <w:rPr>
          <w:rFonts w:ascii="Calibri" w:eastAsia="Arial Unicode MS" w:hAnsi="Calibri"/>
          <w:b/>
          <w:caps/>
          <w:szCs w:val="20"/>
          <w:lang w:val="en-US"/>
        </w:rPr>
        <w:t>–</w:t>
      </w:r>
      <w:r w:rsidR="00FE2DFF" w:rsidRPr="00E74BA7">
        <w:rPr>
          <w:rFonts w:ascii="Calibri" w:eastAsia="Arial Unicode MS" w:hAnsi="Calibri"/>
          <w:b/>
          <w:caps/>
          <w:szCs w:val="20"/>
          <w:lang w:val="en-US"/>
        </w:rPr>
        <w:t xml:space="preserve"> </w:t>
      </w:r>
      <w:r w:rsidR="000901F6" w:rsidRPr="00E74BA7">
        <w:rPr>
          <w:rFonts w:ascii="Calibri" w:eastAsia="Arial Unicode MS" w:hAnsi="Calibri"/>
          <w:b/>
          <w:caps/>
          <w:szCs w:val="20"/>
          <w:lang w:val="en-US"/>
        </w:rPr>
        <w:t>Budget</w:t>
      </w:r>
    </w:p>
    <w:p w14:paraId="1AB3A37B" w14:textId="77777777" w:rsidR="00294D03" w:rsidRPr="00E74BA7" w:rsidRDefault="00294D03" w:rsidP="000901F6">
      <w:pPr>
        <w:rPr>
          <w:rFonts w:ascii="Calibri" w:hAnsi="Calibri" w:cs="Arial"/>
          <w:lang w:val="en-US"/>
        </w:rPr>
      </w:pPr>
    </w:p>
    <w:p w14:paraId="09FACF2E" w14:textId="77777777" w:rsidR="00BA7111" w:rsidRPr="00B732D5" w:rsidRDefault="00BA7111" w:rsidP="00BA7111">
      <w:pPr>
        <w:rPr>
          <w:rFonts w:ascii="Times New Roman" w:hAnsi="Times New Roman"/>
          <w:b/>
          <w:sz w:val="24"/>
          <w:lang w:val="en-US"/>
        </w:rPr>
      </w:pPr>
      <w:r>
        <w:rPr>
          <w:rFonts w:ascii="Times New Roman" w:hAnsi="Times New Roman"/>
          <w:b/>
          <w:sz w:val="24"/>
          <w:lang w:val="en-US"/>
        </w:rPr>
        <w:t xml:space="preserve">(III) </w:t>
      </w:r>
      <w:r w:rsidRPr="00B732D5">
        <w:rPr>
          <w:rFonts w:ascii="Times New Roman" w:hAnsi="Times New Roman"/>
          <w:b/>
          <w:sz w:val="24"/>
          <w:lang w:val="en-US"/>
        </w:rPr>
        <w:t>Budget:</w:t>
      </w:r>
    </w:p>
    <w:p w14:paraId="75EAC005" w14:textId="77777777" w:rsidR="00BA7111" w:rsidRPr="00FB7652" w:rsidRDefault="00BA7111" w:rsidP="00BA7111">
      <w:pPr>
        <w:rPr>
          <w:rFonts w:ascii="Times New Roman" w:hAnsi="Times New Roman"/>
          <w:sz w:val="24"/>
          <w:lang w:val="en-US"/>
        </w:rPr>
      </w:pPr>
      <w:r w:rsidRPr="00FB7652">
        <w:rPr>
          <w:rFonts w:ascii="Times New Roman" w:hAnsi="Times New Roman"/>
          <w:sz w:val="24"/>
          <w:lang w:val="en-US"/>
        </w:rPr>
        <w:t xml:space="preserve">(1) </w:t>
      </w:r>
      <w:proofErr w:type="spellStart"/>
      <w:r w:rsidRPr="00FB7652">
        <w:rPr>
          <w:rFonts w:ascii="Times New Roman" w:hAnsi="Times New Roman"/>
          <w:sz w:val="24"/>
          <w:lang w:val="en-US"/>
        </w:rPr>
        <w:t>CzechGlobe</w:t>
      </w:r>
      <w:proofErr w:type="spellEnd"/>
    </w:p>
    <w:p w14:paraId="49D57561" w14:textId="77777777" w:rsidR="00BA7111" w:rsidRPr="00FB7652" w:rsidRDefault="00BA7111" w:rsidP="00BA7111">
      <w:pPr>
        <w:rPr>
          <w:rFonts w:ascii="Times New Roman" w:hAnsi="Times New Roman"/>
          <w:sz w:val="24"/>
          <w:lang w:val="en-US"/>
        </w:rPr>
      </w:pPr>
      <w:r w:rsidRPr="00FB7652">
        <w:rPr>
          <w:rFonts w:ascii="Times New Roman" w:hAnsi="Times New Roman"/>
          <w:sz w:val="24"/>
          <w:lang w:val="en-US"/>
        </w:rPr>
        <w:t xml:space="preserve">Technician, 3 </w:t>
      </w:r>
      <w:proofErr w:type="gramStart"/>
      <w:r w:rsidRPr="00FB7652">
        <w:rPr>
          <w:rFonts w:ascii="Times New Roman" w:hAnsi="Times New Roman"/>
          <w:sz w:val="24"/>
          <w:lang w:val="en-US"/>
        </w:rPr>
        <w:t>month</w:t>
      </w:r>
      <w:proofErr w:type="gramEnd"/>
      <w:r w:rsidRPr="00FB7652">
        <w:rPr>
          <w:rFonts w:ascii="Times New Roman" w:hAnsi="Times New Roman"/>
          <w:sz w:val="24"/>
          <w:lang w:val="en-US"/>
        </w:rPr>
        <w:t>:</w:t>
      </w:r>
      <w:r w:rsidRPr="00FB7652">
        <w:rPr>
          <w:rFonts w:ascii="Times New Roman" w:hAnsi="Times New Roman"/>
          <w:sz w:val="24"/>
          <w:lang w:val="en-US"/>
        </w:rPr>
        <w:tab/>
        <w:t>4.800 EUR</w:t>
      </w:r>
    </w:p>
    <w:p w14:paraId="1D04E3EE" w14:textId="77777777" w:rsidR="00BA7111" w:rsidRPr="00FB7652" w:rsidRDefault="00BA7111" w:rsidP="00BA7111">
      <w:pPr>
        <w:rPr>
          <w:rFonts w:ascii="Times New Roman" w:hAnsi="Times New Roman"/>
          <w:sz w:val="24"/>
          <w:lang w:val="en-US"/>
        </w:rPr>
      </w:pPr>
      <w:r w:rsidRPr="00FB7652">
        <w:rPr>
          <w:rFonts w:ascii="Times New Roman" w:hAnsi="Times New Roman"/>
          <w:sz w:val="24"/>
          <w:lang w:val="en-US"/>
        </w:rPr>
        <w:t xml:space="preserve">Postdoc, 1 month: </w:t>
      </w:r>
      <w:r w:rsidRPr="00FB7652">
        <w:rPr>
          <w:rFonts w:ascii="Times New Roman" w:hAnsi="Times New Roman"/>
          <w:sz w:val="24"/>
          <w:lang w:val="en-US"/>
        </w:rPr>
        <w:tab/>
        <w:t>1.970 EUR</w:t>
      </w:r>
    </w:p>
    <w:p w14:paraId="5FA8E532" w14:textId="77777777" w:rsidR="00BA7111" w:rsidRPr="00FB7652" w:rsidRDefault="00BA7111" w:rsidP="00BA7111">
      <w:pPr>
        <w:rPr>
          <w:rFonts w:ascii="Times New Roman" w:hAnsi="Times New Roman"/>
          <w:sz w:val="24"/>
          <w:lang w:val="en-US"/>
        </w:rPr>
      </w:pPr>
      <w:r w:rsidRPr="00FB7652">
        <w:rPr>
          <w:rFonts w:ascii="Times New Roman" w:hAnsi="Times New Roman"/>
          <w:sz w:val="24"/>
          <w:lang w:val="en-US"/>
        </w:rPr>
        <w:t xml:space="preserve">Senior staff: </w:t>
      </w:r>
      <w:proofErr w:type="gramStart"/>
      <w:r w:rsidRPr="00FB7652">
        <w:rPr>
          <w:rFonts w:ascii="Times New Roman" w:hAnsi="Times New Roman"/>
          <w:sz w:val="24"/>
          <w:lang w:val="en-US"/>
        </w:rPr>
        <w:t>0,5 month</w:t>
      </w:r>
      <w:proofErr w:type="gramEnd"/>
      <w:r w:rsidRPr="00FB7652">
        <w:rPr>
          <w:rFonts w:ascii="Times New Roman" w:hAnsi="Times New Roman"/>
          <w:sz w:val="24"/>
          <w:lang w:val="en-US"/>
        </w:rPr>
        <w:tab/>
        <w:t>1.170 EUR</w:t>
      </w:r>
    </w:p>
    <w:p w14:paraId="6D6D90CB" w14:textId="77777777" w:rsidR="00BA7111" w:rsidRPr="00FB7652" w:rsidRDefault="00BA7111" w:rsidP="00BA7111">
      <w:pPr>
        <w:rPr>
          <w:rFonts w:ascii="Times New Roman" w:hAnsi="Times New Roman"/>
          <w:sz w:val="24"/>
          <w:lang w:val="en-US"/>
        </w:rPr>
      </w:pPr>
      <w:r w:rsidRPr="00FB7652">
        <w:rPr>
          <w:rFonts w:ascii="Times New Roman" w:hAnsi="Times New Roman"/>
          <w:sz w:val="24"/>
          <w:lang w:val="en-US"/>
        </w:rPr>
        <w:t xml:space="preserve">Consumables: </w:t>
      </w:r>
      <w:r w:rsidRPr="00FB7652">
        <w:rPr>
          <w:rFonts w:ascii="Times New Roman" w:hAnsi="Times New Roman"/>
          <w:sz w:val="24"/>
          <w:lang w:val="en-US"/>
        </w:rPr>
        <w:tab/>
        <w:t>2.000 EUR</w:t>
      </w:r>
    </w:p>
    <w:p w14:paraId="1F58AF96" w14:textId="72E434AD" w:rsidR="00BA7111" w:rsidRPr="00FB7652" w:rsidRDefault="00BA7111" w:rsidP="00BA7111">
      <w:pPr>
        <w:rPr>
          <w:rFonts w:ascii="Times New Roman" w:hAnsi="Times New Roman"/>
          <w:sz w:val="24"/>
          <w:lang w:val="en-US"/>
        </w:rPr>
      </w:pPr>
      <w:r w:rsidRPr="00FB7652">
        <w:rPr>
          <w:rFonts w:ascii="Times New Roman" w:hAnsi="Times New Roman"/>
          <w:sz w:val="24"/>
          <w:lang w:val="en-US"/>
        </w:rPr>
        <w:t>Sum</w:t>
      </w:r>
      <w:r w:rsidRPr="00FB7652">
        <w:rPr>
          <w:rFonts w:ascii="Times New Roman" w:hAnsi="Times New Roman"/>
          <w:sz w:val="24"/>
          <w:lang w:val="en-US"/>
        </w:rPr>
        <w:tab/>
      </w:r>
      <w:r w:rsidRPr="00FB7652">
        <w:rPr>
          <w:rFonts w:ascii="Times New Roman" w:hAnsi="Times New Roman"/>
          <w:sz w:val="24"/>
          <w:lang w:val="en-US"/>
        </w:rPr>
        <w:tab/>
      </w:r>
      <w:r w:rsidR="00F135E8">
        <w:rPr>
          <w:rFonts w:ascii="Times New Roman" w:hAnsi="Times New Roman"/>
          <w:sz w:val="24"/>
          <w:lang w:val="en-US"/>
        </w:rPr>
        <w:tab/>
      </w:r>
      <w:r w:rsidRPr="00FB7652">
        <w:rPr>
          <w:rFonts w:ascii="Times New Roman" w:hAnsi="Times New Roman"/>
          <w:sz w:val="24"/>
          <w:lang w:val="en-US"/>
        </w:rPr>
        <w:t>9.940 EUR</w:t>
      </w:r>
    </w:p>
    <w:p w14:paraId="2854E071" w14:textId="77777777" w:rsidR="00BA7111" w:rsidRPr="00FB7652" w:rsidRDefault="00BA7111" w:rsidP="00BA7111">
      <w:pPr>
        <w:rPr>
          <w:rFonts w:ascii="Times New Roman" w:hAnsi="Times New Roman"/>
          <w:sz w:val="24"/>
          <w:lang w:val="en-US"/>
        </w:rPr>
      </w:pPr>
      <w:r w:rsidRPr="00FB7652">
        <w:rPr>
          <w:rFonts w:ascii="Times New Roman" w:hAnsi="Times New Roman"/>
          <w:sz w:val="24"/>
          <w:lang w:val="en-US"/>
        </w:rPr>
        <w:t>Overhead 37%</w:t>
      </w:r>
      <w:r w:rsidRPr="00FB7652">
        <w:rPr>
          <w:rFonts w:ascii="Times New Roman" w:hAnsi="Times New Roman"/>
          <w:sz w:val="24"/>
          <w:lang w:val="en-US"/>
        </w:rPr>
        <w:tab/>
        <w:t>3.678 EUR</w:t>
      </w:r>
    </w:p>
    <w:p w14:paraId="5B330573" w14:textId="77777777" w:rsidR="00BA7111" w:rsidRPr="00FB7652" w:rsidRDefault="00BA7111" w:rsidP="00BA7111">
      <w:pPr>
        <w:rPr>
          <w:rFonts w:ascii="Times New Roman" w:hAnsi="Times New Roman"/>
          <w:sz w:val="24"/>
          <w:lang w:val="en-US"/>
        </w:rPr>
      </w:pPr>
      <w:r w:rsidRPr="00FB7652">
        <w:rPr>
          <w:rFonts w:ascii="Times New Roman" w:hAnsi="Times New Roman"/>
          <w:sz w:val="24"/>
          <w:lang w:val="en-US"/>
        </w:rPr>
        <w:t xml:space="preserve">Total Sum </w:t>
      </w:r>
      <w:proofErr w:type="spellStart"/>
      <w:r w:rsidRPr="00FB7652">
        <w:rPr>
          <w:rFonts w:ascii="Times New Roman" w:hAnsi="Times New Roman"/>
          <w:sz w:val="24"/>
          <w:lang w:val="en-US"/>
        </w:rPr>
        <w:t>CzechGlobe</w:t>
      </w:r>
      <w:proofErr w:type="spellEnd"/>
      <w:r w:rsidRPr="00FB7652">
        <w:rPr>
          <w:rFonts w:ascii="Times New Roman" w:hAnsi="Times New Roman"/>
          <w:sz w:val="24"/>
          <w:lang w:val="en-US"/>
        </w:rPr>
        <w:tab/>
      </w:r>
      <w:r w:rsidRPr="00FB7652">
        <w:rPr>
          <w:rFonts w:ascii="Times New Roman" w:hAnsi="Times New Roman"/>
          <w:sz w:val="24"/>
          <w:lang w:val="en-US"/>
        </w:rPr>
        <w:tab/>
        <w:t>13.618 EUR</w:t>
      </w:r>
    </w:p>
    <w:p w14:paraId="4F64E1AC" w14:textId="77777777" w:rsidR="00BA7111" w:rsidRPr="00FB7652" w:rsidRDefault="00BA7111" w:rsidP="00BA7111">
      <w:pPr>
        <w:rPr>
          <w:rFonts w:ascii="Times New Roman" w:hAnsi="Times New Roman"/>
          <w:sz w:val="24"/>
          <w:lang w:val="en-US"/>
        </w:rPr>
      </w:pPr>
    </w:p>
    <w:p w14:paraId="6C32559A" w14:textId="77777777" w:rsidR="00BA7111" w:rsidRPr="00FB7652" w:rsidRDefault="00BA7111" w:rsidP="00BA7111">
      <w:pPr>
        <w:rPr>
          <w:rFonts w:ascii="Times New Roman" w:hAnsi="Times New Roman"/>
          <w:sz w:val="24"/>
          <w:lang w:val="en-US"/>
        </w:rPr>
      </w:pPr>
      <w:r w:rsidRPr="00FB7652">
        <w:rPr>
          <w:rFonts w:ascii="Times New Roman" w:hAnsi="Times New Roman"/>
          <w:sz w:val="24"/>
          <w:lang w:val="en-US"/>
        </w:rPr>
        <w:t>(2) PSI</w:t>
      </w:r>
    </w:p>
    <w:p w14:paraId="620AF825" w14:textId="541CF9A9" w:rsidR="00BA7111" w:rsidRPr="00FB7652" w:rsidRDefault="00BA7111" w:rsidP="00BA7111">
      <w:pPr>
        <w:rPr>
          <w:rFonts w:ascii="Times New Roman" w:hAnsi="Times New Roman"/>
          <w:sz w:val="24"/>
          <w:lang w:val="en-US"/>
        </w:rPr>
      </w:pPr>
      <w:r w:rsidRPr="00FB7652">
        <w:rPr>
          <w:rFonts w:ascii="Times New Roman" w:hAnsi="Times New Roman"/>
          <w:sz w:val="24"/>
          <w:lang w:val="en-US"/>
        </w:rPr>
        <w:t xml:space="preserve">Rental of </w:t>
      </w:r>
      <w:proofErr w:type="spellStart"/>
      <w:r w:rsidRPr="00FB7652">
        <w:rPr>
          <w:rFonts w:ascii="Times New Roman" w:hAnsi="Times New Roman"/>
          <w:sz w:val="24"/>
          <w:lang w:val="en-US"/>
        </w:rPr>
        <w:t>MultiColor</w:t>
      </w:r>
      <w:proofErr w:type="spellEnd"/>
      <w:r w:rsidRPr="00FB7652">
        <w:rPr>
          <w:rFonts w:ascii="Times New Roman" w:hAnsi="Times New Roman"/>
          <w:sz w:val="24"/>
          <w:lang w:val="en-US"/>
        </w:rPr>
        <w:t xml:space="preserve"> </w:t>
      </w:r>
      <w:proofErr w:type="spellStart"/>
      <w:r w:rsidRPr="00FB7652">
        <w:rPr>
          <w:rFonts w:ascii="Times New Roman" w:hAnsi="Times New Roman"/>
          <w:sz w:val="24"/>
          <w:lang w:val="en-US"/>
        </w:rPr>
        <w:t>FluorCam</w:t>
      </w:r>
      <w:proofErr w:type="spellEnd"/>
      <w:r w:rsidRPr="00FB7652">
        <w:rPr>
          <w:rFonts w:ascii="Times New Roman" w:hAnsi="Times New Roman"/>
          <w:sz w:val="24"/>
          <w:lang w:val="en-US"/>
        </w:rPr>
        <w:t xml:space="preserve"> </w:t>
      </w:r>
      <w:r w:rsidRPr="00FB7652">
        <w:rPr>
          <w:rFonts w:ascii="Times New Roman" w:hAnsi="Times New Roman"/>
          <w:sz w:val="24"/>
          <w:lang w:val="en-US"/>
        </w:rPr>
        <w:tab/>
      </w:r>
      <w:r w:rsidR="000E778F">
        <w:rPr>
          <w:rFonts w:ascii="Times New Roman" w:hAnsi="Times New Roman"/>
          <w:sz w:val="24"/>
          <w:lang w:val="en-US"/>
        </w:rPr>
        <w:t>7.089</w:t>
      </w:r>
      <w:r w:rsidRPr="00FB7652">
        <w:rPr>
          <w:rFonts w:ascii="Times New Roman" w:hAnsi="Times New Roman"/>
          <w:sz w:val="24"/>
          <w:lang w:val="en-US"/>
        </w:rPr>
        <w:t xml:space="preserve">EUR </w:t>
      </w:r>
    </w:p>
    <w:p w14:paraId="59DE7F61" w14:textId="77777777" w:rsidR="00BA7111" w:rsidRPr="00FB7652" w:rsidRDefault="00BA7111" w:rsidP="00BA7111">
      <w:pPr>
        <w:rPr>
          <w:rFonts w:ascii="Times New Roman" w:hAnsi="Times New Roman"/>
          <w:sz w:val="24"/>
          <w:lang w:val="en-US"/>
        </w:rPr>
      </w:pPr>
    </w:p>
    <w:p w14:paraId="47C98135" w14:textId="77777777" w:rsidR="00BA7111" w:rsidRPr="00FB7652" w:rsidRDefault="00BA7111" w:rsidP="00BA7111">
      <w:pPr>
        <w:rPr>
          <w:rFonts w:ascii="Times New Roman" w:hAnsi="Times New Roman"/>
          <w:sz w:val="24"/>
          <w:lang w:val="en-US"/>
        </w:rPr>
      </w:pPr>
      <w:r w:rsidRPr="00FB7652">
        <w:rPr>
          <w:rFonts w:ascii="Times New Roman" w:hAnsi="Times New Roman"/>
          <w:sz w:val="24"/>
          <w:lang w:val="en-US"/>
        </w:rPr>
        <w:t>(3) Transcriptome Analyses</w:t>
      </w:r>
      <w:r>
        <w:rPr>
          <w:rFonts w:ascii="Times New Roman" w:hAnsi="Times New Roman"/>
          <w:sz w:val="24"/>
          <w:lang w:val="en-US"/>
        </w:rPr>
        <w:t xml:space="preserve"> including bioinformatics at </w:t>
      </w:r>
      <w:proofErr w:type="spellStart"/>
      <w:r>
        <w:rPr>
          <w:rFonts w:ascii="Times New Roman" w:hAnsi="Times New Roman"/>
          <w:sz w:val="24"/>
          <w:lang w:val="en-US"/>
        </w:rPr>
        <w:t>Novogene</w:t>
      </w:r>
      <w:proofErr w:type="spellEnd"/>
    </w:p>
    <w:p w14:paraId="186EA759" w14:textId="58E041D6" w:rsidR="00BA7111" w:rsidRPr="00FB7652" w:rsidRDefault="00BA7111" w:rsidP="00BA7111">
      <w:pPr>
        <w:rPr>
          <w:rFonts w:ascii="Times New Roman" w:hAnsi="Times New Roman"/>
          <w:sz w:val="24"/>
          <w:lang w:val="en-US"/>
        </w:rPr>
      </w:pPr>
      <w:r w:rsidRPr="00FB7652">
        <w:rPr>
          <w:rFonts w:ascii="Times New Roman" w:hAnsi="Times New Roman"/>
          <w:sz w:val="24"/>
          <w:lang w:val="en-US"/>
        </w:rPr>
        <w:t xml:space="preserve">27 samples, ca. </w:t>
      </w:r>
      <w:r w:rsidRPr="00FB7652">
        <w:rPr>
          <w:rFonts w:ascii="Times New Roman" w:hAnsi="Times New Roman"/>
          <w:sz w:val="24"/>
          <w:lang w:val="en-US"/>
        </w:rPr>
        <w:tab/>
      </w:r>
      <w:r w:rsidRPr="00FB7652">
        <w:rPr>
          <w:rFonts w:ascii="Times New Roman" w:hAnsi="Times New Roman"/>
          <w:sz w:val="24"/>
          <w:lang w:val="en-US"/>
        </w:rPr>
        <w:tab/>
      </w:r>
      <w:r w:rsidR="000E778F">
        <w:rPr>
          <w:rFonts w:ascii="Times New Roman" w:hAnsi="Times New Roman"/>
          <w:sz w:val="24"/>
          <w:lang w:val="en-US"/>
        </w:rPr>
        <w:t>6.665</w:t>
      </w:r>
      <w:r w:rsidRPr="00FB7652">
        <w:rPr>
          <w:rFonts w:ascii="Times New Roman" w:hAnsi="Times New Roman"/>
          <w:sz w:val="24"/>
          <w:lang w:val="en-US"/>
        </w:rPr>
        <w:t xml:space="preserve"> EUR</w:t>
      </w:r>
    </w:p>
    <w:p w14:paraId="6816B3AF" w14:textId="77777777" w:rsidR="00BA7111" w:rsidRPr="00FB7652" w:rsidRDefault="00BA7111" w:rsidP="00BA7111">
      <w:pPr>
        <w:rPr>
          <w:rFonts w:ascii="Times New Roman" w:hAnsi="Times New Roman"/>
          <w:sz w:val="24"/>
          <w:lang w:val="en-US"/>
        </w:rPr>
      </w:pPr>
    </w:p>
    <w:p w14:paraId="49F81CD0" w14:textId="28E0FCA9" w:rsidR="00BA7111" w:rsidRPr="00B732D5" w:rsidRDefault="00BA7111" w:rsidP="00BA7111">
      <w:pPr>
        <w:rPr>
          <w:rFonts w:ascii="Times New Roman" w:hAnsi="Times New Roman"/>
          <w:b/>
          <w:sz w:val="24"/>
          <w:u w:val="single"/>
          <w:lang w:val="en-US"/>
        </w:rPr>
      </w:pPr>
      <w:r w:rsidRPr="00B732D5">
        <w:rPr>
          <w:rFonts w:ascii="Times New Roman" w:hAnsi="Times New Roman"/>
          <w:b/>
          <w:sz w:val="24"/>
          <w:u w:val="single"/>
          <w:lang w:val="en-US"/>
        </w:rPr>
        <w:t>Total project sum</w:t>
      </w:r>
      <w:r w:rsidRPr="00B732D5">
        <w:rPr>
          <w:rFonts w:ascii="Times New Roman" w:hAnsi="Times New Roman"/>
          <w:b/>
          <w:sz w:val="24"/>
          <w:u w:val="single"/>
          <w:lang w:val="en-US"/>
        </w:rPr>
        <w:tab/>
      </w:r>
      <w:r w:rsidRPr="00B732D5">
        <w:rPr>
          <w:rFonts w:ascii="Times New Roman" w:hAnsi="Times New Roman"/>
          <w:b/>
          <w:sz w:val="24"/>
          <w:u w:val="single"/>
          <w:lang w:val="en-US"/>
        </w:rPr>
        <w:tab/>
      </w:r>
      <w:r w:rsidR="000E778F">
        <w:rPr>
          <w:rFonts w:ascii="Times New Roman" w:hAnsi="Times New Roman"/>
          <w:b/>
          <w:sz w:val="24"/>
          <w:u w:val="single"/>
          <w:lang w:val="en-US"/>
        </w:rPr>
        <w:t>27.707 EUR (207.300 DKK)</w:t>
      </w:r>
    </w:p>
    <w:p w14:paraId="4E76220A" w14:textId="77777777" w:rsidR="00BA7111" w:rsidRPr="00B732D5" w:rsidRDefault="00BA7111" w:rsidP="00BA7111">
      <w:pPr>
        <w:rPr>
          <w:rFonts w:ascii="Times New Roman" w:hAnsi="Times New Roman"/>
          <w:b/>
          <w:sz w:val="24"/>
          <w:u w:val="single"/>
          <w:lang w:val="en-US"/>
        </w:rPr>
      </w:pPr>
    </w:p>
    <w:p w14:paraId="4C8D54FE" w14:textId="77777777" w:rsidR="000901F6" w:rsidRPr="00E74BA7" w:rsidRDefault="000901F6" w:rsidP="000901F6">
      <w:pPr>
        <w:autoSpaceDE/>
        <w:autoSpaceDN/>
        <w:spacing w:line="240" w:lineRule="auto"/>
        <w:jc w:val="left"/>
        <w:rPr>
          <w:rFonts w:ascii="Calibri" w:eastAsia="Arial Unicode MS" w:hAnsi="Calibri"/>
          <w:b/>
          <w:caps/>
          <w:szCs w:val="20"/>
          <w:lang w:val="en-US"/>
        </w:rPr>
      </w:pPr>
      <w:r w:rsidRPr="00E74BA7">
        <w:rPr>
          <w:rFonts w:ascii="Calibri" w:hAnsi="Calibri"/>
          <w:b/>
          <w:lang w:val="en-US"/>
        </w:rPr>
        <w:br w:type="page"/>
      </w:r>
      <w:r w:rsidRPr="00E74BA7">
        <w:rPr>
          <w:rFonts w:ascii="Calibri" w:eastAsia="Arial Unicode MS" w:hAnsi="Calibri"/>
          <w:b/>
          <w:caps/>
          <w:szCs w:val="20"/>
          <w:lang w:val="en-US"/>
        </w:rPr>
        <w:lastRenderedPageBreak/>
        <w:t>Exhibit 2 – Field</w:t>
      </w:r>
    </w:p>
    <w:p w14:paraId="650260EC" w14:textId="77777777" w:rsidR="00A23BB1" w:rsidRPr="00E74BA7" w:rsidRDefault="00A23BB1" w:rsidP="000901F6">
      <w:pPr>
        <w:autoSpaceDE/>
        <w:autoSpaceDN/>
        <w:spacing w:line="240" w:lineRule="auto"/>
        <w:jc w:val="left"/>
        <w:rPr>
          <w:rFonts w:ascii="Calibri" w:hAnsi="Calibri"/>
          <w:b/>
          <w:lang w:val="en-US"/>
        </w:rPr>
      </w:pPr>
    </w:p>
    <w:p w14:paraId="274D36F8" w14:textId="5321A57A" w:rsidR="00A23BB1" w:rsidRPr="00E74BA7" w:rsidRDefault="00987E67" w:rsidP="00A23BB1">
      <w:pPr>
        <w:rPr>
          <w:rFonts w:ascii="Calibri" w:hAnsi="Calibri"/>
          <w:lang w:val="en-US"/>
        </w:rPr>
      </w:pPr>
      <w:r>
        <w:rPr>
          <w:rFonts w:ascii="Times New Roman" w:hAnsi="Times New Roman"/>
          <w:b/>
          <w:bCs/>
          <w:sz w:val="24"/>
          <w:lang w:val="en-US"/>
        </w:rPr>
        <w:t>R</w:t>
      </w:r>
      <w:r w:rsidR="006378F4" w:rsidRPr="00FB7652">
        <w:rPr>
          <w:rFonts w:ascii="Times New Roman" w:hAnsi="Times New Roman"/>
          <w:b/>
          <w:bCs/>
          <w:sz w:val="24"/>
          <w:lang w:val="en-US"/>
        </w:rPr>
        <w:t>esponse of plant suspension cultures to</w:t>
      </w:r>
      <w:r w:rsidR="00FA3EA8">
        <w:rPr>
          <w:rFonts w:ascii="Times New Roman" w:hAnsi="Times New Roman"/>
          <w:b/>
          <w:bCs/>
          <w:sz w:val="24"/>
          <w:lang w:val="en-US"/>
        </w:rPr>
        <w:t xml:space="preserve"> bacteria</w:t>
      </w:r>
    </w:p>
    <w:p w14:paraId="58429DE3" w14:textId="77777777" w:rsidR="000901F6" w:rsidRPr="00E74BA7" w:rsidRDefault="000901F6" w:rsidP="000901F6">
      <w:pPr>
        <w:autoSpaceDE/>
        <w:autoSpaceDN/>
        <w:spacing w:line="240" w:lineRule="auto"/>
        <w:jc w:val="left"/>
        <w:rPr>
          <w:rFonts w:ascii="Calibri" w:eastAsia="Arial Unicode MS" w:hAnsi="Calibri"/>
          <w:b/>
          <w:caps/>
          <w:szCs w:val="20"/>
          <w:lang w:val="en-US"/>
        </w:rPr>
      </w:pPr>
      <w:r w:rsidRPr="00E74BA7">
        <w:rPr>
          <w:rFonts w:ascii="Calibri" w:hAnsi="Calibri"/>
          <w:b/>
          <w:lang w:val="en-US"/>
        </w:rPr>
        <w:br w:type="page"/>
      </w:r>
      <w:r w:rsidRPr="00E74BA7">
        <w:rPr>
          <w:rFonts w:ascii="Calibri" w:eastAsia="Arial Unicode MS" w:hAnsi="Calibri"/>
          <w:b/>
          <w:caps/>
          <w:szCs w:val="20"/>
          <w:lang w:val="en-US"/>
        </w:rPr>
        <w:lastRenderedPageBreak/>
        <w:t>Exhibit 3 – Project Directors</w:t>
      </w:r>
    </w:p>
    <w:p w14:paraId="0EAFE67C" w14:textId="77777777" w:rsidR="000901F6" w:rsidRPr="00E74BA7" w:rsidRDefault="000901F6" w:rsidP="00062850">
      <w:pPr>
        <w:pStyle w:val="Normal-Accura"/>
        <w:ind w:left="0"/>
        <w:rPr>
          <w:rFonts w:ascii="Calibri" w:hAnsi="Calibri"/>
          <w:b/>
          <w:lang w:val="en-US"/>
        </w:rPr>
      </w:pPr>
    </w:p>
    <w:p w14:paraId="0D29CE6F" w14:textId="77777777" w:rsidR="00062850" w:rsidRPr="00E74BA7" w:rsidRDefault="00062850" w:rsidP="00062850">
      <w:pPr>
        <w:pStyle w:val="Normal-Accura"/>
        <w:ind w:left="0"/>
        <w:rPr>
          <w:rFonts w:ascii="Calibri" w:hAnsi="Calibri"/>
          <w:lang w:val="en-US"/>
        </w:rPr>
      </w:pPr>
      <w:r w:rsidRPr="00E74BA7">
        <w:rPr>
          <w:rFonts w:ascii="Calibri" w:hAnsi="Calibri"/>
          <w:lang w:val="en-US"/>
        </w:rPr>
        <w:t>Chr. Hansen:</w:t>
      </w:r>
    </w:p>
    <w:tbl>
      <w:tblPr>
        <w:tblW w:w="5000" w:type="pct"/>
        <w:tblCellMar>
          <w:left w:w="0" w:type="dxa"/>
          <w:right w:w="0" w:type="dxa"/>
        </w:tblCellMar>
        <w:tblLook w:val="04A0" w:firstRow="1" w:lastRow="0" w:firstColumn="1" w:lastColumn="0" w:noHBand="0" w:noVBand="1"/>
      </w:tblPr>
      <w:tblGrid>
        <w:gridCol w:w="2663"/>
        <w:gridCol w:w="2978"/>
        <w:gridCol w:w="3410"/>
      </w:tblGrid>
      <w:tr w:rsidR="000901F6" w:rsidRPr="00E74BA7" w14:paraId="0CB18040" w14:textId="77777777" w:rsidTr="000636E1">
        <w:tc>
          <w:tcPr>
            <w:tcW w:w="147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7E13252" w14:textId="77777777" w:rsidR="000901F6" w:rsidRPr="00E74BA7" w:rsidRDefault="000901F6" w:rsidP="000636E1">
            <w:pPr>
              <w:widowControl w:val="0"/>
              <w:overflowPunct w:val="0"/>
              <w:adjustRightInd w:val="0"/>
              <w:rPr>
                <w:rFonts w:ascii="Calibri" w:hAnsi="Calibri" w:cs="Arial"/>
                <w:b/>
                <w:szCs w:val="20"/>
                <w:lang w:val="en-US" w:eastAsia="nl-NL"/>
              </w:rPr>
            </w:pPr>
            <w:r w:rsidRPr="00E74BA7">
              <w:rPr>
                <w:rFonts w:ascii="Calibri" w:hAnsi="Calibri" w:cs="Arial"/>
                <w:b/>
                <w:szCs w:val="20"/>
                <w:lang w:val="en-US" w:eastAsia="nl-NL"/>
              </w:rPr>
              <w:t>Name</w:t>
            </w:r>
          </w:p>
        </w:tc>
        <w:tc>
          <w:tcPr>
            <w:tcW w:w="164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5543DE5" w14:textId="77777777" w:rsidR="000901F6" w:rsidRPr="00E74BA7" w:rsidRDefault="000901F6" w:rsidP="000636E1">
            <w:pPr>
              <w:widowControl w:val="0"/>
              <w:overflowPunct w:val="0"/>
              <w:adjustRightInd w:val="0"/>
              <w:rPr>
                <w:rFonts w:ascii="Calibri" w:hAnsi="Calibri" w:cs="Arial"/>
                <w:b/>
                <w:szCs w:val="20"/>
                <w:lang w:val="en-US" w:eastAsia="nl-NL"/>
              </w:rPr>
            </w:pPr>
            <w:r w:rsidRPr="00E74BA7">
              <w:rPr>
                <w:rFonts w:ascii="Calibri" w:hAnsi="Calibri" w:cs="Arial"/>
                <w:b/>
                <w:szCs w:val="20"/>
                <w:lang w:val="en-US" w:eastAsia="nl-NL"/>
              </w:rPr>
              <w:t>Title</w:t>
            </w:r>
          </w:p>
        </w:tc>
        <w:tc>
          <w:tcPr>
            <w:tcW w:w="1884"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D74651" w14:textId="77777777" w:rsidR="000901F6" w:rsidRPr="00E74BA7" w:rsidRDefault="000901F6" w:rsidP="000636E1">
            <w:pPr>
              <w:widowControl w:val="0"/>
              <w:overflowPunct w:val="0"/>
              <w:adjustRightInd w:val="0"/>
              <w:rPr>
                <w:rFonts w:ascii="Calibri" w:hAnsi="Calibri" w:cs="Arial"/>
                <w:b/>
                <w:szCs w:val="20"/>
                <w:lang w:val="en-US" w:eastAsia="nl-NL"/>
              </w:rPr>
            </w:pPr>
            <w:r w:rsidRPr="00E74BA7">
              <w:rPr>
                <w:rFonts w:ascii="Calibri" w:hAnsi="Calibri" w:cs="Arial"/>
                <w:b/>
                <w:szCs w:val="20"/>
                <w:lang w:val="en-US" w:eastAsia="nl-NL"/>
              </w:rPr>
              <w:t>Contact Details</w:t>
            </w:r>
          </w:p>
        </w:tc>
      </w:tr>
      <w:tr w:rsidR="000901F6" w:rsidRPr="00172921" w14:paraId="4B143821" w14:textId="77777777" w:rsidTr="000636E1">
        <w:tc>
          <w:tcPr>
            <w:tcW w:w="147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091BD3E" w14:textId="0CC81112" w:rsidR="000901F6" w:rsidRPr="004E0E5B" w:rsidRDefault="00FA3EA8" w:rsidP="000636E1">
            <w:pPr>
              <w:widowControl w:val="0"/>
              <w:overflowPunct w:val="0"/>
              <w:adjustRightInd w:val="0"/>
              <w:rPr>
                <w:rFonts w:ascii="Calibri" w:hAnsi="Calibri" w:cs="Arial"/>
                <w:szCs w:val="20"/>
                <w:lang w:val="en-US"/>
              </w:rPr>
            </w:pPr>
            <w:r w:rsidRPr="001E515B">
              <w:rPr>
                <w:rFonts w:ascii="Calibri" w:hAnsi="Calibri"/>
                <w:lang w:val="en-US"/>
              </w:rPr>
              <w:t xml:space="preserve">Lars </w:t>
            </w:r>
            <w:proofErr w:type="spellStart"/>
            <w:r w:rsidRPr="001E515B">
              <w:rPr>
                <w:rFonts w:ascii="Calibri" w:hAnsi="Calibri"/>
                <w:lang w:val="en-US"/>
              </w:rPr>
              <w:t>Mølbak</w:t>
            </w:r>
            <w:proofErr w:type="spellEnd"/>
          </w:p>
        </w:tc>
        <w:tc>
          <w:tcPr>
            <w:tcW w:w="164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215AA85" w14:textId="2609EB04" w:rsidR="000901F6" w:rsidRPr="004E0E5B" w:rsidRDefault="00FA3EA8" w:rsidP="000636E1">
            <w:pPr>
              <w:widowControl w:val="0"/>
              <w:overflowPunct w:val="0"/>
              <w:adjustRightInd w:val="0"/>
              <w:rPr>
                <w:rFonts w:ascii="Calibri" w:hAnsi="Calibri" w:cs="Arial"/>
                <w:szCs w:val="20"/>
                <w:lang w:val="en-US" w:eastAsia="nl-NL"/>
              </w:rPr>
            </w:pPr>
            <w:r w:rsidRPr="004E0E5B">
              <w:rPr>
                <w:rFonts w:ascii="Calibri" w:hAnsi="Calibri" w:cs="Arial"/>
                <w:szCs w:val="20"/>
                <w:lang w:val="en-US" w:eastAsia="nl-NL"/>
              </w:rPr>
              <w:t>Head of PH Innovation</w:t>
            </w:r>
          </w:p>
        </w:tc>
        <w:tc>
          <w:tcPr>
            <w:tcW w:w="1884"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3B9698" w14:textId="36FAA026" w:rsidR="000901F6" w:rsidRPr="004E0E5B" w:rsidRDefault="004E0E5B" w:rsidP="000636E1">
            <w:pPr>
              <w:rPr>
                <w:rFonts w:ascii="Calibri" w:hAnsi="Calibri" w:cs="Arial"/>
                <w:szCs w:val="20"/>
                <w:lang w:val="en-US" w:eastAsia="nl-NL"/>
              </w:rPr>
            </w:pPr>
            <w:r w:rsidRPr="004E0E5B">
              <w:rPr>
                <w:rFonts w:ascii="Calibri" w:hAnsi="Calibri" w:cs="Arial"/>
                <w:szCs w:val="20"/>
                <w:lang w:val="en-US" w:eastAsia="nl-NL"/>
              </w:rPr>
              <w:t xml:space="preserve">Phone: </w:t>
            </w:r>
            <w:r w:rsidR="00081014" w:rsidRPr="004E0E5B">
              <w:rPr>
                <w:rFonts w:ascii="Calibri" w:hAnsi="Calibri" w:cs="Arial"/>
                <w:szCs w:val="20"/>
                <w:lang w:val="en-US" w:eastAsia="nl-NL"/>
              </w:rPr>
              <w:t>+4553390373</w:t>
            </w:r>
          </w:p>
          <w:p w14:paraId="0D0D1CBD" w14:textId="10E44C4E" w:rsidR="000901F6" w:rsidRPr="004E0E5B" w:rsidRDefault="004E0E5B" w:rsidP="004E0E5B">
            <w:pPr>
              <w:widowControl w:val="0"/>
              <w:overflowPunct w:val="0"/>
              <w:adjustRightInd w:val="0"/>
              <w:rPr>
                <w:rFonts w:ascii="Calibri" w:hAnsi="Calibri" w:cs="Arial"/>
                <w:szCs w:val="20"/>
                <w:lang w:val="en-US"/>
              </w:rPr>
            </w:pPr>
            <w:r w:rsidRPr="004E0E5B">
              <w:rPr>
                <w:rFonts w:ascii="Calibri" w:hAnsi="Calibri" w:cs="Arial"/>
                <w:szCs w:val="20"/>
                <w:lang w:val="en-US" w:eastAsia="nl-NL"/>
              </w:rPr>
              <w:t xml:space="preserve">Email: </w:t>
            </w:r>
            <w:hyperlink r:id="rId12" w:history="1">
              <w:r w:rsidRPr="004E0E5B">
                <w:rPr>
                  <w:rStyle w:val="Hyperlink"/>
                  <w:rFonts w:ascii="Calibri" w:hAnsi="Calibri" w:cs="Arial"/>
                  <w:szCs w:val="20"/>
                  <w:lang w:val="en-US" w:eastAsia="nl-NL"/>
                </w:rPr>
                <w:t>dklmb@chr-hansen.com</w:t>
              </w:r>
            </w:hyperlink>
            <w:r w:rsidRPr="004E0E5B">
              <w:rPr>
                <w:rFonts w:ascii="Calibri" w:hAnsi="Calibri" w:cs="Arial"/>
                <w:szCs w:val="20"/>
                <w:lang w:val="en-US" w:eastAsia="nl-NL"/>
              </w:rPr>
              <w:t xml:space="preserve"> </w:t>
            </w:r>
          </w:p>
        </w:tc>
      </w:tr>
      <w:tr w:rsidR="000901F6" w:rsidRPr="00172921" w14:paraId="4A9EFBEC" w14:textId="77777777" w:rsidTr="000636E1">
        <w:tc>
          <w:tcPr>
            <w:tcW w:w="147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1BA300A" w14:textId="167CF012" w:rsidR="000901F6" w:rsidRPr="004E0E5B" w:rsidRDefault="00081014" w:rsidP="000636E1">
            <w:pPr>
              <w:widowControl w:val="0"/>
              <w:overflowPunct w:val="0"/>
              <w:adjustRightInd w:val="0"/>
              <w:rPr>
                <w:rFonts w:ascii="Calibri" w:hAnsi="Calibri" w:cs="Arial"/>
                <w:szCs w:val="20"/>
                <w:lang w:val="en-US"/>
              </w:rPr>
            </w:pPr>
            <w:r w:rsidRPr="001E515B">
              <w:rPr>
                <w:rFonts w:ascii="Calibri" w:hAnsi="Calibri"/>
                <w:lang w:val="en-US"/>
              </w:rPr>
              <w:t>Jacob Baelum</w:t>
            </w:r>
          </w:p>
        </w:tc>
        <w:tc>
          <w:tcPr>
            <w:tcW w:w="164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ED1D89C" w14:textId="314AE402" w:rsidR="000901F6" w:rsidRPr="004E0E5B" w:rsidRDefault="008F0D37" w:rsidP="000636E1">
            <w:pPr>
              <w:widowControl w:val="0"/>
              <w:overflowPunct w:val="0"/>
              <w:adjustRightInd w:val="0"/>
              <w:rPr>
                <w:rFonts w:ascii="Calibri" w:hAnsi="Calibri" w:cs="Arial"/>
                <w:szCs w:val="20"/>
                <w:lang w:val="en-US" w:eastAsia="nl-NL"/>
              </w:rPr>
            </w:pPr>
            <w:r w:rsidRPr="004E0E5B">
              <w:rPr>
                <w:rFonts w:ascii="Calibri" w:hAnsi="Calibri" w:cs="Arial"/>
                <w:szCs w:val="20"/>
                <w:lang w:val="en-US" w:eastAsia="nl-NL"/>
              </w:rPr>
              <w:t>Project Manager</w:t>
            </w:r>
          </w:p>
        </w:tc>
        <w:tc>
          <w:tcPr>
            <w:tcW w:w="1884"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36F9E82" w14:textId="2CADD6DE" w:rsidR="000901F6" w:rsidRPr="004E0E5B" w:rsidRDefault="004E0E5B" w:rsidP="000636E1">
            <w:pPr>
              <w:rPr>
                <w:rFonts w:ascii="Calibri" w:hAnsi="Calibri" w:cs="Arial"/>
                <w:szCs w:val="20"/>
                <w:lang w:val="en-US" w:eastAsia="nl-NL"/>
              </w:rPr>
            </w:pPr>
            <w:r>
              <w:rPr>
                <w:rFonts w:ascii="Calibri" w:hAnsi="Calibri" w:cs="Arial"/>
                <w:szCs w:val="20"/>
                <w:lang w:val="en-US" w:eastAsia="nl-NL"/>
              </w:rPr>
              <w:t xml:space="preserve">Phone: </w:t>
            </w:r>
            <w:r w:rsidR="00E73CDE" w:rsidRPr="004E0E5B">
              <w:rPr>
                <w:rFonts w:ascii="Calibri" w:hAnsi="Calibri" w:cs="Arial"/>
                <w:szCs w:val="20"/>
                <w:lang w:val="en-US" w:eastAsia="nl-NL"/>
              </w:rPr>
              <w:t>+</w:t>
            </w:r>
            <w:r w:rsidR="00E73CDE" w:rsidRPr="001E515B">
              <w:rPr>
                <w:rFonts w:ascii="Calibri" w:hAnsi="Calibri"/>
                <w:lang w:val="en-US"/>
              </w:rPr>
              <w:t>4526819847</w:t>
            </w:r>
          </w:p>
          <w:p w14:paraId="3C209FCB" w14:textId="3470BD53" w:rsidR="000901F6" w:rsidRPr="004E0E5B" w:rsidRDefault="004E0E5B" w:rsidP="004E0E5B">
            <w:pPr>
              <w:widowControl w:val="0"/>
              <w:overflowPunct w:val="0"/>
              <w:adjustRightInd w:val="0"/>
              <w:rPr>
                <w:rFonts w:ascii="Calibri" w:hAnsi="Calibri" w:cs="Arial"/>
                <w:szCs w:val="20"/>
                <w:lang w:val="en-US"/>
              </w:rPr>
            </w:pPr>
            <w:r>
              <w:rPr>
                <w:rFonts w:ascii="Calibri" w:hAnsi="Calibri" w:cs="Arial"/>
                <w:szCs w:val="20"/>
                <w:lang w:val="en-US" w:eastAsia="nl-NL"/>
              </w:rPr>
              <w:t xml:space="preserve">Email: </w:t>
            </w:r>
            <w:hyperlink r:id="rId13" w:history="1">
              <w:r w:rsidRPr="00D356F1">
                <w:rPr>
                  <w:rStyle w:val="Hyperlink"/>
                  <w:rFonts w:ascii="Calibri" w:hAnsi="Calibri" w:cs="Arial"/>
                  <w:szCs w:val="20"/>
                  <w:lang w:val="en-US" w:eastAsia="nl-NL"/>
                </w:rPr>
                <w:t>DKJABM@chr-hansen.com</w:t>
              </w:r>
            </w:hyperlink>
          </w:p>
        </w:tc>
      </w:tr>
    </w:tbl>
    <w:p w14:paraId="50336A05" w14:textId="77777777" w:rsidR="000901F6" w:rsidRPr="004E0E5B" w:rsidRDefault="000901F6" w:rsidP="000901F6">
      <w:pPr>
        <w:rPr>
          <w:rFonts w:ascii="Calibri" w:hAnsi="Calibri" w:cs="Arial"/>
          <w:szCs w:val="20"/>
          <w:lang w:val="en-US"/>
        </w:rPr>
      </w:pPr>
    </w:p>
    <w:p w14:paraId="5F772120" w14:textId="77777777" w:rsidR="000901F6" w:rsidRPr="004E0E5B" w:rsidRDefault="000901F6" w:rsidP="000901F6">
      <w:pPr>
        <w:pStyle w:val="Normal-Accura"/>
        <w:keepNext/>
        <w:ind w:left="0"/>
        <w:rPr>
          <w:rFonts w:ascii="Calibri" w:hAnsi="Calibri" w:cs="Arial"/>
          <w:szCs w:val="20"/>
          <w:lang w:val="en-US"/>
        </w:rPr>
      </w:pPr>
      <w:r w:rsidRPr="004E0E5B">
        <w:rPr>
          <w:rFonts w:ascii="Calibri" w:hAnsi="Calibri" w:cs="Arial"/>
          <w:szCs w:val="20"/>
          <w:lang w:val="en-US"/>
        </w:rPr>
        <w:t>Researcher:</w:t>
      </w:r>
    </w:p>
    <w:tbl>
      <w:tblPr>
        <w:tblW w:w="5000" w:type="pct"/>
        <w:tblCellMar>
          <w:left w:w="0" w:type="dxa"/>
          <w:right w:w="0" w:type="dxa"/>
        </w:tblCellMar>
        <w:tblLook w:val="04A0" w:firstRow="1" w:lastRow="0" w:firstColumn="1" w:lastColumn="0" w:noHBand="0" w:noVBand="1"/>
      </w:tblPr>
      <w:tblGrid>
        <w:gridCol w:w="2663"/>
        <w:gridCol w:w="2978"/>
        <w:gridCol w:w="3410"/>
      </w:tblGrid>
      <w:tr w:rsidR="000901F6" w:rsidRPr="004E0E5B" w14:paraId="6995A488" w14:textId="77777777" w:rsidTr="000636E1">
        <w:tc>
          <w:tcPr>
            <w:tcW w:w="147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83EA442" w14:textId="77777777" w:rsidR="000901F6" w:rsidRPr="004E0E5B" w:rsidRDefault="000901F6" w:rsidP="000636E1">
            <w:pPr>
              <w:widowControl w:val="0"/>
              <w:overflowPunct w:val="0"/>
              <w:adjustRightInd w:val="0"/>
              <w:rPr>
                <w:rFonts w:ascii="Calibri" w:hAnsi="Calibri" w:cs="Arial"/>
                <w:b/>
                <w:szCs w:val="20"/>
                <w:lang w:val="en-US" w:eastAsia="nl-NL"/>
              </w:rPr>
            </w:pPr>
            <w:r w:rsidRPr="004E0E5B">
              <w:rPr>
                <w:rFonts w:ascii="Calibri" w:hAnsi="Calibri" w:cs="Arial"/>
                <w:b/>
                <w:szCs w:val="20"/>
                <w:lang w:val="en-US" w:eastAsia="nl-NL"/>
              </w:rPr>
              <w:t>Name</w:t>
            </w:r>
          </w:p>
        </w:tc>
        <w:tc>
          <w:tcPr>
            <w:tcW w:w="164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307DCD" w14:textId="77777777" w:rsidR="000901F6" w:rsidRPr="004E0E5B" w:rsidRDefault="000901F6" w:rsidP="000636E1">
            <w:pPr>
              <w:widowControl w:val="0"/>
              <w:overflowPunct w:val="0"/>
              <w:adjustRightInd w:val="0"/>
              <w:rPr>
                <w:rFonts w:ascii="Calibri" w:hAnsi="Calibri" w:cs="Arial"/>
                <w:b/>
                <w:szCs w:val="20"/>
                <w:lang w:val="en-US" w:eastAsia="nl-NL"/>
              </w:rPr>
            </w:pPr>
            <w:r w:rsidRPr="004E0E5B">
              <w:rPr>
                <w:rFonts w:ascii="Calibri" w:hAnsi="Calibri" w:cs="Arial"/>
                <w:b/>
                <w:szCs w:val="20"/>
                <w:lang w:val="en-US" w:eastAsia="nl-NL"/>
              </w:rPr>
              <w:t>Title</w:t>
            </w:r>
          </w:p>
        </w:tc>
        <w:tc>
          <w:tcPr>
            <w:tcW w:w="1884"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D56E4D5" w14:textId="77777777" w:rsidR="000901F6" w:rsidRPr="004E0E5B" w:rsidRDefault="000901F6" w:rsidP="000636E1">
            <w:pPr>
              <w:widowControl w:val="0"/>
              <w:overflowPunct w:val="0"/>
              <w:adjustRightInd w:val="0"/>
              <w:rPr>
                <w:rFonts w:ascii="Calibri" w:hAnsi="Calibri" w:cs="Arial"/>
                <w:b/>
                <w:szCs w:val="20"/>
                <w:lang w:val="en-US" w:eastAsia="nl-NL"/>
              </w:rPr>
            </w:pPr>
            <w:r w:rsidRPr="004E0E5B">
              <w:rPr>
                <w:rFonts w:ascii="Calibri" w:hAnsi="Calibri" w:cs="Arial"/>
                <w:b/>
                <w:szCs w:val="20"/>
                <w:lang w:val="en-US" w:eastAsia="nl-NL"/>
              </w:rPr>
              <w:t>Contact Details</w:t>
            </w:r>
          </w:p>
        </w:tc>
      </w:tr>
      <w:tr w:rsidR="000901F6" w:rsidRPr="00172921" w14:paraId="09C164B9" w14:textId="77777777" w:rsidTr="000636E1">
        <w:tc>
          <w:tcPr>
            <w:tcW w:w="147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CD5D77D" w14:textId="47F8DB60" w:rsidR="000901F6" w:rsidRPr="004E0E5B" w:rsidRDefault="00987E67" w:rsidP="000636E1">
            <w:pPr>
              <w:widowControl w:val="0"/>
              <w:overflowPunct w:val="0"/>
              <w:adjustRightInd w:val="0"/>
              <w:rPr>
                <w:rFonts w:ascii="Calibri" w:hAnsi="Calibri" w:cs="Arial"/>
                <w:szCs w:val="20"/>
                <w:lang w:val="en-US"/>
              </w:rPr>
            </w:pPr>
            <w:r w:rsidRPr="004E0E5B">
              <w:rPr>
                <w:rFonts w:asciiTheme="minorHAnsi" w:hAnsiTheme="minorHAnsi" w:cs="Arial"/>
                <w:kern w:val="2"/>
                <w:lang w:val="en-US"/>
              </w:rPr>
              <w:t xml:space="preserve">Jan </w:t>
            </w:r>
            <w:r w:rsidRPr="004E0E5B">
              <w:rPr>
                <w:rFonts w:asciiTheme="minorHAnsi" w:hAnsiTheme="minorHAnsi" w:cs="Tahoma"/>
                <w:szCs w:val="20"/>
                <w:lang w:val="en-US"/>
              </w:rPr>
              <w:t>Červený</w:t>
            </w:r>
            <w:r w:rsidRPr="004E0E5B" w:rsidDel="00987E67">
              <w:rPr>
                <w:rFonts w:ascii="Calibri" w:hAnsi="Calibri" w:cs="Arial"/>
                <w:szCs w:val="20"/>
                <w:lang w:val="en-US" w:eastAsia="nl-NL"/>
              </w:rPr>
              <w:t xml:space="preserve"> </w:t>
            </w:r>
          </w:p>
        </w:tc>
        <w:tc>
          <w:tcPr>
            <w:tcW w:w="164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2B8A756" w14:textId="0827E754" w:rsidR="000901F6" w:rsidRPr="004E0E5B" w:rsidRDefault="002B545B" w:rsidP="004E0E5B">
            <w:pPr>
              <w:widowControl w:val="0"/>
              <w:overflowPunct w:val="0"/>
              <w:adjustRightInd w:val="0"/>
              <w:jc w:val="left"/>
              <w:rPr>
                <w:rFonts w:asciiTheme="minorHAnsi" w:hAnsiTheme="minorHAnsi" w:cs="Arial"/>
                <w:szCs w:val="20"/>
                <w:lang w:val="en-US" w:eastAsia="nl-NL"/>
              </w:rPr>
            </w:pPr>
            <w:r w:rsidRPr="004E0E5B">
              <w:rPr>
                <w:rFonts w:asciiTheme="minorHAnsi" w:hAnsiTheme="minorHAnsi" w:cs="Arial"/>
                <w:szCs w:val="20"/>
                <w:lang w:val="en-US" w:eastAsia="nl-NL"/>
              </w:rPr>
              <w:t xml:space="preserve">Ing., </w:t>
            </w:r>
            <w:r w:rsidR="00BC5D64" w:rsidRPr="004E0E5B">
              <w:rPr>
                <w:rFonts w:asciiTheme="minorHAnsi" w:hAnsiTheme="minorHAnsi" w:cs="Arial"/>
                <w:szCs w:val="20"/>
                <w:lang w:val="en-US" w:eastAsia="nl-NL"/>
              </w:rPr>
              <w:t>PhD</w:t>
            </w:r>
            <w:r w:rsidRPr="004E0E5B">
              <w:rPr>
                <w:rFonts w:asciiTheme="minorHAnsi" w:hAnsiTheme="minorHAnsi" w:cs="Arial"/>
                <w:szCs w:val="20"/>
                <w:lang w:val="en-US" w:eastAsia="nl-NL"/>
              </w:rPr>
              <w:t xml:space="preserve">; Head of Department of </w:t>
            </w:r>
            <w:r w:rsidRPr="004E0E5B">
              <w:rPr>
                <w:rFonts w:asciiTheme="minorHAnsi" w:hAnsiTheme="minorHAnsi"/>
                <w:lang w:val="en-US"/>
              </w:rPr>
              <w:t>Adaptive Biotechnologies</w:t>
            </w:r>
            <w:r w:rsidRPr="004E0E5B" w:rsidDel="00BC5D64">
              <w:rPr>
                <w:rFonts w:asciiTheme="minorHAnsi" w:hAnsiTheme="minorHAnsi" w:cs="Arial"/>
                <w:szCs w:val="20"/>
                <w:lang w:val="en-US" w:eastAsia="nl-NL"/>
              </w:rPr>
              <w:t xml:space="preserve"> </w:t>
            </w:r>
          </w:p>
        </w:tc>
        <w:tc>
          <w:tcPr>
            <w:tcW w:w="1884"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0F84850" w14:textId="028A6E2E" w:rsidR="000901F6" w:rsidRPr="004E0E5B" w:rsidRDefault="000901F6" w:rsidP="000636E1">
            <w:pPr>
              <w:rPr>
                <w:rFonts w:ascii="Calibri" w:hAnsi="Calibri" w:cs="Arial"/>
                <w:szCs w:val="20"/>
                <w:lang w:val="en-US" w:eastAsia="nl-NL"/>
              </w:rPr>
            </w:pPr>
            <w:r w:rsidRPr="004E0E5B">
              <w:rPr>
                <w:rFonts w:ascii="Calibri" w:hAnsi="Calibri" w:cs="Arial"/>
                <w:szCs w:val="20"/>
                <w:lang w:val="en-US" w:eastAsia="nl-NL"/>
              </w:rPr>
              <w:t xml:space="preserve">Phone: </w:t>
            </w:r>
            <w:r w:rsidR="00BC5D64" w:rsidRPr="004E0E5B">
              <w:rPr>
                <w:rFonts w:ascii="Calibri" w:hAnsi="Calibri" w:cs="Arial"/>
                <w:color w:val="333333"/>
                <w:lang w:val="en-US"/>
              </w:rPr>
              <w:t xml:space="preserve">+420 775 171 968 </w:t>
            </w:r>
          </w:p>
          <w:p w14:paraId="6FFAF622" w14:textId="0D43F84C" w:rsidR="000901F6" w:rsidRPr="004E0E5B" w:rsidRDefault="000901F6" w:rsidP="000636E1">
            <w:pPr>
              <w:widowControl w:val="0"/>
              <w:overflowPunct w:val="0"/>
              <w:adjustRightInd w:val="0"/>
              <w:rPr>
                <w:rFonts w:ascii="Calibri" w:hAnsi="Calibri" w:cs="Arial"/>
                <w:szCs w:val="20"/>
                <w:lang w:val="en-US"/>
              </w:rPr>
            </w:pPr>
            <w:r w:rsidRPr="004E0E5B">
              <w:rPr>
                <w:rFonts w:ascii="Calibri" w:hAnsi="Calibri" w:cs="Arial"/>
                <w:szCs w:val="20"/>
                <w:lang w:val="en-US" w:eastAsia="nl-NL"/>
              </w:rPr>
              <w:t xml:space="preserve">Email: </w:t>
            </w:r>
            <w:hyperlink r:id="rId14" w:history="1">
              <w:r w:rsidR="004E0E5B" w:rsidRPr="004E0E5B">
                <w:rPr>
                  <w:rStyle w:val="Hyperlink"/>
                  <w:rFonts w:asciiTheme="minorHAnsi" w:hAnsiTheme="minorHAnsi" w:cs="Tahoma"/>
                  <w:szCs w:val="20"/>
                  <w:lang w:val="en-US"/>
                </w:rPr>
                <w:t>cerveny.j@czechglobe.cz</w:t>
              </w:r>
            </w:hyperlink>
            <w:r w:rsidR="004E0E5B" w:rsidRPr="004E0E5B">
              <w:rPr>
                <w:rFonts w:asciiTheme="minorHAnsi" w:hAnsiTheme="minorHAnsi" w:cs="Tahoma"/>
                <w:szCs w:val="20"/>
                <w:lang w:val="en-US"/>
              </w:rPr>
              <w:t xml:space="preserve"> </w:t>
            </w:r>
            <w:r w:rsidR="00987E67" w:rsidRPr="004E0E5B" w:rsidDel="00987E67">
              <w:rPr>
                <w:rFonts w:ascii="Calibri" w:hAnsi="Calibri" w:cs="Arial"/>
                <w:szCs w:val="20"/>
                <w:lang w:val="en-US" w:eastAsia="nl-NL"/>
              </w:rPr>
              <w:t xml:space="preserve"> </w:t>
            </w:r>
          </w:p>
        </w:tc>
      </w:tr>
      <w:tr w:rsidR="000901F6" w:rsidRPr="00172921" w14:paraId="5299A21A" w14:textId="77777777" w:rsidTr="000636E1">
        <w:tc>
          <w:tcPr>
            <w:tcW w:w="147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B41D61C" w14:textId="082B31A5" w:rsidR="000901F6" w:rsidRPr="004E0E5B" w:rsidRDefault="00BC5D64" w:rsidP="000636E1">
            <w:pPr>
              <w:widowControl w:val="0"/>
              <w:overflowPunct w:val="0"/>
              <w:adjustRightInd w:val="0"/>
              <w:rPr>
                <w:rFonts w:ascii="Calibri" w:hAnsi="Calibri" w:cs="Arial"/>
                <w:szCs w:val="20"/>
                <w:lang w:val="en-US"/>
              </w:rPr>
            </w:pPr>
            <w:r w:rsidRPr="004E0E5B">
              <w:rPr>
                <w:rFonts w:ascii="Calibri" w:hAnsi="Calibri" w:cs="Arial"/>
                <w:szCs w:val="20"/>
                <w:lang w:val="en-US" w:eastAsia="nl-NL"/>
              </w:rPr>
              <w:t>Thomas Roitsch</w:t>
            </w:r>
          </w:p>
        </w:tc>
        <w:tc>
          <w:tcPr>
            <w:tcW w:w="164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7BFE643" w14:textId="57FBD4F2" w:rsidR="000901F6" w:rsidRPr="004E0E5B" w:rsidRDefault="00BC5D64" w:rsidP="004E0E5B">
            <w:pPr>
              <w:widowControl w:val="0"/>
              <w:overflowPunct w:val="0"/>
              <w:adjustRightInd w:val="0"/>
              <w:jc w:val="left"/>
              <w:rPr>
                <w:rFonts w:ascii="Calibri" w:hAnsi="Calibri" w:cs="Arial"/>
                <w:szCs w:val="20"/>
                <w:lang w:val="en-US" w:eastAsia="nl-NL"/>
              </w:rPr>
            </w:pPr>
            <w:r w:rsidRPr="004E0E5B">
              <w:rPr>
                <w:rFonts w:ascii="Calibri" w:hAnsi="Calibri" w:cs="Arial"/>
                <w:szCs w:val="20"/>
                <w:lang w:val="en-US" w:eastAsia="nl-NL"/>
              </w:rPr>
              <w:t>Prof. Dr.</w:t>
            </w:r>
            <w:r w:rsidR="002B545B" w:rsidRPr="004E0E5B">
              <w:rPr>
                <w:rFonts w:ascii="Calibri" w:hAnsi="Calibri" w:cs="Arial"/>
                <w:szCs w:val="20"/>
                <w:lang w:val="en-US" w:eastAsia="nl-NL"/>
              </w:rPr>
              <w:t>; Head of Research Group: Molecular Physiology &amp; Phenomics</w:t>
            </w:r>
          </w:p>
        </w:tc>
        <w:tc>
          <w:tcPr>
            <w:tcW w:w="1884"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F15601" w14:textId="774CCE45" w:rsidR="000901F6" w:rsidRPr="004E0E5B" w:rsidRDefault="000901F6" w:rsidP="000636E1">
            <w:pPr>
              <w:rPr>
                <w:rFonts w:ascii="Calibri" w:hAnsi="Calibri" w:cs="Arial"/>
                <w:szCs w:val="20"/>
                <w:lang w:val="en-US" w:eastAsia="nl-NL"/>
              </w:rPr>
            </w:pPr>
            <w:r w:rsidRPr="004E0E5B">
              <w:rPr>
                <w:rFonts w:ascii="Calibri" w:hAnsi="Calibri" w:cs="Arial"/>
                <w:szCs w:val="20"/>
                <w:lang w:val="en-US" w:eastAsia="nl-NL"/>
              </w:rPr>
              <w:t xml:space="preserve">Phone: </w:t>
            </w:r>
            <w:r w:rsidR="00987E67" w:rsidRPr="004E0E5B">
              <w:rPr>
                <w:rFonts w:ascii="Calibri" w:hAnsi="Calibri" w:cs="Arial"/>
                <w:szCs w:val="20"/>
                <w:lang w:val="en-US" w:eastAsia="nl-NL"/>
              </w:rPr>
              <w:t>+45-35331526</w:t>
            </w:r>
          </w:p>
          <w:p w14:paraId="307D5103" w14:textId="27D2839B" w:rsidR="000901F6" w:rsidRPr="00E74BA7" w:rsidRDefault="000901F6" w:rsidP="000636E1">
            <w:pPr>
              <w:widowControl w:val="0"/>
              <w:overflowPunct w:val="0"/>
              <w:adjustRightInd w:val="0"/>
              <w:rPr>
                <w:rFonts w:ascii="Calibri" w:hAnsi="Calibri" w:cs="Arial"/>
                <w:szCs w:val="20"/>
                <w:lang w:val="en-US"/>
              </w:rPr>
            </w:pPr>
            <w:r w:rsidRPr="004E0E5B">
              <w:rPr>
                <w:rFonts w:ascii="Calibri" w:hAnsi="Calibri" w:cs="Arial"/>
                <w:szCs w:val="20"/>
                <w:lang w:val="en-US" w:eastAsia="nl-NL"/>
              </w:rPr>
              <w:t xml:space="preserve">Email: </w:t>
            </w:r>
            <w:hyperlink r:id="rId15" w:history="1">
              <w:r w:rsidR="004E0E5B" w:rsidRPr="004E0E5B">
                <w:rPr>
                  <w:rStyle w:val="Hyperlink"/>
                  <w:rFonts w:ascii="Calibri" w:hAnsi="Calibri" w:cs="Arial"/>
                  <w:szCs w:val="20"/>
                  <w:lang w:val="en-US" w:eastAsia="nl-NL"/>
                </w:rPr>
                <w:t>Roitsch@plen.ku.dk</w:t>
              </w:r>
            </w:hyperlink>
            <w:r w:rsidR="004E0E5B">
              <w:rPr>
                <w:rFonts w:ascii="Calibri" w:hAnsi="Calibri" w:cs="Arial"/>
                <w:szCs w:val="20"/>
                <w:lang w:val="en-US" w:eastAsia="nl-NL"/>
              </w:rPr>
              <w:t xml:space="preserve"> </w:t>
            </w:r>
          </w:p>
        </w:tc>
      </w:tr>
    </w:tbl>
    <w:p w14:paraId="6AEC9A42" w14:textId="77777777" w:rsidR="00062850" w:rsidRPr="00E74BA7" w:rsidRDefault="00062850" w:rsidP="00062850">
      <w:pPr>
        <w:suppressAutoHyphens/>
        <w:rPr>
          <w:rFonts w:ascii="Calibri" w:hAnsi="Calibri"/>
          <w:b/>
          <w:kern w:val="2"/>
          <w:szCs w:val="20"/>
          <w:lang w:val="en-US"/>
        </w:rPr>
      </w:pPr>
    </w:p>
    <w:p w14:paraId="11E6B583" w14:textId="77777777" w:rsidR="00FE2DFF" w:rsidRPr="00E74BA7" w:rsidRDefault="004626AB" w:rsidP="000901F6">
      <w:pPr>
        <w:pStyle w:val="Heading6"/>
        <w:numPr>
          <w:ilvl w:val="0"/>
          <w:numId w:val="0"/>
        </w:numPr>
        <w:rPr>
          <w:rFonts w:ascii="Calibri" w:hAnsi="Calibri" w:cs="Arial"/>
        </w:rPr>
      </w:pPr>
      <w:r w:rsidRPr="00E74BA7">
        <w:rPr>
          <w:rFonts w:ascii="Calibri" w:hAnsi="Calibri"/>
        </w:rPr>
        <w:br w:type="page"/>
      </w:r>
      <w:r w:rsidR="00CF1864" w:rsidRPr="00E74BA7">
        <w:rPr>
          <w:rFonts w:ascii="Calibri" w:hAnsi="Calibri"/>
        </w:rPr>
        <w:lastRenderedPageBreak/>
        <w:t xml:space="preserve">Exhibit </w:t>
      </w:r>
      <w:r w:rsidR="00A23BB1" w:rsidRPr="00E74BA7">
        <w:rPr>
          <w:rFonts w:ascii="Calibri" w:hAnsi="Calibri"/>
        </w:rPr>
        <w:t>4</w:t>
      </w:r>
      <w:r w:rsidR="00CF1864" w:rsidRPr="00E74BA7">
        <w:rPr>
          <w:rFonts w:ascii="Calibri" w:hAnsi="Calibri"/>
        </w:rPr>
        <w:t xml:space="preserve"> – Project PLAN</w:t>
      </w:r>
    </w:p>
    <w:p w14:paraId="5ACE2CD8" w14:textId="77777777" w:rsidR="000814FE" w:rsidRPr="00E74BA7" w:rsidRDefault="000814FE" w:rsidP="000814FE">
      <w:pPr>
        <w:rPr>
          <w:rFonts w:ascii="Calibri" w:hAnsi="Calibri"/>
          <w:b/>
          <w:u w:val="single"/>
          <w:lang w:val="en-US"/>
        </w:rPr>
      </w:pPr>
    </w:p>
    <w:p w14:paraId="6E0B1F45" w14:textId="4359DACD" w:rsidR="00F949FB" w:rsidRDefault="00F949FB">
      <w:pPr>
        <w:jc w:val="center"/>
        <w:rPr>
          <w:rFonts w:ascii="Times New Roman" w:hAnsi="Times New Roman"/>
          <w:b/>
          <w:bCs/>
          <w:sz w:val="24"/>
          <w:lang w:val="en-US"/>
        </w:rPr>
      </w:pPr>
      <w:r w:rsidRPr="00FB7652">
        <w:rPr>
          <w:rFonts w:ascii="Times New Roman" w:hAnsi="Times New Roman"/>
          <w:b/>
          <w:bCs/>
          <w:sz w:val="24"/>
          <w:lang w:val="en-US"/>
        </w:rPr>
        <w:t xml:space="preserve">High-throughput screening of response of plant suspension cultures to </w:t>
      </w:r>
      <w:r w:rsidR="00BE6095">
        <w:rPr>
          <w:rFonts w:ascii="Times New Roman" w:hAnsi="Times New Roman"/>
          <w:b/>
          <w:bCs/>
          <w:sz w:val="24"/>
          <w:lang w:val="en-US"/>
        </w:rPr>
        <w:t xml:space="preserve">plant </w:t>
      </w:r>
      <w:r w:rsidRPr="00FB7652">
        <w:rPr>
          <w:rFonts w:ascii="Times New Roman" w:hAnsi="Times New Roman"/>
          <w:b/>
          <w:bCs/>
          <w:sz w:val="24"/>
          <w:lang w:val="en-US"/>
        </w:rPr>
        <w:t>benefici</w:t>
      </w:r>
      <w:r w:rsidR="00BE6095">
        <w:rPr>
          <w:rFonts w:ascii="Times New Roman" w:hAnsi="Times New Roman"/>
          <w:b/>
          <w:bCs/>
          <w:sz w:val="24"/>
          <w:lang w:val="en-US"/>
        </w:rPr>
        <w:t>a</w:t>
      </w:r>
      <w:r w:rsidRPr="00FB7652">
        <w:rPr>
          <w:rFonts w:ascii="Times New Roman" w:hAnsi="Times New Roman"/>
          <w:b/>
          <w:bCs/>
          <w:sz w:val="24"/>
          <w:lang w:val="en-US"/>
        </w:rPr>
        <w:t>l m</w:t>
      </w:r>
      <w:r w:rsidR="00BE6095">
        <w:rPr>
          <w:rFonts w:ascii="Times New Roman" w:hAnsi="Times New Roman"/>
          <w:b/>
          <w:bCs/>
          <w:sz w:val="24"/>
          <w:lang w:val="en-US"/>
        </w:rPr>
        <w:t>i</w:t>
      </w:r>
      <w:r w:rsidRPr="00FB7652">
        <w:rPr>
          <w:rFonts w:ascii="Times New Roman" w:hAnsi="Times New Roman"/>
          <w:b/>
          <w:bCs/>
          <w:sz w:val="24"/>
          <w:lang w:val="en-US"/>
        </w:rPr>
        <w:t>crobes</w:t>
      </w:r>
      <w:r w:rsidR="00BE6095">
        <w:rPr>
          <w:rFonts w:ascii="Times New Roman" w:hAnsi="Times New Roman"/>
          <w:b/>
          <w:bCs/>
          <w:sz w:val="24"/>
          <w:lang w:val="en-US"/>
        </w:rPr>
        <w:t xml:space="preserve"> </w:t>
      </w:r>
      <w:r w:rsidRPr="00FB7652">
        <w:rPr>
          <w:rFonts w:ascii="Times New Roman" w:hAnsi="Times New Roman"/>
          <w:b/>
          <w:bCs/>
          <w:sz w:val="24"/>
          <w:lang w:val="en-US"/>
        </w:rPr>
        <w:t>by fluorescence imaging</w:t>
      </w:r>
    </w:p>
    <w:p w14:paraId="0EA3D7AA" w14:textId="77777777" w:rsidR="00BE6095" w:rsidRDefault="00BE6095" w:rsidP="00F949FB">
      <w:pPr>
        <w:jc w:val="center"/>
        <w:rPr>
          <w:rFonts w:ascii="Times New Roman" w:hAnsi="Times New Roman"/>
          <w:b/>
          <w:bCs/>
          <w:sz w:val="24"/>
          <w:lang w:val="en-US"/>
        </w:rPr>
      </w:pPr>
    </w:p>
    <w:p w14:paraId="10367B18" w14:textId="77777777" w:rsidR="00BE6095" w:rsidRPr="00FB7652" w:rsidRDefault="00BE6095" w:rsidP="00BE6095">
      <w:pPr>
        <w:jc w:val="center"/>
        <w:rPr>
          <w:rFonts w:ascii="Times New Roman" w:hAnsi="Times New Roman"/>
          <w:b/>
          <w:sz w:val="24"/>
          <w:lang w:val="en-US"/>
        </w:rPr>
      </w:pPr>
      <w:r w:rsidRPr="00FB7652">
        <w:rPr>
          <w:rFonts w:ascii="Times New Roman" w:hAnsi="Times New Roman"/>
          <w:b/>
          <w:sz w:val="24"/>
          <w:lang w:val="en-US"/>
        </w:rPr>
        <w:t xml:space="preserve">Proof of concept pre-project </w:t>
      </w:r>
    </w:p>
    <w:p w14:paraId="151D053D" w14:textId="565A7962" w:rsidR="00BE6095" w:rsidRPr="00FB7652" w:rsidRDefault="00BE6095" w:rsidP="00BE6095">
      <w:pPr>
        <w:jc w:val="center"/>
        <w:rPr>
          <w:rFonts w:ascii="Times New Roman" w:hAnsi="Times New Roman"/>
          <w:b/>
          <w:sz w:val="24"/>
          <w:lang w:val="en-US"/>
        </w:rPr>
      </w:pPr>
      <w:r w:rsidRPr="00FB7652">
        <w:rPr>
          <w:rFonts w:ascii="Times New Roman" w:hAnsi="Times New Roman"/>
          <w:b/>
          <w:sz w:val="24"/>
          <w:lang w:val="en-US"/>
        </w:rPr>
        <w:t xml:space="preserve">to assess the responsiveness of plant suspension cultures to </w:t>
      </w:r>
      <w:r>
        <w:rPr>
          <w:rFonts w:ascii="Times New Roman" w:hAnsi="Times New Roman"/>
          <w:b/>
          <w:sz w:val="24"/>
          <w:lang w:val="en-US"/>
        </w:rPr>
        <w:t xml:space="preserve">plant </w:t>
      </w:r>
      <w:r w:rsidRPr="00FB7652">
        <w:rPr>
          <w:rFonts w:ascii="Times New Roman" w:hAnsi="Times New Roman"/>
          <w:b/>
          <w:sz w:val="24"/>
          <w:lang w:val="en-US"/>
        </w:rPr>
        <w:t>beneficial microbes</w:t>
      </w:r>
    </w:p>
    <w:p w14:paraId="155EAD82" w14:textId="77777777" w:rsidR="00BE6095" w:rsidRPr="00FB7652" w:rsidRDefault="00BE6095" w:rsidP="00BE6095">
      <w:pPr>
        <w:rPr>
          <w:rFonts w:ascii="Times New Roman" w:hAnsi="Times New Roman"/>
          <w:sz w:val="24"/>
          <w:lang w:val="en-US"/>
        </w:rPr>
      </w:pPr>
    </w:p>
    <w:p w14:paraId="5ADCFE79" w14:textId="77777777" w:rsidR="00BE6095" w:rsidRPr="00FB7652" w:rsidRDefault="00BE6095" w:rsidP="00F949FB">
      <w:pPr>
        <w:jc w:val="center"/>
        <w:rPr>
          <w:rFonts w:ascii="Times New Roman" w:hAnsi="Times New Roman"/>
          <w:b/>
          <w:bCs/>
          <w:sz w:val="24"/>
          <w:lang w:val="en-US"/>
        </w:rPr>
      </w:pPr>
    </w:p>
    <w:p w14:paraId="2373E4C5" w14:textId="56BCF564" w:rsidR="00F949FB" w:rsidRPr="00D811F7" w:rsidRDefault="00BE6095" w:rsidP="00F949FB">
      <w:pPr>
        <w:rPr>
          <w:rFonts w:ascii="Times New Roman" w:hAnsi="Times New Roman"/>
          <w:b/>
          <w:bCs/>
          <w:sz w:val="24"/>
          <w:u w:val="single"/>
          <w:lang w:val="en-US"/>
        </w:rPr>
      </w:pPr>
      <w:r>
        <w:rPr>
          <w:rFonts w:ascii="Times New Roman" w:hAnsi="Times New Roman"/>
          <w:b/>
          <w:bCs/>
          <w:sz w:val="24"/>
          <w:u w:val="single"/>
          <w:lang w:val="en-US"/>
        </w:rPr>
        <w:t xml:space="preserve">(I) </w:t>
      </w:r>
      <w:r w:rsidR="00F949FB" w:rsidRPr="00D811F7">
        <w:rPr>
          <w:rFonts w:ascii="Times New Roman" w:hAnsi="Times New Roman"/>
          <w:b/>
          <w:bCs/>
          <w:sz w:val="24"/>
          <w:u w:val="single"/>
          <w:lang w:val="en-US"/>
        </w:rPr>
        <w:t>Background</w:t>
      </w:r>
    </w:p>
    <w:p w14:paraId="6567824A" w14:textId="602CC2B9" w:rsidR="00F949FB" w:rsidRPr="00FB7652" w:rsidRDefault="003B49E0" w:rsidP="00F949FB">
      <w:pPr>
        <w:rPr>
          <w:rFonts w:ascii="Times New Roman" w:hAnsi="Times New Roman"/>
          <w:sz w:val="24"/>
          <w:lang w:val="en-US"/>
        </w:rPr>
      </w:pPr>
      <w:r>
        <w:rPr>
          <w:rFonts w:ascii="Times New Roman" w:hAnsi="Times New Roman"/>
          <w:sz w:val="24"/>
          <w:lang w:val="en-US"/>
        </w:rPr>
        <w:t>In pl</w:t>
      </w:r>
      <w:r w:rsidR="00F949FB" w:rsidRPr="00FB7652">
        <w:rPr>
          <w:rFonts w:ascii="Times New Roman" w:hAnsi="Times New Roman"/>
          <w:sz w:val="24"/>
          <w:lang w:val="en-US"/>
        </w:rPr>
        <w:t>ant suspension cultures</w:t>
      </w:r>
      <w:r>
        <w:rPr>
          <w:rFonts w:ascii="Times New Roman" w:hAnsi="Times New Roman"/>
          <w:sz w:val="24"/>
          <w:lang w:val="en-US"/>
        </w:rPr>
        <w:t xml:space="preserve"> plant cells grow as </w:t>
      </w:r>
      <w:r w:rsidR="00F949FB" w:rsidRPr="00FB7652">
        <w:rPr>
          <w:rFonts w:ascii="Times New Roman" w:hAnsi="Times New Roman"/>
          <w:sz w:val="24"/>
          <w:lang w:val="en-US"/>
        </w:rPr>
        <w:t xml:space="preserve">individual cells or </w:t>
      </w:r>
      <w:r>
        <w:rPr>
          <w:rFonts w:ascii="Times New Roman" w:hAnsi="Times New Roman"/>
          <w:sz w:val="24"/>
          <w:lang w:val="en-US"/>
        </w:rPr>
        <w:t xml:space="preserve">as </w:t>
      </w:r>
      <w:r w:rsidR="00F949FB" w:rsidRPr="00FB7652">
        <w:rPr>
          <w:rFonts w:ascii="Times New Roman" w:hAnsi="Times New Roman"/>
          <w:sz w:val="24"/>
          <w:lang w:val="en-US"/>
        </w:rPr>
        <w:t>small clusters in liquid medium</w:t>
      </w:r>
      <w:r>
        <w:rPr>
          <w:rFonts w:ascii="Times New Roman" w:hAnsi="Times New Roman"/>
          <w:sz w:val="24"/>
          <w:lang w:val="en-US"/>
        </w:rPr>
        <w:t xml:space="preserve">. </w:t>
      </w:r>
      <w:r w:rsidR="00F949FB" w:rsidRPr="00FB7652">
        <w:rPr>
          <w:rFonts w:ascii="Times New Roman" w:hAnsi="Times New Roman"/>
          <w:sz w:val="24"/>
          <w:lang w:val="en-US"/>
        </w:rPr>
        <w:t xml:space="preserve">Photoautotrophic cultures have the special feature of higher plant source tissues </w:t>
      </w:r>
      <w:r>
        <w:rPr>
          <w:rFonts w:ascii="Times New Roman" w:hAnsi="Times New Roman"/>
          <w:sz w:val="24"/>
          <w:lang w:val="en-US"/>
        </w:rPr>
        <w:t>and h</w:t>
      </w:r>
      <w:r w:rsidR="00F949FB" w:rsidRPr="00FB7652">
        <w:rPr>
          <w:rFonts w:ascii="Times New Roman" w:hAnsi="Times New Roman"/>
          <w:sz w:val="24"/>
          <w:lang w:val="en-US"/>
        </w:rPr>
        <w:t>eterotrophic cultures have the special feature of higher plant sink tissues</w:t>
      </w:r>
      <w:r>
        <w:rPr>
          <w:rFonts w:ascii="Times New Roman" w:hAnsi="Times New Roman"/>
          <w:sz w:val="24"/>
          <w:lang w:val="en-US"/>
        </w:rPr>
        <w:t xml:space="preserve">. </w:t>
      </w:r>
      <w:r w:rsidR="00F949FB" w:rsidRPr="00FB7652">
        <w:rPr>
          <w:rFonts w:ascii="Times New Roman" w:hAnsi="Times New Roman"/>
          <w:sz w:val="24"/>
          <w:lang w:val="en-US"/>
        </w:rPr>
        <w:t xml:space="preserve">They are an experimental system that combines the easy handling and possibility for high-throughput screening of bacterial or yeast cultures with the analyses of true higher plant responses </w:t>
      </w:r>
      <w:r w:rsidR="00F949FB" w:rsidRPr="009C4A4A">
        <w:rPr>
          <w:rFonts w:ascii="Times New Roman" w:hAnsi="Times New Roman"/>
          <w:sz w:val="24"/>
          <w:lang w:val="en-US"/>
        </w:rPr>
        <w:t xml:space="preserve">(e.g. reviews from my lab: </w:t>
      </w:r>
      <w:proofErr w:type="spellStart"/>
      <w:r w:rsidR="00F949FB" w:rsidRPr="009C4A4A">
        <w:rPr>
          <w:rFonts w:ascii="Times New Roman" w:hAnsi="Times New Roman"/>
          <w:sz w:val="24"/>
          <w:lang w:val="en-US"/>
        </w:rPr>
        <w:t>Segecova</w:t>
      </w:r>
      <w:proofErr w:type="spellEnd"/>
      <w:r w:rsidR="00F949FB" w:rsidRPr="009C4A4A">
        <w:rPr>
          <w:rFonts w:ascii="Times New Roman" w:hAnsi="Times New Roman"/>
          <w:sz w:val="24"/>
          <w:lang w:val="en-US"/>
        </w:rPr>
        <w:t xml:space="preserve"> et al., 2017; Sinha and Roitsch, 2000).</w:t>
      </w:r>
    </w:p>
    <w:p w14:paraId="09889810" w14:textId="2D5DF4BC" w:rsidR="00F949FB" w:rsidRPr="00FB7652" w:rsidRDefault="00F949FB" w:rsidP="00F949FB">
      <w:pPr>
        <w:rPr>
          <w:rFonts w:ascii="Times New Roman" w:hAnsi="Times New Roman"/>
          <w:sz w:val="24"/>
          <w:lang w:val="en-US"/>
        </w:rPr>
      </w:pPr>
      <w:r w:rsidRPr="00FB7652">
        <w:rPr>
          <w:rFonts w:ascii="Times New Roman" w:hAnsi="Times New Roman"/>
          <w:sz w:val="24"/>
          <w:lang w:val="en-US"/>
        </w:rPr>
        <w:t xml:space="preserve">Plant suspension cultures have been successfully used to study various plant responses to diverse stimuli and identify novel regulatory or signal transduction mechanisms. </w:t>
      </w:r>
      <w:r w:rsidR="002B545B">
        <w:rPr>
          <w:rFonts w:ascii="Times New Roman" w:hAnsi="Times New Roman"/>
          <w:sz w:val="24"/>
          <w:lang w:val="en-US"/>
        </w:rPr>
        <w:t xml:space="preserve">The lab of Thomas Roitsch </w:t>
      </w:r>
      <w:r w:rsidRPr="00FB7652">
        <w:rPr>
          <w:rFonts w:ascii="Times New Roman" w:hAnsi="Times New Roman"/>
          <w:sz w:val="24"/>
          <w:lang w:val="en-US"/>
        </w:rPr>
        <w:t xml:space="preserve">has </w:t>
      </w:r>
      <w:proofErr w:type="gramStart"/>
      <w:r w:rsidRPr="00FB7652">
        <w:rPr>
          <w:rFonts w:ascii="Times New Roman" w:hAnsi="Times New Roman"/>
          <w:sz w:val="24"/>
          <w:lang w:val="en-US"/>
        </w:rPr>
        <w:t>in particular pioneered</w:t>
      </w:r>
      <w:proofErr w:type="gramEnd"/>
      <w:r w:rsidRPr="00FB7652">
        <w:rPr>
          <w:rFonts w:ascii="Times New Roman" w:hAnsi="Times New Roman"/>
          <w:sz w:val="24"/>
          <w:lang w:val="en-US"/>
        </w:rPr>
        <w:t xml:space="preserve"> the application of photoautotrophic cultures and </w:t>
      </w:r>
      <w:r w:rsidR="003B49E0">
        <w:rPr>
          <w:rFonts w:ascii="Times New Roman" w:hAnsi="Times New Roman"/>
          <w:sz w:val="24"/>
          <w:lang w:val="en-US"/>
        </w:rPr>
        <w:t xml:space="preserve">has </w:t>
      </w:r>
      <w:r w:rsidRPr="00FB7652">
        <w:rPr>
          <w:rFonts w:ascii="Times New Roman" w:hAnsi="Times New Roman"/>
          <w:sz w:val="24"/>
          <w:lang w:val="en-US"/>
        </w:rPr>
        <w:t>unique experi</w:t>
      </w:r>
      <w:r w:rsidR="004F1E05">
        <w:rPr>
          <w:rFonts w:ascii="Times New Roman" w:hAnsi="Times New Roman"/>
          <w:sz w:val="24"/>
          <w:lang w:val="en-US"/>
        </w:rPr>
        <w:t>ence since 1990 and has</w:t>
      </w:r>
      <w:r w:rsidRPr="00FB7652">
        <w:rPr>
          <w:rFonts w:ascii="Times New Roman" w:hAnsi="Times New Roman"/>
          <w:sz w:val="24"/>
          <w:lang w:val="en-US"/>
        </w:rPr>
        <w:t xml:space="preserve"> established some unique cultures. Notably </w:t>
      </w:r>
      <w:r w:rsidR="002B545B">
        <w:rPr>
          <w:rFonts w:ascii="Times New Roman" w:hAnsi="Times New Roman"/>
          <w:sz w:val="24"/>
          <w:lang w:val="en-US"/>
        </w:rPr>
        <w:t>th</w:t>
      </w:r>
      <w:r w:rsidR="004F1E05">
        <w:rPr>
          <w:rFonts w:ascii="Times New Roman" w:hAnsi="Times New Roman"/>
          <w:sz w:val="24"/>
          <w:lang w:val="en-US"/>
        </w:rPr>
        <w:t xml:space="preserve">is lab has </w:t>
      </w:r>
      <w:r w:rsidRPr="00FB7652">
        <w:rPr>
          <w:rFonts w:ascii="Times New Roman" w:hAnsi="Times New Roman"/>
          <w:sz w:val="24"/>
          <w:lang w:val="en-US"/>
        </w:rPr>
        <w:t>been able to identify novel regulatory mechanisms with suspension cultures that lead to new discoveries with real plants. E.g. (</w:t>
      </w:r>
      <w:proofErr w:type="spellStart"/>
      <w:r w:rsidRPr="00FB7652">
        <w:rPr>
          <w:rFonts w:ascii="Times New Roman" w:hAnsi="Times New Roman"/>
          <w:sz w:val="24"/>
          <w:lang w:val="en-US"/>
        </w:rPr>
        <w:t>i</w:t>
      </w:r>
      <w:proofErr w:type="spellEnd"/>
      <w:r w:rsidRPr="00FB7652">
        <w:rPr>
          <w:rFonts w:ascii="Times New Roman" w:hAnsi="Times New Roman"/>
          <w:sz w:val="24"/>
          <w:lang w:val="en-US"/>
        </w:rPr>
        <w:t>) on the coordinated regulation of source-sink relation and defense responses (</w:t>
      </w:r>
      <w:proofErr w:type="spellStart"/>
      <w:r w:rsidRPr="00FB7652">
        <w:rPr>
          <w:rFonts w:ascii="Times New Roman" w:hAnsi="Times New Roman"/>
          <w:sz w:val="24"/>
          <w:lang w:val="en-US"/>
        </w:rPr>
        <w:t>Ehneß</w:t>
      </w:r>
      <w:proofErr w:type="spellEnd"/>
      <w:r w:rsidRPr="00FB7652">
        <w:rPr>
          <w:rFonts w:ascii="Times New Roman" w:hAnsi="Times New Roman"/>
          <w:sz w:val="24"/>
          <w:lang w:val="en-US"/>
        </w:rPr>
        <w:t xml:space="preserve"> et al. (1997) Glucose and stress independently regulate source/sink relations and defense mechanisms via signal transduction pathways involving protein phosphorylation. Plant Cell 9: 1825-1841), (ii) metabolic signaling (Sinha et al. (2002) Metabolizable and non-metabolizable sugars acti</w:t>
      </w:r>
      <w:r w:rsidRPr="009C4A4A">
        <w:rPr>
          <w:rFonts w:ascii="Times New Roman" w:hAnsi="Times New Roman"/>
          <w:sz w:val="24"/>
          <w:lang w:val="en-US"/>
        </w:rPr>
        <w:t xml:space="preserve">vates different signal transduction pathways in tomato. Plant Physiol.128, 1480-1489 with many more published examples. </w:t>
      </w:r>
      <w:r w:rsidR="002B545B">
        <w:rPr>
          <w:rFonts w:ascii="Times New Roman" w:hAnsi="Times New Roman"/>
          <w:sz w:val="24"/>
          <w:lang w:val="en-US"/>
        </w:rPr>
        <w:t>A p</w:t>
      </w:r>
      <w:r w:rsidRPr="009C4A4A">
        <w:rPr>
          <w:rFonts w:ascii="Times New Roman" w:hAnsi="Times New Roman"/>
          <w:sz w:val="24"/>
          <w:lang w:val="en-US"/>
        </w:rPr>
        <w:t>roof of concept has been also obtained in a</w:t>
      </w:r>
      <w:r w:rsidR="002B545B">
        <w:rPr>
          <w:rFonts w:ascii="Times New Roman" w:hAnsi="Times New Roman"/>
          <w:sz w:val="24"/>
          <w:lang w:val="en-US"/>
        </w:rPr>
        <w:t xml:space="preserve"> </w:t>
      </w:r>
      <w:r w:rsidRPr="009C4A4A">
        <w:rPr>
          <w:rFonts w:ascii="Times New Roman" w:hAnsi="Times New Roman"/>
          <w:sz w:val="24"/>
          <w:lang w:val="en-US"/>
        </w:rPr>
        <w:t>PhD thesis to use photoautotrophic cultures to establish a high-throughput screening platform for environmental toxi</w:t>
      </w:r>
      <w:r>
        <w:rPr>
          <w:rFonts w:ascii="Times New Roman" w:hAnsi="Times New Roman"/>
          <w:sz w:val="24"/>
          <w:lang w:val="en-US"/>
        </w:rPr>
        <w:t xml:space="preserve">cants </w:t>
      </w:r>
      <w:r w:rsidRPr="009C4A4A">
        <w:rPr>
          <w:rFonts w:ascii="Times New Roman" w:hAnsi="Times New Roman"/>
          <w:sz w:val="24"/>
          <w:lang w:val="en-US"/>
        </w:rPr>
        <w:t>in microtiter plates using fluorescence imaging (Segečová et al., (2017) Stress Response Monitoring of Photoautotrophic Higher Plant Suspension Cultures by Fluorescence Imaging for High-Throughput Toxic Compound Screening. Journal of Envir</w:t>
      </w:r>
      <w:r>
        <w:rPr>
          <w:rFonts w:ascii="Times New Roman" w:hAnsi="Times New Roman"/>
          <w:sz w:val="24"/>
          <w:lang w:val="en-US"/>
        </w:rPr>
        <w:t>onmental Protection 8: 678-692</w:t>
      </w:r>
      <w:r w:rsidRPr="009C4A4A">
        <w:rPr>
          <w:rFonts w:ascii="Times New Roman" w:hAnsi="Times New Roman"/>
          <w:sz w:val="24"/>
          <w:lang w:val="en-US"/>
        </w:rPr>
        <w:t>).</w:t>
      </w:r>
    </w:p>
    <w:p w14:paraId="583E4586" w14:textId="77777777" w:rsidR="00F949FB" w:rsidRPr="00FB7652" w:rsidRDefault="00F949FB" w:rsidP="00F949FB">
      <w:pPr>
        <w:rPr>
          <w:rFonts w:ascii="Times New Roman" w:hAnsi="Times New Roman"/>
          <w:sz w:val="24"/>
          <w:lang w:val="en-US"/>
        </w:rPr>
      </w:pPr>
    </w:p>
    <w:p w14:paraId="67FE09DB" w14:textId="48321A13" w:rsidR="00F949FB" w:rsidRPr="00FB7652" w:rsidRDefault="00BE6095" w:rsidP="00F949FB">
      <w:pPr>
        <w:rPr>
          <w:rFonts w:ascii="Times New Roman" w:hAnsi="Times New Roman"/>
          <w:b/>
          <w:bCs/>
          <w:sz w:val="24"/>
          <w:u w:val="single"/>
          <w:lang w:val="en-US"/>
        </w:rPr>
      </w:pPr>
      <w:r>
        <w:rPr>
          <w:rFonts w:ascii="Times New Roman" w:hAnsi="Times New Roman"/>
          <w:b/>
          <w:bCs/>
          <w:sz w:val="24"/>
          <w:u w:val="single"/>
          <w:lang w:val="en-US"/>
        </w:rPr>
        <w:t xml:space="preserve">(II) </w:t>
      </w:r>
      <w:r w:rsidR="00F949FB" w:rsidRPr="00FB7652">
        <w:rPr>
          <w:rFonts w:ascii="Times New Roman" w:hAnsi="Times New Roman"/>
          <w:b/>
          <w:bCs/>
          <w:sz w:val="24"/>
          <w:u w:val="single"/>
          <w:lang w:val="en-US"/>
        </w:rPr>
        <w:t xml:space="preserve">Concept: </w:t>
      </w:r>
    </w:p>
    <w:p w14:paraId="17CD1125"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 xml:space="preserve">(1) </w:t>
      </w:r>
      <w:r>
        <w:rPr>
          <w:rFonts w:ascii="Times New Roman" w:hAnsi="Times New Roman"/>
          <w:sz w:val="24"/>
          <w:lang w:val="en-US"/>
        </w:rPr>
        <w:t>PAM Chlorophyll-Fluorescence (</w:t>
      </w:r>
      <w:proofErr w:type="spellStart"/>
      <w:r>
        <w:rPr>
          <w:rFonts w:ascii="Times New Roman" w:hAnsi="Times New Roman"/>
          <w:sz w:val="24"/>
          <w:lang w:val="en-US"/>
        </w:rPr>
        <w:t>Chl</w:t>
      </w:r>
      <w:proofErr w:type="spellEnd"/>
      <w:r>
        <w:rPr>
          <w:rFonts w:ascii="Times New Roman" w:hAnsi="Times New Roman"/>
          <w:sz w:val="24"/>
          <w:lang w:val="en-US"/>
        </w:rPr>
        <w:t xml:space="preserve">-F) and </w:t>
      </w:r>
      <w:r w:rsidRPr="00FB7652">
        <w:rPr>
          <w:rFonts w:ascii="Times New Roman" w:hAnsi="Times New Roman"/>
          <w:sz w:val="24"/>
          <w:lang w:val="en-US"/>
        </w:rPr>
        <w:t xml:space="preserve">Multicolor </w:t>
      </w:r>
      <w:proofErr w:type="gramStart"/>
      <w:r w:rsidRPr="00FB7652">
        <w:rPr>
          <w:rFonts w:ascii="Times New Roman" w:hAnsi="Times New Roman"/>
          <w:sz w:val="24"/>
          <w:lang w:val="en-US"/>
        </w:rPr>
        <w:t>fluorescence</w:t>
      </w:r>
      <w:r>
        <w:rPr>
          <w:rFonts w:ascii="Times New Roman" w:hAnsi="Times New Roman"/>
          <w:sz w:val="24"/>
          <w:lang w:val="en-US"/>
        </w:rPr>
        <w:t>(</w:t>
      </w:r>
      <w:proofErr w:type="gramEnd"/>
      <w:r>
        <w:rPr>
          <w:rFonts w:ascii="Times New Roman" w:hAnsi="Times New Roman"/>
          <w:sz w:val="24"/>
          <w:lang w:val="en-US"/>
        </w:rPr>
        <w:t>MCF)</w:t>
      </w:r>
      <w:r w:rsidRPr="00FB7652">
        <w:rPr>
          <w:rFonts w:ascii="Times New Roman" w:hAnsi="Times New Roman"/>
          <w:sz w:val="24"/>
          <w:lang w:val="en-US"/>
        </w:rPr>
        <w:t xml:space="preserve"> imaging could be used to assess basic responses of plant primary and secondary metabolism.</w:t>
      </w:r>
    </w:p>
    <w:p w14:paraId="31177236"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(2) Fluorescence labelled reporter dyes could be used to assess specific plant responses such as changes in pH, redox status and accumulation of reactive oxygen species (ROS).</w:t>
      </w:r>
    </w:p>
    <w:p w14:paraId="6B855D2D" w14:textId="77777777" w:rsidR="00F949FB" w:rsidRDefault="00F949FB" w:rsidP="00F949FB">
      <w:pPr>
        <w:rPr>
          <w:rFonts w:ascii="Times New Roman" w:hAnsi="Times New Roman"/>
          <w:sz w:val="24"/>
          <w:lang w:val="en-US"/>
        </w:rPr>
      </w:pPr>
      <w:r w:rsidRPr="00FB7652">
        <w:rPr>
          <w:rFonts w:ascii="Times New Roman" w:hAnsi="Times New Roman"/>
          <w:sz w:val="24"/>
          <w:lang w:val="en-US"/>
        </w:rPr>
        <w:t xml:space="preserve">(3) </w:t>
      </w:r>
      <w:r>
        <w:rPr>
          <w:rFonts w:ascii="Times New Roman" w:hAnsi="Times New Roman"/>
          <w:sz w:val="24"/>
          <w:lang w:val="en-US"/>
        </w:rPr>
        <w:t xml:space="preserve">Generic response pathways such as phytohormone signaling could be assessed using transgenic lines expressing corresponding promoter-fluorescence reporter gene constructs. </w:t>
      </w:r>
    </w:p>
    <w:p w14:paraId="76548633" w14:textId="77777777" w:rsidR="00F949FB" w:rsidRPr="00FB7652" w:rsidRDefault="00F949FB" w:rsidP="00F949FB">
      <w:pPr>
        <w:rPr>
          <w:rFonts w:ascii="Times New Roman" w:hAnsi="Times New Roman"/>
          <w:sz w:val="24"/>
          <w:lang w:val="en-US"/>
        </w:rPr>
      </w:pPr>
      <w:r>
        <w:rPr>
          <w:rFonts w:ascii="Times New Roman" w:hAnsi="Times New Roman"/>
          <w:sz w:val="24"/>
          <w:lang w:val="en-US"/>
        </w:rPr>
        <w:t xml:space="preserve">(4) </w:t>
      </w:r>
      <w:r w:rsidRPr="00FB7652">
        <w:rPr>
          <w:rFonts w:ascii="Times New Roman" w:hAnsi="Times New Roman"/>
          <w:sz w:val="24"/>
          <w:lang w:val="en-US"/>
        </w:rPr>
        <w:t>Based on the identificat</w:t>
      </w:r>
      <w:r>
        <w:rPr>
          <w:rFonts w:ascii="Times New Roman" w:hAnsi="Times New Roman"/>
          <w:sz w:val="24"/>
          <w:lang w:val="en-US"/>
        </w:rPr>
        <w:t xml:space="preserve">ion of potential plant marker genes </w:t>
      </w:r>
      <w:r w:rsidRPr="00FB7652">
        <w:rPr>
          <w:rFonts w:ascii="Times New Roman" w:hAnsi="Times New Roman"/>
          <w:sz w:val="24"/>
          <w:lang w:val="en-US"/>
        </w:rPr>
        <w:t xml:space="preserve">within </w:t>
      </w:r>
      <w:r>
        <w:rPr>
          <w:rFonts w:ascii="Times New Roman" w:hAnsi="Times New Roman"/>
          <w:sz w:val="24"/>
          <w:lang w:val="en-US"/>
        </w:rPr>
        <w:t xml:space="preserve">other </w:t>
      </w:r>
      <w:r w:rsidRPr="00FB7652">
        <w:rPr>
          <w:rFonts w:ascii="Times New Roman" w:hAnsi="Times New Roman"/>
          <w:sz w:val="24"/>
          <w:lang w:val="en-US"/>
        </w:rPr>
        <w:t xml:space="preserve">projects the promoters of the corresponding marker genes could be used to engineer fusions with the coding sequence of genes encoding auto-fluorescence reporter proteins. The suspension cultures could </w:t>
      </w:r>
      <w:r w:rsidRPr="00FB7652">
        <w:rPr>
          <w:rFonts w:ascii="Times New Roman" w:hAnsi="Times New Roman"/>
          <w:sz w:val="24"/>
          <w:lang w:val="en-US"/>
        </w:rPr>
        <w:lastRenderedPageBreak/>
        <w:t>then be transformed either with single constructs or super-transformed with multiple, staked constructs. E.g. a transformation with 4 constructs linked to different fluorescence reporter proteins with different fluorescence emission colors could yield a fluorescence signature.</w:t>
      </w:r>
    </w:p>
    <w:p w14:paraId="23AD404D" w14:textId="0D0A2391" w:rsidR="00F949FB" w:rsidRPr="00FB7652" w:rsidRDefault="00F949FB" w:rsidP="00F949FB">
      <w:pPr>
        <w:rPr>
          <w:rFonts w:ascii="Times New Roman" w:hAnsi="Times New Roman"/>
          <w:sz w:val="24"/>
          <w:lang w:val="en-US"/>
        </w:rPr>
      </w:pPr>
      <w:r w:rsidRPr="00FB7652">
        <w:rPr>
          <w:rFonts w:ascii="Times New Roman" w:hAnsi="Times New Roman"/>
          <w:sz w:val="24"/>
          <w:lang w:val="en-US"/>
        </w:rPr>
        <w:t>(</w:t>
      </w:r>
      <w:r>
        <w:rPr>
          <w:rFonts w:ascii="Times New Roman" w:hAnsi="Times New Roman"/>
          <w:sz w:val="24"/>
          <w:lang w:val="en-US"/>
        </w:rPr>
        <w:t>4) The approaches (1) through (4</w:t>
      </w:r>
      <w:r w:rsidR="004F1E05">
        <w:rPr>
          <w:rFonts w:ascii="Times New Roman" w:hAnsi="Times New Roman"/>
          <w:sz w:val="24"/>
          <w:lang w:val="en-US"/>
        </w:rPr>
        <w:t xml:space="preserve">) could be combined to yield </w:t>
      </w:r>
      <w:r w:rsidRPr="00FB7652">
        <w:rPr>
          <w:rFonts w:ascii="Times New Roman" w:hAnsi="Times New Roman"/>
          <w:sz w:val="24"/>
          <w:lang w:val="en-US"/>
        </w:rPr>
        <w:t xml:space="preserve">even more complex and possibly more specific signatures. This approach could be also combined with the determination of additional physiological and/or molecular </w:t>
      </w:r>
      <w:r>
        <w:rPr>
          <w:rFonts w:ascii="Times New Roman" w:hAnsi="Times New Roman"/>
          <w:sz w:val="24"/>
          <w:lang w:val="en-US"/>
        </w:rPr>
        <w:t>bio</w:t>
      </w:r>
      <w:r w:rsidRPr="00FB7652">
        <w:rPr>
          <w:rFonts w:ascii="Times New Roman" w:hAnsi="Times New Roman"/>
          <w:sz w:val="24"/>
          <w:lang w:val="en-US"/>
        </w:rPr>
        <w:t>markers.</w:t>
      </w:r>
    </w:p>
    <w:p w14:paraId="4888817F" w14:textId="77777777" w:rsidR="00F949FB" w:rsidRPr="00FB7652" w:rsidRDefault="00F949FB" w:rsidP="00F949FB">
      <w:pPr>
        <w:rPr>
          <w:rFonts w:ascii="Times New Roman" w:hAnsi="Times New Roman"/>
          <w:sz w:val="24"/>
          <w:lang w:val="en-US"/>
        </w:rPr>
      </w:pPr>
    </w:p>
    <w:p w14:paraId="37DCAF77" w14:textId="6844FFE2" w:rsidR="00F949FB" w:rsidRPr="00FB7652" w:rsidRDefault="00F949FB" w:rsidP="00F949FB">
      <w:pPr>
        <w:rPr>
          <w:rFonts w:ascii="Times New Roman" w:hAnsi="Times New Roman"/>
          <w:sz w:val="24"/>
          <w:lang w:val="en-US"/>
        </w:rPr>
      </w:pPr>
      <w:r w:rsidRPr="00FB7652">
        <w:rPr>
          <w:rFonts w:ascii="Times New Roman" w:hAnsi="Times New Roman"/>
          <w:sz w:val="24"/>
          <w:lang w:val="en-US"/>
        </w:rPr>
        <w:t xml:space="preserve">The various suspension cultures used in </w:t>
      </w:r>
      <w:r w:rsidR="00FA212B">
        <w:rPr>
          <w:rFonts w:ascii="Times New Roman" w:hAnsi="Times New Roman"/>
          <w:sz w:val="24"/>
          <w:lang w:val="en-US"/>
        </w:rPr>
        <w:t xml:space="preserve">the lab of Thomas Roitsch </w:t>
      </w:r>
      <w:r w:rsidRPr="00FB7652">
        <w:rPr>
          <w:rFonts w:ascii="Times New Roman" w:hAnsi="Times New Roman"/>
          <w:sz w:val="24"/>
          <w:lang w:val="en-US"/>
        </w:rPr>
        <w:t>are currently cultivated</w:t>
      </w:r>
      <w:r w:rsidR="004F1E05">
        <w:rPr>
          <w:rFonts w:ascii="Times New Roman" w:hAnsi="Times New Roman"/>
          <w:sz w:val="24"/>
          <w:lang w:val="en-US"/>
        </w:rPr>
        <w:t>,</w:t>
      </w:r>
      <w:r w:rsidRPr="00FB7652">
        <w:rPr>
          <w:rFonts w:ascii="Times New Roman" w:hAnsi="Times New Roman"/>
          <w:sz w:val="24"/>
          <w:lang w:val="en-US"/>
        </w:rPr>
        <w:t xml:space="preserve"> </w:t>
      </w:r>
      <w:r w:rsidR="00FA212B">
        <w:rPr>
          <w:rFonts w:ascii="Times New Roman" w:hAnsi="Times New Roman"/>
          <w:sz w:val="24"/>
          <w:lang w:val="en-US"/>
        </w:rPr>
        <w:t xml:space="preserve">within a </w:t>
      </w:r>
      <w:r w:rsidRPr="00FB7652">
        <w:rPr>
          <w:rFonts w:ascii="Times New Roman" w:hAnsi="Times New Roman"/>
          <w:sz w:val="24"/>
          <w:lang w:val="en-US"/>
        </w:rPr>
        <w:t>collaboration</w:t>
      </w:r>
      <w:r w:rsidR="004F1E05">
        <w:rPr>
          <w:rFonts w:ascii="Times New Roman" w:hAnsi="Times New Roman"/>
          <w:sz w:val="24"/>
          <w:lang w:val="en-US"/>
        </w:rPr>
        <w:t>,</w:t>
      </w:r>
      <w:r w:rsidRPr="00FB7652">
        <w:rPr>
          <w:rFonts w:ascii="Times New Roman" w:hAnsi="Times New Roman"/>
          <w:sz w:val="24"/>
          <w:lang w:val="en-US"/>
        </w:rPr>
        <w:t xml:space="preserve"> at the </w:t>
      </w:r>
      <w:proofErr w:type="spellStart"/>
      <w:r w:rsidRPr="00FB7652">
        <w:rPr>
          <w:rFonts w:ascii="Times New Roman" w:hAnsi="Times New Roman"/>
          <w:sz w:val="24"/>
          <w:lang w:val="en-US"/>
        </w:rPr>
        <w:t>CzechGlobe</w:t>
      </w:r>
      <w:proofErr w:type="spellEnd"/>
      <w:r w:rsidRPr="00FB7652">
        <w:rPr>
          <w:rFonts w:ascii="Times New Roman" w:hAnsi="Times New Roman"/>
          <w:sz w:val="24"/>
          <w:lang w:val="en-US"/>
        </w:rPr>
        <w:t xml:space="preserve"> institute in Brno, a national Research Institute of the Czech Academy of Sciences. </w:t>
      </w:r>
    </w:p>
    <w:p w14:paraId="28444944" w14:textId="77777777" w:rsidR="00F949FB" w:rsidRDefault="00F949FB" w:rsidP="00F949FB">
      <w:pPr>
        <w:jc w:val="center"/>
        <w:rPr>
          <w:rFonts w:ascii="Times New Roman" w:hAnsi="Times New Roman"/>
          <w:b/>
          <w:sz w:val="24"/>
          <w:lang w:val="en-US"/>
        </w:rPr>
      </w:pPr>
    </w:p>
    <w:p w14:paraId="65A76EC3" w14:textId="77777777" w:rsidR="00F949FB" w:rsidRDefault="00F949FB" w:rsidP="00F949FB">
      <w:pPr>
        <w:rPr>
          <w:rFonts w:ascii="Times New Roman" w:hAnsi="Times New Roman"/>
          <w:b/>
          <w:sz w:val="24"/>
          <w:lang w:val="en-US"/>
        </w:rPr>
      </w:pPr>
    </w:p>
    <w:p w14:paraId="63510AC6" w14:textId="1B29E0F0" w:rsidR="00F949FB" w:rsidRPr="00B732D5" w:rsidRDefault="00BE6095" w:rsidP="00F949FB">
      <w:pPr>
        <w:rPr>
          <w:rFonts w:ascii="Times New Roman" w:hAnsi="Times New Roman"/>
          <w:b/>
          <w:sz w:val="24"/>
          <w:lang w:val="en-US"/>
        </w:rPr>
      </w:pPr>
      <w:r>
        <w:rPr>
          <w:rFonts w:ascii="Times New Roman" w:hAnsi="Times New Roman"/>
          <w:b/>
          <w:sz w:val="24"/>
          <w:lang w:val="en-US"/>
        </w:rPr>
        <w:t xml:space="preserve">(III) </w:t>
      </w:r>
      <w:r w:rsidR="00F949FB" w:rsidRPr="00B732D5">
        <w:rPr>
          <w:rFonts w:ascii="Times New Roman" w:hAnsi="Times New Roman"/>
          <w:b/>
          <w:sz w:val="24"/>
          <w:lang w:val="en-US"/>
        </w:rPr>
        <w:t>Experimental and analytical approaches</w:t>
      </w:r>
    </w:p>
    <w:p w14:paraId="37174943" w14:textId="77777777" w:rsidR="00F949FB" w:rsidRDefault="00F949FB" w:rsidP="00F949FB">
      <w:pPr>
        <w:rPr>
          <w:rFonts w:ascii="Times New Roman" w:hAnsi="Times New Roman"/>
          <w:sz w:val="24"/>
          <w:lang w:val="en-US"/>
        </w:rPr>
      </w:pPr>
    </w:p>
    <w:p w14:paraId="1362686F"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1. Tomato</w:t>
      </w:r>
      <w:r>
        <w:rPr>
          <w:rFonts w:ascii="Times New Roman" w:hAnsi="Times New Roman"/>
          <w:sz w:val="24"/>
          <w:lang w:val="en-US"/>
        </w:rPr>
        <w:t xml:space="preserve"> culture</w:t>
      </w:r>
      <w:r w:rsidRPr="00FB7652">
        <w:rPr>
          <w:rFonts w:ascii="Times New Roman" w:hAnsi="Times New Roman"/>
          <w:sz w:val="24"/>
          <w:lang w:val="en-US"/>
        </w:rPr>
        <w:t>, autotroph</w:t>
      </w:r>
    </w:p>
    <w:p w14:paraId="414D1CAD" w14:textId="77777777" w:rsidR="00F949FB" w:rsidRDefault="00F949FB" w:rsidP="00F949FB">
      <w:pPr>
        <w:rPr>
          <w:rFonts w:ascii="Times New Roman" w:hAnsi="Times New Roman"/>
          <w:sz w:val="24"/>
          <w:lang w:val="en-US"/>
        </w:rPr>
      </w:pPr>
      <w:r w:rsidRPr="00FB7652">
        <w:rPr>
          <w:rFonts w:ascii="Times New Roman" w:hAnsi="Times New Roman"/>
          <w:sz w:val="24"/>
          <w:lang w:val="en-US"/>
        </w:rPr>
        <w:t xml:space="preserve">1.1 Analyses by fluorescence-imaging </w:t>
      </w:r>
    </w:p>
    <w:p w14:paraId="4651F516" w14:textId="77777777" w:rsidR="00F949FB" w:rsidRPr="00A04F80" w:rsidRDefault="00F949FB" w:rsidP="00F949FB">
      <w:pPr>
        <w:pStyle w:val="ListParagraph"/>
        <w:numPr>
          <w:ilvl w:val="0"/>
          <w:numId w:val="26"/>
        </w:numPr>
        <w:autoSpaceDE/>
        <w:autoSpaceDN/>
        <w:spacing w:line="240" w:lineRule="auto"/>
        <w:jc w:val="left"/>
        <w:rPr>
          <w:rFonts w:ascii="Times New Roman" w:hAnsi="Times New Roman"/>
          <w:sz w:val="24"/>
          <w:lang w:val="en-US"/>
        </w:rPr>
      </w:pPr>
      <w:r>
        <w:rPr>
          <w:rFonts w:ascii="Times New Roman" w:hAnsi="Times New Roman"/>
          <w:sz w:val="24"/>
          <w:lang w:val="en-US"/>
        </w:rPr>
        <w:t>Untargeted, non-invasive analyses of responses of primary and secondary metabolism</w:t>
      </w:r>
    </w:p>
    <w:p w14:paraId="51341778" w14:textId="77777777" w:rsidR="00F949FB" w:rsidRPr="00FB7652" w:rsidRDefault="00F949FB" w:rsidP="00F949FB">
      <w:pPr>
        <w:pStyle w:val="ListParagraph"/>
        <w:numPr>
          <w:ilvl w:val="0"/>
          <w:numId w:val="19"/>
        </w:numPr>
        <w:autoSpaceDE/>
        <w:autoSpaceDN/>
        <w:spacing w:line="240" w:lineRule="auto"/>
        <w:jc w:val="left"/>
        <w:rPr>
          <w:rFonts w:ascii="Times New Roman" w:hAnsi="Times New Roman"/>
          <w:sz w:val="24"/>
          <w:lang w:val="en-US"/>
        </w:rPr>
      </w:pPr>
      <w:r w:rsidRPr="00FB7652">
        <w:rPr>
          <w:rFonts w:ascii="Times New Roman" w:hAnsi="Times New Roman"/>
          <w:sz w:val="24"/>
          <w:lang w:val="en-US"/>
        </w:rPr>
        <w:t>Treatments: Mock, LS1, LS1-boiled, LS-2, LS-2-boiled, LS-3, LS-3-boiled</w:t>
      </w:r>
    </w:p>
    <w:p w14:paraId="56754590" w14:textId="7AC83573" w:rsidR="00F949FB" w:rsidRDefault="004F1E05" w:rsidP="00F949FB">
      <w:pPr>
        <w:pStyle w:val="ListParagraph"/>
        <w:numPr>
          <w:ilvl w:val="0"/>
          <w:numId w:val="19"/>
        </w:numPr>
        <w:autoSpaceDE/>
        <w:autoSpaceDN/>
        <w:spacing w:line="240" w:lineRule="auto"/>
        <w:jc w:val="left"/>
        <w:rPr>
          <w:rFonts w:ascii="Times New Roman" w:hAnsi="Times New Roman"/>
          <w:sz w:val="24"/>
          <w:lang w:val="en-US"/>
        </w:rPr>
      </w:pPr>
      <w:r>
        <w:rPr>
          <w:rFonts w:ascii="Times New Roman" w:hAnsi="Times New Roman"/>
          <w:sz w:val="24"/>
          <w:lang w:val="en-US"/>
        </w:rPr>
        <w:t>Preliminary d</w:t>
      </w:r>
      <w:r w:rsidR="00F949FB">
        <w:rPr>
          <w:rFonts w:ascii="Times New Roman" w:hAnsi="Times New Roman"/>
          <w:sz w:val="24"/>
          <w:lang w:val="en-US"/>
        </w:rPr>
        <w:t>ose response: 12h</w:t>
      </w:r>
    </w:p>
    <w:p w14:paraId="6BFA7F86" w14:textId="77777777" w:rsidR="00F949FB" w:rsidRDefault="00F949FB" w:rsidP="00F949FB">
      <w:pPr>
        <w:pStyle w:val="ListParagraph"/>
        <w:numPr>
          <w:ilvl w:val="0"/>
          <w:numId w:val="19"/>
        </w:numPr>
        <w:autoSpaceDE/>
        <w:autoSpaceDN/>
        <w:spacing w:line="240" w:lineRule="auto"/>
        <w:jc w:val="left"/>
        <w:rPr>
          <w:rFonts w:ascii="Times New Roman" w:hAnsi="Times New Roman"/>
          <w:sz w:val="24"/>
          <w:lang w:val="en-US"/>
        </w:rPr>
      </w:pPr>
      <w:r>
        <w:rPr>
          <w:rFonts w:ascii="Times New Roman" w:hAnsi="Times New Roman"/>
          <w:sz w:val="24"/>
          <w:lang w:val="en-US"/>
        </w:rPr>
        <w:t>Analyses time course: 90</w:t>
      </w:r>
      <w:r w:rsidRPr="00FB7652">
        <w:rPr>
          <w:rFonts w:ascii="Times New Roman" w:hAnsi="Times New Roman"/>
          <w:sz w:val="24"/>
          <w:lang w:val="en-US"/>
        </w:rPr>
        <w:t>min, 3h, 24h, 48h, 72h</w:t>
      </w:r>
    </w:p>
    <w:p w14:paraId="03FB2C32" w14:textId="77777777" w:rsidR="00F949FB" w:rsidRDefault="00F949FB" w:rsidP="00F949FB">
      <w:pPr>
        <w:rPr>
          <w:rFonts w:ascii="Times New Roman" w:hAnsi="Times New Roman"/>
          <w:sz w:val="24"/>
          <w:lang w:val="en-US"/>
        </w:rPr>
      </w:pPr>
      <w:r w:rsidRPr="00FB7652">
        <w:rPr>
          <w:rFonts w:ascii="Times New Roman" w:hAnsi="Times New Roman"/>
          <w:sz w:val="24"/>
          <w:lang w:val="en-US"/>
        </w:rPr>
        <w:t xml:space="preserve">1.1.1 Measurements: </w:t>
      </w:r>
      <w:proofErr w:type="spellStart"/>
      <w:r w:rsidRPr="00FB7652">
        <w:rPr>
          <w:rFonts w:ascii="Times New Roman" w:hAnsi="Times New Roman"/>
          <w:sz w:val="24"/>
          <w:lang w:val="en-US"/>
        </w:rPr>
        <w:t>Chl</w:t>
      </w:r>
      <w:proofErr w:type="spellEnd"/>
      <w:r w:rsidRPr="00FB7652">
        <w:rPr>
          <w:rFonts w:ascii="Times New Roman" w:hAnsi="Times New Roman"/>
          <w:sz w:val="24"/>
          <w:lang w:val="en-US"/>
        </w:rPr>
        <w:t>-F- and MCF-imaging</w:t>
      </w:r>
    </w:p>
    <w:p w14:paraId="55DB3F06" w14:textId="77777777" w:rsidR="00F949FB" w:rsidRPr="00FB7652" w:rsidRDefault="00F949FB" w:rsidP="00F949FB">
      <w:pPr>
        <w:rPr>
          <w:rFonts w:ascii="Times New Roman" w:hAnsi="Times New Roman"/>
          <w:sz w:val="24"/>
          <w:lang w:val="en-US"/>
        </w:rPr>
      </w:pPr>
    </w:p>
    <w:p w14:paraId="570DA03F"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 xml:space="preserve">Biological replicates: 3 </w:t>
      </w:r>
    </w:p>
    <w:p w14:paraId="40C96D46" w14:textId="77777777" w:rsidR="00F949FB" w:rsidRPr="00FB7652" w:rsidRDefault="00F949FB" w:rsidP="00F949FB">
      <w:pPr>
        <w:rPr>
          <w:rFonts w:ascii="Times New Roman" w:hAnsi="Times New Roman"/>
          <w:sz w:val="24"/>
          <w:lang w:val="en-US"/>
        </w:rPr>
      </w:pPr>
    </w:p>
    <w:p w14:paraId="0A71EED9"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2. Chenopodium rubrum</w:t>
      </w:r>
      <w:r>
        <w:rPr>
          <w:rFonts w:ascii="Times New Roman" w:hAnsi="Times New Roman"/>
          <w:sz w:val="24"/>
          <w:lang w:val="en-US"/>
        </w:rPr>
        <w:t xml:space="preserve"> culture</w:t>
      </w:r>
      <w:r w:rsidRPr="00FB7652">
        <w:rPr>
          <w:rFonts w:ascii="Times New Roman" w:hAnsi="Times New Roman"/>
          <w:sz w:val="24"/>
          <w:lang w:val="en-US"/>
        </w:rPr>
        <w:t>, autotroph</w:t>
      </w:r>
    </w:p>
    <w:p w14:paraId="4FE4BB32" w14:textId="77777777" w:rsidR="00F949FB" w:rsidRDefault="00F949FB" w:rsidP="00F949FB">
      <w:pPr>
        <w:rPr>
          <w:rFonts w:ascii="Times New Roman" w:hAnsi="Times New Roman"/>
          <w:sz w:val="24"/>
          <w:lang w:val="en-US"/>
        </w:rPr>
      </w:pPr>
      <w:r w:rsidRPr="00FB7652">
        <w:rPr>
          <w:rFonts w:ascii="Times New Roman" w:hAnsi="Times New Roman"/>
          <w:sz w:val="24"/>
          <w:lang w:val="en-US"/>
        </w:rPr>
        <w:t xml:space="preserve">2.1 Analyses by fluorescence-imaging </w:t>
      </w:r>
    </w:p>
    <w:p w14:paraId="14EE4821" w14:textId="77777777" w:rsidR="00F949FB" w:rsidRPr="00B732D5" w:rsidRDefault="00F949FB" w:rsidP="00F949FB">
      <w:pPr>
        <w:pStyle w:val="ListParagraph"/>
        <w:numPr>
          <w:ilvl w:val="0"/>
          <w:numId w:val="26"/>
        </w:numPr>
        <w:autoSpaceDE/>
        <w:autoSpaceDN/>
        <w:spacing w:line="240" w:lineRule="auto"/>
        <w:jc w:val="left"/>
        <w:rPr>
          <w:rFonts w:ascii="Times New Roman" w:hAnsi="Times New Roman"/>
          <w:sz w:val="24"/>
          <w:lang w:val="en-US"/>
        </w:rPr>
      </w:pPr>
      <w:r>
        <w:rPr>
          <w:rFonts w:ascii="Times New Roman" w:hAnsi="Times New Roman"/>
          <w:sz w:val="24"/>
          <w:lang w:val="en-US"/>
        </w:rPr>
        <w:t>Untargeted, non-invasive analyses of responses of primary and secondary metabolism</w:t>
      </w:r>
    </w:p>
    <w:p w14:paraId="1451E119" w14:textId="77777777" w:rsidR="00F949FB" w:rsidRPr="00FB7652" w:rsidRDefault="00F949FB" w:rsidP="00F949FB">
      <w:pPr>
        <w:pStyle w:val="ListParagraph"/>
        <w:numPr>
          <w:ilvl w:val="0"/>
          <w:numId w:val="20"/>
        </w:numPr>
        <w:autoSpaceDE/>
        <w:autoSpaceDN/>
        <w:spacing w:line="240" w:lineRule="auto"/>
        <w:jc w:val="left"/>
        <w:rPr>
          <w:rFonts w:ascii="Times New Roman" w:hAnsi="Times New Roman"/>
          <w:sz w:val="24"/>
          <w:lang w:val="en-US"/>
        </w:rPr>
      </w:pPr>
      <w:r w:rsidRPr="00FB7652">
        <w:rPr>
          <w:rFonts w:ascii="Times New Roman" w:hAnsi="Times New Roman"/>
          <w:sz w:val="24"/>
          <w:lang w:val="en-US"/>
        </w:rPr>
        <w:t>Treatments: Mock, LS1, LS1-boiled, LS-2, LS-2-boiled, LS-3, LS-3-boiled</w:t>
      </w:r>
    </w:p>
    <w:p w14:paraId="24353E05" w14:textId="6C0C71BA" w:rsidR="00F949FB" w:rsidRDefault="004F1E05" w:rsidP="00F949FB">
      <w:pPr>
        <w:pStyle w:val="ListParagraph"/>
        <w:numPr>
          <w:ilvl w:val="0"/>
          <w:numId w:val="20"/>
        </w:numPr>
        <w:autoSpaceDE/>
        <w:autoSpaceDN/>
        <w:spacing w:line="240" w:lineRule="auto"/>
        <w:jc w:val="left"/>
        <w:rPr>
          <w:rFonts w:ascii="Times New Roman" w:hAnsi="Times New Roman"/>
          <w:sz w:val="24"/>
          <w:lang w:val="en-US"/>
        </w:rPr>
      </w:pPr>
      <w:r>
        <w:rPr>
          <w:rFonts w:ascii="Times New Roman" w:hAnsi="Times New Roman"/>
          <w:sz w:val="24"/>
          <w:lang w:val="en-US"/>
        </w:rPr>
        <w:t>Preliminary d</w:t>
      </w:r>
      <w:r w:rsidR="00F949FB">
        <w:rPr>
          <w:rFonts w:ascii="Times New Roman" w:hAnsi="Times New Roman"/>
          <w:sz w:val="24"/>
          <w:lang w:val="en-US"/>
        </w:rPr>
        <w:t>ose response: 12h</w:t>
      </w:r>
    </w:p>
    <w:p w14:paraId="299919AA" w14:textId="267AF33E" w:rsidR="00F949FB" w:rsidRPr="00FB7652" w:rsidRDefault="00FA212B" w:rsidP="00F949FB">
      <w:pPr>
        <w:pStyle w:val="ListParagraph"/>
        <w:numPr>
          <w:ilvl w:val="0"/>
          <w:numId w:val="20"/>
        </w:numPr>
        <w:autoSpaceDE/>
        <w:autoSpaceDN/>
        <w:spacing w:line="240" w:lineRule="auto"/>
        <w:jc w:val="left"/>
        <w:rPr>
          <w:rFonts w:ascii="Times New Roman" w:hAnsi="Times New Roman"/>
          <w:sz w:val="24"/>
          <w:lang w:val="en-US"/>
        </w:rPr>
      </w:pPr>
      <w:r>
        <w:rPr>
          <w:rFonts w:ascii="Times New Roman" w:hAnsi="Times New Roman"/>
          <w:sz w:val="24"/>
          <w:lang w:val="en-US"/>
        </w:rPr>
        <w:t>Analyses time course: 90</w:t>
      </w:r>
      <w:r w:rsidR="00F949FB" w:rsidRPr="00FB7652">
        <w:rPr>
          <w:rFonts w:ascii="Times New Roman" w:hAnsi="Times New Roman"/>
          <w:sz w:val="24"/>
          <w:lang w:val="en-US"/>
        </w:rPr>
        <w:t>min, 3h, 24h, 48h, 72h</w:t>
      </w:r>
    </w:p>
    <w:p w14:paraId="717A4C0C"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 xml:space="preserve">2.1.1 Measurements: </w:t>
      </w:r>
      <w:proofErr w:type="spellStart"/>
      <w:r w:rsidRPr="00FB7652">
        <w:rPr>
          <w:rFonts w:ascii="Times New Roman" w:hAnsi="Times New Roman"/>
          <w:sz w:val="24"/>
          <w:lang w:val="en-US"/>
        </w:rPr>
        <w:t>Chl</w:t>
      </w:r>
      <w:proofErr w:type="spellEnd"/>
      <w:r w:rsidRPr="00FB7652">
        <w:rPr>
          <w:rFonts w:ascii="Times New Roman" w:hAnsi="Times New Roman"/>
          <w:sz w:val="24"/>
          <w:lang w:val="en-US"/>
        </w:rPr>
        <w:t>-F- and MCF-imaging</w:t>
      </w:r>
    </w:p>
    <w:p w14:paraId="7BC45886"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Biological replicates: 3</w:t>
      </w:r>
    </w:p>
    <w:p w14:paraId="368509BC" w14:textId="77777777" w:rsidR="00F949FB" w:rsidRPr="00FB7652" w:rsidRDefault="00F949FB" w:rsidP="00F949FB">
      <w:pPr>
        <w:rPr>
          <w:rFonts w:ascii="Times New Roman" w:hAnsi="Times New Roman"/>
          <w:sz w:val="24"/>
          <w:lang w:val="en-US"/>
        </w:rPr>
      </w:pPr>
    </w:p>
    <w:p w14:paraId="28D35148"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3.Arabidopsis thaliana</w:t>
      </w:r>
      <w:r>
        <w:rPr>
          <w:rFonts w:ascii="Times New Roman" w:hAnsi="Times New Roman"/>
          <w:sz w:val="24"/>
          <w:lang w:val="en-US"/>
        </w:rPr>
        <w:t xml:space="preserve"> culture</w:t>
      </w:r>
      <w:r w:rsidRPr="00FB7652">
        <w:rPr>
          <w:rFonts w:ascii="Times New Roman" w:hAnsi="Times New Roman"/>
          <w:sz w:val="24"/>
          <w:lang w:val="en-US"/>
        </w:rPr>
        <w:t>, mixotroph</w:t>
      </w:r>
    </w:p>
    <w:p w14:paraId="4DE204C8" w14:textId="77777777" w:rsidR="00F949FB" w:rsidRDefault="00F949FB" w:rsidP="00F949FB">
      <w:pPr>
        <w:rPr>
          <w:rFonts w:ascii="Times New Roman" w:hAnsi="Times New Roman"/>
          <w:sz w:val="24"/>
          <w:lang w:val="en-US"/>
        </w:rPr>
      </w:pPr>
      <w:r w:rsidRPr="00FB7652">
        <w:rPr>
          <w:rFonts w:ascii="Times New Roman" w:hAnsi="Times New Roman"/>
          <w:sz w:val="24"/>
          <w:lang w:val="en-US"/>
        </w:rPr>
        <w:t xml:space="preserve">3.1 Analyses by fluorescence-imaging </w:t>
      </w:r>
    </w:p>
    <w:p w14:paraId="72DE4D63" w14:textId="77777777" w:rsidR="00F949FB" w:rsidRPr="00B732D5" w:rsidRDefault="00F949FB" w:rsidP="00F949FB">
      <w:pPr>
        <w:pStyle w:val="ListParagraph"/>
        <w:numPr>
          <w:ilvl w:val="0"/>
          <w:numId w:val="26"/>
        </w:numPr>
        <w:autoSpaceDE/>
        <w:autoSpaceDN/>
        <w:spacing w:line="240" w:lineRule="auto"/>
        <w:jc w:val="left"/>
        <w:rPr>
          <w:rFonts w:ascii="Times New Roman" w:hAnsi="Times New Roman"/>
          <w:sz w:val="24"/>
          <w:lang w:val="en-US"/>
        </w:rPr>
      </w:pPr>
      <w:r>
        <w:rPr>
          <w:rFonts w:ascii="Times New Roman" w:hAnsi="Times New Roman"/>
          <w:sz w:val="24"/>
          <w:lang w:val="en-US"/>
        </w:rPr>
        <w:t>Untargeted, non-invasive analyses of responses of primary and secondary metabolism</w:t>
      </w:r>
    </w:p>
    <w:p w14:paraId="554BBBE9" w14:textId="77777777" w:rsidR="00F949FB" w:rsidRPr="00FB7652" w:rsidRDefault="00F949FB" w:rsidP="00F949FB">
      <w:pPr>
        <w:pStyle w:val="ListParagraph"/>
        <w:numPr>
          <w:ilvl w:val="0"/>
          <w:numId w:val="21"/>
        </w:numPr>
        <w:autoSpaceDE/>
        <w:autoSpaceDN/>
        <w:spacing w:line="240" w:lineRule="auto"/>
        <w:jc w:val="left"/>
        <w:rPr>
          <w:rFonts w:ascii="Times New Roman" w:hAnsi="Times New Roman"/>
          <w:sz w:val="24"/>
          <w:lang w:val="en-US"/>
        </w:rPr>
      </w:pPr>
      <w:r w:rsidRPr="00FB7652">
        <w:rPr>
          <w:rFonts w:ascii="Times New Roman" w:hAnsi="Times New Roman"/>
          <w:sz w:val="24"/>
          <w:lang w:val="en-US"/>
        </w:rPr>
        <w:t>Treatments: Mock, LS1, LS1-boiled, LS-2, LS-2-boiled, LS-3, LS-3-boiled</w:t>
      </w:r>
    </w:p>
    <w:p w14:paraId="5574B787" w14:textId="6B915EF2" w:rsidR="00F949FB" w:rsidRDefault="004F1E05" w:rsidP="00F949FB">
      <w:pPr>
        <w:pStyle w:val="ListParagraph"/>
        <w:numPr>
          <w:ilvl w:val="0"/>
          <w:numId w:val="21"/>
        </w:numPr>
        <w:autoSpaceDE/>
        <w:autoSpaceDN/>
        <w:spacing w:line="240" w:lineRule="auto"/>
        <w:jc w:val="left"/>
        <w:rPr>
          <w:rFonts w:ascii="Times New Roman" w:hAnsi="Times New Roman"/>
          <w:sz w:val="24"/>
          <w:lang w:val="en-US"/>
        </w:rPr>
      </w:pPr>
      <w:r>
        <w:rPr>
          <w:rFonts w:ascii="Times New Roman" w:hAnsi="Times New Roman"/>
          <w:sz w:val="24"/>
          <w:lang w:val="en-US"/>
        </w:rPr>
        <w:t>Preliminary d</w:t>
      </w:r>
      <w:r w:rsidR="00F949FB">
        <w:rPr>
          <w:rFonts w:ascii="Times New Roman" w:hAnsi="Times New Roman"/>
          <w:sz w:val="24"/>
          <w:lang w:val="en-US"/>
        </w:rPr>
        <w:t>ose response: 12h</w:t>
      </w:r>
    </w:p>
    <w:p w14:paraId="79B1A6BB" w14:textId="714F5BDC" w:rsidR="00F949FB" w:rsidRPr="00FB7652" w:rsidRDefault="00FA212B" w:rsidP="00F949FB">
      <w:pPr>
        <w:pStyle w:val="ListParagraph"/>
        <w:numPr>
          <w:ilvl w:val="0"/>
          <w:numId w:val="21"/>
        </w:numPr>
        <w:autoSpaceDE/>
        <w:autoSpaceDN/>
        <w:spacing w:line="240" w:lineRule="auto"/>
        <w:jc w:val="left"/>
        <w:rPr>
          <w:rFonts w:ascii="Times New Roman" w:hAnsi="Times New Roman"/>
          <w:sz w:val="24"/>
          <w:lang w:val="en-US"/>
        </w:rPr>
      </w:pPr>
      <w:r>
        <w:rPr>
          <w:rFonts w:ascii="Times New Roman" w:hAnsi="Times New Roman"/>
          <w:sz w:val="24"/>
          <w:lang w:val="en-US"/>
        </w:rPr>
        <w:t>Analyses time course: 90</w:t>
      </w:r>
      <w:r w:rsidR="00F949FB" w:rsidRPr="00FB7652">
        <w:rPr>
          <w:rFonts w:ascii="Times New Roman" w:hAnsi="Times New Roman"/>
          <w:sz w:val="24"/>
          <w:lang w:val="en-US"/>
        </w:rPr>
        <w:t>min, 3h, 24h, 48h, 72h</w:t>
      </w:r>
    </w:p>
    <w:p w14:paraId="2F565B55"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 xml:space="preserve">3.1.1 Measurements: </w:t>
      </w:r>
      <w:proofErr w:type="spellStart"/>
      <w:r w:rsidRPr="00FB7652">
        <w:rPr>
          <w:rFonts w:ascii="Times New Roman" w:hAnsi="Times New Roman"/>
          <w:sz w:val="24"/>
          <w:lang w:val="en-US"/>
        </w:rPr>
        <w:t>Chl</w:t>
      </w:r>
      <w:proofErr w:type="spellEnd"/>
      <w:r w:rsidRPr="00FB7652">
        <w:rPr>
          <w:rFonts w:ascii="Times New Roman" w:hAnsi="Times New Roman"/>
          <w:sz w:val="24"/>
          <w:lang w:val="en-US"/>
        </w:rPr>
        <w:t>-F- and MCF-imaging</w:t>
      </w:r>
    </w:p>
    <w:p w14:paraId="1EFA880C"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Biological replicates: 3</w:t>
      </w:r>
    </w:p>
    <w:p w14:paraId="0C4208BB" w14:textId="77777777" w:rsidR="00F949FB" w:rsidRDefault="00F949FB" w:rsidP="00F949FB">
      <w:pPr>
        <w:rPr>
          <w:rFonts w:ascii="Times New Roman" w:hAnsi="Times New Roman"/>
          <w:sz w:val="24"/>
          <w:lang w:val="en-US"/>
        </w:rPr>
      </w:pPr>
    </w:p>
    <w:p w14:paraId="5C55B5A3"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4. Arabidopsis thaliana</w:t>
      </w:r>
      <w:r>
        <w:rPr>
          <w:rFonts w:ascii="Times New Roman" w:hAnsi="Times New Roman"/>
          <w:sz w:val="24"/>
          <w:lang w:val="en-US"/>
        </w:rPr>
        <w:t xml:space="preserve"> culture</w:t>
      </w:r>
      <w:r w:rsidRPr="00FB7652">
        <w:rPr>
          <w:rFonts w:ascii="Times New Roman" w:hAnsi="Times New Roman"/>
          <w:sz w:val="24"/>
          <w:lang w:val="en-US"/>
        </w:rPr>
        <w:t>, autotroph</w:t>
      </w:r>
    </w:p>
    <w:p w14:paraId="5F2627E6" w14:textId="77777777" w:rsidR="00F949FB" w:rsidRDefault="00F949FB" w:rsidP="00F949FB">
      <w:pPr>
        <w:rPr>
          <w:rFonts w:ascii="Times New Roman" w:hAnsi="Times New Roman"/>
          <w:sz w:val="24"/>
          <w:lang w:val="en-US"/>
        </w:rPr>
      </w:pPr>
      <w:r w:rsidRPr="00FB7652">
        <w:rPr>
          <w:rFonts w:ascii="Times New Roman" w:hAnsi="Times New Roman"/>
          <w:sz w:val="24"/>
          <w:lang w:val="en-US"/>
        </w:rPr>
        <w:lastRenderedPageBreak/>
        <w:t xml:space="preserve">4.1 Analyses by fluorescence-imaging </w:t>
      </w:r>
    </w:p>
    <w:p w14:paraId="55D57BCB" w14:textId="77777777" w:rsidR="00F949FB" w:rsidRPr="00B732D5" w:rsidRDefault="00F949FB" w:rsidP="00F949FB">
      <w:pPr>
        <w:pStyle w:val="ListParagraph"/>
        <w:numPr>
          <w:ilvl w:val="0"/>
          <w:numId w:val="26"/>
        </w:numPr>
        <w:autoSpaceDE/>
        <w:autoSpaceDN/>
        <w:spacing w:line="240" w:lineRule="auto"/>
        <w:jc w:val="left"/>
        <w:rPr>
          <w:rFonts w:ascii="Times New Roman" w:hAnsi="Times New Roman"/>
          <w:sz w:val="24"/>
          <w:lang w:val="en-US"/>
        </w:rPr>
      </w:pPr>
      <w:r>
        <w:rPr>
          <w:rFonts w:ascii="Times New Roman" w:hAnsi="Times New Roman"/>
          <w:sz w:val="24"/>
          <w:lang w:val="en-US"/>
        </w:rPr>
        <w:t>Untargeted, non-invasive analyses of responses of primary and secondary metabolism</w:t>
      </w:r>
    </w:p>
    <w:p w14:paraId="79FB0165" w14:textId="77777777" w:rsidR="00F949FB" w:rsidRPr="00FB7652" w:rsidRDefault="00F949FB" w:rsidP="00F949FB">
      <w:pPr>
        <w:pStyle w:val="ListParagraph"/>
        <w:numPr>
          <w:ilvl w:val="0"/>
          <w:numId w:val="22"/>
        </w:numPr>
        <w:autoSpaceDE/>
        <w:autoSpaceDN/>
        <w:spacing w:line="240" w:lineRule="auto"/>
        <w:jc w:val="left"/>
        <w:rPr>
          <w:rFonts w:ascii="Times New Roman" w:hAnsi="Times New Roman"/>
          <w:sz w:val="24"/>
          <w:lang w:val="en-US"/>
        </w:rPr>
      </w:pPr>
      <w:r w:rsidRPr="00FB7652">
        <w:rPr>
          <w:rFonts w:ascii="Times New Roman" w:hAnsi="Times New Roman"/>
          <w:sz w:val="24"/>
          <w:lang w:val="en-US"/>
        </w:rPr>
        <w:t xml:space="preserve">Treatments: Mock, LS1, LS1-boiled, LS-2, LS-2-boiled, LS-3, LS-3-boiled </w:t>
      </w:r>
    </w:p>
    <w:p w14:paraId="2D717A0D" w14:textId="77777777" w:rsidR="00F949FB" w:rsidRDefault="00F949FB" w:rsidP="00F949FB">
      <w:pPr>
        <w:pStyle w:val="ListParagraph"/>
        <w:numPr>
          <w:ilvl w:val="0"/>
          <w:numId w:val="22"/>
        </w:numPr>
        <w:autoSpaceDE/>
        <w:autoSpaceDN/>
        <w:spacing w:line="240" w:lineRule="auto"/>
        <w:jc w:val="left"/>
        <w:rPr>
          <w:rFonts w:ascii="Times New Roman" w:hAnsi="Times New Roman"/>
          <w:sz w:val="24"/>
          <w:lang w:val="en-US"/>
        </w:rPr>
      </w:pPr>
      <w:r>
        <w:rPr>
          <w:rFonts w:ascii="Times New Roman" w:hAnsi="Times New Roman"/>
          <w:sz w:val="24"/>
          <w:lang w:val="en-US"/>
        </w:rPr>
        <w:t>Dose response: 12h</w:t>
      </w:r>
    </w:p>
    <w:p w14:paraId="75641006" w14:textId="1A1A576E" w:rsidR="00F949FB" w:rsidRPr="00FB7652" w:rsidRDefault="00FA212B" w:rsidP="00F949FB">
      <w:pPr>
        <w:pStyle w:val="ListParagraph"/>
        <w:numPr>
          <w:ilvl w:val="0"/>
          <w:numId w:val="22"/>
        </w:numPr>
        <w:autoSpaceDE/>
        <w:autoSpaceDN/>
        <w:spacing w:line="240" w:lineRule="auto"/>
        <w:jc w:val="left"/>
        <w:rPr>
          <w:rFonts w:ascii="Times New Roman" w:hAnsi="Times New Roman"/>
          <w:sz w:val="24"/>
          <w:lang w:val="en-US"/>
        </w:rPr>
      </w:pPr>
      <w:r>
        <w:rPr>
          <w:rFonts w:ascii="Times New Roman" w:hAnsi="Times New Roman"/>
          <w:sz w:val="24"/>
          <w:lang w:val="en-US"/>
        </w:rPr>
        <w:t>Analyses time course: 90</w:t>
      </w:r>
      <w:r w:rsidR="00F949FB" w:rsidRPr="00FB7652">
        <w:rPr>
          <w:rFonts w:ascii="Times New Roman" w:hAnsi="Times New Roman"/>
          <w:sz w:val="24"/>
          <w:lang w:val="en-US"/>
        </w:rPr>
        <w:t>min, 3h, 24h, 48h, 72h</w:t>
      </w:r>
    </w:p>
    <w:p w14:paraId="1AC7A513"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 xml:space="preserve">4.1.1 Measurements: </w:t>
      </w:r>
      <w:proofErr w:type="spellStart"/>
      <w:r w:rsidRPr="00FB7652">
        <w:rPr>
          <w:rFonts w:ascii="Times New Roman" w:hAnsi="Times New Roman"/>
          <w:sz w:val="24"/>
          <w:lang w:val="en-US"/>
        </w:rPr>
        <w:t>Chl</w:t>
      </w:r>
      <w:proofErr w:type="spellEnd"/>
      <w:r w:rsidRPr="00FB7652">
        <w:rPr>
          <w:rFonts w:ascii="Times New Roman" w:hAnsi="Times New Roman"/>
          <w:sz w:val="24"/>
          <w:lang w:val="en-US"/>
        </w:rPr>
        <w:t>-F- and MCF-imaging</w:t>
      </w:r>
    </w:p>
    <w:p w14:paraId="78149D25"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Biological replicates: 3</w:t>
      </w:r>
    </w:p>
    <w:p w14:paraId="49DD8D13" w14:textId="77777777" w:rsidR="00F949FB" w:rsidRPr="00FB7652" w:rsidRDefault="00F949FB" w:rsidP="00F949FB">
      <w:pPr>
        <w:rPr>
          <w:rFonts w:ascii="Times New Roman" w:hAnsi="Times New Roman"/>
          <w:sz w:val="24"/>
          <w:lang w:val="en-US"/>
        </w:rPr>
      </w:pPr>
    </w:p>
    <w:p w14:paraId="5379FCAD" w14:textId="77777777" w:rsidR="00F949FB" w:rsidRDefault="00F949FB" w:rsidP="00F949FB">
      <w:pPr>
        <w:rPr>
          <w:rFonts w:ascii="Times New Roman" w:hAnsi="Times New Roman"/>
          <w:sz w:val="24"/>
          <w:lang w:val="en-US"/>
        </w:rPr>
      </w:pPr>
      <w:r w:rsidRPr="00FB7652">
        <w:rPr>
          <w:rFonts w:ascii="Times New Roman" w:hAnsi="Times New Roman"/>
          <w:sz w:val="24"/>
          <w:lang w:val="en-US"/>
        </w:rPr>
        <w:t>4.2 Determination of enzyme activity signatures</w:t>
      </w:r>
    </w:p>
    <w:p w14:paraId="09DF4C79" w14:textId="77777777" w:rsidR="00F949FB" w:rsidRPr="00B732D5" w:rsidRDefault="00F949FB" w:rsidP="00F949FB">
      <w:pPr>
        <w:pStyle w:val="ListParagraph"/>
        <w:numPr>
          <w:ilvl w:val="0"/>
          <w:numId w:val="26"/>
        </w:numPr>
        <w:autoSpaceDE/>
        <w:autoSpaceDN/>
        <w:spacing w:line="240" w:lineRule="auto"/>
        <w:jc w:val="left"/>
        <w:rPr>
          <w:rFonts w:ascii="Times New Roman" w:hAnsi="Times New Roman"/>
          <w:sz w:val="24"/>
          <w:lang w:val="en-US"/>
        </w:rPr>
      </w:pPr>
      <w:r>
        <w:rPr>
          <w:rFonts w:ascii="Times New Roman" w:hAnsi="Times New Roman"/>
          <w:sz w:val="24"/>
          <w:lang w:val="en-US"/>
        </w:rPr>
        <w:t>Targeted analyses of responses at the level of activities of key enzymes of carbohydrate and antioxidant metabolism</w:t>
      </w:r>
    </w:p>
    <w:p w14:paraId="56856658" w14:textId="77777777" w:rsidR="00F949FB" w:rsidRPr="00FB7652" w:rsidRDefault="00F949FB" w:rsidP="00F949FB">
      <w:pPr>
        <w:pStyle w:val="ListParagraph"/>
        <w:numPr>
          <w:ilvl w:val="0"/>
          <w:numId w:val="23"/>
        </w:numPr>
        <w:autoSpaceDE/>
        <w:autoSpaceDN/>
        <w:spacing w:line="240" w:lineRule="auto"/>
        <w:jc w:val="left"/>
        <w:rPr>
          <w:rFonts w:ascii="Times New Roman" w:hAnsi="Times New Roman"/>
          <w:sz w:val="24"/>
          <w:lang w:val="en-US"/>
        </w:rPr>
      </w:pPr>
      <w:r w:rsidRPr="00FB7652">
        <w:rPr>
          <w:rFonts w:ascii="Times New Roman" w:hAnsi="Times New Roman"/>
          <w:sz w:val="24"/>
          <w:lang w:val="en-US"/>
        </w:rPr>
        <w:t xml:space="preserve">Treatments: Mock, LS1, LS1-boiled, LS-2, LS-2-boiled, LS-3, LS-3-boiled </w:t>
      </w:r>
    </w:p>
    <w:p w14:paraId="56B41423" w14:textId="77777777" w:rsidR="00F949FB" w:rsidRPr="00FB7652" w:rsidRDefault="00F949FB" w:rsidP="00F949FB">
      <w:pPr>
        <w:pStyle w:val="ListParagraph"/>
        <w:numPr>
          <w:ilvl w:val="0"/>
          <w:numId w:val="23"/>
        </w:numPr>
        <w:autoSpaceDE/>
        <w:autoSpaceDN/>
        <w:spacing w:line="240" w:lineRule="auto"/>
        <w:jc w:val="left"/>
        <w:rPr>
          <w:rFonts w:ascii="Times New Roman" w:hAnsi="Times New Roman"/>
          <w:sz w:val="24"/>
          <w:lang w:val="en-US"/>
        </w:rPr>
      </w:pPr>
      <w:r w:rsidRPr="00FB7652">
        <w:rPr>
          <w:rFonts w:ascii="Times New Roman" w:hAnsi="Times New Roman"/>
          <w:sz w:val="24"/>
          <w:lang w:val="en-US"/>
        </w:rPr>
        <w:t>Analyses time course: 0, 6h, 24h</w:t>
      </w:r>
    </w:p>
    <w:p w14:paraId="55755835"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 xml:space="preserve">4.2.1 Measurements: </w:t>
      </w:r>
      <w:r>
        <w:rPr>
          <w:rFonts w:ascii="Times New Roman" w:hAnsi="Times New Roman"/>
          <w:sz w:val="24"/>
          <w:lang w:val="en-US"/>
        </w:rPr>
        <w:t xml:space="preserve">selected carbohydrate and </w:t>
      </w:r>
      <w:r w:rsidRPr="00FB7652">
        <w:rPr>
          <w:rFonts w:ascii="Times New Roman" w:hAnsi="Times New Roman"/>
          <w:sz w:val="24"/>
          <w:lang w:val="en-US"/>
        </w:rPr>
        <w:t>antioxidant enzymes</w:t>
      </w:r>
    </w:p>
    <w:p w14:paraId="11C5CCC3"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Biological replicates: 3</w:t>
      </w:r>
    </w:p>
    <w:p w14:paraId="6C4D10B5" w14:textId="6D158FC5" w:rsidR="00F949FB" w:rsidRPr="00FB7652" w:rsidRDefault="00F949FB" w:rsidP="00F949FB">
      <w:pPr>
        <w:rPr>
          <w:rFonts w:ascii="Times New Roman" w:hAnsi="Times New Roman"/>
          <w:sz w:val="24"/>
          <w:lang w:val="en-US"/>
        </w:rPr>
      </w:pPr>
      <w:r w:rsidRPr="00FB7652">
        <w:rPr>
          <w:rFonts w:ascii="Times New Roman" w:hAnsi="Times New Roman"/>
          <w:sz w:val="24"/>
          <w:lang w:val="en-US"/>
        </w:rPr>
        <w:t xml:space="preserve">Number of samples: </w:t>
      </w:r>
      <w:r w:rsidR="00FA212B">
        <w:rPr>
          <w:rFonts w:ascii="Times New Roman" w:hAnsi="Times New Roman"/>
          <w:sz w:val="24"/>
          <w:lang w:val="en-US"/>
        </w:rPr>
        <w:t>3 + (3</w:t>
      </w:r>
      <w:r>
        <w:rPr>
          <w:rFonts w:ascii="Times New Roman" w:hAnsi="Times New Roman"/>
          <w:sz w:val="24"/>
          <w:lang w:val="en-US"/>
        </w:rPr>
        <w:t xml:space="preserve"> </w:t>
      </w:r>
      <w:r w:rsidR="00FA212B">
        <w:rPr>
          <w:rFonts w:ascii="Times New Roman" w:hAnsi="Times New Roman"/>
          <w:sz w:val="24"/>
          <w:lang w:val="en-US"/>
        </w:rPr>
        <w:t>x 2</w:t>
      </w:r>
      <w:r>
        <w:rPr>
          <w:rFonts w:ascii="Times New Roman" w:hAnsi="Times New Roman"/>
          <w:sz w:val="24"/>
          <w:lang w:val="en-US"/>
        </w:rPr>
        <w:t xml:space="preserve"> </w:t>
      </w:r>
      <w:r w:rsidRPr="00FB7652">
        <w:rPr>
          <w:rFonts w:ascii="Times New Roman" w:hAnsi="Times New Roman"/>
          <w:sz w:val="24"/>
          <w:lang w:val="en-US"/>
        </w:rPr>
        <w:t>x 7</w:t>
      </w:r>
      <w:r w:rsidR="00FA212B">
        <w:rPr>
          <w:rFonts w:ascii="Times New Roman" w:hAnsi="Times New Roman"/>
          <w:sz w:val="24"/>
          <w:lang w:val="en-US"/>
        </w:rPr>
        <w:t>) = 45</w:t>
      </w:r>
    </w:p>
    <w:p w14:paraId="6386CE9C" w14:textId="77777777" w:rsidR="00F949FB" w:rsidRPr="00FB7652" w:rsidRDefault="00F949FB" w:rsidP="00F949FB">
      <w:pPr>
        <w:rPr>
          <w:rFonts w:ascii="Times New Roman" w:hAnsi="Times New Roman"/>
          <w:sz w:val="24"/>
          <w:lang w:val="en-US"/>
        </w:rPr>
      </w:pPr>
    </w:p>
    <w:p w14:paraId="45B1353A" w14:textId="77777777" w:rsidR="00F949FB" w:rsidRDefault="00F949FB" w:rsidP="00F949FB">
      <w:pPr>
        <w:rPr>
          <w:rFonts w:ascii="Times New Roman" w:hAnsi="Times New Roman"/>
          <w:sz w:val="24"/>
          <w:lang w:val="en-US"/>
        </w:rPr>
      </w:pPr>
      <w:r w:rsidRPr="00FB7652">
        <w:rPr>
          <w:rFonts w:ascii="Times New Roman" w:hAnsi="Times New Roman"/>
          <w:sz w:val="24"/>
          <w:lang w:val="en-US"/>
        </w:rPr>
        <w:t>4.3</w:t>
      </w:r>
      <w:r>
        <w:rPr>
          <w:rFonts w:ascii="Times New Roman" w:hAnsi="Times New Roman"/>
          <w:sz w:val="24"/>
          <w:lang w:val="en-US"/>
        </w:rPr>
        <w:t xml:space="preserve"> Non-targeted </w:t>
      </w:r>
      <w:proofErr w:type="spellStart"/>
      <w:r>
        <w:rPr>
          <w:rFonts w:ascii="Times New Roman" w:hAnsi="Times New Roman"/>
          <w:sz w:val="24"/>
          <w:lang w:val="en-US"/>
        </w:rPr>
        <w:t>m</w:t>
      </w:r>
      <w:r w:rsidRPr="00FB7652">
        <w:rPr>
          <w:rFonts w:ascii="Times New Roman" w:hAnsi="Times New Roman"/>
          <w:sz w:val="24"/>
          <w:lang w:val="en-US"/>
        </w:rPr>
        <w:t>etabolom</w:t>
      </w:r>
      <w:proofErr w:type="spellEnd"/>
      <w:r w:rsidRPr="00FB7652">
        <w:rPr>
          <w:rFonts w:ascii="Times New Roman" w:hAnsi="Times New Roman"/>
          <w:sz w:val="24"/>
          <w:lang w:val="en-US"/>
        </w:rPr>
        <w:t xml:space="preserve"> analyses</w:t>
      </w:r>
    </w:p>
    <w:p w14:paraId="3A53C3E5" w14:textId="0118B498" w:rsidR="00F949FB" w:rsidRPr="00B732D5" w:rsidRDefault="00F949FB" w:rsidP="00F949FB">
      <w:pPr>
        <w:pStyle w:val="ListParagraph"/>
        <w:numPr>
          <w:ilvl w:val="0"/>
          <w:numId w:val="26"/>
        </w:numPr>
        <w:autoSpaceDE/>
        <w:autoSpaceDN/>
        <w:spacing w:line="240" w:lineRule="auto"/>
        <w:jc w:val="left"/>
        <w:rPr>
          <w:rFonts w:ascii="Times New Roman" w:hAnsi="Times New Roman"/>
          <w:sz w:val="24"/>
          <w:lang w:val="en-US"/>
        </w:rPr>
      </w:pPr>
      <w:r>
        <w:rPr>
          <w:rFonts w:ascii="Times New Roman" w:hAnsi="Times New Roman"/>
          <w:sz w:val="24"/>
          <w:lang w:val="en-US"/>
        </w:rPr>
        <w:t>Untargeted analyses of responses at the level of metabolites</w:t>
      </w:r>
    </w:p>
    <w:p w14:paraId="3A8EE928" w14:textId="77777777" w:rsidR="00F949FB" w:rsidRPr="00FB7652" w:rsidRDefault="00F949FB" w:rsidP="00F949FB">
      <w:pPr>
        <w:pStyle w:val="ListParagraph"/>
        <w:numPr>
          <w:ilvl w:val="0"/>
          <w:numId w:val="24"/>
        </w:numPr>
        <w:autoSpaceDE/>
        <w:autoSpaceDN/>
        <w:spacing w:line="240" w:lineRule="auto"/>
        <w:jc w:val="left"/>
        <w:rPr>
          <w:rFonts w:ascii="Times New Roman" w:hAnsi="Times New Roman"/>
          <w:sz w:val="24"/>
          <w:lang w:val="en-US"/>
        </w:rPr>
      </w:pPr>
      <w:r w:rsidRPr="00FB7652">
        <w:rPr>
          <w:rFonts w:ascii="Times New Roman" w:hAnsi="Times New Roman"/>
          <w:sz w:val="24"/>
          <w:lang w:val="en-US"/>
        </w:rPr>
        <w:t xml:space="preserve">Treatments: Mock, LS1, LS1-boiled, LS-2, LS-2-boiled, LS-3, LS-3-boiled </w:t>
      </w:r>
    </w:p>
    <w:p w14:paraId="17936984" w14:textId="77777777" w:rsidR="00F949FB" w:rsidRPr="00FB7652" w:rsidRDefault="00F949FB" w:rsidP="00F949FB">
      <w:pPr>
        <w:pStyle w:val="ListParagraph"/>
        <w:numPr>
          <w:ilvl w:val="0"/>
          <w:numId w:val="24"/>
        </w:numPr>
        <w:autoSpaceDE/>
        <w:autoSpaceDN/>
        <w:spacing w:line="240" w:lineRule="auto"/>
        <w:jc w:val="left"/>
        <w:rPr>
          <w:rFonts w:ascii="Times New Roman" w:hAnsi="Times New Roman"/>
          <w:sz w:val="24"/>
          <w:lang w:val="en-US"/>
        </w:rPr>
      </w:pPr>
      <w:r w:rsidRPr="00FB7652">
        <w:rPr>
          <w:rFonts w:ascii="Times New Roman" w:hAnsi="Times New Roman"/>
          <w:sz w:val="24"/>
          <w:lang w:val="en-US"/>
        </w:rPr>
        <w:t>Analyses time course: 0, 6h, 24h</w:t>
      </w:r>
    </w:p>
    <w:p w14:paraId="0D43B975" w14:textId="483ED11C" w:rsidR="00F949FB" w:rsidRPr="00FB7652" w:rsidRDefault="00FA212B" w:rsidP="00F949FB">
      <w:pPr>
        <w:rPr>
          <w:rFonts w:ascii="Times New Roman" w:hAnsi="Times New Roman"/>
          <w:sz w:val="24"/>
          <w:lang w:val="en-US"/>
        </w:rPr>
      </w:pPr>
      <w:r>
        <w:rPr>
          <w:rFonts w:ascii="Times New Roman" w:hAnsi="Times New Roman"/>
          <w:sz w:val="24"/>
          <w:lang w:val="en-US"/>
        </w:rPr>
        <w:t xml:space="preserve">4.3 Extraction </w:t>
      </w:r>
    </w:p>
    <w:p w14:paraId="7A2E826F" w14:textId="1EA9F8C6" w:rsidR="00F949FB" w:rsidRPr="00FB7652" w:rsidRDefault="00F949FB" w:rsidP="00F949FB">
      <w:pPr>
        <w:rPr>
          <w:rFonts w:ascii="Times New Roman" w:hAnsi="Times New Roman"/>
          <w:sz w:val="24"/>
          <w:lang w:val="en-US"/>
        </w:rPr>
      </w:pPr>
      <w:r w:rsidRPr="00FB7652">
        <w:rPr>
          <w:rFonts w:ascii="Times New Roman" w:hAnsi="Times New Roman"/>
          <w:sz w:val="24"/>
          <w:lang w:val="en-US"/>
        </w:rPr>
        <w:t xml:space="preserve">4.3.2 </w:t>
      </w:r>
      <w:r w:rsidR="00FA212B">
        <w:rPr>
          <w:rFonts w:ascii="Times New Roman" w:hAnsi="Times New Roman"/>
          <w:sz w:val="24"/>
          <w:lang w:val="en-US"/>
        </w:rPr>
        <w:t xml:space="preserve">Instrumental </w:t>
      </w:r>
      <w:r w:rsidRPr="00FB7652">
        <w:rPr>
          <w:rFonts w:ascii="Times New Roman" w:hAnsi="Times New Roman"/>
          <w:sz w:val="24"/>
          <w:lang w:val="en-US"/>
        </w:rPr>
        <w:t xml:space="preserve">analyses by cooperation partner at </w:t>
      </w:r>
      <w:proofErr w:type="spellStart"/>
      <w:r w:rsidRPr="00FB7652">
        <w:rPr>
          <w:rFonts w:ascii="Times New Roman" w:hAnsi="Times New Roman"/>
          <w:sz w:val="24"/>
          <w:lang w:val="en-US"/>
        </w:rPr>
        <w:t>CzechGlobe</w:t>
      </w:r>
      <w:proofErr w:type="spellEnd"/>
    </w:p>
    <w:p w14:paraId="654EE0B8"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 xml:space="preserve">4.3.3 Determination of differential peak profiles at </w:t>
      </w:r>
      <w:proofErr w:type="spellStart"/>
      <w:r w:rsidRPr="00FB7652">
        <w:rPr>
          <w:rFonts w:ascii="Times New Roman" w:hAnsi="Times New Roman"/>
          <w:sz w:val="24"/>
          <w:lang w:val="en-US"/>
        </w:rPr>
        <w:t>CzechGlobe</w:t>
      </w:r>
      <w:proofErr w:type="spellEnd"/>
    </w:p>
    <w:p w14:paraId="1E0FF18D"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Biological replicates: 3</w:t>
      </w:r>
    </w:p>
    <w:p w14:paraId="64B2679E" w14:textId="3C5F8B42" w:rsidR="00F949FB" w:rsidRPr="00FB7652" w:rsidRDefault="00F949FB" w:rsidP="00F949FB">
      <w:pPr>
        <w:rPr>
          <w:rFonts w:ascii="Times New Roman" w:hAnsi="Times New Roman"/>
          <w:sz w:val="24"/>
          <w:lang w:val="en-US"/>
        </w:rPr>
      </w:pPr>
      <w:r>
        <w:rPr>
          <w:rFonts w:ascii="Times New Roman" w:hAnsi="Times New Roman"/>
          <w:sz w:val="24"/>
          <w:lang w:val="en-US"/>
        </w:rPr>
        <w:t xml:space="preserve">Number of samples: </w:t>
      </w:r>
      <w:r w:rsidR="00FA212B">
        <w:rPr>
          <w:rFonts w:ascii="Times New Roman" w:hAnsi="Times New Roman"/>
          <w:sz w:val="24"/>
          <w:lang w:val="en-US"/>
        </w:rPr>
        <w:t>3 + (3</w:t>
      </w:r>
      <w:r>
        <w:rPr>
          <w:rFonts w:ascii="Times New Roman" w:hAnsi="Times New Roman"/>
          <w:sz w:val="24"/>
          <w:lang w:val="en-US"/>
        </w:rPr>
        <w:t xml:space="preserve"> </w:t>
      </w:r>
      <w:r w:rsidR="00FA212B">
        <w:rPr>
          <w:rFonts w:ascii="Times New Roman" w:hAnsi="Times New Roman"/>
          <w:sz w:val="24"/>
          <w:lang w:val="en-US"/>
        </w:rPr>
        <w:t>x 2</w:t>
      </w:r>
      <w:r>
        <w:rPr>
          <w:rFonts w:ascii="Times New Roman" w:hAnsi="Times New Roman"/>
          <w:sz w:val="24"/>
          <w:lang w:val="en-US"/>
        </w:rPr>
        <w:t xml:space="preserve"> x 7</w:t>
      </w:r>
      <w:r w:rsidR="00FA212B">
        <w:rPr>
          <w:rFonts w:ascii="Times New Roman" w:hAnsi="Times New Roman"/>
          <w:sz w:val="24"/>
          <w:lang w:val="en-US"/>
        </w:rPr>
        <w:t>) = 45</w:t>
      </w:r>
    </w:p>
    <w:p w14:paraId="2B3DF77C" w14:textId="77777777" w:rsidR="00F949FB" w:rsidRPr="00FB7652" w:rsidRDefault="00F949FB" w:rsidP="00F949FB">
      <w:pPr>
        <w:rPr>
          <w:rFonts w:ascii="Times New Roman" w:hAnsi="Times New Roman"/>
          <w:b/>
          <w:sz w:val="24"/>
          <w:lang w:val="en-US"/>
        </w:rPr>
      </w:pPr>
    </w:p>
    <w:p w14:paraId="034C16C9" w14:textId="77777777" w:rsidR="00F949FB" w:rsidRDefault="00F949FB" w:rsidP="00F949FB">
      <w:pPr>
        <w:rPr>
          <w:rFonts w:ascii="Times New Roman" w:hAnsi="Times New Roman"/>
          <w:sz w:val="24"/>
          <w:lang w:val="en-US"/>
        </w:rPr>
      </w:pPr>
      <w:r w:rsidRPr="00FB7652">
        <w:rPr>
          <w:rFonts w:ascii="Times New Roman" w:hAnsi="Times New Roman"/>
          <w:sz w:val="24"/>
          <w:lang w:val="en-US"/>
        </w:rPr>
        <w:t>4.4 Non-targeted expression analyses</w:t>
      </w:r>
    </w:p>
    <w:p w14:paraId="1912BC1E" w14:textId="77777777" w:rsidR="00F949FB" w:rsidRDefault="00F949FB" w:rsidP="00F949FB">
      <w:pPr>
        <w:pStyle w:val="ListParagraph"/>
        <w:numPr>
          <w:ilvl w:val="0"/>
          <w:numId w:val="26"/>
        </w:numPr>
        <w:autoSpaceDE/>
        <w:autoSpaceDN/>
        <w:spacing w:line="240" w:lineRule="auto"/>
        <w:jc w:val="left"/>
        <w:rPr>
          <w:rFonts w:ascii="Times New Roman" w:hAnsi="Times New Roman"/>
          <w:sz w:val="24"/>
          <w:lang w:val="en-US"/>
        </w:rPr>
      </w:pPr>
      <w:r w:rsidRPr="00B732D5">
        <w:rPr>
          <w:rFonts w:ascii="Times New Roman" w:hAnsi="Times New Roman"/>
          <w:sz w:val="24"/>
          <w:lang w:val="en-US"/>
        </w:rPr>
        <w:t xml:space="preserve">Untargeted analyses of responses at the level of </w:t>
      </w:r>
      <w:r>
        <w:rPr>
          <w:rFonts w:ascii="Times New Roman" w:hAnsi="Times New Roman"/>
          <w:sz w:val="24"/>
          <w:lang w:val="en-US"/>
        </w:rPr>
        <w:t>gene expression</w:t>
      </w:r>
    </w:p>
    <w:p w14:paraId="7EC78CFC" w14:textId="77777777" w:rsidR="00F949FB" w:rsidRDefault="00F949FB" w:rsidP="00F949FB">
      <w:pPr>
        <w:pStyle w:val="ListParagraph"/>
        <w:numPr>
          <w:ilvl w:val="0"/>
          <w:numId w:val="26"/>
        </w:numPr>
        <w:autoSpaceDE/>
        <w:autoSpaceDN/>
        <w:spacing w:line="240" w:lineRule="auto"/>
        <w:jc w:val="left"/>
        <w:rPr>
          <w:rFonts w:ascii="Times New Roman" w:hAnsi="Times New Roman"/>
          <w:sz w:val="24"/>
          <w:lang w:val="en-US"/>
        </w:rPr>
      </w:pPr>
      <w:r>
        <w:rPr>
          <w:rFonts w:ascii="Times New Roman" w:hAnsi="Times New Roman"/>
          <w:sz w:val="24"/>
          <w:lang w:val="en-US"/>
        </w:rPr>
        <w:t>Identification of responsive promoters as basis to engineer promoter – fluorescent reporter gene fusions for the future transformation of plant suspension cultures as reporter lines</w:t>
      </w:r>
    </w:p>
    <w:p w14:paraId="48789855" w14:textId="77777777" w:rsidR="00F949FB" w:rsidRPr="00FB7652" w:rsidRDefault="00F949FB" w:rsidP="00F949FB">
      <w:pPr>
        <w:pStyle w:val="ListParagraph"/>
        <w:numPr>
          <w:ilvl w:val="0"/>
          <w:numId w:val="25"/>
        </w:numPr>
        <w:autoSpaceDE/>
        <w:autoSpaceDN/>
        <w:spacing w:line="240" w:lineRule="auto"/>
        <w:jc w:val="left"/>
        <w:rPr>
          <w:rFonts w:ascii="Times New Roman" w:hAnsi="Times New Roman"/>
          <w:sz w:val="24"/>
          <w:lang w:val="en-US"/>
        </w:rPr>
      </w:pPr>
      <w:r w:rsidRPr="00FB7652">
        <w:rPr>
          <w:rFonts w:ascii="Times New Roman" w:hAnsi="Times New Roman"/>
          <w:sz w:val="24"/>
          <w:lang w:val="en-US"/>
        </w:rPr>
        <w:t xml:space="preserve">Treatments: Mock, LS1, LS1-boiled, </w:t>
      </w:r>
    </w:p>
    <w:p w14:paraId="5578C739" w14:textId="77777777" w:rsidR="00F949FB" w:rsidRPr="00FB7652" w:rsidRDefault="00F949FB" w:rsidP="00F949FB">
      <w:pPr>
        <w:pStyle w:val="ListParagraph"/>
        <w:numPr>
          <w:ilvl w:val="0"/>
          <w:numId w:val="25"/>
        </w:numPr>
        <w:autoSpaceDE/>
        <w:autoSpaceDN/>
        <w:spacing w:line="240" w:lineRule="auto"/>
        <w:jc w:val="left"/>
        <w:rPr>
          <w:rFonts w:ascii="Times New Roman" w:hAnsi="Times New Roman"/>
          <w:sz w:val="24"/>
          <w:lang w:val="en-US"/>
        </w:rPr>
      </w:pPr>
      <w:r w:rsidRPr="00FB7652">
        <w:rPr>
          <w:rFonts w:ascii="Times New Roman" w:hAnsi="Times New Roman"/>
          <w:sz w:val="24"/>
          <w:lang w:val="en-US"/>
        </w:rPr>
        <w:t>Analyses time course: 0, 6h, 24h</w:t>
      </w:r>
    </w:p>
    <w:p w14:paraId="157FC773"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4.3.1 RNA isolation</w:t>
      </w:r>
    </w:p>
    <w:p w14:paraId="62135646"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 xml:space="preserve">5.4.3 </w:t>
      </w:r>
      <w:proofErr w:type="spellStart"/>
      <w:r w:rsidRPr="00FB7652">
        <w:rPr>
          <w:rFonts w:ascii="Times New Roman" w:hAnsi="Times New Roman"/>
          <w:sz w:val="24"/>
          <w:lang w:val="en-US"/>
        </w:rPr>
        <w:t>RNAseq</w:t>
      </w:r>
      <w:proofErr w:type="spellEnd"/>
      <w:r w:rsidRPr="00FB7652">
        <w:rPr>
          <w:rFonts w:ascii="Times New Roman" w:hAnsi="Times New Roman"/>
          <w:sz w:val="24"/>
          <w:lang w:val="en-US"/>
        </w:rPr>
        <w:t xml:space="preserve"> by company</w:t>
      </w:r>
    </w:p>
    <w:p w14:paraId="1AE1B0EB"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5.4.4 Bioinformatic analyses of differentially expressed genes by cooperation partner</w:t>
      </w:r>
    </w:p>
    <w:p w14:paraId="5F4CFA04" w14:textId="77777777" w:rsidR="00F949FB" w:rsidRPr="00FB7652" w:rsidRDefault="00F949FB" w:rsidP="00F949FB">
      <w:pPr>
        <w:rPr>
          <w:rFonts w:ascii="Times New Roman" w:hAnsi="Times New Roman"/>
          <w:sz w:val="24"/>
          <w:lang w:val="en-US"/>
        </w:rPr>
      </w:pPr>
      <w:r w:rsidRPr="00FB7652">
        <w:rPr>
          <w:rFonts w:ascii="Times New Roman" w:hAnsi="Times New Roman"/>
          <w:sz w:val="24"/>
          <w:lang w:val="en-US"/>
        </w:rPr>
        <w:t>Biological replicates: 3</w:t>
      </w:r>
    </w:p>
    <w:p w14:paraId="272052B5" w14:textId="41D3F2F7" w:rsidR="00F949FB" w:rsidRPr="00FB7652" w:rsidRDefault="00FA212B" w:rsidP="00F949FB">
      <w:pPr>
        <w:rPr>
          <w:rFonts w:ascii="Times New Roman" w:hAnsi="Times New Roman"/>
          <w:sz w:val="24"/>
          <w:lang w:val="en-US"/>
        </w:rPr>
      </w:pPr>
      <w:r>
        <w:rPr>
          <w:rFonts w:ascii="Times New Roman" w:hAnsi="Times New Roman"/>
          <w:sz w:val="24"/>
          <w:lang w:val="en-US"/>
        </w:rPr>
        <w:t xml:space="preserve">Number of samples: 3 + </w:t>
      </w:r>
      <w:r w:rsidR="00BE6095">
        <w:rPr>
          <w:rFonts w:ascii="Times New Roman" w:hAnsi="Times New Roman"/>
          <w:sz w:val="24"/>
          <w:lang w:val="en-US"/>
        </w:rPr>
        <w:t xml:space="preserve">(3 </w:t>
      </w:r>
      <w:r>
        <w:rPr>
          <w:rFonts w:ascii="Times New Roman" w:hAnsi="Times New Roman"/>
          <w:sz w:val="24"/>
          <w:lang w:val="en-US"/>
        </w:rPr>
        <w:t xml:space="preserve">x </w:t>
      </w:r>
      <w:r w:rsidR="00BE6095">
        <w:rPr>
          <w:rFonts w:ascii="Times New Roman" w:hAnsi="Times New Roman"/>
          <w:sz w:val="24"/>
          <w:lang w:val="en-US"/>
        </w:rPr>
        <w:t xml:space="preserve">2 x </w:t>
      </w:r>
      <w:r>
        <w:rPr>
          <w:rFonts w:ascii="Times New Roman" w:hAnsi="Times New Roman"/>
          <w:sz w:val="24"/>
          <w:lang w:val="en-US"/>
        </w:rPr>
        <w:t>3) =</w:t>
      </w:r>
      <w:r w:rsidR="00BE6095">
        <w:rPr>
          <w:rFonts w:ascii="Times New Roman" w:hAnsi="Times New Roman"/>
          <w:sz w:val="24"/>
          <w:lang w:val="en-US"/>
        </w:rPr>
        <w:t xml:space="preserve"> 21</w:t>
      </w:r>
    </w:p>
    <w:p w14:paraId="1E11A8C5" w14:textId="77777777" w:rsidR="00F949FB" w:rsidRDefault="00F949FB" w:rsidP="00F949FB">
      <w:pPr>
        <w:rPr>
          <w:rFonts w:ascii="Times New Roman" w:hAnsi="Times New Roman"/>
          <w:sz w:val="24"/>
          <w:lang w:val="en-US"/>
        </w:rPr>
      </w:pPr>
    </w:p>
    <w:p w14:paraId="26845E31" w14:textId="77777777" w:rsidR="00F949FB" w:rsidRDefault="00F949FB" w:rsidP="00F949FB">
      <w:pPr>
        <w:rPr>
          <w:rFonts w:ascii="Times New Roman" w:hAnsi="Times New Roman"/>
          <w:sz w:val="24"/>
          <w:lang w:val="en-US"/>
        </w:rPr>
      </w:pPr>
    </w:p>
    <w:p w14:paraId="3F1E425C" w14:textId="77777777" w:rsidR="00F949FB" w:rsidRPr="00B732D5" w:rsidRDefault="00F949FB" w:rsidP="00F949FB">
      <w:pPr>
        <w:rPr>
          <w:rFonts w:ascii="Times New Roman" w:hAnsi="Times New Roman"/>
          <w:b/>
          <w:sz w:val="24"/>
          <w:lang w:val="en-US"/>
        </w:rPr>
      </w:pPr>
      <w:r w:rsidRPr="00B732D5">
        <w:rPr>
          <w:rFonts w:ascii="Times New Roman" w:hAnsi="Times New Roman"/>
          <w:b/>
          <w:sz w:val="24"/>
          <w:lang w:val="en-US"/>
        </w:rPr>
        <w:t>(II) Time line</w:t>
      </w:r>
    </w:p>
    <w:p w14:paraId="59775E20" w14:textId="1770EA20" w:rsidR="00F949FB" w:rsidRPr="00E74BA7" w:rsidRDefault="00A64DD0" w:rsidP="000814FE">
      <w:pPr>
        <w:rPr>
          <w:rFonts w:ascii="Calibri" w:hAnsi="Calibri"/>
          <w:lang w:val="en-US"/>
        </w:rPr>
      </w:pPr>
      <w:r>
        <w:rPr>
          <w:rFonts w:ascii="Times New Roman" w:hAnsi="Times New Roman"/>
          <w:sz w:val="24"/>
          <w:lang w:val="en-US"/>
        </w:rPr>
        <w:t>28.08.2019 – 31.03.2020</w:t>
      </w:r>
    </w:p>
    <w:sectPr w:rsidR="00F949FB" w:rsidRPr="00E74BA7" w:rsidSect="00984CCF">
      <w:headerReference w:type="even" r:id="rId16"/>
      <w:headerReference w:type="default" r:id="rId17"/>
      <w:footerReference w:type="even" r:id="rId18"/>
      <w:footerReference w:type="default" r:id="rId19"/>
      <w:headerReference w:type="first" r:id="rId20"/>
      <w:footerReference w:type="first" r:id="rId21"/>
      <w:pgSz w:w="11907" w:h="16840" w:code="9"/>
      <w:pgMar w:top="2268" w:right="1418" w:bottom="1418" w:left="1418"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71451" w14:textId="77777777" w:rsidR="0070586E" w:rsidRDefault="0070586E">
      <w:pPr>
        <w:spacing w:line="240" w:lineRule="auto"/>
      </w:pPr>
      <w:r>
        <w:separator/>
      </w:r>
    </w:p>
  </w:endnote>
  <w:endnote w:type="continuationSeparator" w:id="0">
    <w:p w14:paraId="454CE4C0" w14:textId="77777777" w:rsidR="0070586E" w:rsidRDefault="0070586E">
      <w:pPr>
        <w:spacing w:line="240" w:lineRule="auto"/>
      </w:pPr>
      <w:r>
        <w:continuationSeparator/>
      </w:r>
    </w:p>
  </w:endnote>
  <w:endnote w:type="continuationNotice" w:id="1">
    <w:p w14:paraId="70C01753" w14:textId="77777777" w:rsidR="0070586E" w:rsidRDefault="007058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gnaNormal-Book">
    <w:altName w:val="Agency FB"/>
    <w:charset w:val="00"/>
    <w:family w:val="auto"/>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D3CA" w14:textId="77777777" w:rsidR="001E23B0" w:rsidRDefault="001E23B0">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745C" w14:textId="3BD6C1C2" w:rsidR="001E23B0" w:rsidRDefault="001E23B0" w:rsidP="00984CCF">
    <w:pPr>
      <w:pStyle w:val="Footer"/>
      <w:framePr w:wrap="around" w:y="15706"/>
      <w:ind w:right="537"/>
      <w:jc w:val="right"/>
    </w:pPr>
    <w:r>
      <w:fldChar w:fldCharType="begin"/>
    </w:r>
    <w:r>
      <w:instrText>PAGE   \* MERGEFORMAT</w:instrText>
    </w:r>
    <w:r>
      <w:fldChar w:fldCharType="separate"/>
    </w:r>
    <w:r>
      <w:rPr>
        <w:noProof/>
      </w:rPr>
      <w:t>1</w:t>
    </w:r>
    <w:r>
      <w:rPr>
        <w:noProof/>
      </w:rPr>
      <w:t>2</w:t>
    </w:r>
    <w:r>
      <w:fldChar w:fldCharType="end"/>
    </w:r>
  </w:p>
  <w:p w14:paraId="7963A192" w14:textId="77777777" w:rsidR="001E23B0" w:rsidRPr="00A02098" w:rsidRDefault="001E23B0" w:rsidP="00984CCF">
    <w:pPr>
      <w:pStyle w:val="Footer"/>
      <w:framePr w:w="0" w:hRule="auto" w:wrap="auto" w:vAnchor="margin" w:yAlign="inline"/>
      <w:ind w:right="7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108E" w14:textId="1DA285B7" w:rsidR="001E23B0" w:rsidRDefault="001E23B0" w:rsidP="00984CCF">
    <w:pPr>
      <w:pStyle w:val="Footer"/>
      <w:framePr w:wrap="around"/>
      <w:jc w:val="right"/>
    </w:pPr>
    <w:r>
      <w:fldChar w:fldCharType="begin"/>
    </w:r>
    <w:r>
      <w:instrText xml:space="preserve"> PAGE   \* MERGEFORMAT </w:instrText>
    </w:r>
    <w:r>
      <w:fldChar w:fldCharType="separate"/>
    </w:r>
    <w:r>
      <w:rPr>
        <w:noProof/>
      </w:rPr>
      <w:t>1</w:t>
    </w:r>
    <w:r>
      <w:rPr>
        <w:noProof/>
      </w:rPr>
      <w:fldChar w:fldCharType="end"/>
    </w:r>
  </w:p>
  <w:p w14:paraId="283FE630" w14:textId="77777777" w:rsidR="001E23B0" w:rsidRDefault="001E23B0">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9F735" w14:textId="77777777" w:rsidR="0070586E" w:rsidRDefault="0070586E">
      <w:pPr>
        <w:spacing w:line="240" w:lineRule="auto"/>
      </w:pPr>
      <w:r>
        <w:separator/>
      </w:r>
    </w:p>
  </w:footnote>
  <w:footnote w:type="continuationSeparator" w:id="0">
    <w:p w14:paraId="64E424BF" w14:textId="77777777" w:rsidR="0070586E" w:rsidRDefault="0070586E">
      <w:pPr>
        <w:spacing w:line="240" w:lineRule="auto"/>
      </w:pPr>
      <w:r>
        <w:continuationSeparator/>
      </w:r>
    </w:p>
  </w:footnote>
  <w:footnote w:type="continuationNotice" w:id="1">
    <w:p w14:paraId="279C2486" w14:textId="77777777" w:rsidR="0070586E" w:rsidRDefault="007058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AC67" w14:textId="77777777" w:rsidR="001E23B0" w:rsidRDefault="001E2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9EEB" w14:textId="13091599" w:rsidR="001E23B0" w:rsidRPr="00734E43" w:rsidRDefault="001E23B0" w:rsidP="00984CCF">
    <w:pPr>
      <w:pStyle w:val="Header"/>
    </w:pPr>
    <w:r w:rsidRPr="00825503">
      <w:rPr>
        <w:noProof/>
        <w:lang w:val="cs-CZ"/>
      </w:rPr>
      <mc:AlternateContent>
        <mc:Choice Requires="wps">
          <w:drawing>
            <wp:anchor distT="0" distB="0" distL="114300" distR="114300" simplePos="0" relativeHeight="251657728" behindDoc="0" locked="0" layoutInCell="1" allowOverlap="1" wp14:anchorId="3E2A1C51" wp14:editId="40AB9F3F">
              <wp:simplePos x="0" y="0"/>
              <wp:positionH relativeFrom="page">
                <wp:posOffset>4010025</wp:posOffset>
              </wp:positionH>
              <wp:positionV relativeFrom="page">
                <wp:posOffset>683895</wp:posOffset>
              </wp:positionV>
              <wp:extent cx="1619885" cy="179705"/>
              <wp:effectExtent l="0" t="0" r="0" b="3175"/>
              <wp:wrapNone/>
              <wp:docPr id="2" name="AccuraSagsDat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B294B9" w14:textId="77777777" w:rsidR="001E23B0" w:rsidRPr="00B405C1" w:rsidRDefault="001E23B0" w:rsidP="00984CCF">
                          <w:pPr>
                            <w:spacing w:line="240" w:lineRule="auto"/>
                            <w:rPr>
                              <w:sz w:val="16"/>
                              <w:szCs w:val="16"/>
                            </w:rPr>
                          </w:pPr>
                          <w:r>
                            <w:rPr>
                              <w:sz w:val="16"/>
                              <w:szCs w:val="16"/>
                              <w:lang w:val="en-US"/>
                            </w:rPr>
                            <w:t>26 May 2014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2A1C51" id="_x0000_t202" coordsize="21600,21600" o:spt="202" path="m,l,21600r21600,l21600,xe">
              <v:stroke joinstyle="miter"/>
              <v:path gradientshapeok="t" o:connecttype="rect"/>
            </v:shapetype>
            <v:shape id="AccuraSagsDato" o:spid="_x0000_s1026" type="#_x0000_t202" style="position:absolute;left:0;text-align:left;margin-left:315.75pt;margin-top:53.85pt;width:127.55pt;height:14.1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" filled="f" stroked="f" strokeweight=".5pt">
              <v:textbox inset="0,0,0,0">
                <w:txbxContent>
                  <w:p w14:paraId="39B294B9" w14:textId="77777777" w:rsidR="001E23B0" w:rsidRPr="00B405C1" w:rsidRDefault="001E23B0" w:rsidP="00984CCF">
                    <w:pPr>
                      <w:spacing w:line="240" w:lineRule="auto"/>
                      <w:rPr>
                        <w:sz w:val="16"/>
                        <w:szCs w:val="16"/>
                      </w:rPr>
                    </w:pPr>
                    <w:r>
                      <w:rPr>
                        <w:sz w:val="16"/>
                        <w:szCs w:val="16"/>
                        <w:lang w:val="en-US"/>
                      </w:rPr>
                      <w:t>26 May 2014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688E" w14:textId="386997C9" w:rsidR="001E23B0" w:rsidRDefault="001E23B0">
    <w:pPr>
      <w:pStyle w:val="Header"/>
    </w:pPr>
    <w:r w:rsidRPr="00825503">
      <w:rPr>
        <w:noProof/>
        <w:lang w:val="cs-CZ"/>
      </w:rPr>
      <w:drawing>
        <wp:anchor distT="0" distB="0" distL="114300" distR="114300" simplePos="0" relativeHeight="251658752" behindDoc="0" locked="0" layoutInCell="1" allowOverlap="1" wp14:anchorId="708D1256" wp14:editId="42C91CFB">
          <wp:simplePos x="0" y="0"/>
          <wp:positionH relativeFrom="column">
            <wp:posOffset>-347980</wp:posOffset>
          </wp:positionH>
          <wp:positionV relativeFrom="paragraph">
            <wp:posOffset>-63500</wp:posOffset>
          </wp:positionV>
          <wp:extent cx="1993900" cy="720090"/>
          <wp:effectExtent l="0" t="0" r="0" b="0"/>
          <wp:wrapNone/>
          <wp:docPr id="1033" name="Picture 1" descr="ChrHa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Han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503">
      <w:rPr>
        <w:noProof/>
        <w:lang w:val="cs-CZ"/>
      </w:rPr>
      <mc:AlternateContent>
        <mc:Choice Requires="wps">
          <w:drawing>
            <wp:anchor distT="0" distB="0" distL="114300" distR="114300" simplePos="0" relativeHeight="251656704" behindDoc="0" locked="0" layoutInCell="1" allowOverlap="1" wp14:anchorId="6F054EF2" wp14:editId="27081F53">
              <wp:simplePos x="0" y="0"/>
              <wp:positionH relativeFrom="page">
                <wp:posOffset>4010025</wp:posOffset>
              </wp:positionH>
              <wp:positionV relativeFrom="page">
                <wp:posOffset>683895</wp:posOffset>
              </wp:positionV>
              <wp:extent cx="1619885" cy="179705"/>
              <wp:effectExtent l="0" t="0" r="0" b="3175"/>
              <wp:wrapNone/>
              <wp:docPr id="1" name="Text Box 10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6ECC2D" w14:textId="77777777" w:rsidR="001E23B0" w:rsidRPr="00B405C1" w:rsidRDefault="001E23B0" w:rsidP="00984CCF">
                          <w:pPr>
                            <w:spacing w:line="240" w:lineRule="auto"/>
                            <w:rPr>
                              <w:sz w:val="16"/>
                              <w:szCs w:val="16"/>
                            </w:rPr>
                          </w:pPr>
                          <w:r>
                            <w:rPr>
                              <w:sz w:val="16"/>
                              <w:szCs w:val="16"/>
                              <w:lang w:val="en-US"/>
                            </w:rPr>
                            <w:t>26 May 2014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054EF2" id="_x0000_t202" coordsize="21600,21600" o:spt="202" path="m,l,21600r21600,l21600,xe">
              <v:stroke joinstyle="miter"/>
              <v:path gradientshapeok="t" o:connecttype="rect"/>
            </v:shapetype>
            <v:shape id="Text Box 1027" o:spid="_x0000_s1027" type="#_x0000_t202" style="position:absolute;left:0;text-align:left;margin-left:315.75pt;margin-top:53.85pt;width:127.55pt;height:14.1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" filled="f" stroked="f" strokeweight=".5pt">
              <v:textbox inset="0,0,0,0">
                <w:txbxContent>
                  <w:p w14:paraId="0D6ECC2D" w14:textId="77777777" w:rsidR="001E23B0" w:rsidRPr="00B405C1" w:rsidRDefault="001E23B0" w:rsidP="00984CCF">
                    <w:pPr>
                      <w:spacing w:line="240" w:lineRule="auto"/>
                      <w:rPr>
                        <w:sz w:val="16"/>
                        <w:szCs w:val="16"/>
                      </w:rPr>
                    </w:pPr>
                    <w:r>
                      <w:rPr>
                        <w:sz w:val="16"/>
                        <w:szCs w:val="16"/>
                        <w:lang w:val="en-US"/>
                      </w:rPr>
                      <w:t>26 May 2014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4BE91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47D4B"/>
    <w:multiLevelType w:val="hybridMultilevel"/>
    <w:tmpl w:val="FACE3A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AD0D6B"/>
    <w:multiLevelType w:val="multilevel"/>
    <w:tmpl w:val="66B0EB3C"/>
    <w:lvl w:ilvl="0">
      <w:start w:val="1"/>
      <w:numFmt w:val="upperRoman"/>
      <w:lvlText w:val="%1"/>
      <w:lvlJc w:val="left"/>
      <w:pPr>
        <w:tabs>
          <w:tab w:val="num" w:pos="720"/>
        </w:tabs>
        <w:ind w:left="720" w:hanging="720"/>
      </w:pPr>
      <w:rPr>
        <w:rFonts w:hint="default"/>
      </w:rPr>
    </w:lvl>
    <w:lvl w:ilvl="1">
      <w:start w:val="1"/>
      <w:numFmt w:val="none"/>
      <w:suff w:val="nothing"/>
      <w:lvlText w:val="%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520"/>
        </w:tabs>
        <w:ind w:left="2160" w:hanging="720"/>
      </w:pPr>
      <w:rPr>
        <w:rFonts w:hint="default"/>
      </w:rPr>
    </w:lvl>
    <w:lvl w:ilvl="5">
      <w:start w:val="1"/>
      <w:numFmt w:val="decimal"/>
      <w:pStyle w:val="Heading6"/>
      <w:isLgl/>
      <w:lvlText w:val="%6"/>
      <w:lvlJc w:val="left"/>
      <w:pPr>
        <w:tabs>
          <w:tab w:val="num" w:pos="720"/>
        </w:tabs>
        <w:ind w:left="720" w:hanging="720"/>
      </w:pPr>
      <w:rPr>
        <w:rFonts w:ascii="Arial" w:hAnsi="Arial" w:hint="default"/>
        <w:b/>
        <w:i w:val="0"/>
        <w:sz w:val="20"/>
      </w:rPr>
    </w:lvl>
    <w:lvl w:ilvl="6">
      <w:start w:val="1"/>
      <w:numFmt w:val="decimal"/>
      <w:pStyle w:val="Heading7"/>
      <w:isLgl/>
      <w:lvlText w:val="%6.%7"/>
      <w:lvlJc w:val="left"/>
      <w:pPr>
        <w:tabs>
          <w:tab w:val="num" w:pos="1146"/>
        </w:tabs>
        <w:ind w:left="1146" w:hanging="720"/>
      </w:pPr>
      <w:rPr>
        <w:rFonts w:ascii="Arial" w:hAnsi="Arial" w:hint="default"/>
        <w:b w:val="0"/>
        <w:i w:val="0"/>
        <w:sz w:val="20"/>
      </w:rPr>
    </w:lvl>
    <w:lvl w:ilvl="7">
      <w:start w:val="1"/>
      <w:numFmt w:val="decimal"/>
      <w:pStyle w:val="Heading8"/>
      <w:isLgl/>
      <w:lvlText w:val="%6.%7.%8"/>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isLgl/>
      <w:lvlText w:val="%6.%7.%8.%9"/>
      <w:lvlJc w:val="left"/>
      <w:pPr>
        <w:tabs>
          <w:tab w:val="num" w:pos="720"/>
        </w:tabs>
        <w:ind w:left="720" w:hanging="720"/>
      </w:pPr>
      <w:rPr>
        <w:rFonts w:ascii="Arial" w:hAnsi="Arial" w:hint="default"/>
        <w:b w:val="0"/>
        <w:i w:val="0"/>
        <w:sz w:val="20"/>
      </w:rPr>
    </w:lvl>
  </w:abstractNum>
  <w:abstractNum w:abstractNumId="3" w15:restartNumberingAfterBreak="0">
    <w:nsid w:val="08CA581C"/>
    <w:multiLevelType w:val="hybridMultilevel"/>
    <w:tmpl w:val="F4425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410011"/>
    <w:multiLevelType w:val="singleLevel"/>
    <w:tmpl w:val="AE5A550E"/>
    <w:lvl w:ilvl="0">
      <w:start w:val="1"/>
      <w:numFmt w:val="decimal"/>
      <w:pStyle w:val="Opstilmtal"/>
      <w:lvlText w:val="%1."/>
      <w:lvlJc w:val="left"/>
      <w:pPr>
        <w:tabs>
          <w:tab w:val="num" w:pos="567"/>
        </w:tabs>
        <w:ind w:left="567" w:hanging="567"/>
      </w:pPr>
    </w:lvl>
  </w:abstractNum>
  <w:abstractNum w:abstractNumId="5" w15:restartNumberingAfterBreak="0">
    <w:nsid w:val="14885937"/>
    <w:multiLevelType w:val="hybridMultilevel"/>
    <w:tmpl w:val="9618C5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FC7582"/>
    <w:multiLevelType w:val="hybridMultilevel"/>
    <w:tmpl w:val="4B80E8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091564"/>
    <w:multiLevelType w:val="hybridMultilevel"/>
    <w:tmpl w:val="BD783524"/>
    <w:lvl w:ilvl="0" w:tplc="C50E6706">
      <w:start w:val="1"/>
      <w:numFmt w:val="decimal"/>
      <w:pStyle w:val="Punktopstilling1"/>
      <w:lvlText w:val="%1)"/>
      <w:lvlJc w:val="left"/>
      <w:pPr>
        <w:tabs>
          <w:tab w:val="num" w:pos="720"/>
        </w:tabs>
        <w:ind w:left="720" w:hanging="720"/>
      </w:pPr>
      <w:rPr>
        <w:rFonts w:ascii="Arial" w:hAnsi="Arial" w:hint="default"/>
        <w:b w:val="0"/>
        <w:i w:val="0"/>
        <w:sz w:val="20"/>
      </w:rPr>
    </w:lvl>
    <w:lvl w:ilvl="1" w:tplc="B2C60D02" w:tentative="1">
      <w:start w:val="1"/>
      <w:numFmt w:val="lowerLetter"/>
      <w:lvlText w:val="%2."/>
      <w:lvlJc w:val="left"/>
      <w:pPr>
        <w:tabs>
          <w:tab w:val="num" w:pos="1440"/>
        </w:tabs>
        <w:ind w:left="1440" w:hanging="360"/>
      </w:pPr>
    </w:lvl>
    <w:lvl w:ilvl="2" w:tplc="731A1564" w:tentative="1">
      <w:start w:val="1"/>
      <w:numFmt w:val="lowerRoman"/>
      <w:lvlText w:val="%3."/>
      <w:lvlJc w:val="right"/>
      <w:pPr>
        <w:tabs>
          <w:tab w:val="num" w:pos="2160"/>
        </w:tabs>
        <w:ind w:left="2160" w:hanging="180"/>
      </w:pPr>
    </w:lvl>
    <w:lvl w:ilvl="3" w:tplc="F432D2DE" w:tentative="1">
      <w:start w:val="1"/>
      <w:numFmt w:val="decimal"/>
      <w:lvlText w:val="%4."/>
      <w:lvlJc w:val="left"/>
      <w:pPr>
        <w:tabs>
          <w:tab w:val="num" w:pos="2880"/>
        </w:tabs>
        <w:ind w:left="2880" w:hanging="360"/>
      </w:pPr>
    </w:lvl>
    <w:lvl w:ilvl="4" w:tplc="1D64FAAE" w:tentative="1">
      <w:start w:val="1"/>
      <w:numFmt w:val="lowerLetter"/>
      <w:lvlText w:val="%5."/>
      <w:lvlJc w:val="left"/>
      <w:pPr>
        <w:tabs>
          <w:tab w:val="num" w:pos="3600"/>
        </w:tabs>
        <w:ind w:left="3600" w:hanging="360"/>
      </w:pPr>
    </w:lvl>
    <w:lvl w:ilvl="5" w:tplc="A52C1D54" w:tentative="1">
      <w:start w:val="1"/>
      <w:numFmt w:val="lowerRoman"/>
      <w:lvlText w:val="%6."/>
      <w:lvlJc w:val="right"/>
      <w:pPr>
        <w:tabs>
          <w:tab w:val="num" w:pos="4320"/>
        </w:tabs>
        <w:ind w:left="4320" w:hanging="180"/>
      </w:pPr>
    </w:lvl>
    <w:lvl w:ilvl="6" w:tplc="A872A572" w:tentative="1">
      <w:start w:val="1"/>
      <w:numFmt w:val="decimal"/>
      <w:lvlText w:val="%7."/>
      <w:lvlJc w:val="left"/>
      <w:pPr>
        <w:tabs>
          <w:tab w:val="num" w:pos="5040"/>
        </w:tabs>
        <w:ind w:left="5040" w:hanging="360"/>
      </w:pPr>
    </w:lvl>
    <w:lvl w:ilvl="7" w:tplc="A754E6A0" w:tentative="1">
      <w:start w:val="1"/>
      <w:numFmt w:val="lowerLetter"/>
      <w:lvlText w:val="%8."/>
      <w:lvlJc w:val="left"/>
      <w:pPr>
        <w:tabs>
          <w:tab w:val="num" w:pos="5760"/>
        </w:tabs>
        <w:ind w:left="5760" w:hanging="360"/>
      </w:pPr>
    </w:lvl>
    <w:lvl w:ilvl="8" w:tplc="3F503FB4" w:tentative="1">
      <w:start w:val="1"/>
      <w:numFmt w:val="lowerRoman"/>
      <w:lvlText w:val="%9."/>
      <w:lvlJc w:val="right"/>
      <w:pPr>
        <w:tabs>
          <w:tab w:val="num" w:pos="6480"/>
        </w:tabs>
        <w:ind w:left="6480" w:hanging="180"/>
      </w:pPr>
    </w:lvl>
  </w:abstractNum>
  <w:abstractNum w:abstractNumId="8" w15:restartNumberingAfterBreak="0">
    <w:nsid w:val="1D69779B"/>
    <w:multiLevelType w:val="hybridMultilevel"/>
    <w:tmpl w:val="6D82A048"/>
    <w:lvl w:ilvl="0" w:tplc="3D7E95D8">
      <w:start w:val="1"/>
      <w:numFmt w:val="upperLetter"/>
      <w:pStyle w:val="PunktopstillingA"/>
      <w:lvlText w:val="(%1)"/>
      <w:lvlJc w:val="left"/>
      <w:pPr>
        <w:tabs>
          <w:tab w:val="num" w:pos="720"/>
        </w:tabs>
        <w:ind w:left="720" w:hanging="720"/>
      </w:pPr>
      <w:rPr>
        <w:rFonts w:ascii="Arial" w:hAnsi="Arial" w:hint="default"/>
        <w:b w:val="0"/>
        <w:i w:val="0"/>
        <w:sz w:val="20"/>
      </w:rPr>
    </w:lvl>
    <w:lvl w:ilvl="1" w:tplc="F85465F4" w:tentative="1">
      <w:start w:val="1"/>
      <w:numFmt w:val="lowerLetter"/>
      <w:lvlText w:val="%2."/>
      <w:lvlJc w:val="left"/>
      <w:pPr>
        <w:tabs>
          <w:tab w:val="num" w:pos="1440"/>
        </w:tabs>
        <w:ind w:left="1440" w:hanging="360"/>
      </w:pPr>
    </w:lvl>
    <w:lvl w:ilvl="2" w:tplc="D3ACEBE6" w:tentative="1">
      <w:start w:val="1"/>
      <w:numFmt w:val="lowerRoman"/>
      <w:lvlText w:val="%3."/>
      <w:lvlJc w:val="right"/>
      <w:pPr>
        <w:tabs>
          <w:tab w:val="num" w:pos="2160"/>
        </w:tabs>
        <w:ind w:left="2160" w:hanging="180"/>
      </w:pPr>
    </w:lvl>
    <w:lvl w:ilvl="3" w:tplc="557A889E" w:tentative="1">
      <w:start w:val="1"/>
      <w:numFmt w:val="decimal"/>
      <w:lvlText w:val="%4."/>
      <w:lvlJc w:val="left"/>
      <w:pPr>
        <w:tabs>
          <w:tab w:val="num" w:pos="2880"/>
        </w:tabs>
        <w:ind w:left="2880" w:hanging="360"/>
      </w:pPr>
    </w:lvl>
    <w:lvl w:ilvl="4" w:tplc="A65485BA" w:tentative="1">
      <w:start w:val="1"/>
      <w:numFmt w:val="lowerLetter"/>
      <w:lvlText w:val="%5."/>
      <w:lvlJc w:val="left"/>
      <w:pPr>
        <w:tabs>
          <w:tab w:val="num" w:pos="3600"/>
        </w:tabs>
        <w:ind w:left="3600" w:hanging="360"/>
      </w:pPr>
    </w:lvl>
    <w:lvl w:ilvl="5" w:tplc="D29670B0" w:tentative="1">
      <w:start w:val="1"/>
      <w:numFmt w:val="lowerRoman"/>
      <w:lvlText w:val="%6."/>
      <w:lvlJc w:val="right"/>
      <w:pPr>
        <w:tabs>
          <w:tab w:val="num" w:pos="4320"/>
        </w:tabs>
        <w:ind w:left="4320" w:hanging="180"/>
      </w:pPr>
    </w:lvl>
    <w:lvl w:ilvl="6" w:tplc="9EDE2B1E" w:tentative="1">
      <w:start w:val="1"/>
      <w:numFmt w:val="decimal"/>
      <w:lvlText w:val="%7."/>
      <w:lvlJc w:val="left"/>
      <w:pPr>
        <w:tabs>
          <w:tab w:val="num" w:pos="5040"/>
        </w:tabs>
        <w:ind w:left="5040" w:hanging="360"/>
      </w:pPr>
    </w:lvl>
    <w:lvl w:ilvl="7" w:tplc="7A36FFE6" w:tentative="1">
      <w:start w:val="1"/>
      <w:numFmt w:val="lowerLetter"/>
      <w:lvlText w:val="%8."/>
      <w:lvlJc w:val="left"/>
      <w:pPr>
        <w:tabs>
          <w:tab w:val="num" w:pos="5760"/>
        </w:tabs>
        <w:ind w:left="5760" w:hanging="360"/>
      </w:pPr>
    </w:lvl>
    <w:lvl w:ilvl="8" w:tplc="C2469374" w:tentative="1">
      <w:start w:val="1"/>
      <w:numFmt w:val="lowerRoman"/>
      <w:lvlText w:val="%9."/>
      <w:lvlJc w:val="right"/>
      <w:pPr>
        <w:tabs>
          <w:tab w:val="num" w:pos="6480"/>
        </w:tabs>
        <w:ind w:left="6480" w:hanging="180"/>
      </w:pPr>
    </w:lvl>
  </w:abstractNum>
  <w:abstractNum w:abstractNumId="9" w15:restartNumberingAfterBreak="0">
    <w:nsid w:val="248C4B23"/>
    <w:multiLevelType w:val="hybridMultilevel"/>
    <w:tmpl w:val="835CD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442AB4"/>
    <w:multiLevelType w:val="hybridMultilevel"/>
    <w:tmpl w:val="C32AB330"/>
    <w:lvl w:ilvl="0" w:tplc="C9987A52">
      <w:start w:val="1"/>
      <w:numFmt w:val="lowerLetter"/>
      <w:pStyle w:val="Punktopstilling1niveau-CH"/>
      <w:lvlText w:val="(%1)"/>
      <w:lvlJc w:val="left"/>
      <w:pPr>
        <w:tabs>
          <w:tab w:val="num" w:pos="1718"/>
        </w:tabs>
        <w:ind w:left="1718" w:hanging="414"/>
      </w:pPr>
      <w:rPr>
        <w:rFonts w:ascii="Arial" w:hAnsi="Arial" w:hint="default"/>
        <w:b w:val="0"/>
        <w:i w:val="0"/>
        <w:sz w:val="20"/>
      </w:rPr>
    </w:lvl>
    <w:lvl w:ilvl="1" w:tplc="186EA2AC" w:tentative="1">
      <w:start w:val="1"/>
      <w:numFmt w:val="lowerLetter"/>
      <w:lvlText w:val="%2."/>
      <w:lvlJc w:val="left"/>
      <w:pPr>
        <w:tabs>
          <w:tab w:val="num" w:pos="2308"/>
        </w:tabs>
        <w:ind w:left="2308" w:hanging="360"/>
      </w:pPr>
    </w:lvl>
    <w:lvl w:ilvl="2" w:tplc="1FAC4B9A" w:tentative="1">
      <w:start w:val="1"/>
      <w:numFmt w:val="lowerRoman"/>
      <w:lvlText w:val="%3."/>
      <w:lvlJc w:val="right"/>
      <w:pPr>
        <w:tabs>
          <w:tab w:val="num" w:pos="3028"/>
        </w:tabs>
        <w:ind w:left="3028" w:hanging="180"/>
      </w:pPr>
    </w:lvl>
    <w:lvl w:ilvl="3" w:tplc="D8283312" w:tentative="1">
      <w:start w:val="1"/>
      <w:numFmt w:val="decimal"/>
      <w:lvlText w:val="%4."/>
      <w:lvlJc w:val="left"/>
      <w:pPr>
        <w:tabs>
          <w:tab w:val="num" w:pos="3748"/>
        </w:tabs>
        <w:ind w:left="3748" w:hanging="360"/>
      </w:pPr>
    </w:lvl>
    <w:lvl w:ilvl="4" w:tplc="85802460" w:tentative="1">
      <w:start w:val="1"/>
      <w:numFmt w:val="lowerLetter"/>
      <w:lvlText w:val="%5."/>
      <w:lvlJc w:val="left"/>
      <w:pPr>
        <w:tabs>
          <w:tab w:val="num" w:pos="4468"/>
        </w:tabs>
        <w:ind w:left="4468" w:hanging="360"/>
      </w:pPr>
    </w:lvl>
    <w:lvl w:ilvl="5" w:tplc="D618E6FA" w:tentative="1">
      <w:start w:val="1"/>
      <w:numFmt w:val="lowerRoman"/>
      <w:lvlText w:val="%6."/>
      <w:lvlJc w:val="right"/>
      <w:pPr>
        <w:tabs>
          <w:tab w:val="num" w:pos="5188"/>
        </w:tabs>
        <w:ind w:left="5188" w:hanging="180"/>
      </w:pPr>
    </w:lvl>
    <w:lvl w:ilvl="6" w:tplc="94C82AD6" w:tentative="1">
      <w:start w:val="1"/>
      <w:numFmt w:val="decimal"/>
      <w:lvlText w:val="%7."/>
      <w:lvlJc w:val="left"/>
      <w:pPr>
        <w:tabs>
          <w:tab w:val="num" w:pos="5908"/>
        </w:tabs>
        <w:ind w:left="5908" w:hanging="360"/>
      </w:pPr>
    </w:lvl>
    <w:lvl w:ilvl="7" w:tplc="D2FCA550" w:tentative="1">
      <w:start w:val="1"/>
      <w:numFmt w:val="lowerLetter"/>
      <w:lvlText w:val="%8."/>
      <w:lvlJc w:val="left"/>
      <w:pPr>
        <w:tabs>
          <w:tab w:val="num" w:pos="6628"/>
        </w:tabs>
        <w:ind w:left="6628" w:hanging="360"/>
      </w:pPr>
    </w:lvl>
    <w:lvl w:ilvl="8" w:tplc="5F70C3EA" w:tentative="1">
      <w:start w:val="1"/>
      <w:numFmt w:val="lowerRoman"/>
      <w:lvlText w:val="%9."/>
      <w:lvlJc w:val="right"/>
      <w:pPr>
        <w:tabs>
          <w:tab w:val="num" w:pos="7348"/>
        </w:tabs>
        <w:ind w:left="7348" w:hanging="180"/>
      </w:pPr>
    </w:lvl>
  </w:abstractNum>
  <w:abstractNum w:abstractNumId="11" w15:restartNumberingAfterBreak="0">
    <w:nsid w:val="3ED77132"/>
    <w:multiLevelType w:val="hybridMultilevel"/>
    <w:tmpl w:val="971ED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458350F"/>
    <w:multiLevelType w:val="hybridMultilevel"/>
    <w:tmpl w:val="792AA2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1283470"/>
    <w:multiLevelType w:val="hybridMultilevel"/>
    <w:tmpl w:val="E564CAB0"/>
    <w:lvl w:ilvl="0" w:tplc="E932C370">
      <w:start w:val="1"/>
      <w:numFmt w:val="bullet"/>
      <w:pStyle w:val="Punktopstillingstreg"/>
      <w:lvlText w:val="­"/>
      <w:lvlJc w:val="left"/>
      <w:pPr>
        <w:tabs>
          <w:tab w:val="num" w:pos="720"/>
        </w:tabs>
        <w:ind w:left="720" w:hanging="720"/>
      </w:pPr>
      <w:rPr>
        <w:rFonts w:hint="default"/>
      </w:rPr>
    </w:lvl>
    <w:lvl w:ilvl="1" w:tplc="593E2C4A" w:tentative="1">
      <w:start w:val="1"/>
      <w:numFmt w:val="bullet"/>
      <w:lvlText w:val="o"/>
      <w:lvlJc w:val="left"/>
      <w:pPr>
        <w:tabs>
          <w:tab w:val="num" w:pos="1440"/>
        </w:tabs>
        <w:ind w:left="1440" w:hanging="360"/>
      </w:pPr>
      <w:rPr>
        <w:rFonts w:ascii="Courier New" w:hAnsi="Courier New" w:hint="default"/>
      </w:rPr>
    </w:lvl>
    <w:lvl w:ilvl="2" w:tplc="613C956E" w:tentative="1">
      <w:start w:val="1"/>
      <w:numFmt w:val="bullet"/>
      <w:lvlText w:val=""/>
      <w:lvlJc w:val="left"/>
      <w:pPr>
        <w:tabs>
          <w:tab w:val="num" w:pos="2160"/>
        </w:tabs>
        <w:ind w:left="2160" w:hanging="360"/>
      </w:pPr>
      <w:rPr>
        <w:rFonts w:ascii="Wingdings" w:hAnsi="Wingdings" w:hint="default"/>
      </w:rPr>
    </w:lvl>
    <w:lvl w:ilvl="3" w:tplc="36EAF754" w:tentative="1">
      <w:start w:val="1"/>
      <w:numFmt w:val="bullet"/>
      <w:lvlText w:val=""/>
      <w:lvlJc w:val="left"/>
      <w:pPr>
        <w:tabs>
          <w:tab w:val="num" w:pos="2880"/>
        </w:tabs>
        <w:ind w:left="2880" w:hanging="360"/>
      </w:pPr>
      <w:rPr>
        <w:rFonts w:ascii="Symbol" w:hAnsi="Symbol" w:hint="default"/>
      </w:rPr>
    </w:lvl>
    <w:lvl w:ilvl="4" w:tplc="D4DA439A" w:tentative="1">
      <w:start w:val="1"/>
      <w:numFmt w:val="bullet"/>
      <w:lvlText w:val="o"/>
      <w:lvlJc w:val="left"/>
      <w:pPr>
        <w:tabs>
          <w:tab w:val="num" w:pos="3600"/>
        </w:tabs>
        <w:ind w:left="3600" w:hanging="360"/>
      </w:pPr>
      <w:rPr>
        <w:rFonts w:ascii="Courier New" w:hAnsi="Courier New" w:hint="default"/>
      </w:rPr>
    </w:lvl>
    <w:lvl w:ilvl="5" w:tplc="DE90F5DA" w:tentative="1">
      <w:start w:val="1"/>
      <w:numFmt w:val="bullet"/>
      <w:lvlText w:val=""/>
      <w:lvlJc w:val="left"/>
      <w:pPr>
        <w:tabs>
          <w:tab w:val="num" w:pos="4320"/>
        </w:tabs>
        <w:ind w:left="4320" w:hanging="360"/>
      </w:pPr>
      <w:rPr>
        <w:rFonts w:ascii="Wingdings" w:hAnsi="Wingdings" w:hint="default"/>
      </w:rPr>
    </w:lvl>
    <w:lvl w:ilvl="6" w:tplc="68761426" w:tentative="1">
      <w:start w:val="1"/>
      <w:numFmt w:val="bullet"/>
      <w:lvlText w:val=""/>
      <w:lvlJc w:val="left"/>
      <w:pPr>
        <w:tabs>
          <w:tab w:val="num" w:pos="5040"/>
        </w:tabs>
        <w:ind w:left="5040" w:hanging="360"/>
      </w:pPr>
      <w:rPr>
        <w:rFonts w:ascii="Symbol" w:hAnsi="Symbol" w:hint="default"/>
      </w:rPr>
    </w:lvl>
    <w:lvl w:ilvl="7" w:tplc="7A7ED358" w:tentative="1">
      <w:start w:val="1"/>
      <w:numFmt w:val="bullet"/>
      <w:lvlText w:val="o"/>
      <w:lvlJc w:val="left"/>
      <w:pPr>
        <w:tabs>
          <w:tab w:val="num" w:pos="5760"/>
        </w:tabs>
        <w:ind w:left="5760" w:hanging="360"/>
      </w:pPr>
      <w:rPr>
        <w:rFonts w:ascii="Courier New" w:hAnsi="Courier New" w:hint="default"/>
      </w:rPr>
    </w:lvl>
    <w:lvl w:ilvl="8" w:tplc="4C9EB8C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8A4BD2"/>
    <w:multiLevelType w:val="hybridMultilevel"/>
    <w:tmpl w:val="FE2A3BDE"/>
    <w:lvl w:ilvl="0" w:tplc="5574CBEE">
      <w:start w:val="1"/>
      <w:numFmt w:val="bullet"/>
      <w:pStyle w:val="Punktopstillingbullet"/>
      <w:lvlText w:val=""/>
      <w:lvlJc w:val="left"/>
      <w:pPr>
        <w:tabs>
          <w:tab w:val="num" w:pos="720"/>
        </w:tabs>
        <w:ind w:left="720" w:hanging="720"/>
      </w:pPr>
      <w:rPr>
        <w:rFonts w:ascii="Symbol" w:hAnsi="Symbol" w:hint="default"/>
      </w:rPr>
    </w:lvl>
    <w:lvl w:ilvl="1" w:tplc="E7ECE29C" w:tentative="1">
      <w:start w:val="1"/>
      <w:numFmt w:val="bullet"/>
      <w:lvlText w:val="o"/>
      <w:lvlJc w:val="left"/>
      <w:pPr>
        <w:tabs>
          <w:tab w:val="num" w:pos="1440"/>
        </w:tabs>
        <w:ind w:left="1440" w:hanging="360"/>
      </w:pPr>
      <w:rPr>
        <w:rFonts w:ascii="Courier New" w:hAnsi="Courier New" w:hint="default"/>
      </w:rPr>
    </w:lvl>
    <w:lvl w:ilvl="2" w:tplc="033A03B4" w:tentative="1">
      <w:start w:val="1"/>
      <w:numFmt w:val="bullet"/>
      <w:lvlText w:val=""/>
      <w:lvlJc w:val="left"/>
      <w:pPr>
        <w:tabs>
          <w:tab w:val="num" w:pos="2160"/>
        </w:tabs>
        <w:ind w:left="2160" w:hanging="360"/>
      </w:pPr>
      <w:rPr>
        <w:rFonts w:ascii="Wingdings" w:hAnsi="Wingdings" w:hint="default"/>
      </w:rPr>
    </w:lvl>
    <w:lvl w:ilvl="3" w:tplc="867A8614" w:tentative="1">
      <w:start w:val="1"/>
      <w:numFmt w:val="bullet"/>
      <w:lvlText w:val=""/>
      <w:lvlJc w:val="left"/>
      <w:pPr>
        <w:tabs>
          <w:tab w:val="num" w:pos="2880"/>
        </w:tabs>
        <w:ind w:left="2880" w:hanging="360"/>
      </w:pPr>
      <w:rPr>
        <w:rFonts w:ascii="Symbol" w:hAnsi="Symbol" w:hint="default"/>
      </w:rPr>
    </w:lvl>
    <w:lvl w:ilvl="4" w:tplc="4C06EEAC" w:tentative="1">
      <w:start w:val="1"/>
      <w:numFmt w:val="bullet"/>
      <w:lvlText w:val="o"/>
      <w:lvlJc w:val="left"/>
      <w:pPr>
        <w:tabs>
          <w:tab w:val="num" w:pos="3600"/>
        </w:tabs>
        <w:ind w:left="3600" w:hanging="360"/>
      </w:pPr>
      <w:rPr>
        <w:rFonts w:ascii="Courier New" w:hAnsi="Courier New" w:hint="default"/>
      </w:rPr>
    </w:lvl>
    <w:lvl w:ilvl="5" w:tplc="CF1A9D58" w:tentative="1">
      <w:start w:val="1"/>
      <w:numFmt w:val="bullet"/>
      <w:lvlText w:val=""/>
      <w:lvlJc w:val="left"/>
      <w:pPr>
        <w:tabs>
          <w:tab w:val="num" w:pos="4320"/>
        </w:tabs>
        <w:ind w:left="4320" w:hanging="360"/>
      </w:pPr>
      <w:rPr>
        <w:rFonts w:ascii="Wingdings" w:hAnsi="Wingdings" w:hint="default"/>
      </w:rPr>
    </w:lvl>
    <w:lvl w:ilvl="6" w:tplc="EA1E0058" w:tentative="1">
      <w:start w:val="1"/>
      <w:numFmt w:val="bullet"/>
      <w:lvlText w:val=""/>
      <w:lvlJc w:val="left"/>
      <w:pPr>
        <w:tabs>
          <w:tab w:val="num" w:pos="5040"/>
        </w:tabs>
        <w:ind w:left="5040" w:hanging="360"/>
      </w:pPr>
      <w:rPr>
        <w:rFonts w:ascii="Symbol" w:hAnsi="Symbol" w:hint="default"/>
      </w:rPr>
    </w:lvl>
    <w:lvl w:ilvl="7" w:tplc="98D485C2" w:tentative="1">
      <w:start w:val="1"/>
      <w:numFmt w:val="bullet"/>
      <w:lvlText w:val="o"/>
      <w:lvlJc w:val="left"/>
      <w:pPr>
        <w:tabs>
          <w:tab w:val="num" w:pos="5760"/>
        </w:tabs>
        <w:ind w:left="5760" w:hanging="360"/>
      </w:pPr>
      <w:rPr>
        <w:rFonts w:ascii="Courier New" w:hAnsi="Courier New" w:hint="default"/>
      </w:rPr>
    </w:lvl>
    <w:lvl w:ilvl="8" w:tplc="D0363C9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8009F"/>
    <w:multiLevelType w:val="hybridMultilevel"/>
    <w:tmpl w:val="B50ADE32"/>
    <w:lvl w:ilvl="0" w:tplc="E3107394">
      <w:start w:val="1"/>
      <w:numFmt w:val="lowerRoman"/>
      <w:pStyle w:val="Punktopstilling2niveau-CH"/>
      <w:lvlText w:val="(%1)"/>
      <w:lvlJc w:val="left"/>
      <w:pPr>
        <w:tabs>
          <w:tab w:val="num" w:pos="1548"/>
        </w:tabs>
        <w:ind w:left="1548" w:hanging="414"/>
      </w:pPr>
      <w:rPr>
        <w:rFonts w:ascii="Arial" w:hAnsi="Arial" w:hint="default"/>
        <w:b w:val="0"/>
        <w:i w:val="0"/>
        <w:sz w:val="20"/>
      </w:rPr>
    </w:lvl>
    <w:lvl w:ilvl="1" w:tplc="730C294E" w:tentative="1">
      <w:start w:val="1"/>
      <w:numFmt w:val="lowerLetter"/>
      <w:lvlText w:val="%2."/>
      <w:lvlJc w:val="left"/>
      <w:pPr>
        <w:tabs>
          <w:tab w:val="num" w:pos="1440"/>
        </w:tabs>
        <w:ind w:left="1440" w:hanging="360"/>
      </w:pPr>
    </w:lvl>
    <w:lvl w:ilvl="2" w:tplc="F0B86378" w:tentative="1">
      <w:start w:val="1"/>
      <w:numFmt w:val="lowerRoman"/>
      <w:lvlText w:val="%3."/>
      <w:lvlJc w:val="right"/>
      <w:pPr>
        <w:tabs>
          <w:tab w:val="num" w:pos="2160"/>
        </w:tabs>
        <w:ind w:left="2160" w:hanging="180"/>
      </w:pPr>
    </w:lvl>
    <w:lvl w:ilvl="3" w:tplc="76B449DA" w:tentative="1">
      <w:start w:val="1"/>
      <w:numFmt w:val="decimal"/>
      <w:lvlText w:val="%4."/>
      <w:lvlJc w:val="left"/>
      <w:pPr>
        <w:tabs>
          <w:tab w:val="num" w:pos="2880"/>
        </w:tabs>
        <w:ind w:left="2880" w:hanging="360"/>
      </w:pPr>
    </w:lvl>
    <w:lvl w:ilvl="4" w:tplc="C1B83D82" w:tentative="1">
      <w:start w:val="1"/>
      <w:numFmt w:val="lowerLetter"/>
      <w:lvlText w:val="%5."/>
      <w:lvlJc w:val="left"/>
      <w:pPr>
        <w:tabs>
          <w:tab w:val="num" w:pos="3600"/>
        </w:tabs>
        <w:ind w:left="3600" w:hanging="360"/>
      </w:pPr>
    </w:lvl>
    <w:lvl w:ilvl="5" w:tplc="1762733E" w:tentative="1">
      <w:start w:val="1"/>
      <w:numFmt w:val="lowerRoman"/>
      <w:lvlText w:val="%6."/>
      <w:lvlJc w:val="right"/>
      <w:pPr>
        <w:tabs>
          <w:tab w:val="num" w:pos="4320"/>
        </w:tabs>
        <w:ind w:left="4320" w:hanging="180"/>
      </w:pPr>
    </w:lvl>
    <w:lvl w:ilvl="6" w:tplc="AD145A76" w:tentative="1">
      <w:start w:val="1"/>
      <w:numFmt w:val="decimal"/>
      <w:lvlText w:val="%7."/>
      <w:lvlJc w:val="left"/>
      <w:pPr>
        <w:tabs>
          <w:tab w:val="num" w:pos="5040"/>
        </w:tabs>
        <w:ind w:left="5040" w:hanging="360"/>
      </w:pPr>
    </w:lvl>
    <w:lvl w:ilvl="7" w:tplc="B3CC4D66" w:tentative="1">
      <w:start w:val="1"/>
      <w:numFmt w:val="lowerLetter"/>
      <w:lvlText w:val="%8."/>
      <w:lvlJc w:val="left"/>
      <w:pPr>
        <w:tabs>
          <w:tab w:val="num" w:pos="5760"/>
        </w:tabs>
        <w:ind w:left="5760" w:hanging="360"/>
      </w:pPr>
    </w:lvl>
    <w:lvl w:ilvl="8" w:tplc="B978D92A" w:tentative="1">
      <w:start w:val="1"/>
      <w:numFmt w:val="lowerRoman"/>
      <w:lvlText w:val="%9."/>
      <w:lvlJc w:val="right"/>
      <w:pPr>
        <w:tabs>
          <w:tab w:val="num" w:pos="6480"/>
        </w:tabs>
        <w:ind w:left="6480" w:hanging="180"/>
      </w:pPr>
    </w:lvl>
  </w:abstractNum>
  <w:abstractNum w:abstractNumId="16" w15:restartNumberingAfterBreak="0">
    <w:nsid w:val="55E91279"/>
    <w:multiLevelType w:val="multilevel"/>
    <w:tmpl w:val="BA4A5DC4"/>
    <w:lvl w:ilvl="0">
      <w:start w:val="1"/>
      <w:numFmt w:val="decimal"/>
      <w:pStyle w:val="JSA1"/>
      <w:lvlText w:val="%1."/>
      <w:lvlJc w:val="left"/>
      <w:pPr>
        <w:tabs>
          <w:tab w:val="num" w:pos="851"/>
        </w:tabs>
        <w:ind w:left="851" w:hanging="851"/>
      </w:pPr>
      <w:rPr>
        <w:rFonts w:ascii="Verdana" w:hAnsi="Verdana" w:cs="Times New Roman" w:hint="default"/>
        <w:b/>
        <w:i w:val="0"/>
        <w:sz w:val="18"/>
        <w:szCs w:val="18"/>
      </w:rPr>
    </w:lvl>
    <w:lvl w:ilvl="1">
      <w:start w:val="1"/>
      <w:numFmt w:val="decimal"/>
      <w:pStyle w:val="JSA2"/>
      <w:lvlText w:val="%1.%2"/>
      <w:lvlJc w:val="left"/>
      <w:pPr>
        <w:tabs>
          <w:tab w:val="num" w:pos="851"/>
        </w:tabs>
        <w:ind w:left="851" w:hanging="851"/>
      </w:pPr>
      <w:rPr>
        <w:rFonts w:cs="Times New Roman" w:hint="default"/>
      </w:rPr>
    </w:lvl>
    <w:lvl w:ilvl="2">
      <w:start w:val="1"/>
      <w:numFmt w:val="decimal"/>
      <w:pStyle w:val="JSA3"/>
      <w:lvlText w:val="%1.%2.%3"/>
      <w:lvlJc w:val="left"/>
      <w:pPr>
        <w:tabs>
          <w:tab w:val="num" w:pos="851"/>
        </w:tabs>
        <w:ind w:left="851" w:hanging="851"/>
      </w:pPr>
      <w:rPr>
        <w:rFonts w:cs="Times New Roman" w:hint="default"/>
      </w:rPr>
    </w:lvl>
    <w:lvl w:ilvl="3">
      <w:start w:val="1"/>
      <w:numFmt w:val="decimal"/>
      <w:pStyle w:val="JSA4"/>
      <w:lvlText w:val="%1.%2.%3.%4"/>
      <w:lvlJc w:val="left"/>
      <w:pPr>
        <w:tabs>
          <w:tab w:val="num" w:pos="1418"/>
        </w:tabs>
        <w:ind w:left="1418" w:hanging="1418"/>
      </w:pPr>
      <w:rPr>
        <w:rFonts w:cs="Times New Roman" w:hint="default"/>
      </w:rPr>
    </w:lvl>
    <w:lvl w:ilvl="4">
      <w:start w:val="1"/>
      <w:numFmt w:val="decimal"/>
      <w:pStyle w:val="JSA5"/>
      <w:lvlText w:val="%1.%2.%3.%4.%5"/>
      <w:lvlJc w:val="left"/>
      <w:pPr>
        <w:tabs>
          <w:tab w:val="num" w:pos="1418"/>
        </w:tabs>
        <w:ind w:left="1418" w:hanging="1418"/>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582D7D65"/>
    <w:multiLevelType w:val="singleLevel"/>
    <w:tmpl w:val="53B6BCC4"/>
    <w:lvl w:ilvl="0">
      <w:start w:val="1"/>
      <w:numFmt w:val="lowerLetter"/>
      <w:pStyle w:val="Opstilmbogstav"/>
      <w:lvlText w:val="%1)"/>
      <w:lvlJc w:val="left"/>
      <w:pPr>
        <w:tabs>
          <w:tab w:val="num" w:pos="567"/>
        </w:tabs>
        <w:ind w:left="567" w:hanging="567"/>
      </w:pPr>
    </w:lvl>
  </w:abstractNum>
  <w:abstractNum w:abstractNumId="18" w15:restartNumberingAfterBreak="0">
    <w:nsid w:val="5DF84A3D"/>
    <w:multiLevelType w:val="multilevel"/>
    <w:tmpl w:val="C7BE3B32"/>
    <w:lvl w:ilvl="0">
      <w:start w:val="1"/>
      <w:numFmt w:val="decimal"/>
      <w:pStyle w:val="Opstilflereniveauer"/>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abstractNum w:abstractNumId="19" w15:restartNumberingAfterBreak="0">
    <w:nsid w:val="60073FD0"/>
    <w:multiLevelType w:val="hybridMultilevel"/>
    <w:tmpl w:val="C48CB4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6928CC"/>
    <w:multiLevelType w:val="hybridMultilevel"/>
    <w:tmpl w:val="CB5410F8"/>
    <w:lvl w:ilvl="0" w:tplc="32FA13C0">
      <w:start w:val="1"/>
      <w:numFmt w:val="decimal"/>
      <w:pStyle w:val="Punktopstilling10"/>
      <w:lvlText w:val="%1."/>
      <w:lvlJc w:val="left"/>
      <w:pPr>
        <w:tabs>
          <w:tab w:val="num" w:pos="720"/>
        </w:tabs>
        <w:ind w:left="720" w:hanging="720"/>
      </w:pPr>
      <w:rPr>
        <w:rFonts w:ascii="Arial" w:hAnsi="Arial" w:hint="default"/>
        <w:b w:val="0"/>
        <w:i w:val="0"/>
        <w:sz w:val="20"/>
      </w:rPr>
    </w:lvl>
    <w:lvl w:ilvl="1" w:tplc="FA7A9BBE" w:tentative="1">
      <w:start w:val="1"/>
      <w:numFmt w:val="lowerLetter"/>
      <w:lvlText w:val="%2."/>
      <w:lvlJc w:val="left"/>
      <w:pPr>
        <w:tabs>
          <w:tab w:val="num" w:pos="1440"/>
        </w:tabs>
        <w:ind w:left="1440" w:hanging="360"/>
      </w:pPr>
    </w:lvl>
    <w:lvl w:ilvl="2" w:tplc="2EBC3AD4" w:tentative="1">
      <w:start w:val="1"/>
      <w:numFmt w:val="lowerRoman"/>
      <w:lvlText w:val="%3."/>
      <w:lvlJc w:val="right"/>
      <w:pPr>
        <w:tabs>
          <w:tab w:val="num" w:pos="2160"/>
        </w:tabs>
        <w:ind w:left="2160" w:hanging="180"/>
      </w:pPr>
    </w:lvl>
    <w:lvl w:ilvl="3" w:tplc="2F4A9A1C" w:tentative="1">
      <w:start w:val="1"/>
      <w:numFmt w:val="decimal"/>
      <w:lvlText w:val="%4."/>
      <w:lvlJc w:val="left"/>
      <w:pPr>
        <w:tabs>
          <w:tab w:val="num" w:pos="2880"/>
        </w:tabs>
        <w:ind w:left="2880" w:hanging="360"/>
      </w:pPr>
    </w:lvl>
    <w:lvl w:ilvl="4" w:tplc="BE22A7C8" w:tentative="1">
      <w:start w:val="1"/>
      <w:numFmt w:val="lowerLetter"/>
      <w:lvlText w:val="%5."/>
      <w:lvlJc w:val="left"/>
      <w:pPr>
        <w:tabs>
          <w:tab w:val="num" w:pos="3600"/>
        </w:tabs>
        <w:ind w:left="3600" w:hanging="360"/>
      </w:pPr>
    </w:lvl>
    <w:lvl w:ilvl="5" w:tplc="3EBAD53C" w:tentative="1">
      <w:start w:val="1"/>
      <w:numFmt w:val="lowerRoman"/>
      <w:lvlText w:val="%6."/>
      <w:lvlJc w:val="right"/>
      <w:pPr>
        <w:tabs>
          <w:tab w:val="num" w:pos="4320"/>
        </w:tabs>
        <w:ind w:left="4320" w:hanging="180"/>
      </w:pPr>
    </w:lvl>
    <w:lvl w:ilvl="6" w:tplc="0C266442" w:tentative="1">
      <w:start w:val="1"/>
      <w:numFmt w:val="decimal"/>
      <w:lvlText w:val="%7."/>
      <w:lvlJc w:val="left"/>
      <w:pPr>
        <w:tabs>
          <w:tab w:val="num" w:pos="5040"/>
        </w:tabs>
        <w:ind w:left="5040" w:hanging="360"/>
      </w:pPr>
    </w:lvl>
    <w:lvl w:ilvl="7" w:tplc="BE0E95CA" w:tentative="1">
      <w:start w:val="1"/>
      <w:numFmt w:val="lowerLetter"/>
      <w:lvlText w:val="%8."/>
      <w:lvlJc w:val="left"/>
      <w:pPr>
        <w:tabs>
          <w:tab w:val="num" w:pos="5760"/>
        </w:tabs>
        <w:ind w:left="5760" w:hanging="360"/>
      </w:pPr>
    </w:lvl>
    <w:lvl w:ilvl="8" w:tplc="CE007518" w:tentative="1">
      <w:start w:val="1"/>
      <w:numFmt w:val="lowerRoman"/>
      <w:lvlText w:val="%9."/>
      <w:lvlJc w:val="right"/>
      <w:pPr>
        <w:tabs>
          <w:tab w:val="num" w:pos="6480"/>
        </w:tabs>
        <w:ind w:left="6480" w:hanging="180"/>
      </w:pPr>
    </w:lvl>
  </w:abstractNum>
  <w:abstractNum w:abstractNumId="21" w15:restartNumberingAfterBreak="0">
    <w:nsid w:val="76C95E48"/>
    <w:multiLevelType w:val="singleLevel"/>
    <w:tmpl w:val="25AC8FBC"/>
    <w:lvl w:ilvl="0">
      <w:start w:val="1"/>
      <w:numFmt w:val="bullet"/>
      <w:pStyle w:val="opstilmpind"/>
      <w:lvlText w:val="–"/>
      <w:lvlJc w:val="left"/>
      <w:pPr>
        <w:tabs>
          <w:tab w:val="num" w:pos="567"/>
        </w:tabs>
        <w:ind w:left="567" w:hanging="567"/>
      </w:pPr>
      <w:rPr>
        <w:rFonts w:ascii="Times New Roman" w:hAnsi="Times New Roman" w:hint="default"/>
        <w:sz w:val="16"/>
      </w:rPr>
    </w:lvl>
  </w:abstractNum>
  <w:abstractNum w:abstractNumId="22" w15:restartNumberingAfterBreak="0">
    <w:nsid w:val="770A1D25"/>
    <w:multiLevelType w:val="hybridMultilevel"/>
    <w:tmpl w:val="8544F2BE"/>
    <w:lvl w:ilvl="0" w:tplc="6D1ADFF8">
      <w:start w:val="1"/>
      <w:numFmt w:val="lowerLetter"/>
      <w:pStyle w:val="Punktopstillinga0"/>
      <w:lvlText w:val="%1)"/>
      <w:lvlJc w:val="left"/>
      <w:pPr>
        <w:tabs>
          <w:tab w:val="num" w:pos="720"/>
        </w:tabs>
        <w:ind w:left="720" w:hanging="720"/>
      </w:pPr>
      <w:rPr>
        <w:rFonts w:ascii="Arial" w:hAnsi="Arial" w:hint="default"/>
        <w:b w:val="0"/>
        <w:i w:val="0"/>
        <w:sz w:val="20"/>
      </w:rPr>
    </w:lvl>
    <w:lvl w:ilvl="1" w:tplc="B5B6B418" w:tentative="1">
      <w:start w:val="1"/>
      <w:numFmt w:val="lowerLetter"/>
      <w:lvlText w:val="%2."/>
      <w:lvlJc w:val="left"/>
      <w:pPr>
        <w:tabs>
          <w:tab w:val="num" w:pos="1440"/>
        </w:tabs>
        <w:ind w:left="1440" w:hanging="360"/>
      </w:pPr>
    </w:lvl>
    <w:lvl w:ilvl="2" w:tplc="7DBAB312" w:tentative="1">
      <w:start w:val="1"/>
      <w:numFmt w:val="lowerRoman"/>
      <w:lvlText w:val="%3."/>
      <w:lvlJc w:val="right"/>
      <w:pPr>
        <w:tabs>
          <w:tab w:val="num" w:pos="2160"/>
        </w:tabs>
        <w:ind w:left="2160" w:hanging="180"/>
      </w:pPr>
    </w:lvl>
    <w:lvl w:ilvl="3" w:tplc="26920208" w:tentative="1">
      <w:start w:val="1"/>
      <w:numFmt w:val="decimal"/>
      <w:lvlText w:val="%4."/>
      <w:lvlJc w:val="left"/>
      <w:pPr>
        <w:tabs>
          <w:tab w:val="num" w:pos="2880"/>
        </w:tabs>
        <w:ind w:left="2880" w:hanging="360"/>
      </w:pPr>
    </w:lvl>
    <w:lvl w:ilvl="4" w:tplc="3F002C78" w:tentative="1">
      <w:start w:val="1"/>
      <w:numFmt w:val="lowerLetter"/>
      <w:lvlText w:val="%5."/>
      <w:lvlJc w:val="left"/>
      <w:pPr>
        <w:tabs>
          <w:tab w:val="num" w:pos="3600"/>
        </w:tabs>
        <w:ind w:left="3600" w:hanging="360"/>
      </w:pPr>
    </w:lvl>
    <w:lvl w:ilvl="5" w:tplc="58BA432C" w:tentative="1">
      <w:start w:val="1"/>
      <w:numFmt w:val="lowerRoman"/>
      <w:lvlText w:val="%6."/>
      <w:lvlJc w:val="right"/>
      <w:pPr>
        <w:tabs>
          <w:tab w:val="num" w:pos="4320"/>
        </w:tabs>
        <w:ind w:left="4320" w:hanging="180"/>
      </w:pPr>
    </w:lvl>
    <w:lvl w:ilvl="6" w:tplc="3D38116E" w:tentative="1">
      <w:start w:val="1"/>
      <w:numFmt w:val="decimal"/>
      <w:lvlText w:val="%7."/>
      <w:lvlJc w:val="left"/>
      <w:pPr>
        <w:tabs>
          <w:tab w:val="num" w:pos="5040"/>
        </w:tabs>
        <w:ind w:left="5040" w:hanging="360"/>
      </w:pPr>
    </w:lvl>
    <w:lvl w:ilvl="7" w:tplc="EE222098" w:tentative="1">
      <w:start w:val="1"/>
      <w:numFmt w:val="lowerLetter"/>
      <w:lvlText w:val="%8."/>
      <w:lvlJc w:val="left"/>
      <w:pPr>
        <w:tabs>
          <w:tab w:val="num" w:pos="5760"/>
        </w:tabs>
        <w:ind w:left="5760" w:hanging="360"/>
      </w:pPr>
    </w:lvl>
    <w:lvl w:ilvl="8" w:tplc="B3007A6A" w:tentative="1">
      <w:start w:val="1"/>
      <w:numFmt w:val="lowerRoman"/>
      <w:lvlText w:val="%9."/>
      <w:lvlJc w:val="right"/>
      <w:pPr>
        <w:tabs>
          <w:tab w:val="num" w:pos="6480"/>
        </w:tabs>
        <w:ind w:left="6480" w:hanging="180"/>
      </w:pPr>
    </w:lvl>
  </w:abstractNum>
  <w:abstractNum w:abstractNumId="23" w15:restartNumberingAfterBreak="0">
    <w:nsid w:val="7DEA605A"/>
    <w:multiLevelType w:val="singleLevel"/>
    <w:tmpl w:val="F2BCB970"/>
    <w:lvl w:ilvl="0">
      <w:start w:val="1"/>
      <w:numFmt w:val="none"/>
      <w:pStyle w:val="opstilmat"/>
      <w:lvlText w:val="at"/>
      <w:lvlJc w:val="left"/>
      <w:pPr>
        <w:tabs>
          <w:tab w:val="num" w:pos="567"/>
        </w:tabs>
        <w:ind w:left="567" w:hanging="567"/>
      </w:pPr>
      <w:rPr>
        <w:rFonts w:ascii="Times New Roman" w:hAnsi="Times New Roman" w:hint="default"/>
        <w:b w:val="0"/>
        <w:i w:val="0"/>
        <w:sz w:val="24"/>
      </w:rPr>
    </w:lvl>
  </w:abstractNum>
  <w:num w:numId="1">
    <w:abstractNumId w:val="2"/>
  </w:num>
  <w:num w:numId="2">
    <w:abstractNumId w:val="8"/>
  </w:num>
  <w:num w:numId="3">
    <w:abstractNumId w:val="7"/>
  </w:num>
  <w:num w:numId="4">
    <w:abstractNumId w:val="20"/>
  </w:num>
  <w:num w:numId="5">
    <w:abstractNumId w:val="22"/>
  </w:num>
  <w:num w:numId="6">
    <w:abstractNumId w:val="14"/>
  </w:num>
  <w:num w:numId="7">
    <w:abstractNumId w:val="13"/>
  </w:num>
  <w:num w:numId="8">
    <w:abstractNumId w:val="2"/>
  </w:num>
  <w:num w:numId="9">
    <w:abstractNumId w:val="10"/>
  </w:num>
  <w:num w:numId="10">
    <w:abstractNumId w:val="15"/>
  </w:num>
  <w:num w:numId="11">
    <w:abstractNumId w:val="18"/>
  </w:num>
  <w:num w:numId="12">
    <w:abstractNumId w:val="23"/>
  </w:num>
  <w:num w:numId="13">
    <w:abstractNumId w:val="17"/>
  </w:num>
  <w:num w:numId="14">
    <w:abstractNumId w:val="21"/>
  </w:num>
  <w:num w:numId="15">
    <w:abstractNumId w:val="4"/>
  </w:num>
  <w:num w:numId="16">
    <w:abstractNumId w:val="0"/>
  </w:num>
  <w:num w:numId="17">
    <w:abstractNumId w:val="10"/>
    <w:lvlOverride w:ilvl="0">
      <w:startOverride w:val="1"/>
    </w:lvlOverride>
  </w:num>
  <w:num w:numId="18">
    <w:abstractNumId w:val="16"/>
  </w:num>
  <w:num w:numId="19">
    <w:abstractNumId w:val="1"/>
  </w:num>
  <w:num w:numId="20">
    <w:abstractNumId w:val="12"/>
  </w:num>
  <w:num w:numId="21">
    <w:abstractNumId w:val="5"/>
  </w:num>
  <w:num w:numId="22">
    <w:abstractNumId w:val="11"/>
  </w:num>
  <w:num w:numId="23">
    <w:abstractNumId w:val="19"/>
  </w:num>
  <w:num w:numId="24">
    <w:abstractNumId w:val="3"/>
  </w:num>
  <w:num w:numId="25">
    <w:abstractNumId w:val="9"/>
  </w:num>
  <w:num w:numId="26">
    <w:abstractNumId w:val="6"/>
  </w:num>
  <w:num w:numId="27">
    <w:abstractNumId w:val="10"/>
    <w:lvlOverride w:ilvl="0">
      <w:startOverride w:val="1"/>
    </w:lvlOverride>
  </w:num>
  <w:num w:numId="28">
    <w:abstractNumId w:val="2"/>
  </w:num>
  <w:num w:numId="29">
    <w:abstractNumId w:val="1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4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MDAyMjE0sjQ0MzJS0lEKTi0uzszPAykwqwUAQD44TSwAAAA="/>
  </w:docVars>
  <w:rsids>
    <w:rsidRoot w:val="00701097"/>
    <w:rsid w:val="0000790E"/>
    <w:rsid w:val="00007F5D"/>
    <w:rsid w:val="00054191"/>
    <w:rsid w:val="000559EC"/>
    <w:rsid w:val="00060C9C"/>
    <w:rsid w:val="0006159C"/>
    <w:rsid w:val="00062403"/>
    <w:rsid w:val="00062850"/>
    <w:rsid w:val="000636E1"/>
    <w:rsid w:val="000660E4"/>
    <w:rsid w:val="0007185F"/>
    <w:rsid w:val="000733C8"/>
    <w:rsid w:val="00074623"/>
    <w:rsid w:val="00074B29"/>
    <w:rsid w:val="00075E21"/>
    <w:rsid w:val="00081014"/>
    <w:rsid w:val="00081050"/>
    <w:rsid w:val="000814FE"/>
    <w:rsid w:val="0008632D"/>
    <w:rsid w:val="000901F6"/>
    <w:rsid w:val="000A0B38"/>
    <w:rsid w:val="000A6C8E"/>
    <w:rsid w:val="000B6B29"/>
    <w:rsid w:val="000C19B2"/>
    <w:rsid w:val="000C48B4"/>
    <w:rsid w:val="000D4472"/>
    <w:rsid w:val="000E3351"/>
    <w:rsid w:val="000E483D"/>
    <w:rsid w:val="000E778F"/>
    <w:rsid w:val="00120A8A"/>
    <w:rsid w:val="001338BC"/>
    <w:rsid w:val="00135EA6"/>
    <w:rsid w:val="00142DA2"/>
    <w:rsid w:val="00144D4C"/>
    <w:rsid w:val="00150B07"/>
    <w:rsid w:val="00154404"/>
    <w:rsid w:val="00157CF8"/>
    <w:rsid w:val="00172921"/>
    <w:rsid w:val="0018047E"/>
    <w:rsid w:val="00184108"/>
    <w:rsid w:val="001B0FEE"/>
    <w:rsid w:val="001C2B23"/>
    <w:rsid w:val="001D1815"/>
    <w:rsid w:val="001E06C3"/>
    <w:rsid w:val="001E23B0"/>
    <w:rsid w:val="001E515B"/>
    <w:rsid w:val="001F40E2"/>
    <w:rsid w:val="00245AC0"/>
    <w:rsid w:val="00250183"/>
    <w:rsid w:val="002600DE"/>
    <w:rsid w:val="00262ED9"/>
    <w:rsid w:val="0027620C"/>
    <w:rsid w:val="00276E64"/>
    <w:rsid w:val="00281C27"/>
    <w:rsid w:val="00293B02"/>
    <w:rsid w:val="00294D03"/>
    <w:rsid w:val="00297D6A"/>
    <w:rsid w:val="002B545B"/>
    <w:rsid w:val="002C6948"/>
    <w:rsid w:val="002D6D3A"/>
    <w:rsid w:val="0031137B"/>
    <w:rsid w:val="003142D1"/>
    <w:rsid w:val="00327B10"/>
    <w:rsid w:val="00332E92"/>
    <w:rsid w:val="0033625E"/>
    <w:rsid w:val="00354519"/>
    <w:rsid w:val="00355905"/>
    <w:rsid w:val="00360E4A"/>
    <w:rsid w:val="00370B68"/>
    <w:rsid w:val="00371E0A"/>
    <w:rsid w:val="00380861"/>
    <w:rsid w:val="00387DB2"/>
    <w:rsid w:val="00394B7D"/>
    <w:rsid w:val="003B49E0"/>
    <w:rsid w:val="003C15D4"/>
    <w:rsid w:val="003C38DB"/>
    <w:rsid w:val="003F7F1C"/>
    <w:rsid w:val="00406AD1"/>
    <w:rsid w:val="0043157A"/>
    <w:rsid w:val="004369B8"/>
    <w:rsid w:val="00437C54"/>
    <w:rsid w:val="00454E5C"/>
    <w:rsid w:val="004626AB"/>
    <w:rsid w:val="00464D72"/>
    <w:rsid w:val="00471B0B"/>
    <w:rsid w:val="00477C0C"/>
    <w:rsid w:val="00494E9D"/>
    <w:rsid w:val="004A1011"/>
    <w:rsid w:val="004B7D5F"/>
    <w:rsid w:val="004E0E5B"/>
    <w:rsid w:val="004F1E05"/>
    <w:rsid w:val="004F320D"/>
    <w:rsid w:val="004F56A8"/>
    <w:rsid w:val="004F79EA"/>
    <w:rsid w:val="00512E2E"/>
    <w:rsid w:val="005178A0"/>
    <w:rsid w:val="00523BA4"/>
    <w:rsid w:val="00534A6B"/>
    <w:rsid w:val="00551F5F"/>
    <w:rsid w:val="00554597"/>
    <w:rsid w:val="005719C6"/>
    <w:rsid w:val="005A5731"/>
    <w:rsid w:val="005B4D42"/>
    <w:rsid w:val="005C28A7"/>
    <w:rsid w:val="005C47F0"/>
    <w:rsid w:val="005C6895"/>
    <w:rsid w:val="005E1225"/>
    <w:rsid w:val="00603996"/>
    <w:rsid w:val="00607CD5"/>
    <w:rsid w:val="0061121F"/>
    <w:rsid w:val="00621DA5"/>
    <w:rsid w:val="0062611E"/>
    <w:rsid w:val="006378F4"/>
    <w:rsid w:val="006424F7"/>
    <w:rsid w:val="0064635C"/>
    <w:rsid w:val="00656B7C"/>
    <w:rsid w:val="0067077A"/>
    <w:rsid w:val="00672EAE"/>
    <w:rsid w:val="00685A8C"/>
    <w:rsid w:val="006869E3"/>
    <w:rsid w:val="00692F05"/>
    <w:rsid w:val="006C5212"/>
    <w:rsid w:val="006D4811"/>
    <w:rsid w:val="00701097"/>
    <w:rsid w:val="0070586E"/>
    <w:rsid w:val="007059BC"/>
    <w:rsid w:val="007156FE"/>
    <w:rsid w:val="007178F6"/>
    <w:rsid w:val="00720338"/>
    <w:rsid w:val="007308D5"/>
    <w:rsid w:val="0073366E"/>
    <w:rsid w:val="007874C6"/>
    <w:rsid w:val="00790A14"/>
    <w:rsid w:val="007E5252"/>
    <w:rsid w:val="007E6ADA"/>
    <w:rsid w:val="007E78E4"/>
    <w:rsid w:val="00800A92"/>
    <w:rsid w:val="0081707D"/>
    <w:rsid w:val="008250E5"/>
    <w:rsid w:val="00825503"/>
    <w:rsid w:val="0084073F"/>
    <w:rsid w:val="0085205C"/>
    <w:rsid w:val="00852B66"/>
    <w:rsid w:val="0085413F"/>
    <w:rsid w:val="00874FB0"/>
    <w:rsid w:val="0087576B"/>
    <w:rsid w:val="008A491F"/>
    <w:rsid w:val="008B4250"/>
    <w:rsid w:val="008B7930"/>
    <w:rsid w:val="008C42CB"/>
    <w:rsid w:val="008D7075"/>
    <w:rsid w:val="008D73B0"/>
    <w:rsid w:val="008E32F9"/>
    <w:rsid w:val="008F0D37"/>
    <w:rsid w:val="00911E3E"/>
    <w:rsid w:val="009375F5"/>
    <w:rsid w:val="009472FB"/>
    <w:rsid w:val="00953B3E"/>
    <w:rsid w:val="009559D1"/>
    <w:rsid w:val="009648DD"/>
    <w:rsid w:val="009748E6"/>
    <w:rsid w:val="00984808"/>
    <w:rsid w:val="00984CCF"/>
    <w:rsid w:val="00987E67"/>
    <w:rsid w:val="009A1DE1"/>
    <w:rsid w:val="009B2999"/>
    <w:rsid w:val="009D2124"/>
    <w:rsid w:val="009D6049"/>
    <w:rsid w:val="009F1900"/>
    <w:rsid w:val="00A0140F"/>
    <w:rsid w:val="00A02C7C"/>
    <w:rsid w:val="00A11D7A"/>
    <w:rsid w:val="00A13E47"/>
    <w:rsid w:val="00A2134F"/>
    <w:rsid w:val="00A23BB1"/>
    <w:rsid w:val="00A2655C"/>
    <w:rsid w:val="00A32C83"/>
    <w:rsid w:val="00A3560C"/>
    <w:rsid w:val="00A40DDE"/>
    <w:rsid w:val="00A448E7"/>
    <w:rsid w:val="00A62FB1"/>
    <w:rsid w:val="00A63F88"/>
    <w:rsid w:val="00A64DD0"/>
    <w:rsid w:val="00A70E3B"/>
    <w:rsid w:val="00A7627A"/>
    <w:rsid w:val="00A86D81"/>
    <w:rsid w:val="00AA494D"/>
    <w:rsid w:val="00AA749E"/>
    <w:rsid w:val="00AB18CB"/>
    <w:rsid w:val="00AC0C84"/>
    <w:rsid w:val="00AD55CB"/>
    <w:rsid w:val="00AD5F55"/>
    <w:rsid w:val="00AE5440"/>
    <w:rsid w:val="00B00EF7"/>
    <w:rsid w:val="00B3084E"/>
    <w:rsid w:val="00B4260F"/>
    <w:rsid w:val="00B7010F"/>
    <w:rsid w:val="00B9027F"/>
    <w:rsid w:val="00B942B7"/>
    <w:rsid w:val="00B957DD"/>
    <w:rsid w:val="00B96974"/>
    <w:rsid w:val="00BA7111"/>
    <w:rsid w:val="00BA7770"/>
    <w:rsid w:val="00BC3C6B"/>
    <w:rsid w:val="00BC5D64"/>
    <w:rsid w:val="00BC682F"/>
    <w:rsid w:val="00BD5847"/>
    <w:rsid w:val="00BD60EB"/>
    <w:rsid w:val="00BD72CC"/>
    <w:rsid w:val="00BE35BB"/>
    <w:rsid w:val="00BE3FF3"/>
    <w:rsid w:val="00BE6095"/>
    <w:rsid w:val="00BE6D68"/>
    <w:rsid w:val="00BF5FBE"/>
    <w:rsid w:val="00C173D3"/>
    <w:rsid w:val="00C270A6"/>
    <w:rsid w:val="00C33E44"/>
    <w:rsid w:val="00C36F7A"/>
    <w:rsid w:val="00C40AFF"/>
    <w:rsid w:val="00C463E8"/>
    <w:rsid w:val="00C475E0"/>
    <w:rsid w:val="00C544FB"/>
    <w:rsid w:val="00C752AE"/>
    <w:rsid w:val="00C8467D"/>
    <w:rsid w:val="00C92BF7"/>
    <w:rsid w:val="00CB1837"/>
    <w:rsid w:val="00CC7737"/>
    <w:rsid w:val="00CE2625"/>
    <w:rsid w:val="00CE5E6B"/>
    <w:rsid w:val="00CF168D"/>
    <w:rsid w:val="00CF1864"/>
    <w:rsid w:val="00CF2FAA"/>
    <w:rsid w:val="00D00838"/>
    <w:rsid w:val="00D46FC1"/>
    <w:rsid w:val="00D633F8"/>
    <w:rsid w:val="00D842C7"/>
    <w:rsid w:val="00D92EF8"/>
    <w:rsid w:val="00D97C7C"/>
    <w:rsid w:val="00DA5A21"/>
    <w:rsid w:val="00DB51E8"/>
    <w:rsid w:val="00DC7C6F"/>
    <w:rsid w:val="00DD5889"/>
    <w:rsid w:val="00DD6CE5"/>
    <w:rsid w:val="00DE6AE8"/>
    <w:rsid w:val="00DF2E59"/>
    <w:rsid w:val="00DF3A26"/>
    <w:rsid w:val="00E00450"/>
    <w:rsid w:val="00E04259"/>
    <w:rsid w:val="00E04DAD"/>
    <w:rsid w:val="00E14CCA"/>
    <w:rsid w:val="00E20151"/>
    <w:rsid w:val="00E216EC"/>
    <w:rsid w:val="00E31FA3"/>
    <w:rsid w:val="00E32709"/>
    <w:rsid w:val="00E50EE7"/>
    <w:rsid w:val="00E52105"/>
    <w:rsid w:val="00E56F12"/>
    <w:rsid w:val="00E6247D"/>
    <w:rsid w:val="00E71C3A"/>
    <w:rsid w:val="00E73CDE"/>
    <w:rsid w:val="00E74BA7"/>
    <w:rsid w:val="00E80E4B"/>
    <w:rsid w:val="00EB0418"/>
    <w:rsid w:val="00EE79D5"/>
    <w:rsid w:val="00EF2BCC"/>
    <w:rsid w:val="00F12868"/>
    <w:rsid w:val="00F13323"/>
    <w:rsid w:val="00F133B5"/>
    <w:rsid w:val="00F135E8"/>
    <w:rsid w:val="00F21B38"/>
    <w:rsid w:val="00F2798A"/>
    <w:rsid w:val="00F3330A"/>
    <w:rsid w:val="00F41A66"/>
    <w:rsid w:val="00F46065"/>
    <w:rsid w:val="00F469FB"/>
    <w:rsid w:val="00F5184A"/>
    <w:rsid w:val="00F52020"/>
    <w:rsid w:val="00F75E58"/>
    <w:rsid w:val="00F83844"/>
    <w:rsid w:val="00F949FB"/>
    <w:rsid w:val="00FA212B"/>
    <w:rsid w:val="00FA3EA8"/>
    <w:rsid w:val="00FC2877"/>
    <w:rsid w:val="00FC2D3B"/>
    <w:rsid w:val="00FC5114"/>
    <w:rsid w:val="00FE2DFF"/>
    <w:rsid w:val="00FF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2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C27"/>
    <w:pPr>
      <w:autoSpaceDE w:val="0"/>
      <w:autoSpaceDN w:val="0"/>
      <w:spacing w:line="290" w:lineRule="atLeast"/>
      <w:jc w:val="both"/>
    </w:pPr>
    <w:rPr>
      <w:rFonts w:ascii="Arial" w:hAnsi="Arial"/>
      <w:szCs w:val="24"/>
      <w:lang w:val="da-DK"/>
    </w:rPr>
  </w:style>
  <w:style w:type="paragraph" w:styleId="Heading1">
    <w:name w:val="heading 1"/>
    <w:aliases w:val="Section Heading"/>
    <w:basedOn w:val="Normal"/>
    <w:next w:val="Normal"/>
    <w:semiHidden/>
    <w:qFormat/>
    <w:rsid w:val="00AA2460"/>
    <w:pPr>
      <w:keepNext/>
      <w:spacing w:before="240" w:after="60"/>
      <w:jc w:val="center"/>
      <w:outlineLvl w:val="0"/>
    </w:pPr>
    <w:rPr>
      <w:b/>
      <w:bCs/>
      <w:kern w:val="28"/>
      <w:sz w:val="28"/>
      <w:szCs w:val="28"/>
    </w:rPr>
  </w:style>
  <w:style w:type="paragraph" w:styleId="Heading2">
    <w:name w:val="heading 2"/>
    <w:aliases w:val="Reset numbering"/>
    <w:basedOn w:val="Normal"/>
    <w:next w:val="Normal"/>
    <w:semiHidden/>
    <w:qFormat/>
    <w:rsid w:val="00AA2460"/>
    <w:pPr>
      <w:keepNext/>
      <w:spacing w:after="60"/>
      <w:outlineLvl w:val="1"/>
    </w:pPr>
    <w:rPr>
      <w:b/>
      <w:bCs/>
      <w:i/>
      <w:iCs/>
    </w:rPr>
  </w:style>
  <w:style w:type="paragraph" w:styleId="Heading3">
    <w:name w:val="heading 3"/>
    <w:aliases w:val="Level 1 - 1"/>
    <w:basedOn w:val="Normal"/>
    <w:next w:val="Normal"/>
    <w:link w:val="Heading3Char"/>
    <w:semiHidden/>
    <w:qFormat/>
    <w:rsid w:val="00AA2460"/>
    <w:pPr>
      <w:keepNext/>
      <w:spacing w:after="60"/>
      <w:outlineLvl w:val="2"/>
    </w:pPr>
    <w:rPr>
      <w:lang w:val="x-none"/>
    </w:rPr>
  </w:style>
  <w:style w:type="paragraph" w:styleId="Heading4">
    <w:name w:val="heading 4"/>
    <w:aliases w:val="Level 2 - a"/>
    <w:basedOn w:val="Normal"/>
    <w:next w:val="Normal"/>
    <w:semiHidden/>
    <w:qFormat/>
    <w:rsid w:val="00AA2460"/>
    <w:pPr>
      <w:keepNext/>
      <w:spacing w:after="60"/>
      <w:outlineLvl w:val="3"/>
    </w:pPr>
    <w:rPr>
      <w:b/>
      <w:bCs/>
    </w:rPr>
  </w:style>
  <w:style w:type="paragraph" w:styleId="Heading5">
    <w:name w:val="heading 5"/>
    <w:aliases w:val="Level 3 - i"/>
    <w:basedOn w:val="Normal"/>
    <w:next w:val="Normal"/>
    <w:semiHidden/>
    <w:qFormat/>
    <w:rsid w:val="00AA2460"/>
    <w:pPr>
      <w:spacing w:after="60"/>
      <w:outlineLvl w:val="4"/>
    </w:pPr>
    <w:rPr>
      <w:sz w:val="22"/>
      <w:szCs w:val="22"/>
    </w:rPr>
  </w:style>
  <w:style w:type="paragraph" w:styleId="Heading6">
    <w:name w:val="heading 6"/>
    <w:aliases w:val="- CH 1,Legal Level 1.,Legal Level 1. + Ikke Store bogstaver,- Accura 1"/>
    <w:basedOn w:val="Normal"/>
    <w:next w:val="Heading7"/>
    <w:link w:val="Heading6Char"/>
    <w:qFormat/>
    <w:rsid w:val="00736984"/>
    <w:pPr>
      <w:keepNext/>
      <w:numPr>
        <w:ilvl w:val="5"/>
        <w:numId w:val="8"/>
      </w:numPr>
      <w:autoSpaceDE/>
      <w:autoSpaceDN/>
      <w:spacing w:before="480" w:after="240"/>
      <w:outlineLvl w:val="5"/>
    </w:pPr>
    <w:rPr>
      <w:rFonts w:eastAsia="Arial Unicode MS"/>
      <w:b/>
      <w:caps/>
      <w:szCs w:val="20"/>
      <w:lang w:val="en-US"/>
    </w:rPr>
  </w:style>
  <w:style w:type="paragraph" w:styleId="Heading7">
    <w:name w:val="heading 7"/>
    <w:aliases w:val="- CH 1.1,Legal Level 1.1.,- Accura 1.1"/>
    <w:basedOn w:val="Normal"/>
    <w:link w:val="Heading7Char"/>
    <w:qFormat/>
    <w:rsid w:val="00834D2E"/>
    <w:pPr>
      <w:numPr>
        <w:ilvl w:val="6"/>
        <w:numId w:val="8"/>
      </w:numPr>
      <w:autoSpaceDE/>
      <w:autoSpaceDN/>
      <w:spacing w:after="240"/>
      <w:outlineLvl w:val="6"/>
    </w:pPr>
    <w:rPr>
      <w:szCs w:val="20"/>
      <w:lang w:val="x-none"/>
    </w:rPr>
  </w:style>
  <w:style w:type="paragraph" w:styleId="Heading8">
    <w:name w:val="heading 8"/>
    <w:aliases w:val="- CH 1.1.1,Legal Level 1.1.1.,- Accura 1.1.1"/>
    <w:basedOn w:val="Normal"/>
    <w:qFormat/>
    <w:rsid w:val="00834D2E"/>
    <w:pPr>
      <w:numPr>
        <w:ilvl w:val="7"/>
        <w:numId w:val="8"/>
      </w:numPr>
      <w:autoSpaceDE/>
      <w:autoSpaceDN/>
      <w:spacing w:after="240"/>
      <w:outlineLvl w:val="7"/>
    </w:pPr>
    <w:rPr>
      <w:szCs w:val="20"/>
    </w:rPr>
  </w:style>
  <w:style w:type="paragraph" w:styleId="Heading9">
    <w:name w:val="heading 9"/>
    <w:aliases w:val="Legal Level 1.1.1.1."/>
    <w:basedOn w:val="Normal"/>
    <w:qFormat/>
    <w:rsid w:val="00AA2460"/>
    <w:pPr>
      <w:numPr>
        <w:ilvl w:val="8"/>
        <w:numId w:val="8"/>
      </w:numPr>
      <w:autoSpaceDE/>
      <w:autoSpaceDN/>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 CH 1.1 Char,Legal Level 1.1. Char,- Accura 1.1 Char"/>
    <w:link w:val="Heading7"/>
    <w:rsid w:val="00E144EB"/>
    <w:rPr>
      <w:rFonts w:ascii="Arial" w:hAnsi="Arial"/>
      <w:lang w:val="x-none" w:eastAsia="en-US"/>
    </w:rPr>
  </w:style>
  <w:style w:type="character" w:customStyle="1" w:styleId="Heading6Char">
    <w:name w:val="Heading 6 Char"/>
    <w:aliases w:val="- CH 1 Char,Legal Level 1. Char,Legal Level 1. + Ikke Store bogstaver Char,- Accura 1 Char"/>
    <w:link w:val="Heading6"/>
    <w:rsid w:val="00E144EB"/>
    <w:rPr>
      <w:rFonts w:ascii="Arial" w:eastAsia="Arial Unicode MS" w:hAnsi="Arial"/>
      <w:b/>
      <w:caps/>
      <w:lang w:eastAsia="en-US"/>
    </w:rPr>
  </w:style>
  <w:style w:type="paragraph" w:customStyle="1" w:styleId="attypografi">
    <w:name w:val="at typografi"/>
    <w:basedOn w:val="Normal"/>
    <w:semiHidden/>
    <w:rsid w:val="00AA2460"/>
    <w:pPr>
      <w:ind w:left="567" w:hanging="567"/>
    </w:pPr>
  </w:style>
  <w:style w:type="paragraph" w:customStyle="1" w:styleId="Brevoplysninger">
    <w:name w:val="Brevoplysninger"/>
    <w:basedOn w:val="Normal"/>
    <w:semiHidden/>
    <w:rsid w:val="00DC568E"/>
    <w:pPr>
      <w:framePr w:w="1701" w:hSpace="181" w:vSpace="181" w:wrap="around" w:vAnchor="page" w:hAnchor="page" w:x="7826" w:y="1248"/>
      <w:autoSpaceDE/>
      <w:autoSpaceDN/>
      <w:spacing w:line="0" w:lineRule="atLeast"/>
    </w:pPr>
    <w:rPr>
      <w:sz w:val="16"/>
      <w:lang w:eastAsia="da-DK"/>
    </w:rPr>
  </w:style>
  <w:style w:type="paragraph" w:customStyle="1" w:styleId="dokumentnavn">
    <w:name w:val="dokumentnavn"/>
    <w:basedOn w:val="Normal"/>
    <w:next w:val="Normal"/>
    <w:semiHidden/>
    <w:rsid w:val="00AA2460"/>
    <w:pPr>
      <w:spacing w:before="600" w:after="240"/>
      <w:jc w:val="center"/>
    </w:pPr>
    <w:rPr>
      <w:b/>
      <w:sz w:val="32"/>
    </w:rPr>
  </w:style>
  <w:style w:type="paragraph" w:customStyle="1" w:styleId="Lilledokumentnavn">
    <w:name w:val="Lille dokumentnavn"/>
    <w:basedOn w:val="Normal"/>
    <w:next w:val="Normal"/>
    <w:semiHidden/>
    <w:rsid w:val="00AA2460"/>
    <w:pPr>
      <w:spacing w:after="240"/>
      <w:jc w:val="center"/>
    </w:pPr>
    <w:rPr>
      <w:b/>
      <w:sz w:val="24"/>
    </w:rPr>
  </w:style>
  <w:style w:type="paragraph" w:customStyle="1" w:styleId="Medvenlighilsen">
    <w:name w:val="Med venlig hilsen"/>
    <w:basedOn w:val="Normal"/>
    <w:semiHidden/>
    <w:rsid w:val="00AA2460"/>
  </w:style>
  <w:style w:type="paragraph" w:customStyle="1" w:styleId="Modtager">
    <w:name w:val="Modtager"/>
    <w:basedOn w:val="Normal"/>
    <w:rsid w:val="00AA2460"/>
    <w:pPr>
      <w:framePr w:w="4536" w:hSpace="181" w:vSpace="181" w:wrap="around" w:vAnchor="page" w:hAnchor="margin" w:y="2354"/>
      <w:jc w:val="left"/>
    </w:pPr>
  </w:style>
  <w:style w:type="paragraph" w:customStyle="1" w:styleId="Normaltal">
    <w:name w:val="Normal tal"/>
    <w:basedOn w:val="Normal"/>
    <w:semiHidden/>
    <w:rsid w:val="00AA2460"/>
    <w:pPr>
      <w:tabs>
        <w:tab w:val="left" w:pos="6237"/>
        <w:tab w:val="decimal" w:pos="8930"/>
      </w:tabs>
    </w:pPr>
  </w:style>
  <w:style w:type="paragraph" w:styleId="Footer">
    <w:name w:val="footer"/>
    <w:basedOn w:val="Normal"/>
    <w:link w:val="FooterChar"/>
    <w:uiPriority w:val="99"/>
    <w:rsid w:val="00A02098"/>
    <w:pPr>
      <w:framePr w:w="10036" w:h="567" w:hRule="exact" w:wrap="around" w:vAnchor="page" w:hAnchor="text" w:y="16161"/>
      <w:tabs>
        <w:tab w:val="center" w:pos="4819"/>
        <w:tab w:val="right" w:pos="9638"/>
      </w:tabs>
    </w:pPr>
    <w:rPr>
      <w:sz w:val="16"/>
      <w:lang w:val="x-none"/>
    </w:rPr>
  </w:style>
  <w:style w:type="character" w:customStyle="1" w:styleId="FooterChar">
    <w:name w:val="Footer Char"/>
    <w:link w:val="Footer"/>
    <w:uiPriority w:val="99"/>
    <w:rsid w:val="00923545"/>
    <w:rPr>
      <w:rFonts w:ascii="Arial" w:hAnsi="Arial"/>
      <w:sz w:val="16"/>
      <w:szCs w:val="24"/>
      <w:lang w:eastAsia="en-US"/>
    </w:rPr>
  </w:style>
  <w:style w:type="paragraph" w:styleId="Header">
    <w:name w:val="header"/>
    <w:basedOn w:val="Normal"/>
    <w:semiHidden/>
    <w:rsid w:val="00AA2460"/>
    <w:pPr>
      <w:tabs>
        <w:tab w:val="center" w:pos="4819"/>
        <w:tab w:val="right" w:pos="9638"/>
      </w:tabs>
    </w:pPr>
  </w:style>
  <w:style w:type="character" w:styleId="PageNumber">
    <w:name w:val="page number"/>
    <w:basedOn w:val="DefaultParagraphFont"/>
    <w:semiHidden/>
    <w:rsid w:val="00AA2460"/>
  </w:style>
  <w:style w:type="paragraph" w:customStyle="1" w:styleId="Tekstlogo">
    <w:name w:val="Tekstlogo"/>
    <w:basedOn w:val="Normal"/>
    <w:semiHidden/>
    <w:rsid w:val="00734E43"/>
    <w:pPr>
      <w:framePr w:w="510" w:h="964" w:hRule="exact" w:hSpace="142" w:vSpace="142" w:wrap="around" w:vAnchor="page" w:hAnchor="page" w:x="10320" w:y="908"/>
      <w:tabs>
        <w:tab w:val="right" w:pos="1985"/>
      </w:tabs>
      <w:autoSpaceDE/>
      <w:autoSpaceDN/>
      <w:spacing w:line="253" w:lineRule="atLeast"/>
      <w:jc w:val="left"/>
    </w:pPr>
    <w:rPr>
      <w:rFonts w:cs="Arial"/>
      <w:spacing w:val="10"/>
      <w:sz w:val="16"/>
      <w:szCs w:val="15"/>
      <w:lang w:eastAsia="da-DK"/>
    </w:rPr>
  </w:style>
  <w:style w:type="paragraph" w:customStyle="1" w:styleId="Vedrrende">
    <w:name w:val="Vedrørende"/>
    <w:basedOn w:val="Normal"/>
    <w:semiHidden/>
    <w:rsid w:val="00AA2460"/>
    <w:pPr>
      <w:framePr w:w="8789" w:hSpace="181" w:vSpace="181" w:wrap="around" w:vAnchor="page" w:hAnchor="margin" w:y="5955"/>
      <w:spacing w:after="113"/>
    </w:pPr>
    <w:rPr>
      <w:b/>
      <w:bCs/>
    </w:rPr>
  </w:style>
  <w:style w:type="table" w:styleId="TableGrid">
    <w:name w:val="Table Grid"/>
    <w:basedOn w:val="TableNormal"/>
    <w:rsid w:val="00AA2460"/>
    <w:pPr>
      <w:autoSpaceDE w:val="0"/>
      <w:autoSpaceDN w:val="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Disclaimer">
    <w:name w:val="Disclaimer"/>
    <w:semiHidden/>
    <w:rsid w:val="00AA2460"/>
    <w:pPr>
      <w:framePr w:w="2302" w:h="2954" w:hSpace="181" w:wrap="around" w:vAnchor="page" w:hAnchor="page" w:x="9016" w:y="625" w:anchorLock="1"/>
      <w:tabs>
        <w:tab w:val="left" w:pos="680"/>
      </w:tabs>
      <w:spacing w:line="253" w:lineRule="exact"/>
    </w:pPr>
    <w:rPr>
      <w:rFonts w:ascii="Arial" w:hAnsi="Arial"/>
      <w:noProof/>
      <w:spacing w:val="10"/>
      <w:sz w:val="16"/>
      <w:lang w:val="da-DK"/>
    </w:rPr>
  </w:style>
  <w:style w:type="paragraph" w:customStyle="1" w:styleId="Anbefalet">
    <w:name w:val="Anbefalet"/>
    <w:basedOn w:val="Normal"/>
    <w:semiHidden/>
    <w:rsid w:val="00AA2460"/>
    <w:pPr>
      <w:framePr w:hSpace="142" w:vSpace="142" w:wrap="around" w:vAnchor="page" w:hAnchor="margin" w:y="2212"/>
    </w:pPr>
  </w:style>
  <w:style w:type="paragraph" w:customStyle="1" w:styleId="Tekstlogoside2">
    <w:name w:val="Tekstlogo side 2"/>
    <w:basedOn w:val="Tekstlogo"/>
    <w:semiHidden/>
    <w:rsid w:val="00AA2460"/>
    <w:pPr>
      <w:framePr w:wrap="around" w:y="869"/>
    </w:pPr>
  </w:style>
  <w:style w:type="paragraph" w:styleId="BalloonText">
    <w:name w:val="Balloon Text"/>
    <w:basedOn w:val="Normal"/>
    <w:semiHidden/>
    <w:rsid w:val="00AA2460"/>
    <w:pPr>
      <w:autoSpaceDE/>
      <w:autoSpaceDN/>
    </w:pPr>
    <w:rPr>
      <w:rFonts w:ascii="Tahoma" w:hAnsi="Tahoma" w:cs="Tahoma"/>
      <w:sz w:val="16"/>
      <w:szCs w:val="16"/>
      <w:lang w:eastAsia="da-DK"/>
    </w:rPr>
  </w:style>
  <w:style w:type="paragraph" w:customStyle="1" w:styleId="Typografi1">
    <w:name w:val="Typografi1"/>
    <w:basedOn w:val="Tekstlogo"/>
    <w:semiHidden/>
    <w:rsid w:val="00AA2460"/>
    <w:pPr>
      <w:framePr w:wrap="around"/>
    </w:pPr>
    <w:rPr>
      <w:noProof/>
    </w:rPr>
  </w:style>
  <w:style w:type="paragraph" w:customStyle="1" w:styleId="Typografi2">
    <w:name w:val="Typografi2"/>
    <w:basedOn w:val="Medvenlighilsen"/>
    <w:semiHidden/>
    <w:rsid w:val="00AA2460"/>
    <w:pPr>
      <w:jc w:val="left"/>
    </w:pPr>
    <w:rPr>
      <w:noProof/>
    </w:rPr>
  </w:style>
  <w:style w:type="paragraph" w:customStyle="1" w:styleId="skdehoved">
    <w:name w:val="skødehoved"/>
    <w:basedOn w:val="Normal"/>
    <w:semiHidden/>
    <w:rsid w:val="00AA2460"/>
    <w:pPr>
      <w:framePr w:w="9639" w:hSpace="181" w:vSpace="181" w:wrap="around" w:vAnchor="page" w:hAnchor="margin" w:y="1135"/>
      <w:tabs>
        <w:tab w:val="left" w:pos="992"/>
        <w:tab w:val="left" w:pos="3402"/>
        <w:tab w:val="left" w:pos="4252"/>
        <w:tab w:val="decimal" w:pos="5726"/>
      </w:tabs>
    </w:pPr>
  </w:style>
  <w:style w:type="paragraph" w:customStyle="1" w:styleId="JNR">
    <w:name w:val="JNR"/>
    <w:semiHidden/>
    <w:rsid w:val="00AA2460"/>
    <w:pPr>
      <w:spacing w:line="320" w:lineRule="atLeast"/>
      <w:jc w:val="both"/>
    </w:pPr>
    <w:rPr>
      <w:rFonts w:ascii="SignaNormal-Book" w:hAnsi="SignaNormal-Book"/>
      <w:lang w:val="da-DK" w:eastAsia="da-DK"/>
    </w:rPr>
  </w:style>
  <w:style w:type="paragraph" w:customStyle="1" w:styleId="Overskrift1">
    <w:name w:val="_Overskrift 1"/>
    <w:basedOn w:val="Normal"/>
    <w:next w:val="Normal"/>
    <w:semiHidden/>
    <w:rsid w:val="00AA2460"/>
    <w:pPr>
      <w:keepNext/>
      <w:tabs>
        <w:tab w:val="left" w:pos="720"/>
      </w:tabs>
      <w:autoSpaceDE/>
      <w:autoSpaceDN/>
      <w:spacing w:before="240" w:after="240"/>
    </w:pPr>
    <w:rPr>
      <w:caps/>
      <w:sz w:val="28"/>
      <w:szCs w:val="20"/>
    </w:rPr>
  </w:style>
  <w:style w:type="paragraph" w:customStyle="1" w:styleId="Overskrift2">
    <w:name w:val="_Overskrift 2"/>
    <w:basedOn w:val="Normal"/>
    <w:next w:val="Normal"/>
    <w:semiHidden/>
    <w:rsid w:val="00AA2460"/>
    <w:pPr>
      <w:keepNext/>
      <w:tabs>
        <w:tab w:val="left" w:pos="720"/>
      </w:tabs>
      <w:autoSpaceDE/>
      <w:autoSpaceDN/>
      <w:spacing w:before="240" w:after="240"/>
    </w:pPr>
    <w:rPr>
      <w:b/>
      <w:caps/>
      <w:szCs w:val="20"/>
    </w:rPr>
  </w:style>
  <w:style w:type="paragraph" w:customStyle="1" w:styleId="Overskrift3">
    <w:name w:val="_Overskrift 3"/>
    <w:basedOn w:val="Normal"/>
    <w:next w:val="Normal"/>
    <w:semiHidden/>
    <w:rsid w:val="00AA2460"/>
    <w:pPr>
      <w:keepNext/>
      <w:tabs>
        <w:tab w:val="left" w:pos="720"/>
      </w:tabs>
      <w:autoSpaceDE/>
      <w:autoSpaceDN/>
      <w:spacing w:after="240"/>
    </w:pPr>
    <w:rPr>
      <w:b/>
      <w:szCs w:val="20"/>
    </w:rPr>
  </w:style>
  <w:style w:type="paragraph" w:customStyle="1" w:styleId="Overskrift4">
    <w:name w:val="_Overskrift 4"/>
    <w:basedOn w:val="Normal"/>
    <w:next w:val="Normal"/>
    <w:semiHidden/>
    <w:rsid w:val="00AA2460"/>
    <w:pPr>
      <w:keepNext/>
      <w:tabs>
        <w:tab w:val="left" w:pos="720"/>
      </w:tabs>
      <w:autoSpaceDE/>
      <w:autoSpaceDN/>
      <w:spacing w:after="240"/>
    </w:pPr>
    <w:rPr>
      <w:b/>
      <w:i/>
      <w:szCs w:val="20"/>
    </w:rPr>
  </w:style>
  <w:style w:type="paragraph" w:customStyle="1" w:styleId="Overskrift5">
    <w:name w:val="_Overskrift 5"/>
    <w:basedOn w:val="Normal"/>
    <w:next w:val="Normal"/>
    <w:semiHidden/>
    <w:rsid w:val="00AA2460"/>
    <w:pPr>
      <w:keepNext/>
      <w:tabs>
        <w:tab w:val="left" w:pos="720"/>
      </w:tabs>
      <w:autoSpaceDE/>
      <w:autoSpaceDN/>
      <w:spacing w:after="240"/>
    </w:pPr>
    <w:rPr>
      <w:i/>
      <w:lang w:eastAsia="da-DK"/>
    </w:rPr>
  </w:style>
  <w:style w:type="paragraph" w:styleId="Quote">
    <w:name w:val="Quote"/>
    <w:basedOn w:val="Normal"/>
    <w:qFormat/>
    <w:rsid w:val="00AA2460"/>
    <w:pPr>
      <w:autoSpaceDE/>
      <w:autoSpaceDN/>
      <w:ind w:left="720" w:right="720"/>
    </w:pPr>
    <w:rPr>
      <w:i/>
      <w:lang w:eastAsia="da-DK"/>
    </w:rPr>
  </w:style>
  <w:style w:type="character" w:styleId="FootnoteReference">
    <w:name w:val="footnote reference"/>
    <w:semiHidden/>
    <w:rsid w:val="00AA2460"/>
    <w:rPr>
      <w:rFonts w:ascii="Arial" w:hAnsi="Arial"/>
      <w:sz w:val="18"/>
      <w:vertAlign w:val="superscript"/>
    </w:rPr>
  </w:style>
  <w:style w:type="paragraph" w:styleId="FootnoteText">
    <w:name w:val="footnote text"/>
    <w:basedOn w:val="Normal"/>
    <w:semiHidden/>
    <w:rsid w:val="00AA2460"/>
    <w:pPr>
      <w:autoSpaceDE/>
      <w:autoSpaceDN/>
      <w:spacing w:line="240" w:lineRule="auto"/>
    </w:pPr>
    <w:rPr>
      <w:sz w:val="18"/>
      <w:szCs w:val="20"/>
      <w:lang w:eastAsia="da-DK"/>
    </w:rPr>
  </w:style>
  <w:style w:type="paragraph" w:customStyle="1" w:styleId="PunktopstillingA">
    <w:name w:val="Punktopstilling (A)"/>
    <w:basedOn w:val="Normal"/>
    <w:semiHidden/>
    <w:rsid w:val="00AA2460"/>
    <w:pPr>
      <w:numPr>
        <w:numId w:val="2"/>
      </w:numPr>
      <w:tabs>
        <w:tab w:val="clear" w:pos="720"/>
        <w:tab w:val="num" w:pos="360"/>
      </w:tabs>
      <w:autoSpaceDE/>
      <w:autoSpaceDN/>
      <w:spacing w:after="240"/>
      <w:ind w:left="0" w:firstLine="0"/>
    </w:pPr>
    <w:rPr>
      <w:lang w:eastAsia="da-DK"/>
    </w:rPr>
  </w:style>
  <w:style w:type="paragraph" w:customStyle="1" w:styleId="Punktopstillingi">
    <w:name w:val="Punktopstilling (i)"/>
    <w:basedOn w:val="Normal"/>
    <w:semiHidden/>
    <w:rsid w:val="00AA2460"/>
    <w:pPr>
      <w:autoSpaceDE/>
      <w:autoSpaceDN/>
      <w:spacing w:after="240"/>
    </w:pPr>
    <w:rPr>
      <w:lang w:eastAsia="da-DK"/>
    </w:rPr>
  </w:style>
  <w:style w:type="paragraph" w:customStyle="1" w:styleId="Punktopstilling1">
    <w:name w:val="Punktopstilling 1)"/>
    <w:basedOn w:val="Normal"/>
    <w:semiHidden/>
    <w:rsid w:val="00AA2460"/>
    <w:pPr>
      <w:numPr>
        <w:numId w:val="3"/>
      </w:numPr>
      <w:tabs>
        <w:tab w:val="clear" w:pos="720"/>
        <w:tab w:val="num" w:pos="360"/>
      </w:tabs>
      <w:autoSpaceDE/>
      <w:autoSpaceDN/>
      <w:spacing w:after="240"/>
      <w:ind w:left="0" w:firstLine="0"/>
    </w:pPr>
    <w:rPr>
      <w:lang w:eastAsia="da-DK"/>
    </w:rPr>
  </w:style>
  <w:style w:type="paragraph" w:customStyle="1" w:styleId="Punktopstilling10">
    <w:name w:val="Punktopstilling 1."/>
    <w:basedOn w:val="Normal"/>
    <w:semiHidden/>
    <w:rsid w:val="00AA2460"/>
    <w:pPr>
      <w:numPr>
        <w:numId w:val="4"/>
      </w:numPr>
      <w:tabs>
        <w:tab w:val="clear" w:pos="720"/>
        <w:tab w:val="num" w:pos="360"/>
      </w:tabs>
      <w:autoSpaceDE/>
      <w:autoSpaceDN/>
      <w:spacing w:after="240"/>
      <w:ind w:left="0" w:firstLine="0"/>
    </w:pPr>
    <w:rPr>
      <w:lang w:eastAsia="da-DK"/>
    </w:rPr>
  </w:style>
  <w:style w:type="paragraph" w:customStyle="1" w:styleId="Punktopstillinga0">
    <w:name w:val="Punktopstilling a)"/>
    <w:basedOn w:val="Normal"/>
    <w:semiHidden/>
    <w:rsid w:val="00AA2460"/>
    <w:pPr>
      <w:numPr>
        <w:numId w:val="5"/>
      </w:numPr>
      <w:tabs>
        <w:tab w:val="clear" w:pos="720"/>
        <w:tab w:val="num" w:pos="360"/>
      </w:tabs>
      <w:autoSpaceDE/>
      <w:autoSpaceDN/>
      <w:spacing w:after="240"/>
      <w:ind w:left="0" w:firstLine="0"/>
    </w:pPr>
    <w:rPr>
      <w:lang w:eastAsia="da-DK"/>
    </w:rPr>
  </w:style>
  <w:style w:type="paragraph" w:customStyle="1" w:styleId="Punktopstillingbullet">
    <w:name w:val="Punktopstilling bullet"/>
    <w:basedOn w:val="Normal"/>
    <w:semiHidden/>
    <w:rsid w:val="00AA2460"/>
    <w:pPr>
      <w:numPr>
        <w:numId w:val="6"/>
      </w:numPr>
      <w:tabs>
        <w:tab w:val="clear" w:pos="720"/>
        <w:tab w:val="num" w:pos="360"/>
      </w:tabs>
      <w:autoSpaceDE/>
      <w:autoSpaceDN/>
      <w:spacing w:after="240"/>
      <w:ind w:left="0" w:firstLine="0"/>
    </w:pPr>
    <w:rPr>
      <w:lang w:eastAsia="da-DK"/>
    </w:rPr>
  </w:style>
  <w:style w:type="paragraph" w:customStyle="1" w:styleId="Punktopstillingstreg">
    <w:name w:val="Punktopstilling streg"/>
    <w:basedOn w:val="Normal"/>
    <w:semiHidden/>
    <w:rsid w:val="00AA2460"/>
    <w:pPr>
      <w:numPr>
        <w:numId w:val="7"/>
      </w:numPr>
      <w:tabs>
        <w:tab w:val="clear" w:pos="720"/>
        <w:tab w:val="num" w:pos="360"/>
      </w:tabs>
      <w:autoSpaceDE/>
      <w:autoSpaceDN/>
      <w:spacing w:after="240"/>
      <w:ind w:left="0" w:firstLine="0"/>
    </w:pPr>
    <w:rPr>
      <w:lang w:eastAsia="da-DK"/>
    </w:rPr>
  </w:style>
  <w:style w:type="paragraph" w:customStyle="1" w:styleId="Tabeloverskrift1">
    <w:name w:val="Tabeloverskrift 1"/>
    <w:basedOn w:val="Normal"/>
    <w:next w:val="Normal"/>
    <w:semiHidden/>
    <w:rsid w:val="00AA2460"/>
    <w:pPr>
      <w:autoSpaceDE/>
      <w:autoSpaceDN/>
    </w:pPr>
    <w:rPr>
      <w:caps/>
      <w:sz w:val="32"/>
      <w:lang w:eastAsia="da-DK"/>
    </w:rPr>
  </w:style>
  <w:style w:type="paragraph" w:customStyle="1" w:styleId="Tabeloverskrift2">
    <w:name w:val="Tabeloverskrift 2"/>
    <w:basedOn w:val="Normal"/>
    <w:next w:val="Normal"/>
    <w:semiHidden/>
    <w:rsid w:val="00AA2460"/>
    <w:pPr>
      <w:autoSpaceDE/>
      <w:autoSpaceDN/>
    </w:pPr>
    <w:rPr>
      <w:caps/>
      <w:sz w:val="28"/>
      <w:lang w:eastAsia="da-DK"/>
    </w:rPr>
  </w:style>
  <w:style w:type="paragraph" w:styleId="TOC2">
    <w:name w:val="toc 2"/>
    <w:basedOn w:val="Normal"/>
    <w:next w:val="Normal"/>
    <w:autoRedefine/>
    <w:uiPriority w:val="39"/>
    <w:rsid w:val="004A4B52"/>
    <w:pPr>
      <w:tabs>
        <w:tab w:val="left" w:pos="720"/>
        <w:tab w:val="right" w:pos="9072"/>
      </w:tabs>
      <w:autoSpaceDE/>
      <w:autoSpaceDN/>
      <w:spacing w:before="60" w:after="60"/>
      <w:ind w:left="720" w:hanging="720"/>
      <w:jc w:val="left"/>
    </w:pPr>
    <w:rPr>
      <w:caps/>
      <w:noProof/>
      <w:lang w:eastAsia="da-DK"/>
    </w:rPr>
  </w:style>
  <w:style w:type="character" w:styleId="Hyperlink">
    <w:name w:val="Hyperlink"/>
    <w:uiPriority w:val="99"/>
    <w:rsid w:val="005149F0"/>
    <w:rPr>
      <w:color w:val="0000FF"/>
      <w:u w:val="single"/>
    </w:rPr>
  </w:style>
  <w:style w:type="paragraph" w:styleId="BodyTextIndent">
    <w:name w:val="Body Text Indent"/>
    <w:basedOn w:val="Normal"/>
    <w:semiHidden/>
    <w:rsid w:val="005149F0"/>
    <w:pPr>
      <w:autoSpaceDE/>
      <w:autoSpaceDN/>
      <w:ind w:left="1134" w:hanging="1134"/>
    </w:pPr>
    <w:rPr>
      <w:lang w:eastAsia="da-DK"/>
    </w:rPr>
  </w:style>
  <w:style w:type="paragraph" w:styleId="TOC1">
    <w:name w:val="toc 1"/>
    <w:basedOn w:val="Normal"/>
    <w:next w:val="Normal"/>
    <w:autoRedefine/>
    <w:semiHidden/>
    <w:rsid w:val="00676CDB"/>
  </w:style>
  <w:style w:type="paragraph" w:customStyle="1" w:styleId="nybrevoplysninger">
    <w:name w:val="ny brevoplysninger"/>
    <w:basedOn w:val="Normal"/>
    <w:semiHidden/>
    <w:rsid w:val="00DC568E"/>
    <w:pPr>
      <w:framePr w:w="1701" w:hSpace="181" w:vSpace="181" w:wrap="around" w:vAnchor="page" w:hAnchor="page" w:x="7826" w:y="795"/>
      <w:autoSpaceDE/>
      <w:autoSpaceDN/>
      <w:spacing w:line="0" w:lineRule="atLeast"/>
    </w:pPr>
    <w:rPr>
      <w:sz w:val="16"/>
      <w:lang w:eastAsia="da-DK"/>
    </w:rPr>
  </w:style>
  <w:style w:type="paragraph" w:customStyle="1" w:styleId="nytmodtager">
    <w:name w:val="nyt modtager"/>
    <w:basedOn w:val="Modtager"/>
    <w:semiHidden/>
    <w:rsid w:val="00DC568E"/>
    <w:pPr>
      <w:framePr w:hSpace="142" w:vSpace="142" w:wrap="around" w:vAnchor="margin" w:hAnchor="page" w:x="1419" w:y="2944"/>
      <w:autoSpaceDE/>
      <w:autoSpaceDN/>
    </w:pPr>
    <w:rPr>
      <w:lang w:eastAsia="da-DK"/>
    </w:rPr>
  </w:style>
  <w:style w:type="paragraph" w:customStyle="1" w:styleId="nyttbillledlogo">
    <w:name w:val="nyttbillledlogo"/>
    <w:basedOn w:val="Normal"/>
    <w:semiHidden/>
    <w:rsid w:val="003E695F"/>
    <w:pPr>
      <w:framePr w:w="2608" w:h="567" w:hSpace="142" w:vSpace="142" w:wrap="around" w:vAnchor="page" w:hAnchor="page" w:x="681" w:y="455"/>
      <w:autoSpaceDE/>
      <w:autoSpaceDN/>
    </w:pPr>
    <w:rPr>
      <w:lang w:eastAsia="da-DK"/>
    </w:rPr>
  </w:style>
  <w:style w:type="paragraph" w:customStyle="1" w:styleId="Unikmodtager">
    <w:name w:val="Unikmodtager"/>
    <w:basedOn w:val="nytmodtager"/>
    <w:semiHidden/>
    <w:rsid w:val="00DC568E"/>
    <w:pPr>
      <w:framePr w:wrap="around" w:y="2609"/>
    </w:pPr>
    <w:rPr>
      <w:noProof/>
    </w:rPr>
  </w:style>
  <w:style w:type="paragraph" w:customStyle="1" w:styleId="Citat-CH">
    <w:name w:val="Citat - CH"/>
    <w:basedOn w:val="Normal"/>
    <w:qFormat/>
    <w:rsid w:val="00834D2E"/>
    <w:pPr>
      <w:autoSpaceDE/>
      <w:autoSpaceDN/>
      <w:spacing w:line="240" w:lineRule="auto"/>
      <w:ind w:left="1440" w:right="1358"/>
      <w:jc w:val="left"/>
    </w:pPr>
    <w:rPr>
      <w:i/>
      <w:lang w:eastAsia="da-DK"/>
    </w:rPr>
  </w:style>
  <w:style w:type="paragraph" w:customStyle="1" w:styleId="Dokumenttitel-CH">
    <w:name w:val="Dokumenttitel - CH"/>
    <w:basedOn w:val="Tabeloverskrift1"/>
    <w:qFormat/>
    <w:rsid w:val="00834D2E"/>
    <w:rPr>
      <w:sz w:val="28"/>
    </w:rPr>
  </w:style>
  <w:style w:type="paragraph" w:customStyle="1" w:styleId="Indholds-bilagsfortegnelse-CH">
    <w:name w:val="Indholds-/bilagsfortegnelse - CH"/>
    <w:basedOn w:val="Normal"/>
    <w:qFormat/>
    <w:rsid w:val="00834D2E"/>
    <w:pPr>
      <w:keepNext/>
      <w:tabs>
        <w:tab w:val="left" w:pos="720"/>
      </w:tabs>
      <w:autoSpaceDE/>
      <w:autoSpaceDN/>
      <w:spacing w:before="240" w:after="240" w:line="240" w:lineRule="auto"/>
      <w:jc w:val="left"/>
    </w:pPr>
    <w:rPr>
      <w:b/>
      <w:caps/>
      <w:szCs w:val="20"/>
      <w:lang w:eastAsia="da-DK"/>
    </w:rPr>
  </w:style>
  <w:style w:type="paragraph" w:customStyle="1" w:styleId="Normal-CH">
    <w:name w:val="Normal - CH"/>
    <w:basedOn w:val="Normal"/>
    <w:qFormat/>
    <w:rsid w:val="00610945"/>
    <w:pPr>
      <w:autoSpaceDE/>
      <w:autoSpaceDN/>
      <w:spacing w:after="240"/>
      <w:ind w:left="720"/>
    </w:pPr>
    <w:rPr>
      <w:lang w:eastAsia="da-DK"/>
    </w:rPr>
  </w:style>
  <w:style w:type="paragraph" w:customStyle="1" w:styleId="Punktopstilling1niveau-CH">
    <w:name w:val="Punktopstilling 1. niveau - CH"/>
    <w:basedOn w:val="Normal"/>
    <w:qFormat/>
    <w:rsid w:val="00610945"/>
    <w:pPr>
      <w:numPr>
        <w:numId w:val="9"/>
      </w:numPr>
      <w:autoSpaceDE/>
      <w:autoSpaceDN/>
      <w:spacing w:after="240"/>
    </w:pPr>
    <w:rPr>
      <w:lang w:eastAsia="da-DK"/>
    </w:rPr>
  </w:style>
  <w:style w:type="paragraph" w:customStyle="1" w:styleId="Punktopstilling2niveau-CH">
    <w:name w:val="Punktopstilling 2. niveau - CH"/>
    <w:basedOn w:val="Punktopstilling1niveau-CH"/>
    <w:qFormat/>
    <w:rsid w:val="00834D2E"/>
    <w:pPr>
      <w:numPr>
        <w:numId w:val="10"/>
      </w:numPr>
    </w:pPr>
  </w:style>
  <w:style w:type="character" w:styleId="PlaceholderText">
    <w:name w:val="Placeholder Text"/>
    <w:uiPriority w:val="99"/>
    <w:semiHidden/>
    <w:rsid w:val="00A079B0"/>
    <w:rPr>
      <w:color w:val="808080"/>
    </w:rPr>
  </w:style>
  <w:style w:type="paragraph" w:styleId="ListParagraph">
    <w:name w:val="List Paragraph"/>
    <w:basedOn w:val="Normal"/>
    <w:uiPriority w:val="34"/>
    <w:qFormat/>
    <w:rsid w:val="00E144EB"/>
    <w:pPr>
      <w:ind w:left="720"/>
      <w:contextualSpacing/>
    </w:pPr>
  </w:style>
  <w:style w:type="paragraph" w:styleId="List">
    <w:name w:val="List"/>
    <w:basedOn w:val="Normal"/>
    <w:semiHidden/>
    <w:rsid w:val="00E144EB"/>
    <w:pPr>
      <w:tabs>
        <w:tab w:val="left" w:pos="964"/>
        <w:tab w:val="left" w:pos="1701"/>
        <w:tab w:val="left" w:pos="2552"/>
        <w:tab w:val="left" w:pos="3402"/>
        <w:tab w:val="left" w:pos="4253"/>
        <w:tab w:val="left" w:pos="5103"/>
        <w:tab w:val="left" w:pos="5954"/>
        <w:tab w:val="decimal" w:pos="8222"/>
      </w:tabs>
      <w:autoSpaceDE/>
      <w:autoSpaceDN/>
      <w:spacing w:line="360" w:lineRule="auto"/>
      <w:ind w:left="283" w:hanging="283"/>
      <w:jc w:val="left"/>
    </w:pPr>
    <w:rPr>
      <w:rFonts w:ascii="Verdana" w:hAnsi="Verdana"/>
      <w:spacing w:val="6"/>
      <w:sz w:val="16"/>
      <w:szCs w:val="16"/>
      <w:lang w:val="en-GB"/>
    </w:rPr>
  </w:style>
  <w:style w:type="paragraph" w:customStyle="1" w:styleId="OmniPage2">
    <w:name w:val="OmniPage #2"/>
    <w:basedOn w:val="Normal"/>
    <w:semiHidden/>
    <w:rsid w:val="00E144EB"/>
    <w:pPr>
      <w:autoSpaceDE/>
      <w:autoSpaceDN/>
      <w:spacing w:line="340" w:lineRule="exact"/>
      <w:jc w:val="left"/>
    </w:pPr>
    <w:rPr>
      <w:rFonts w:ascii="Times New Roman" w:hAnsi="Times New Roman"/>
      <w:szCs w:val="20"/>
      <w:lang w:val="en-US" w:eastAsia="da-DK"/>
    </w:rPr>
  </w:style>
  <w:style w:type="paragraph" w:customStyle="1" w:styleId="OmniPage12">
    <w:name w:val="OmniPage #12"/>
    <w:basedOn w:val="Normal"/>
    <w:semiHidden/>
    <w:rsid w:val="00E144EB"/>
    <w:pPr>
      <w:autoSpaceDE/>
      <w:autoSpaceDN/>
      <w:spacing w:line="220" w:lineRule="exact"/>
      <w:jc w:val="left"/>
    </w:pPr>
    <w:rPr>
      <w:rFonts w:ascii="Times New Roman" w:hAnsi="Times New Roman"/>
      <w:szCs w:val="20"/>
      <w:lang w:val="en-US" w:eastAsia="da-DK"/>
    </w:rPr>
  </w:style>
  <w:style w:type="paragraph" w:customStyle="1" w:styleId="OmniPage13">
    <w:name w:val="OmniPage #13"/>
    <w:basedOn w:val="Normal"/>
    <w:semiHidden/>
    <w:rsid w:val="00E144EB"/>
    <w:pPr>
      <w:autoSpaceDE/>
      <w:autoSpaceDN/>
      <w:spacing w:line="300" w:lineRule="exact"/>
      <w:jc w:val="left"/>
    </w:pPr>
    <w:rPr>
      <w:rFonts w:ascii="Times New Roman" w:hAnsi="Times New Roman"/>
      <w:szCs w:val="20"/>
      <w:lang w:val="en-US" w:eastAsia="da-DK"/>
    </w:rPr>
  </w:style>
  <w:style w:type="paragraph" w:styleId="NormalIndent">
    <w:name w:val="Normal Indent"/>
    <w:basedOn w:val="Normal"/>
    <w:semiHidden/>
    <w:rsid w:val="00E144EB"/>
    <w:pPr>
      <w:tabs>
        <w:tab w:val="left" w:pos="964"/>
        <w:tab w:val="left" w:pos="1701"/>
        <w:tab w:val="left" w:pos="2552"/>
        <w:tab w:val="left" w:pos="3402"/>
        <w:tab w:val="left" w:pos="4253"/>
        <w:tab w:val="left" w:pos="5103"/>
        <w:tab w:val="left" w:pos="5954"/>
        <w:tab w:val="decimal" w:pos="8222"/>
      </w:tabs>
      <w:autoSpaceDE/>
      <w:autoSpaceDN/>
      <w:spacing w:line="360" w:lineRule="auto"/>
      <w:ind w:left="851"/>
      <w:jc w:val="left"/>
    </w:pPr>
    <w:rPr>
      <w:rFonts w:ascii="Verdana" w:hAnsi="Verdana"/>
      <w:spacing w:val="6"/>
      <w:sz w:val="16"/>
      <w:szCs w:val="16"/>
      <w:lang w:val="en-GB"/>
    </w:rPr>
  </w:style>
  <w:style w:type="paragraph" w:styleId="BodyText">
    <w:name w:val="Body Text"/>
    <w:basedOn w:val="Normal"/>
    <w:link w:val="BodyTextChar"/>
    <w:semiHidden/>
    <w:rsid w:val="00E144EB"/>
    <w:pPr>
      <w:tabs>
        <w:tab w:val="left" w:pos="964"/>
        <w:tab w:val="left" w:pos="1701"/>
        <w:tab w:val="left" w:pos="2552"/>
        <w:tab w:val="left" w:pos="3402"/>
        <w:tab w:val="left" w:pos="4253"/>
        <w:tab w:val="left" w:pos="5103"/>
        <w:tab w:val="left" w:pos="5954"/>
        <w:tab w:val="left" w:pos="7371"/>
        <w:tab w:val="decimal" w:pos="8222"/>
        <w:tab w:val="right" w:pos="9639"/>
      </w:tabs>
      <w:autoSpaceDE/>
      <w:autoSpaceDN/>
      <w:spacing w:line="240" w:lineRule="exact"/>
      <w:ind w:right="3119"/>
      <w:jc w:val="left"/>
    </w:pPr>
    <w:rPr>
      <w:rFonts w:ascii="Verdana" w:hAnsi="Verdana"/>
      <w:spacing w:val="6"/>
      <w:sz w:val="16"/>
      <w:szCs w:val="16"/>
      <w:lang w:val="en-GB"/>
    </w:rPr>
  </w:style>
  <w:style w:type="character" w:customStyle="1" w:styleId="BodyTextChar">
    <w:name w:val="Body Text Char"/>
    <w:link w:val="BodyText"/>
    <w:semiHidden/>
    <w:rsid w:val="00923545"/>
    <w:rPr>
      <w:rFonts w:ascii="Verdana" w:hAnsi="Verdana"/>
      <w:spacing w:val="6"/>
      <w:sz w:val="16"/>
      <w:szCs w:val="16"/>
      <w:lang w:val="en-GB" w:eastAsia="en-US"/>
    </w:rPr>
  </w:style>
  <w:style w:type="paragraph" w:customStyle="1" w:styleId="Opstilflereniveauer">
    <w:name w:val="Opstil flere niveauer"/>
    <w:basedOn w:val="Normal"/>
    <w:semiHidden/>
    <w:rsid w:val="00E144EB"/>
    <w:pPr>
      <w:numPr>
        <w:numId w:val="11"/>
      </w:numPr>
      <w:tabs>
        <w:tab w:val="left" w:pos="964"/>
        <w:tab w:val="left" w:pos="1701"/>
        <w:tab w:val="left" w:pos="2552"/>
        <w:tab w:val="left" w:pos="3402"/>
        <w:tab w:val="left" w:pos="4253"/>
        <w:tab w:val="left" w:pos="5103"/>
        <w:tab w:val="left" w:pos="5954"/>
        <w:tab w:val="decimal" w:pos="8222"/>
      </w:tabs>
      <w:autoSpaceDE/>
      <w:autoSpaceDN/>
      <w:spacing w:after="120" w:line="360" w:lineRule="auto"/>
      <w:jc w:val="left"/>
    </w:pPr>
    <w:rPr>
      <w:rFonts w:ascii="Verdana" w:hAnsi="Verdana"/>
      <w:spacing w:val="6"/>
      <w:sz w:val="16"/>
      <w:szCs w:val="16"/>
      <w:lang w:val="en-GB"/>
    </w:rPr>
  </w:style>
  <w:style w:type="paragraph" w:customStyle="1" w:styleId="opstilmat">
    <w:name w:val="opstil m at"/>
    <w:basedOn w:val="Normal"/>
    <w:semiHidden/>
    <w:rsid w:val="00E144EB"/>
    <w:pPr>
      <w:numPr>
        <w:numId w:val="12"/>
      </w:numPr>
      <w:tabs>
        <w:tab w:val="clear" w:pos="567"/>
        <w:tab w:val="num" w:pos="964"/>
        <w:tab w:val="left" w:pos="1701"/>
        <w:tab w:val="left" w:pos="2552"/>
        <w:tab w:val="left" w:pos="3402"/>
        <w:tab w:val="left" w:pos="4253"/>
        <w:tab w:val="left" w:pos="5103"/>
        <w:tab w:val="left" w:pos="5954"/>
        <w:tab w:val="decimal" w:pos="8222"/>
      </w:tabs>
      <w:autoSpaceDE/>
      <w:autoSpaceDN/>
      <w:spacing w:after="120" w:line="360" w:lineRule="auto"/>
      <w:ind w:left="964" w:hanging="964"/>
      <w:jc w:val="left"/>
    </w:pPr>
    <w:rPr>
      <w:rFonts w:ascii="Verdana" w:hAnsi="Verdana"/>
      <w:spacing w:val="6"/>
      <w:sz w:val="16"/>
      <w:szCs w:val="16"/>
      <w:lang w:val="en-GB"/>
    </w:rPr>
  </w:style>
  <w:style w:type="paragraph" w:customStyle="1" w:styleId="Opstilmbogstav">
    <w:name w:val="Opstil m bogstav"/>
    <w:basedOn w:val="Normal"/>
    <w:semiHidden/>
    <w:rsid w:val="00E144EB"/>
    <w:pPr>
      <w:numPr>
        <w:numId w:val="13"/>
      </w:numPr>
      <w:tabs>
        <w:tab w:val="clear" w:pos="567"/>
        <w:tab w:val="left" w:pos="964"/>
        <w:tab w:val="num" w:pos="1219"/>
        <w:tab w:val="left" w:pos="1701"/>
        <w:tab w:val="left" w:pos="2552"/>
        <w:tab w:val="left" w:pos="3402"/>
        <w:tab w:val="left" w:pos="4253"/>
        <w:tab w:val="left" w:pos="5103"/>
        <w:tab w:val="left" w:pos="5954"/>
        <w:tab w:val="decimal" w:pos="8222"/>
      </w:tabs>
      <w:autoSpaceDE/>
      <w:autoSpaceDN/>
      <w:spacing w:after="120" w:line="360" w:lineRule="auto"/>
      <w:ind w:left="1219" w:hanging="964"/>
      <w:jc w:val="left"/>
    </w:pPr>
    <w:rPr>
      <w:rFonts w:ascii="Verdana" w:hAnsi="Verdana"/>
      <w:spacing w:val="6"/>
      <w:sz w:val="16"/>
      <w:szCs w:val="16"/>
      <w:lang w:val="en-GB"/>
    </w:rPr>
  </w:style>
  <w:style w:type="paragraph" w:customStyle="1" w:styleId="opstilmpind">
    <w:name w:val="opstil m pind"/>
    <w:basedOn w:val="Normal"/>
    <w:semiHidden/>
    <w:rsid w:val="00E144EB"/>
    <w:pPr>
      <w:numPr>
        <w:numId w:val="14"/>
      </w:numPr>
      <w:tabs>
        <w:tab w:val="clear" w:pos="567"/>
        <w:tab w:val="left" w:pos="964"/>
        <w:tab w:val="num" w:pos="1219"/>
        <w:tab w:val="left" w:pos="1701"/>
        <w:tab w:val="left" w:pos="2552"/>
        <w:tab w:val="left" w:pos="3402"/>
        <w:tab w:val="left" w:pos="4253"/>
        <w:tab w:val="left" w:pos="5103"/>
        <w:tab w:val="left" w:pos="5954"/>
        <w:tab w:val="decimal" w:pos="8222"/>
      </w:tabs>
      <w:autoSpaceDE/>
      <w:autoSpaceDN/>
      <w:spacing w:before="120" w:line="360" w:lineRule="auto"/>
      <w:ind w:left="1219" w:hanging="964"/>
      <w:jc w:val="left"/>
    </w:pPr>
    <w:rPr>
      <w:rFonts w:ascii="Verdana" w:hAnsi="Verdana"/>
      <w:spacing w:val="6"/>
      <w:sz w:val="16"/>
      <w:szCs w:val="16"/>
      <w:lang w:val="en-GB"/>
    </w:rPr>
  </w:style>
  <w:style w:type="paragraph" w:customStyle="1" w:styleId="Opstilmtal">
    <w:name w:val="Opstil m tal"/>
    <w:basedOn w:val="Normal"/>
    <w:semiHidden/>
    <w:rsid w:val="00E144EB"/>
    <w:pPr>
      <w:numPr>
        <w:numId w:val="15"/>
      </w:numPr>
      <w:tabs>
        <w:tab w:val="clear" w:pos="567"/>
        <w:tab w:val="num" w:pos="360"/>
        <w:tab w:val="left" w:pos="964"/>
        <w:tab w:val="left" w:pos="1701"/>
        <w:tab w:val="left" w:pos="2552"/>
        <w:tab w:val="left" w:pos="3402"/>
        <w:tab w:val="left" w:pos="4253"/>
        <w:tab w:val="left" w:pos="5103"/>
        <w:tab w:val="left" w:pos="5954"/>
        <w:tab w:val="decimal" w:pos="8222"/>
      </w:tabs>
      <w:autoSpaceDE/>
      <w:autoSpaceDN/>
      <w:spacing w:after="120" w:line="360" w:lineRule="auto"/>
      <w:ind w:left="360" w:hanging="360"/>
      <w:jc w:val="left"/>
    </w:pPr>
    <w:rPr>
      <w:rFonts w:ascii="Verdana" w:hAnsi="Verdana"/>
      <w:spacing w:val="6"/>
      <w:sz w:val="16"/>
      <w:szCs w:val="16"/>
      <w:lang w:val="en-GB"/>
    </w:rPr>
  </w:style>
  <w:style w:type="paragraph" w:customStyle="1" w:styleId="OVERSKRIFT0Alt0">
    <w:name w:val="OVERSKRIFT 0 (Alt + 0)"/>
    <w:basedOn w:val="Normal"/>
    <w:semiHidden/>
    <w:rsid w:val="00E144EB"/>
    <w:pPr>
      <w:tabs>
        <w:tab w:val="left" w:pos="964"/>
        <w:tab w:val="left" w:pos="1701"/>
        <w:tab w:val="left" w:pos="2552"/>
        <w:tab w:val="left" w:pos="3402"/>
        <w:tab w:val="left" w:pos="4253"/>
        <w:tab w:val="left" w:pos="5103"/>
        <w:tab w:val="left" w:pos="5954"/>
        <w:tab w:val="decimal" w:pos="8222"/>
      </w:tabs>
      <w:autoSpaceDE/>
      <w:autoSpaceDN/>
      <w:spacing w:line="360" w:lineRule="auto"/>
      <w:ind w:left="964"/>
      <w:jc w:val="left"/>
    </w:pPr>
    <w:rPr>
      <w:rFonts w:ascii="Verdana" w:hAnsi="Verdana"/>
      <w:spacing w:val="6"/>
      <w:sz w:val="16"/>
      <w:szCs w:val="16"/>
      <w:lang w:val="en-GB"/>
    </w:rPr>
  </w:style>
  <w:style w:type="paragraph" w:customStyle="1" w:styleId="tabulator">
    <w:name w:val="tabulator"/>
    <w:basedOn w:val="Normal"/>
    <w:semiHidden/>
    <w:rsid w:val="00E144EB"/>
    <w:pPr>
      <w:tabs>
        <w:tab w:val="left" w:pos="964"/>
        <w:tab w:val="left" w:pos="1701"/>
        <w:tab w:val="left" w:pos="2552"/>
        <w:tab w:val="left" w:pos="3402"/>
        <w:tab w:val="left" w:pos="4253"/>
        <w:tab w:val="left" w:pos="5103"/>
        <w:tab w:val="left" w:pos="5954"/>
        <w:tab w:val="left" w:pos="6804"/>
        <w:tab w:val="decimal" w:pos="8222"/>
        <w:tab w:val="right" w:pos="8789"/>
      </w:tabs>
      <w:autoSpaceDE/>
      <w:autoSpaceDN/>
      <w:spacing w:line="360" w:lineRule="auto"/>
      <w:ind w:right="3402"/>
      <w:jc w:val="left"/>
    </w:pPr>
    <w:rPr>
      <w:rFonts w:ascii="Verdana" w:hAnsi="Verdana"/>
      <w:spacing w:val="6"/>
      <w:sz w:val="16"/>
      <w:szCs w:val="16"/>
      <w:lang w:val="en-GB"/>
    </w:rPr>
  </w:style>
  <w:style w:type="paragraph" w:customStyle="1" w:styleId="Vedr">
    <w:name w:val="Vedr"/>
    <w:basedOn w:val="Normal"/>
    <w:semiHidden/>
    <w:rsid w:val="00E144EB"/>
    <w:pPr>
      <w:pBdr>
        <w:bottom w:val="single" w:sz="6" w:space="2" w:color="auto"/>
      </w:pBdr>
      <w:tabs>
        <w:tab w:val="left" w:pos="964"/>
        <w:tab w:val="left" w:pos="1701"/>
        <w:tab w:val="left" w:pos="2552"/>
        <w:tab w:val="left" w:pos="3402"/>
        <w:tab w:val="left" w:pos="4253"/>
        <w:tab w:val="left" w:pos="5103"/>
        <w:tab w:val="left" w:pos="5954"/>
        <w:tab w:val="decimal" w:pos="8222"/>
      </w:tabs>
      <w:autoSpaceDE/>
      <w:autoSpaceDN/>
      <w:spacing w:line="360" w:lineRule="auto"/>
      <w:ind w:left="851" w:hanging="851"/>
      <w:jc w:val="left"/>
    </w:pPr>
    <w:rPr>
      <w:rFonts w:ascii="Verdana" w:hAnsi="Verdana"/>
      <w:b/>
      <w:spacing w:val="6"/>
      <w:sz w:val="16"/>
      <w:szCs w:val="16"/>
      <w:lang w:val="en-GB"/>
    </w:rPr>
  </w:style>
  <w:style w:type="paragraph" w:customStyle="1" w:styleId="KontraktOverskrift">
    <w:name w:val="KontraktOverskrift"/>
    <w:basedOn w:val="Normal"/>
    <w:semiHidden/>
    <w:rsid w:val="00E144EB"/>
    <w:pPr>
      <w:pBdr>
        <w:bottom w:val="single" w:sz="4" w:space="1" w:color="auto"/>
      </w:pBdr>
      <w:tabs>
        <w:tab w:val="left" w:pos="964"/>
        <w:tab w:val="left" w:pos="1701"/>
        <w:tab w:val="left" w:pos="2552"/>
        <w:tab w:val="left" w:pos="3402"/>
        <w:tab w:val="left" w:pos="4253"/>
        <w:tab w:val="left" w:pos="5103"/>
        <w:tab w:val="left" w:pos="5954"/>
        <w:tab w:val="decimal" w:pos="8222"/>
      </w:tabs>
      <w:autoSpaceDE/>
      <w:autoSpaceDN/>
      <w:spacing w:line="240" w:lineRule="exact"/>
      <w:jc w:val="left"/>
    </w:pPr>
    <w:rPr>
      <w:rFonts w:ascii="Verdana" w:hAnsi="Verdana"/>
      <w:b/>
      <w:caps/>
      <w:spacing w:val="6"/>
      <w:sz w:val="16"/>
      <w:szCs w:val="16"/>
      <w:lang w:val="en-GB"/>
    </w:rPr>
  </w:style>
  <w:style w:type="paragraph" w:customStyle="1" w:styleId="OpstilflereniveauerAlt5">
    <w:name w:val="Opstil flere niveauer (Alt+5)"/>
    <w:basedOn w:val="Normal"/>
    <w:semiHidden/>
    <w:rsid w:val="00E144EB"/>
    <w:pPr>
      <w:tabs>
        <w:tab w:val="left" w:pos="964"/>
        <w:tab w:val="left" w:pos="1701"/>
        <w:tab w:val="left" w:pos="2552"/>
        <w:tab w:val="left" w:pos="3402"/>
        <w:tab w:val="left" w:pos="4253"/>
        <w:tab w:val="left" w:pos="5103"/>
        <w:tab w:val="left" w:pos="5954"/>
        <w:tab w:val="decimal" w:pos="8222"/>
      </w:tabs>
      <w:autoSpaceDE/>
      <w:autoSpaceDN/>
      <w:spacing w:after="120" w:line="360" w:lineRule="auto"/>
      <w:jc w:val="left"/>
    </w:pPr>
    <w:rPr>
      <w:rFonts w:ascii="Verdana" w:hAnsi="Verdana"/>
      <w:spacing w:val="6"/>
      <w:sz w:val="16"/>
      <w:szCs w:val="16"/>
      <w:lang w:val="en-GB"/>
    </w:rPr>
  </w:style>
  <w:style w:type="paragraph" w:customStyle="1" w:styleId="OpstilmbogstavAlt2">
    <w:name w:val="Opstil m bogstav (Alt+2)"/>
    <w:basedOn w:val="Normal"/>
    <w:semiHidden/>
    <w:rsid w:val="00E144EB"/>
    <w:pPr>
      <w:tabs>
        <w:tab w:val="left" w:pos="964"/>
        <w:tab w:val="left" w:pos="1701"/>
        <w:tab w:val="left" w:pos="2552"/>
        <w:tab w:val="left" w:pos="3402"/>
        <w:tab w:val="left" w:pos="4253"/>
        <w:tab w:val="left" w:pos="5103"/>
        <w:tab w:val="left" w:pos="5954"/>
        <w:tab w:val="decimal" w:pos="8222"/>
      </w:tabs>
      <w:autoSpaceDE/>
      <w:autoSpaceDN/>
      <w:spacing w:after="120" w:line="360" w:lineRule="auto"/>
      <w:jc w:val="left"/>
    </w:pPr>
    <w:rPr>
      <w:rFonts w:ascii="Verdana" w:hAnsi="Verdana"/>
      <w:spacing w:val="6"/>
      <w:sz w:val="16"/>
      <w:szCs w:val="16"/>
      <w:lang w:val="en-GB"/>
    </w:rPr>
  </w:style>
  <w:style w:type="paragraph" w:customStyle="1" w:styleId="opstilmpindAlt3">
    <w:name w:val="opstil m pind (Alt+3)"/>
    <w:basedOn w:val="Normal"/>
    <w:semiHidden/>
    <w:rsid w:val="00E144EB"/>
    <w:pPr>
      <w:tabs>
        <w:tab w:val="left" w:pos="964"/>
        <w:tab w:val="left" w:pos="1701"/>
        <w:tab w:val="left" w:pos="2552"/>
        <w:tab w:val="left" w:pos="3402"/>
        <w:tab w:val="left" w:pos="4253"/>
        <w:tab w:val="left" w:pos="5103"/>
        <w:tab w:val="left" w:pos="5954"/>
        <w:tab w:val="decimal" w:pos="8222"/>
      </w:tabs>
      <w:autoSpaceDE/>
      <w:autoSpaceDN/>
      <w:spacing w:before="120" w:line="360" w:lineRule="auto"/>
      <w:jc w:val="left"/>
    </w:pPr>
    <w:rPr>
      <w:rFonts w:ascii="Verdana" w:hAnsi="Verdana"/>
      <w:spacing w:val="6"/>
      <w:sz w:val="16"/>
      <w:szCs w:val="16"/>
      <w:lang w:val="en-GB"/>
    </w:rPr>
  </w:style>
  <w:style w:type="paragraph" w:customStyle="1" w:styleId="OpstilmtalAlt4">
    <w:name w:val="Opstil m tal (Alt+4)"/>
    <w:basedOn w:val="Normal"/>
    <w:semiHidden/>
    <w:rsid w:val="00E144EB"/>
    <w:pPr>
      <w:tabs>
        <w:tab w:val="left" w:pos="964"/>
        <w:tab w:val="left" w:pos="1701"/>
        <w:tab w:val="left" w:pos="2552"/>
        <w:tab w:val="left" w:pos="3402"/>
        <w:tab w:val="left" w:pos="4253"/>
        <w:tab w:val="left" w:pos="5103"/>
        <w:tab w:val="left" w:pos="5954"/>
        <w:tab w:val="decimal" w:pos="8222"/>
      </w:tabs>
      <w:autoSpaceDE/>
      <w:autoSpaceDN/>
      <w:spacing w:after="120" w:line="360" w:lineRule="auto"/>
      <w:jc w:val="left"/>
    </w:pPr>
    <w:rPr>
      <w:rFonts w:ascii="Verdana" w:hAnsi="Verdana"/>
      <w:spacing w:val="6"/>
      <w:sz w:val="16"/>
      <w:szCs w:val="16"/>
      <w:lang w:val="en-GB"/>
    </w:rPr>
  </w:style>
  <w:style w:type="paragraph" w:styleId="TOC3">
    <w:name w:val="toc 3"/>
    <w:basedOn w:val="Normal"/>
    <w:next w:val="Normal"/>
    <w:autoRedefine/>
    <w:semiHidden/>
    <w:rsid w:val="00E144EB"/>
    <w:pPr>
      <w:autoSpaceDE/>
      <w:autoSpaceDN/>
      <w:spacing w:line="360" w:lineRule="auto"/>
      <w:ind w:left="964" w:hanging="964"/>
      <w:jc w:val="left"/>
    </w:pPr>
    <w:rPr>
      <w:rFonts w:ascii="Verdana" w:hAnsi="Verdana"/>
      <w:spacing w:val="6"/>
      <w:sz w:val="16"/>
      <w:szCs w:val="16"/>
      <w:lang w:val="en-GB"/>
    </w:rPr>
  </w:style>
  <w:style w:type="paragraph" w:styleId="TOC4">
    <w:name w:val="toc 4"/>
    <w:basedOn w:val="Normal"/>
    <w:next w:val="Normal"/>
    <w:autoRedefine/>
    <w:semiHidden/>
    <w:rsid w:val="00E144EB"/>
    <w:pPr>
      <w:autoSpaceDE/>
      <w:autoSpaceDN/>
      <w:spacing w:line="360" w:lineRule="auto"/>
      <w:ind w:left="320"/>
      <w:jc w:val="left"/>
    </w:pPr>
    <w:rPr>
      <w:rFonts w:ascii="Times New Roman" w:hAnsi="Times New Roman"/>
      <w:spacing w:val="6"/>
      <w:szCs w:val="20"/>
      <w:lang w:val="en-GB"/>
    </w:rPr>
  </w:style>
  <w:style w:type="paragraph" w:styleId="TOC5">
    <w:name w:val="toc 5"/>
    <w:basedOn w:val="Normal"/>
    <w:next w:val="Normal"/>
    <w:autoRedefine/>
    <w:semiHidden/>
    <w:rsid w:val="00E144EB"/>
    <w:pPr>
      <w:autoSpaceDE/>
      <w:autoSpaceDN/>
      <w:spacing w:line="360" w:lineRule="auto"/>
      <w:ind w:left="480"/>
      <w:jc w:val="left"/>
    </w:pPr>
    <w:rPr>
      <w:rFonts w:ascii="Times New Roman" w:hAnsi="Times New Roman"/>
      <w:spacing w:val="6"/>
      <w:szCs w:val="20"/>
      <w:lang w:val="en-GB"/>
    </w:rPr>
  </w:style>
  <w:style w:type="paragraph" w:styleId="TOC6">
    <w:name w:val="toc 6"/>
    <w:basedOn w:val="Normal"/>
    <w:next w:val="Normal"/>
    <w:autoRedefine/>
    <w:semiHidden/>
    <w:rsid w:val="00E144EB"/>
    <w:pPr>
      <w:autoSpaceDE/>
      <w:autoSpaceDN/>
      <w:spacing w:line="360" w:lineRule="auto"/>
      <w:ind w:left="640"/>
      <w:jc w:val="left"/>
    </w:pPr>
    <w:rPr>
      <w:rFonts w:ascii="Times New Roman" w:hAnsi="Times New Roman"/>
      <w:spacing w:val="6"/>
      <w:szCs w:val="20"/>
      <w:lang w:val="en-GB"/>
    </w:rPr>
  </w:style>
  <w:style w:type="paragraph" w:styleId="TOC7">
    <w:name w:val="toc 7"/>
    <w:basedOn w:val="Normal"/>
    <w:next w:val="Normal"/>
    <w:autoRedefine/>
    <w:semiHidden/>
    <w:rsid w:val="00E144EB"/>
    <w:pPr>
      <w:autoSpaceDE/>
      <w:autoSpaceDN/>
      <w:spacing w:line="360" w:lineRule="auto"/>
      <w:ind w:left="800"/>
      <w:jc w:val="left"/>
    </w:pPr>
    <w:rPr>
      <w:rFonts w:ascii="Times New Roman" w:hAnsi="Times New Roman"/>
      <w:spacing w:val="6"/>
      <w:szCs w:val="20"/>
      <w:lang w:val="en-GB"/>
    </w:rPr>
  </w:style>
  <w:style w:type="paragraph" w:styleId="TOC8">
    <w:name w:val="toc 8"/>
    <w:basedOn w:val="Normal"/>
    <w:next w:val="Normal"/>
    <w:autoRedefine/>
    <w:semiHidden/>
    <w:rsid w:val="00E144EB"/>
    <w:pPr>
      <w:autoSpaceDE/>
      <w:autoSpaceDN/>
      <w:spacing w:line="360" w:lineRule="auto"/>
      <w:ind w:left="960"/>
      <w:jc w:val="left"/>
    </w:pPr>
    <w:rPr>
      <w:rFonts w:ascii="Times New Roman" w:hAnsi="Times New Roman"/>
      <w:spacing w:val="6"/>
      <w:szCs w:val="20"/>
      <w:lang w:val="en-GB"/>
    </w:rPr>
  </w:style>
  <w:style w:type="paragraph" w:styleId="TOC9">
    <w:name w:val="toc 9"/>
    <w:basedOn w:val="Normal"/>
    <w:next w:val="Normal"/>
    <w:autoRedefine/>
    <w:semiHidden/>
    <w:rsid w:val="00E144EB"/>
    <w:pPr>
      <w:autoSpaceDE/>
      <w:autoSpaceDN/>
      <w:spacing w:line="360" w:lineRule="auto"/>
      <w:ind w:left="1120"/>
      <w:jc w:val="left"/>
    </w:pPr>
    <w:rPr>
      <w:rFonts w:ascii="Times New Roman" w:hAnsi="Times New Roman"/>
      <w:spacing w:val="6"/>
      <w:szCs w:val="20"/>
      <w:lang w:val="en-GB"/>
    </w:rPr>
  </w:style>
  <w:style w:type="paragraph" w:customStyle="1" w:styleId="OmniPage5">
    <w:name w:val="OmniPage #5"/>
    <w:basedOn w:val="Normal"/>
    <w:semiHidden/>
    <w:rsid w:val="00E144EB"/>
    <w:pPr>
      <w:autoSpaceDE/>
      <w:autoSpaceDN/>
      <w:spacing w:line="160" w:lineRule="exact"/>
      <w:jc w:val="left"/>
    </w:pPr>
    <w:rPr>
      <w:rFonts w:ascii="Times New Roman" w:hAnsi="Times New Roman"/>
      <w:szCs w:val="20"/>
      <w:lang w:val="en-US" w:eastAsia="da-DK"/>
    </w:rPr>
  </w:style>
  <w:style w:type="paragraph" w:customStyle="1" w:styleId="OmniPage6">
    <w:name w:val="OmniPage #6"/>
    <w:basedOn w:val="Normal"/>
    <w:semiHidden/>
    <w:rsid w:val="00E144EB"/>
    <w:pPr>
      <w:autoSpaceDE/>
      <w:autoSpaceDN/>
      <w:spacing w:line="340" w:lineRule="exact"/>
      <w:jc w:val="left"/>
    </w:pPr>
    <w:rPr>
      <w:rFonts w:ascii="Times New Roman" w:hAnsi="Times New Roman"/>
      <w:szCs w:val="20"/>
      <w:lang w:val="en-US" w:eastAsia="da-DK"/>
    </w:rPr>
  </w:style>
  <w:style w:type="paragraph" w:customStyle="1" w:styleId="OmniPage8">
    <w:name w:val="OmniPage #8"/>
    <w:basedOn w:val="Normal"/>
    <w:semiHidden/>
    <w:rsid w:val="00E144EB"/>
    <w:pPr>
      <w:autoSpaceDE/>
      <w:autoSpaceDN/>
      <w:spacing w:line="340" w:lineRule="exact"/>
      <w:jc w:val="left"/>
    </w:pPr>
    <w:rPr>
      <w:rFonts w:ascii="Times New Roman" w:hAnsi="Times New Roman"/>
      <w:szCs w:val="20"/>
      <w:lang w:val="en-US" w:eastAsia="da-DK"/>
    </w:rPr>
  </w:style>
  <w:style w:type="paragraph" w:customStyle="1" w:styleId="OmniPage10">
    <w:name w:val="OmniPage #10"/>
    <w:basedOn w:val="Normal"/>
    <w:semiHidden/>
    <w:rsid w:val="00E144EB"/>
    <w:pPr>
      <w:autoSpaceDE/>
      <w:autoSpaceDN/>
      <w:spacing w:line="220" w:lineRule="exact"/>
      <w:jc w:val="left"/>
    </w:pPr>
    <w:rPr>
      <w:rFonts w:ascii="Times New Roman" w:hAnsi="Times New Roman"/>
      <w:szCs w:val="20"/>
      <w:lang w:val="en-US" w:eastAsia="da-DK"/>
    </w:rPr>
  </w:style>
  <w:style w:type="paragraph" w:customStyle="1" w:styleId="OmniPage15">
    <w:name w:val="OmniPage #15"/>
    <w:basedOn w:val="Normal"/>
    <w:semiHidden/>
    <w:rsid w:val="00E144EB"/>
    <w:pPr>
      <w:autoSpaceDE/>
      <w:autoSpaceDN/>
      <w:spacing w:line="340" w:lineRule="exact"/>
      <w:jc w:val="left"/>
    </w:pPr>
    <w:rPr>
      <w:rFonts w:ascii="Times New Roman" w:hAnsi="Times New Roman"/>
      <w:szCs w:val="20"/>
      <w:lang w:val="en-US" w:eastAsia="da-DK"/>
    </w:rPr>
  </w:style>
  <w:style w:type="paragraph" w:customStyle="1" w:styleId="OmniPage20">
    <w:name w:val="OmniPage #20"/>
    <w:basedOn w:val="Normal"/>
    <w:semiHidden/>
    <w:rsid w:val="00E144EB"/>
    <w:pPr>
      <w:autoSpaceDE/>
      <w:autoSpaceDN/>
      <w:spacing w:line="340" w:lineRule="exact"/>
      <w:jc w:val="left"/>
    </w:pPr>
    <w:rPr>
      <w:rFonts w:ascii="Times New Roman" w:hAnsi="Times New Roman"/>
      <w:szCs w:val="20"/>
      <w:lang w:val="en-US" w:eastAsia="da-DK"/>
    </w:rPr>
  </w:style>
  <w:style w:type="paragraph" w:customStyle="1" w:styleId="OmniPage21">
    <w:name w:val="OmniPage #21"/>
    <w:basedOn w:val="Normal"/>
    <w:semiHidden/>
    <w:rsid w:val="00E144EB"/>
    <w:pPr>
      <w:autoSpaceDE/>
      <w:autoSpaceDN/>
      <w:spacing w:line="440" w:lineRule="exact"/>
      <w:jc w:val="left"/>
    </w:pPr>
    <w:rPr>
      <w:rFonts w:ascii="Times New Roman" w:hAnsi="Times New Roman"/>
      <w:szCs w:val="20"/>
      <w:lang w:val="en-US" w:eastAsia="da-DK"/>
    </w:rPr>
  </w:style>
  <w:style w:type="paragraph" w:customStyle="1" w:styleId="OmniPage22">
    <w:name w:val="OmniPage #22"/>
    <w:basedOn w:val="Normal"/>
    <w:semiHidden/>
    <w:rsid w:val="00E144EB"/>
    <w:pPr>
      <w:autoSpaceDE/>
      <w:autoSpaceDN/>
      <w:spacing w:line="540" w:lineRule="exact"/>
      <w:jc w:val="left"/>
    </w:pPr>
    <w:rPr>
      <w:rFonts w:ascii="Times New Roman" w:hAnsi="Times New Roman"/>
      <w:szCs w:val="20"/>
      <w:lang w:val="en-US" w:eastAsia="da-DK"/>
    </w:rPr>
  </w:style>
  <w:style w:type="paragraph" w:styleId="ListBullet">
    <w:name w:val="List Bullet"/>
    <w:basedOn w:val="Normal"/>
    <w:semiHidden/>
    <w:rsid w:val="00E144EB"/>
    <w:pPr>
      <w:numPr>
        <w:numId w:val="16"/>
      </w:numPr>
      <w:tabs>
        <w:tab w:val="left" w:pos="964"/>
        <w:tab w:val="left" w:pos="1701"/>
        <w:tab w:val="left" w:pos="2552"/>
        <w:tab w:val="left" w:pos="3402"/>
        <w:tab w:val="left" w:pos="4253"/>
        <w:tab w:val="left" w:pos="5103"/>
        <w:tab w:val="left" w:pos="5954"/>
        <w:tab w:val="decimal" w:pos="8222"/>
      </w:tabs>
      <w:autoSpaceDE/>
      <w:autoSpaceDN/>
      <w:spacing w:line="360" w:lineRule="auto"/>
      <w:jc w:val="left"/>
    </w:pPr>
    <w:rPr>
      <w:rFonts w:ascii="Verdana" w:hAnsi="Verdana"/>
      <w:spacing w:val="6"/>
      <w:sz w:val="16"/>
      <w:szCs w:val="16"/>
      <w:lang w:val="en-GB"/>
    </w:rPr>
  </w:style>
  <w:style w:type="character" w:styleId="CommentReference">
    <w:name w:val="annotation reference"/>
    <w:semiHidden/>
    <w:rsid w:val="00E144EB"/>
    <w:rPr>
      <w:sz w:val="16"/>
      <w:szCs w:val="16"/>
    </w:rPr>
  </w:style>
  <w:style w:type="paragraph" w:styleId="CommentText">
    <w:name w:val="annotation text"/>
    <w:basedOn w:val="Normal"/>
    <w:link w:val="CommentTextChar"/>
    <w:semiHidden/>
    <w:rsid w:val="00E144EB"/>
    <w:pPr>
      <w:spacing w:line="240" w:lineRule="auto"/>
    </w:pPr>
    <w:rPr>
      <w:szCs w:val="20"/>
      <w:lang w:val="x-none"/>
    </w:rPr>
  </w:style>
  <w:style w:type="character" w:customStyle="1" w:styleId="CommentTextChar">
    <w:name w:val="Comment Text Char"/>
    <w:link w:val="CommentText"/>
    <w:semiHidden/>
    <w:rsid w:val="00923545"/>
    <w:rPr>
      <w:rFonts w:ascii="Arial" w:hAnsi="Arial"/>
      <w:lang w:eastAsia="en-US"/>
    </w:rPr>
  </w:style>
  <w:style w:type="paragraph" w:styleId="CommentSubject">
    <w:name w:val="annotation subject"/>
    <w:basedOn w:val="CommentText"/>
    <w:next w:val="CommentText"/>
    <w:link w:val="CommentSubjectChar"/>
    <w:semiHidden/>
    <w:rsid w:val="00E144EB"/>
    <w:rPr>
      <w:b/>
      <w:bCs/>
    </w:rPr>
  </w:style>
  <w:style w:type="character" w:customStyle="1" w:styleId="CommentSubjectChar">
    <w:name w:val="Comment Subject Char"/>
    <w:link w:val="CommentSubject"/>
    <w:semiHidden/>
    <w:rsid w:val="00923545"/>
    <w:rPr>
      <w:rFonts w:ascii="Arial" w:hAnsi="Arial"/>
      <w:b/>
      <w:bCs/>
      <w:lang w:eastAsia="en-US"/>
    </w:rPr>
  </w:style>
  <w:style w:type="paragraph" w:customStyle="1" w:styleId="Normal-Accura">
    <w:name w:val="Normal - Accura"/>
    <w:basedOn w:val="Normal"/>
    <w:qFormat/>
    <w:rsid w:val="00062850"/>
    <w:pPr>
      <w:autoSpaceDE/>
      <w:autoSpaceDN/>
      <w:spacing w:after="240"/>
      <w:ind w:left="720"/>
    </w:pPr>
    <w:rPr>
      <w:lang w:val="en-GB" w:eastAsia="da-DK"/>
    </w:rPr>
  </w:style>
  <w:style w:type="character" w:customStyle="1" w:styleId="Heading3Char">
    <w:name w:val="Heading 3 Char"/>
    <w:aliases w:val="Level 1 - 1 Char"/>
    <w:link w:val="Heading3"/>
    <w:semiHidden/>
    <w:rsid w:val="000814FE"/>
    <w:rPr>
      <w:rFonts w:ascii="Arial" w:hAnsi="Arial"/>
      <w:szCs w:val="24"/>
      <w:lang w:eastAsia="en-US"/>
    </w:rPr>
  </w:style>
  <w:style w:type="character" w:customStyle="1" w:styleId="apple-converted-space">
    <w:name w:val="apple-converted-space"/>
    <w:basedOn w:val="DefaultParagraphFont"/>
    <w:rsid w:val="000814FE"/>
  </w:style>
  <w:style w:type="paragraph" w:styleId="Revision">
    <w:name w:val="Revision"/>
    <w:hidden/>
    <w:uiPriority w:val="99"/>
    <w:semiHidden/>
    <w:rsid w:val="00E31FA3"/>
    <w:rPr>
      <w:rFonts w:ascii="Arial" w:hAnsi="Arial"/>
      <w:szCs w:val="24"/>
      <w:lang w:val="da-DK"/>
    </w:rPr>
  </w:style>
  <w:style w:type="paragraph" w:customStyle="1" w:styleId="JSA1">
    <w:name w:val="JSA1"/>
    <w:basedOn w:val="Normal"/>
    <w:next w:val="Normal"/>
    <w:rsid w:val="005C6895"/>
    <w:pPr>
      <w:numPr>
        <w:numId w:val="18"/>
      </w:numPr>
      <w:autoSpaceDE/>
      <w:autoSpaceDN/>
      <w:spacing w:line="360" w:lineRule="auto"/>
    </w:pPr>
    <w:rPr>
      <w:rFonts w:ascii="Verdana" w:eastAsia="SimSun" w:hAnsi="Verdana"/>
      <w:b/>
      <w:snapToGrid w:val="0"/>
      <w:sz w:val="18"/>
      <w:lang w:eastAsia="en-GB"/>
    </w:rPr>
  </w:style>
  <w:style w:type="paragraph" w:customStyle="1" w:styleId="JSA2">
    <w:name w:val="JSA2"/>
    <w:basedOn w:val="Normal"/>
    <w:next w:val="Normal"/>
    <w:rsid w:val="005C6895"/>
    <w:pPr>
      <w:numPr>
        <w:ilvl w:val="1"/>
        <w:numId w:val="18"/>
      </w:numPr>
      <w:autoSpaceDE/>
      <w:autoSpaceDN/>
      <w:spacing w:line="360" w:lineRule="auto"/>
    </w:pPr>
    <w:rPr>
      <w:rFonts w:ascii="Verdana" w:eastAsia="SimSun" w:hAnsi="Verdana"/>
      <w:snapToGrid w:val="0"/>
      <w:sz w:val="18"/>
      <w:lang w:eastAsia="en-GB"/>
    </w:rPr>
  </w:style>
  <w:style w:type="paragraph" w:customStyle="1" w:styleId="JSA3">
    <w:name w:val="JSA3"/>
    <w:basedOn w:val="JSA2"/>
    <w:next w:val="Normal"/>
    <w:rsid w:val="005C6895"/>
    <w:pPr>
      <w:numPr>
        <w:ilvl w:val="2"/>
      </w:numPr>
    </w:pPr>
  </w:style>
  <w:style w:type="paragraph" w:customStyle="1" w:styleId="JSA4">
    <w:name w:val="JSA4"/>
    <w:basedOn w:val="Normal"/>
    <w:rsid w:val="005C6895"/>
    <w:pPr>
      <w:numPr>
        <w:ilvl w:val="3"/>
        <w:numId w:val="18"/>
      </w:numPr>
      <w:autoSpaceDE/>
      <w:autoSpaceDN/>
      <w:spacing w:line="360" w:lineRule="auto"/>
    </w:pPr>
    <w:rPr>
      <w:rFonts w:ascii="Verdana" w:eastAsia="SimSun" w:hAnsi="Verdana"/>
      <w:snapToGrid w:val="0"/>
      <w:sz w:val="18"/>
      <w:lang w:eastAsia="en-GB"/>
    </w:rPr>
  </w:style>
  <w:style w:type="paragraph" w:customStyle="1" w:styleId="JSA5">
    <w:name w:val="JSA5"/>
    <w:basedOn w:val="Normal"/>
    <w:next w:val="Normal"/>
    <w:rsid w:val="005C6895"/>
    <w:pPr>
      <w:numPr>
        <w:ilvl w:val="4"/>
        <w:numId w:val="18"/>
      </w:numPr>
      <w:autoSpaceDE/>
      <w:autoSpaceDN/>
      <w:spacing w:line="360" w:lineRule="auto"/>
    </w:pPr>
    <w:rPr>
      <w:rFonts w:ascii="Verdana" w:eastAsia="SimSun" w:hAnsi="Verdana"/>
      <w:snapToGrid w:val="0"/>
      <w:sz w:val="18"/>
      <w:lang w:eastAsia="en-GB"/>
    </w:rPr>
  </w:style>
  <w:style w:type="character" w:styleId="Strong">
    <w:name w:val="Strong"/>
    <w:basedOn w:val="DefaultParagraphFont"/>
    <w:uiPriority w:val="22"/>
    <w:qFormat/>
    <w:rsid w:val="00054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1780">
      <w:bodyDiv w:val="1"/>
      <w:marLeft w:val="0"/>
      <w:marRight w:val="0"/>
      <w:marTop w:val="0"/>
      <w:marBottom w:val="0"/>
      <w:divBdr>
        <w:top w:val="none" w:sz="0" w:space="0" w:color="auto"/>
        <w:left w:val="none" w:sz="0" w:space="0" w:color="auto"/>
        <w:bottom w:val="none" w:sz="0" w:space="0" w:color="auto"/>
        <w:right w:val="none" w:sz="0" w:space="0" w:color="auto"/>
      </w:divBdr>
    </w:div>
    <w:div w:id="328598953">
      <w:bodyDiv w:val="1"/>
      <w:marLeft w:val="0"/>
      <w:marRight w:val="0"/>
      <w:marTop w:val="0"/>
      <w:marBottom w:val="0"/>
      <w:divBdr>
        <w:top w:val="none" w:sz="0" w:space="0" w:color="auto"/>
        <w:left w:val="none" w:sz="0" w:space="0" w:color="auto"/>
        <w:bottom w:val="none" w:sz="0" w:space="0" w:color="auto"/>
        <w:right w:val="none" w:sz="0" w:space="0" w:color="auto"/>
      </w:divBdr>
    </w:div>
    <w:div w:id="682361935">
      <w:bodyDiv w:val="1"/>
      <w:marLeft w:val="0"/>
      <w:marRight w:val="0"/>
      <w:marTop w:val="0"/>
      <w:marBottom w:val="0"/>
      <w:divBdr>
        <w:top w:val="none" w:sz="0" w:space="0" w:color="auto"/>
        <w:left w:val="none" w:sz="0" w:space="0" w:color="auto"/>
        <w:bottom w:val="none" w:sz="0" w:space="0" w:color="auto"/>
        <w:right w:val="none" w:sz="0" w:space="0" w:color="auto"/>
      </w:divBdr>
    </w:div>
    <w:div w:id="799032950">
      <w:bodyDiv w:val="1"/>
      <w:marLeft w:val="0"/>
      <w:marRight w:val="0"/>
      <w:marTop w:val="0"/>
      <w:marBottom w:val="0"/>
      <w:divBdr>
        <w:top w:val="none" w:sz="0" w:space="0" w:color="auto"/>
        <w:left w:val="none" w:sz="0" w:space="0" w:color="auto"/>
        <w:bottom w:val="none" w:sz="0" w:space="0" w:color="auto"/>
        <w:right w:val="none" w:sz="0" w:space="0" w:color="auto"/>
      </w:divBdr>
    </w:div>
    <w:div w:id="9359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KJABM@chr-hanse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klmb@chr-hanse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veny.j@czechglobe.cz" TargetMode="External"/><Relationship Id="rId5" Type="http://schemas.openxmlformats.org/officeDocument/2006/relationships/numbering" Target="numbering.xml"/><Relationship Id="rId15" Type="http://schemas.openxmlformats.org/officeDocument/2006/relationships/hyperlink" Target="mailto:Roitsch@plen.ku.d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veny.j@czechglobe.cz"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37308B8037D7418398B2AE9C598DD8" ma:contentTypeVersion="6" ma:contentTypeDescription="Opret et nyt dokument." ma:contentTypeScope="" ma:versionID="7e79885b03d05bca9d3476574d6a5b70">
  <xsd:schema xmlns:xsd="http://www.w3.org/2001/XMLSchema" xmlns:xs="http://www.w3.org/2001/XMLSchema" xmlns:p="http://schemas.microsoft.com/office/2006/metadata/properties" xmlns:ns3="b3c8f6b3-6c85-4471-847b-a0aae48a3f18" targetNamespace="http://schemas.microsoft.com/office/2006/metadata/properties" ma:root="true" ma:fieldsID="cbc531b3f54bca7d7b376da242c4df9b" ns3:_="">
    <xsd:import namespace="b3c8f6b3-6c85-4471-847b-a0aae48a3f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8f6b3-6c85-4471-847b-a0aae48a3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E01A-9CC0-47B1-B5A5-1015997C4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8f6b3-6c85-4471-847b-a0aae48a3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BC293-FF1E-4C71-A191-31B2F635B38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3c8f6b3-6c85-4471-847b-a0aae48a3f1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088884-991F-4F7B-A10D-157CC6CC1F93}">
  <ds:schemaRefs>
    <ds:schemaRef ds:uri="http://schemas.microsoft.com/sharepoint/v3/contenttype/forms"/>
  </ds:schemaRefs>
</ds:datastoreItem>
</file>

<file path=customXml/itemProps4.xml><?xml version="1.0" encoding="utf-8"?>
<ds:datastoreItem xmlns:ds="http://schemas.openxmlformats.org/officeDocument/2006/customXml" ds:itemID="{B9FB1B06-A586-444A-A16F-4007B31D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5119</Words>
  <Characters>29183</Characters>
  <Application>Microsoft Office Word</Application>
  <DocSecurity>4</DocSecurity>
  <Lines>243</Lines>
  <Paragraphs>68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2019-08-23T11:12:00Z</dcterms:created>
  <dcterms:modified xsi:type="dcterms:W3CDTF">2019-08-23T11:12:00Z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alMails">
    <vt:lpwstr>0</vt:lpwstr>
  </property>
  <property fmtid="{D5CDD505-2E9C-101B-9397-08002B2CF9AE}" pid="3" name="CCMMove">
    <vt:lpwstr>0</vt:lpwstr>
  </property>
  <property fmtid="{D5CDD505-2E9C-101B-9397-08002B2CF9AE}" pid="4" name="CCMSystem">
    <vt:lpwstr> </vt:lpwstr>
  </property>
  <property fmtid="{D5CDD505-2E9C-101B-9397-08002B2CF9AE}" pid="5" name="ContentTypeId">
    <vt:lpwstr>0x010100B637308B8037D7418398B2AE9C598DD8</vt:lpwstr>
  </property>
  <property fmtid="{D5CDD505-2E9C-101B-9397-08002B2CF9AE}" pid="6" name="FaxMakNr">
    <vt:lpwstr>[Fax: ]</vt:lpwstr>
  </property>
  <property fmtid="{D5CDD505-2E9C-101B-9397-08002B2CF9AE}" pid="7" name="FlereParter">
    <vt:lpwstr>0</vt:lpwstr>
  </property>
  <property fmtid="{D5CDD505-2E9C-101B-9397-08002B2CF9AE}" pid="8" name="GemNavn">
    <vt:lpwstr>X:\UNIK\ADVOSYS\DOKUMENT\AKS\104\09127\124_447.DOC</vt:lpwstr>
  </property>
  <property fmtid="{D5CDD505-2E9C-101B-9397-08002B2CF9AE}" pid="9" name="Papirtype">
    <vt:lpwstr>Side 2</vt:lpwstr>
  </property>
  <property fmtid="{D5CDD505-2E9C-101B-9397-08002B2CF9AE}" pid="10" name="Stamnr1">
    <vt:lpwstr>20888</vt:lpwstr>
  </property>
  <property fmtid="{D5CDD505-2E9C-101B-9397-08002B2CF9AE}" pid="11" name="Taxonomy">
    <vt:lpwstr>27;#Immaterialret (IPR)|9f57e39d-6abb-46b6-a93b-490611e9b5a7</vt:lpwstr>
  </property>
  <property fmtid="{D5CDD505-2E9C-101B-9397-08002B2CF9AE}" pid="12" name="TemplateUrl">
    <vt:lpwstr/>
  </property>
  <property fmtid="{D5CDD505-2E9C-101B-9397-08002B2CF9AE}" pid="13" name="xd_ProgID">
    <vt:lpwstr/>
  </property>
  <property fmtid="{D5CDD505-2E9C-101B-9397-08002B2CF9AE}" pid="14" name="DOKUMENTDATO">
    <vt:filetime>2014-05-26T09:43:49Z</vt:filetime>
  </property>
  <property fmtid="{D5CDD505-2E9C-101B-9397-08002B2CF9AE}" pid="15" name="CCMTemplateName">
    <vt:lpwstr>Patent and Know-how Licence Agreement UK</vt:lpwstr>
  </property>
  <property fmtid="{D5CDD505-2E9C-101B-9397-08002B2CF9AE}" pid="16" name="CCMTemplateVersion">
    <vt:lpwstr>5.0</vt:lpwstr>
  </property>
  <property fmtid="{D5CDD505-2E9C-101B-9397-08002B2CF9AE}" pid="17" name="CCMTemplateID">
    <vt:lpwstr>2433</vt:lpwstr>
  </property>
  <property fmtid="{D5CDD505-2E9C-101B-9397-08002B2CF9AE}" pid="18" name="CCMSystemID">
    <vt:lpwstr>d0820bb7-b7ed-472a-ad3a-378390289879</vt:lpwstr>
  </property>
  <property fmtid="{D5CDD505-2E9C-101B-9397-08002B2CF9AE}" pid="19" name="DocID">
    <vt:lpwstr>3303963</vt:lpwstr>
  </property>
  <property fmtid="{D5CDD505-2E9C-101B-9397-08002B2CF9AE}" pid="20" name="CaseID">
    <vt:lpwstr>30953</vt:lpwstr>
  </property>
  <property fmtid="{D5CDD505-2E9C-101B-9397-08002B2CF9AE}" pid="21" name="Kategori">
    <vt:lpwstr>Aftale</vt:lpwstr>
  </property>
  <property fmtid="{D5CDD505-2E9C-101B-9397-08002B2CF9AE}" pid="22" name="Dokumentversion">
    <vt:lpwstr/>
  </property>
  <property fmtid="{D5CDD505-2E9C-101B-9397-08002B2CF9AE}" pid="23" name="Signee">
    <vt:lpwstr>38;#Jeppe Brinck-Jensen</vt:lpwstr>
  </property>
  <property fmtid="{D5CDD505-2E9C-101B-9397-08002B2CF9AE}" pid="24" name="Vis">
    <vt:lpwstr/>
  </property>
  <property fmtid="{D5CDD505-2E9C-101B-9397-08002B2CF9AE}" pid="25" name="Endelig">
    <vt:lpwstr>0</vt:lpwstr>
  </property>
  <property fmtid="{D5CDD505-2E9C-101B-9397-08002B2CF9AE}" pid="26" name="Modtagere">
    <vt:lpwstr/>
  </property>
  <property fmtid="{D5CDD505-2E9C-101B-9397-08002B2CF9AE}" pid="27" name="Bemaerkning">
    <vt:lpwstr/>
  </property>
  <property fmtid="{D5CDD505-2E9C-101B-9397-08002B2CF9AE}" pid="28" name="Classification">
    <vt:lpwstr>Offentlig</vt:lpwstr>
  </property>
  <property fmtid="{D5CDD505-2E9C-101B-9397-08002B2CF9AE}" pid="29" name="LocalAttachment">
    <vt:lpwstr>0</vt:lpwstr>
  </property>
  <property fmtid="{D5CDD505-2E9C-101B-9397-08002B2CF9AE}" pid="30" name="RegistrationDate">
    <vt:lpwstr/>
  </property>
  <property fmtid="{D5CDD505-2E9C-101B-9397-08002B2CF9AE}" pid="31" name="CaseRecordNumber">
    <vt:lpwstr>40</vt:lpwstr>
  </property>
  <property fmtid="{D5CDD505-2E9C-101B-9397-08002B2CF9AE}" pid="32" name="Related">
    <vt:lpwstr>0</vt:lpwstr>
  </property>
  <property fmtid="{D5CDD505-2E9C-101B-9397-08002B2CF9AE}" pid="33" name="Finalized">
    <vt:lpwstr>0</vt:lpwstr>
  </property>
  <property fmtid="{D5CDD505-2E9C-101B-9397-08002B2CF9AE}" pid="34" name="CH_CCP_AgreementApprovalStatus">
    <vt:lpwstr/>
  </property>
  <property fmtid="{D5CDD505-2E9C-101B-9397-08002B2CF9AE}" pid="35" name="CH_CCP_ExpTotalContractValue">
    <vt:lpwstr/>
  </property>
</Properties>
</file>