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0" w:rsidRPr="00C00FBB" w:rsidRDefault="00BA2FD0" w:rsidP="003F485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  <w:r w:rsidR="00F12F7C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č. 02</w:t>
      </w:r>
      <w:r w:rsidR="00754224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/2016</w:t>
      </w:r>
    </w:p>
    <w:p w:rsidR="00BA2FD0" w:rsidRPr="00C00FBB" w:rsidRDefault="00BA2FD0" w:rsidP="003F485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3F4859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3F4859" w:rsidRPr="00C46ADF" w:rsidRDefault="003F4859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MC - top s.r.o.</w:t>
      </w:r>
    </w:p>
    <w:p w:rsidR="003F4859" w:rsidRPr="00C46ADF" w:rsidRDefault="003F4859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46AD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Seifertova 15, Praha 3</w:t>
      </w:r>
    </w:p>
    <w:p w:rsidR="00BA2FD0" w:rsidRPr="002B176D" w:rsidRDefault="003F4859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IČ: </w:t>
      </w:r>
      <w:r w:rsidR="00C06CBC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27229106</w:t>
      </w:r>
    </w:p>
    <w:p w:rsidR="00B37793" w:rsidRPr="002B176D" w:rsidRDefault="003F4859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DIČ: </w:t>
      </w:r>
      <w:r w:rsidR="00C06CBC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CZ27229106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níž jedná </w:t>
      </w:r>
      <w:r w:rsidR="00C06CBC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Michal Čapek</w:t>
      </w:r>
      <w:bookmarkStart w:id="0" w:name="_GoBack"/>
      <w:bookmarkEnd w:id="0"/>
      <w:r w:rsidR="00B37793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Výpis z obchodního rejstříku tvoří přílohu této smlouvy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č.2</w:t>
      </w:r>
      <w:proofErr w:type="gramEnd"/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686074" w:rsidP="003F4859">
      <w:pPr>
        <w:pStyle w:val="Zkladntext"/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3"/>
          <w:szCs w:val="23"/>
        </w:rPr>
      </w:pPr>
      <w:r w:rsidRPr="007A14F4">
        <w:rPr>
          <w:rFonts w:ascii="Arial" w:hAnsi="Arial" w:cs="Arial"/>
          <w:sz w:val="23"/>
          <w:szCs w:val="23"/>
        </w:rPr>
        <w:t xml:space="preserve">Smluvní strany prohlašují, že tato smlouva č. 01/2016 je uzavřená na základě rozhodnutí Rady MČ Praha 7 č. </w:t>
      </w:r>
      <w:r w:rsidR="007A14F4" w:rsidRPr="007A14F4">
        <w:rPr>
          <w:rFonts w:ascii="Arial" w:hAnsi="Arial" w:cs="Arial"/>
          <w:sz w:val="23"/>
          <w:szCs w:val="23"/>
        </w:rPr>
        <w:t xml:space="preserve">usnesení </w:t>
      </w:r>
      <w:proofErr w:type="gramStart"/>
      <w:r w:rsidR="007A14F4" w:rsidRPr="007A14F4">
        <w:rPr>
          <w:rFonts w:ascii="Arial" w:hAnsi="Arial" w:cs="Arial"/>
          <w:color w:val="222222"/>
          <w:sz w:val="23"/>
          <w:szCs w:val="23"/>
        </w:rPr>
        <w:t>0750/16-R</w:t>
      </w:r>
      <w:r w:rsidR="007A14F4" w:rsidRPr="007A14F4">
        <w:rPr>
          <w:rFonts w:ascii="Arial" w:hAnsi="Arial" w:cs="Arial"/>
          <w:sz w:val="23"/>
          <w:szCs w:val="23"/>
        </w:rPr>
        <w:t xml:space="preserve"> </w:t>
      </w:r>
      <w:r w:rsidRPr="007A14F4">
        <w:rPr>
          <w:rFonts w:ascii="Arial" w:hAnsi="Arial" w:cs="Arial"/>
          <w:sz w:val="23"/>
          <w:szCs w:val="23"/>
        </w:rPr>
        <w:t xml:space="preserve"> z jednání</w:t>
      </w:r>
      <w:proofErr w:type="gramEnd"/>
      <w:r w:rsidRPr="007A14F4">
        <w:rPr>
          <w:rFonts w:ascii="Arial" w:hAnsi="Arial" w:cs="Arial"/>
          <w:sz w:val="23"/>
          <w:szCs w:val="23"/>
        </w:rPr>
        <w:t xml:space="preserve"> č.</w:t>
      </w:r>
      <w:r w:rsidR="007A14F4">
        <w:rPr>
          <w:rFonts w:ascii="Arial" w:hAnsi="Arial" w:cs="Arial"/>
          <w:sz w:val="23"/>
          <w:szCs w:val="23"/>
        </w:rPr>
        <w:t xml:space="preserve"> </w:t>
      </w:r>
      <w:r w:rsidR="007A14F4" w:rsidRPr="007A14F4">
        <w:rPr>
          <w:rFonts w:ascii="Arial" w:hAnsi="Arial" w:cs="Arial"/>
          <w:color w:val="222222"/>
          <w:sz w:val="23"/>
          <w:szCs w:val="23"/>
        </w:rPr>
        <w:t>50</w:t>
      </w:r>
      <w:r w:rsidR="007A14F4">
        <w:rPr>
          <w:rFonts w:ascii="Arial" w:hAnsi="Arial" w:cs="Arial"/>
          <w:sz w:val="23"/>
          <w:szCs w:val="23"/>
        </w:rPr>
        <w:t xml:space="preserve"> </w:t>
      </w:r>
      <w:r w:rsidRPr="007A14F4">
        <w:rPr>
          <w:rFonts w:ascii="Arial" w:hAnsi="Arial" w:cs="Arial"/>
          <w:sz w:val="23"/>
          <w:szCs w:val="23"/>
        </w:rPr>
        <w:t>ze dne</w:t>
      </w:r>
      <w:r w:rsidR="007A14F4">
        <w:rPr>
          <w:rFonts w:ascii="Arial" w:hAnsi="Arial" w:cs="Arial"/>
          <w:sz w:val="23"/>
          <w:szCs w:val="23"/>
        </w:rPr>
        <w:t xml:space="preserve"> </w:t>
      </w:r>
      <w:r w:rsidR="007A14F4" w:rsidRPr="007A14F4">
        <w:rPr>
          <w:rFonts w:ascii="Arial" w:hAnsi="Arial" w:cs="Arial"/>
          <w:color w:val="222222"/>
          <w:sz w:val="23"/>
          <w:szCs w:val="23"/>
        </w:rPr>
        <w:t>02.</w:t>
      </w:r>
      <w:r w:rsidR="00F12F7C">
        <w:rPr>
          <w:rFonts w:ascii="Arial" w:hAnsi="Arial" w:cs="Arial"/>
          <w:color w:val="222222"/>
          <w:sz w:val="23"/>
          <w:szCs w:val="23"/>
        </w:rPr>
        <w:t xml:space="preserve"> </w:t>
      </w:r>
      <w:r w:rsidR="007A14F4" w:rsidRPr="007A14F4">
        <w:rPr>
          <w:rFonts w:ascii="Arial" w:hAnsi="Arial" w:cs="Arial"/>
          <w:color w:val="222222"/>
          <w:sz w:val="23"/>
          <w:szCs w:val="23"/>
        </w:rPr>
        <w:t>08.</w:t>
      </w:r>
      <w:r w:rsidR="00F12F7C">
        <w:rPr>
          <w:rFonts w:ascii="Arial" w:hAnsi="Arial" w:cs="Arial"/>
          <w:color w:val="222222"/>
          <w:sz w:val="23"/>
          <w:szCs w:val="23"/>
        </w:rPr>
        <w:t xml:space="preserve"> </w:t>
      </w:r>
      <w:r w:rsidR="007A14F4" w:rsidRPr="007A14F4">
        <w:rPr>
          <w:rFonts w:ascii="Arial" w:hAnsi="Arial" w:cs="Arial"/>
          <w:color w:val="222222"/>
          <w:sz w:val="23"/>
          <w:szCs w:val="23"/>
        </w:rPr>
        <w:t>201</w:t>
      </w:r>
      <w:r w:rsidR="007A14F4">
        <w:rPr>
          <w:rFonts w:ascii="Arial" w:hAnsi="Arial" w:cs="Arial"/>
          <w:color w:val="222222"/>
          <w:sz w:val="23"/>
          <w:szCs w:val="23"/>
        </w:rPr>
        <w:t>6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3F4859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46AD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Úprava výměníkové stanice - změna topného média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díla).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č. </w:t>
      </w:r>
      <w:r w:rsidR="003F485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proofErr w:type="gramStart"/>
      <w:r w:rsidR="003F485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26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.6.2016</w:t>
      </w:r>
      <w:proofErr w:type="gramEnd"/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</w:t>
      </w:r>
      <w:r w:rsid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úpravu výměníkové stanice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Default="00F3546C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B2237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2237D" w:rsidRPr="002B176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Montáž vým</w:t>
      </w:r>
      <w:r w:rsidR="001F6DC4"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ě</w:t>
      </w: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níku </w:t>
      </w:r>
      <w:proofErr w:type="spellStart"/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Elta</w:t>
      </w:r>
      <w:proofErr w:type="spellEnd"/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MAX + izolace</w:t>
      </w:r>
    </w:p>
    <w:p w:rsidR="00B2237D" w:rsidRPr="002B176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Montáž regulátoru diferenčního talku LDM a regulačního havarijního ventilu</w:t>
      </w:r>
    </w:p>
    <w:p w:rsidR="00B2237D" w:rsidRPr="002B176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Montáž manometrů a přírubových spojů</w:t>
      </w:r>
    </w:p>
    <w:p w:rsidR="00B2237D" w:rsidRPr="002B176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Montáž měření a regulace </w:t>
      </w:r>
    </w:p>
    <w:p w:rsidR="00B2237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2B176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budou provedeny demontáže stávajícího zařízení a armatur, základní nátěry, izolace, odvoz a ekologická likvidace materiálu</w:t>
      </w:r>
    </w:p>
    <w:p w:rsidR="00B2237D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2237D" w:rsidRPr="00C00FBB" w:rsidRDefault="00B2237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Úprava výměníkové stanice bude provedena podle p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ojektu zhotoveného projektantem ing. Bedři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hem Kohoutem a dle požadavků dodavatele topného média P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ražská teplárenská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a.s.</w:t>
      </w:r>
    </w:p>
    <w:p w:rsidR="00090CAA" w:rsidRPr="00C00FBB" w:rsidRDefault="00090CAA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7A14F4" w:rsidRDefault="00BA2FD0" w:rsidP="003F485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</w:t>
      </w: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od </w:t>
      </w:r>
      <w:proofErr w:type="gramStart"/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773DA8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.8.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</w:t>
      </w:r>
      <w:proofErr w:type="gramEnd"/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</w:t>
      </w:r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773DA8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.9.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7A14F4" w:rsidRDefault="00BA2FD0" w:rsidP="00B2237D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demon</w:t>
      </w:r>
      <w:r w:rsidR="001F6DC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</w:t>
      </w:r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áž stávajícího zařízení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</w:t>
      </w:r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13</w:t>
      </w:r>
      <w:r w:rsidR="00773DA8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773DA8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47104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</w:t>
      </w:r>
    </w:p>
    <w:p w:rsidR="00B2237D" w:rsidRPr="007A14F4" w:rsidRDefault="00BA2FD0" w:rsidP="00B2237D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hlavní </w:t>
      </w:r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práce, které zahrnují: montáž nového zařízení včetně osazení </w:t>
      </w:r>
      <w:proofErr w:type="spellStart"/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MaR</w:t>
      </w:r>
      <w:proofErr w:type="spellEnd"/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</w:t>
      </w:r>
    </w:p>
    <w:p w:rsidR="00BA2FD0" w:rsidRPr="007A14F4" w:rsidRDefault="00B2237D" w:rsidP="00B2237D">
      <w:pPr>
        <w:pStyle w:val="Odstavecseseznamem"/>
        <w:spacing w:after="0" w:line="240" w:lineRule="auto"/>
        <w:ind w:left="93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</w:t>
      </w:r>
      <w:r w:rsidR="001F6DC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E2C9A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31.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E2C9A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</w:t>
      </w:r>
    </w:p>
    <w:p w:rsidR="00BA2FD0" w:rsidRPr="00C00FBB" w:rsidRDefault="00BA2FD0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končovací práce, které zahrnují </w:t>
      </w:r>
      <w:r w:rsidR="00527FE1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nátěr základní, </w:t>
      </w:r>
      <w:r w:rsidR="001E2C9A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izolace potrubí, </w:t>
      </w:r>
      <w:r w:rsidR="00B2237D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úklid a odvoz materiálu do </w:t>
      </w:r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1E2C9A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E2C9A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9.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F3546C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2016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B2237D" w:rsidRDefault="00BA2FD0" w:rsidP="003F485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připravené</w:t>
      </w:r>
      <w:r w:rsidR="00754224" w:rsidRP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zcela </w:t>
      </w:r>
      <w:r w:rsid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vyklizené výměníkové stanice </w:t>
      </w:r>
    </w:p>
    <w:p w:rsidR="00BA2FD0" w:rsidRPr="00C00FBB" w:rsidRDefault="0047104D" w:rsidP="003F485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B2237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předání výměníkové stanice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3F4859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7A14F4" w:rsidRDefault="007A14F4" w:rsidP="007A14F4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330.658</w:t>
      </w:r>
      <w:r w:rsidR="0075422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B2237D" w:rsidP="007A14F4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Celkem </w:t>
      </w:r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400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7A14F4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096</w:t>
      </w:r>
      <w:r w:rsid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,- </w:t>
      </w:r>
      <w:r w:rsidR="00BA2FD0"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</w:t>
      </w:r>
      <w:r w:rsidRPr="007A14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včetně DPH</w:t>
      </w:r>
    </w:p>
    <w:p w:rsidR="00BA2FD0" w:rsidRPr="00C00FBB" w:rsidRDefault="00BA2FD0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dení díla bude uhrazena ve dvou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splátkách a to následujícím způsobem: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F12F7C" w:rsidRDefault="00BA2FD0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První splátka ve výši </w:t>
      </w:r>
      <w:r w:rsidR="00F12F7C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250</w:t>
      </w:r>
      <w:r w:rsidR="0075422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.000</w:t>
      </w:r>
      <w:r w:rsidR="00F12F7C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</w:t>
      </w:r>
      <w:r w:rsidR="00171E7E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vč. DPH </w:t>
      </w: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 uhr</w:t>
      </w:r>
      <w:r w:rsidR="0075422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</w:t>
      </w:r>
      <w:r w:rsidR="0047104D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 termínu splatnosti faktury vystavené na příslušnou splátku. Podmínkou vystavení faktury na tuto splátku je protokolární převzetí části díla specifikované v článku II. odst. 2 písm. </w:t>
      </w:r>
      <w:r w:rsidR="0068607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  <w:r w:rsidR="0047104D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a b) této smlouvy bez vad a nedodělků.</w:t>
      </w:r>
    </w:p>
    <w:p w:rsidR="00C74C4E" w:rsidRPr="00F12F7C" w:rsidRDefault="00C74C4E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F12F7C" w:rsidRDefault="00BA2FD0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Dru</w:t>
      </w:r>
      <w:r w:rsidR="0075422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há splátka ve výši </w:t>
      </w:r>
      <w:r w:rsidR="00F12F7C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150.096,-</w:t>
      </w:r>
      <w:r w:rsidR="001F6DC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bude uhr</w:t>
      </w:r>
      <w:r w:rsidR="0047104D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v termínu splatnosti faktury vystavené na příslušnou splátku. Podmínkou vystavení faktury na tuto splátku je </w:t>
      </w:r>
      <w:r w:rsidR="0047104D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 xml:space="preserve">protokolární převzetí části díla specifikované v článku II: odst. 2 písm. </w:t>
      </w:r>
      <w:r w:rsidR="00686074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47104D"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C74C4E" w:rsidRPr="00F12F7C" w:rsidRDefault="00C74C4E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 bude 21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předmětné části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například Protokol o převzetí předmětné části 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3F4859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3F4859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0111DE" w:rsidRPr="000111DE" w:rsidRDefault="00BA2FD0" w:rsidP="000111DE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nesplnění termínu plnění dle čl. II zaplatí zhotovitel objednateli sankci ve výši 0,05 </w:t>
      </w:r>
      <w:r w:rsidR="000111DE"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BA2FD0" w:rsidRPr="000111DE" w:rsidRDefault="00BA2FD0" w:rsidP="000111DE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% z celkové ceny díla za každý i započatý den prodlení. Sankci zaplatí zhotovitel na účet objednatele do 10 dnů ode dne uplatnění sankce.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0111DE" w:rsidRPr="000111DE" w:rsidRDefault="00BA2FD0" w:rsidP="000111DE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prodlení s úhradou splátek ceny za provedení díla zaplatí objednatel zhotoviteli </w:t>
      </w:r>
      <w:r w:rsidR="000111DE"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0111DE" w:rsidRDefault="00BA2FD0" w:rsidP="000111DE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3F485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3F4859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3F4859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3F4859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3F4859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18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hod.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způsobenou škodu ve výši alespoň 200.000,- Kč a trvání tohoto pojištění kdykoli na vyzvání objednateli prokázat.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3F485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3F4859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3F4859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3F4859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3F4859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3F4859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F4859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0111D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8. 8. 2016</w:t>
      </w:r>
    </w:p>
    <w:p w:rsidR="00BA2FD0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314FE5" w:rsidRPr="00C00FBB" w:rsidRDefault="00BA2FD0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8C4E0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C46AD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C46AD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- top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F6DC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s.r.o.</w:t>
      </w:r>
    </w:p>
    <w:p w:rsidR="00314FE5" w:rsidRPr="00C00FBB" w:rsidRDefault="00314FE5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Default="00314FE5" w:rsidP="003F4859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</w:r>
      <w:r w:rsidR="006957FB">
        <w:rPr>
          <w:rFonts w:ascii="Arial" w:hAnsi="Arial" w:cs="Arial"/>
          <w:sz w:val="23"/>
          <w:szCs w:val="23"/>
        </w:rPr>
        <w:t>Michal Čapek</w:t>
      </w:r>
      <w:r w:rsidRPr="00F12F7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p w:rsidR="003F4859" w:rsidRPr="00C00FBB" w:rsidRDefault="003F4859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3F4859" w:rsidRPr="00C00FBB" w:rsidSect="005B4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3D" w:rsidRDefault="0054193D" w:rsidP="00754224">
      <w:pPr>
        <w:spacing w:after="0" w:line="240" w:lineRule="auto"/>
      </w:pPr>
      <w:r>
        <w:separator/>
      </w:r>
    </w:p>
  </w:endnote>
  <w:endnote w:type="continuationSeparator" w:id="0">
    <w:p w:rsidR="0054193D" w:rsidRDefault="0054193D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3562"/>
      <w:docPartObj>
        <w:docPartGallery w:val="Page Numbers (Bottom of Page)"/>
        <w:docPartUnique/>
      </w:docPartObj>
    </w:sdtPr>
    <w:sdtContent>
      <w:p w:rsidR="00754224" w:rsidRDefault="0092094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011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3D" w:rsidRDefault="0054193D" w:rsidP="00754224">
      <w:pPr>
        <w:spacing w:after="0" w:line="240" w:lineRule="auto"/>
      </w:pPr>
      <w:r>
        <w:separator/>
      </w:r>
    </w:p>
  </w:footnote>
  <w:footnote w:type="continuationSeparator" w:id="0">
    <w:p w:rsidR="0054193D" w:rsidRDefault="0054193D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D0"/>
    <w:rsid w:val="000111DE"/>
    <w:rsid w:val="00046A4B"/>
    <w:rsid w:val="00054356"/>
    <w:rsid w:val="00090CAA"/>
    <w:rsid w:val="000D4C65"/>
    <w:rsid w:val="00171E7E"/>
    <w:rsid w:val="00197BBF"/>
    <w:rsid w:val="001A789D"/>
    <w:rsid w:val="001E2C9A"/>
    <w:rsid w:val="001F6DC4"/>
    <w:rsid w:val="002B176D"/>
    <w:rsid w:val="002D26B5"/>
    <w:rsid w:val="00314FE5"/>
    <w:rsid w:val="0033159A"/>
    <w:rsid w:val="003F4859"/>
    <w:rsid w:val="0047104D"/>
    <w:rsid w:val="00527FE1"/>
    <w:rsid w:val="0054193D"/>
    <w:rsid w:val="00541D16"/>
    <w:rsid w:val="005B42D7"/>
    <w:rsid w:val="00624788"/>
    <w:rsid w:val="006457B0"/>
    <w:rsid w:val="0068350E"/>
    <w:rsid w:val="00686074"/>
    <w:rsid w:val="006957FB"/>
    <w:rsid w:val="006F5CB7"/>
    <w:rsid w:val="00754224"/>
    <w:rsid w:val="00773DA8"/>
    <w:rsid w:val="007A14F4"/>
    <w:rsid w:val="007B6207"/>
    <w:rsid w:val="008646C8"/>
    <w:rsid w:val="00897887"/>
    <w:rsid w:val="008B5E22"/>
    <w:rsid w:val="008C4E0E"/>
    <w:rsid w:val="008D2B1D"/>
    <w:rsid w:val="00920941"/>
    <w:rsid w:val="00950B1D"/>
    <w:rsid w:val="009A3ADD"/>
    <w:rsid w:val="009D33B6"/>
    <w:rsid w:val="00B2237D"/>
    <w:rsid w:val="00B37793"/>
    <w:rsid w:val="00BA2FD0"/>
    <w:rsid w:val="00BC18F8"/>
    <w:rsid w:val="00C00FBB"/>
    <w:rsid w:val="00C06CBC"/>
    <w:rsid w:val="00C46ADF"/>
    <w:rsid w:val="00C72318"/>
    <w:rsid w:val="00C74C4E"/>
    <w:rsid w:val="00CA1F4B"/>
    <w:rsid w:val="00D661CE"/>
    <w:rsid w:val="00D7260A"/>
    <w:rsid w:val="00DB696B"/>
    <w:rsid w:val="00DE66A2"/>
    <w:rsid w:val="00E623CD"/>
    <w:rsid w:val="00F12F7C"/>
    <w:rsid w:val="00F3546C"/>
    <w:rsid w:val="00F87649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49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kabinet</cp:lastModifiedBy>
  <cp:revision>2</cp:revision>
  <cp:lastPrinted>2016-07-25T09:41:00Z</cp:lastPrinted>
  <dcterms:created xsi:type="dcterms:W3CDTF">2016-08-16T10:55:00Z</dcterms:created>
  <dcterms:modified xsi:type="dcterms:W3CDTF">2016-08-16T10:55:00Z</dcterms:modified>
</cp:coreProperties>
</file>