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76307" w14:textId="77777777" w:rsidR="003F1923" w:rsidRDefault="00E24B6E" w:rsidP="00E24B6E">
      <w:pPr>
        <w:pStyle w:val="Zkladntext"/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Smlouva o úhradě nákladů </w:t>
      </w:r>
      <w:r w:rsidR="00C316B4">
        <w:rPr>
          <w:b/>
          <w:sz w:val="40"/>
          <w:szCs w:val="40"/>
        </w:rPr>
        <w:t xml:space="preserve">asociovaného partnera </w:t>
      </w:r>
      <w:r>
        <w:rPr>
          <w:b/>
          <w:sz w:val="40"/>
          <w:szCs w:val="40"/>
        </w:rPr>
        <w:t>spojených s</w:t>
      </w:r>
      <w:r w:rsidR="00C316B4">
        <w:rPr>
          <w:b/>
          <w:sz w:val="40"/>
          <w:szCs w:val="40"/>
        </w:rPr>
        <w:t xml:space="preserve"> realizací </w:t>
      </w:r>
      <w:r>
        <w:rPr>
          <w:b/>
          <w:sz w:val="40"/>
          <w:szCs w:val="40"/>
        </w:rPr>
        <w:t>projekt</w:t>
      </w:r>
      <w:r w:rsidR="00C316B4">
        <w:rPr>
          <w:b/>
          <w:sz w:val="40"/>
          <w:szCs w:val="40"/>
        </w:rPr>
        <w:t>u</w:t>
      </w:r>
    </w:p>
    <w:p w14:paraId="350EE0E8" w14:textId="77777777" w:rsidR="002B68B0" w:rsidRDefault="002B68B0" w:rsidP="00F93BEF">
      <w:pPr>
        <w:pStyle w:val="Zkladntext"/>
        <w:jc w:val="center"/>
        <w:rPr>
          <w:bCs/>
          <w:sz w:val="22"/>
          <w:szCs w:val="22"/>
        </w:rPr>
      </w:pPr>
    </w:p>
    <w:p w14:paraId="16D6E433" w14:textId="19FE66AC" w:rsidR="00B7610F" w:rsidRPr="00F93BEF" w:rsidRDefault="00456C3B" w:rsidP="00F93BEF">
      <w:pPr>
        <w:pStyle w:val="Zkladntext"/>
        <w:jc w:val="center"/>
        <w:rPr>
          <w:bCs/>
          <w:sz w:val="22"/>
          <w:szCs w:val="22"/>
        </w:rPr>
      </w:pPr>
      <w:r w:rsidRPr="00F93BEF">
        <w:rPr>
          <w:bCs/>
          <w:sz w:val="22"/>
          <w:szCs w:val="22"/>
        </w:rPr>
        <w:t xml:space="preserve">uzavřená </w:t>
      </w:r>
      <w:r w:rsidR="00F93BEF" w:rsidRPr="00F93BEF">
        <w:rPr>
          <w:bCs/>
          <w:sz w:val="22"/>
          <w:szCs w:val="22"/>
        </w:rPr>
        <w:t>dle ust. § 1746 odst. 2 a násl. zákona č. 8</w:t>
      </w:r>
      <w:r w:rsidR="00E24B6E">
        <w:rPr>
          <w:bCs/>
          <w:sz w:val="22"/>
          <w:szCs w:val="22"/>
        </w:rPr>
        <w:t>9/2012 Sb., občansk</w:t>
      </w:r>
      <w:r w:rsidR="00AA3C97">
        <w:rPr>
          <w:bCs/>
          <w:sz w:val="22"/>
          <w:szCs w:val="22"/>
        </w:rPr>
        <w:t>ý</w:t>
      </w:r>
      <w:r w:rsidR="00E24B6E">
        <w:rPr>
          <w:bCs/>
          <w:sz w:val="22"/>
          <w:szCs w:val="22"/>
        </w:rPr>
        <w:t xml:space="preserve"> zákoník</w:t>
      </w:r>
      <w:r w:rsidR="00AA3C97">
        <w:rPr>
          <w:bCs/>
          <w:sz w:val="22"/>
          <w:szCs w:val="22"/>
        </w:rPr>
        <w:t>, ve znění pozdějších předpisů</w:t>
      </w:r>
    </w:p>
    <w:p w14:paraId="4CFD29AE" w14:textId="77777777" w:rsidR="00F93BEF" w:rsidRPr="00F93BEF" w:rsidRDefault="00F93BEF" w:rsidP="00F93BEF">
      <w:pPr>
        <w:pStyle w:val="Zkladntext"/>
        <w:jc w:val="center"/>
        <w:rPr>
          <w:b/>
          <w:bCs/>
          <w:sz w:val="22"/>
          <w:szCs w:val="22"/>
        </w:rPr>
      </w:pPr>
    </w:p>
    <w:p w14:paraId="2734D80C" w14:textId="77777777" w:rsidR="00F93BEF" w:rsidRPr="00927FCD" w:rsidRDefault="00F93BEF" w:rsidP="009655A7">
      <w:pPr>
        <w:pStyle w:val="Zkladntext"/>
        <w:ind w:right="819"/>
        <w:jc w:val="left"/>
        <w:rPr>
          <w:color w:val="auto"/>
          <w:sz w:val="22"/>
          <w:szCs w:val="22"/>
        </w:rPr>
      </w:pPr>
    </w:p>
    <w:p w14:paraId="3151040D" w14:textId="325A7FBA" w:rsidR="002B68B0" w:rsidRPr="00927FCD" w:rsidRDefault="002B68B0" w:rsidP="00CB267B">
      <w:pPr>
        <w:pStyle w:val="Zkladntext"/>
        <w:ind w:right="819"/>
        <w:jc w:val="left"/>
        <w:rPr>
          <w:b/>
          <w:color w:val="auto"/>
          <w:sz w:val="22"/>
          <w:szCs w:val="22"/>
        </w:rPr>
      </w:pPr>
      <w:r w:rsidRPr="00927FCD">
        <w:rPr>
          <w:b/>
          <w:color w:val="auto"/>
          <w:sz w:val="22"/>
          <w:szCs w:val="22"/>
        </w:rPr>
        <w:t>K</w:t>
      </w:r>
      <w:r w:rsidR="00E110C8">
        <w:rPr>
          <w:b/>
          <w:color w:val="auto"/>
          <w:sz w:val="22"/>
          <w:szCs w:val="22"/>
        </w:rPr>
        <w:t>rajská hospodářská komora Karlovarského kraje</w:t>
      </w:r>
    </w:p>
    <w:p w14:paraId="0C152956" w14:textId="2729B2FD" w:rsidR="002B68B0" w:rsidRPr="00927FCD" w:rsidRDefault="00927FCD" w:rsidP="002B68B0">
      <w:pPr>
        <w:rPr>
          <w:sz w:val="22"/>
          <w:szCs w:val="22"/>
        </w:rPr>
      </w:pPr>
      <w:r w:rsidRPr="00927FCD"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10C8" w:rsidRPr="00E110C8">
        <w:rPr>
          <w:sz w:val="22"/>
          <w:szCs w:val="22"/>
        </w:rPr>
        <w:t>náměstí Krále Jiřího z Poděbrad 478/33</w:t>
      </w:r>
      <w:r w:rsidR="00E110C8">
        <w:rPr>
          <w:sz w:val="22"/>
          <w:szCs w:val="22"/>
        </w:rPr>
        <w:t>, 350 02 Cheb</w:t>
      </w:r>
      <w:r w:rsidR="002B68B0" w:rsidRPr="00927FCD">
        <w:rPr>
          <w:sz w:val="22"/>
          <w:szCs w:val="22"/>
        </w:rPr>
        <w:t xml:space="preserve"> </w:t>
      </w:r>
    </w:p>
    <w:p w14:paraId="22DF8E14" w14:textId="16F64698" w:rsidR="00927FCD" w:rsidRPr="00FC6E79" w:rsidRDefault="00927FCD" w:rsidP="002B68B0">
      <w:pPr>
        <w:pStyle w:val="Zkladntext"/>
        <w:ind w:right="819"/>
        <w:jc w:val="left"/>
        <w:rPr>
          <w:sz w:val="22"/>
          <w:szCs w:val="22"/>
        </w:rPr>
      </w:pPr>
      <w:r w:rsidRPr="00927FCD">
        <w:rPr>
          <w:rStyle w:val="Siln"/>
          <w:b w:val="0"/>
          <w:sz w:val="22"/>
          <w:szCs w:val="22"/>
        </w:rPr>
        <w:t>IČO:</w:t>
      </w:r>
      <w:r w:rsidRPr="00927FC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10C8" w:rsidRPr="00E110C8">
        <w:rPr>
          <w:color w:val="auto"/>
          <w:sz w:val="22"/>
          <w:szCs w:val="22"/>
        </w:rPr>
        <w:t>48365513</w:t>
      </w:r>
    </w:p>
    <w:p w14:paraId="755A53D4" w14:textId="34F15AF7" w:rsidR="00927FCD" w:rsidRPr="00FC6E79" w:rsidRDefault="00927FCD" w:rsidP="002B68B0">
      <w:pPr>
        <w:pStyle w:val="Zkladntext"/>
        <w:ind w:right="819"/>
        <w:jc w:val="left"/>
        <w:rPr>
          <w:rStyle w:val="Siln"/>
          <w:b w:val="0"/>
          <w:color w:val="auto"/>
          <w:sz w:val="22"/>
          <w:szCs w:val="22"/>
        </w:rPr>
      </w:pPr>
      <w:r w:rsidRPr="00FC6E79">
        <w:rPr>
          <w:rStyle w:val="Siln"/>
          <w:b w:val="0"/>
          <w:sz w:val="22"/>
          <w:szCs w:val="22"/>
        </w:rPr>
        <w:t xml:space="preserve">DIČ: </w:t>
      </w:r>
      <w:r w:rsidRPr="00FC6E79">
        <w:rPr>
          <w:rStyle w:val="Siln"/>
          <w:b w:val="0"/>
          <w:sz w:val="22"/>
          <w:szCs w:val="22"/>
        </w:rPr>
        <w:tab/>
      </w:r>
      <w:r w:rsidRPr="00FC6E79">
        <w:rPr>
          <w:rStyle w:val="Siln"/>
          <w:b w:val="0"/>
          <w:sz w:val="22"/>
          <w:szCs w:val="22"/>
        </w:rPr>
        <w:tab/>
      </w:r>
      <w:r w:rsidRPr="00FC6E79">
        <w:rPr>
          <w:rStyle w:val="Siln"/>
          <w:b w:val="0"/>
          <w:sz w:val="22"/>
          <w:szCs w:val="22"/>
        </w:rPr>
        <w:tab/>
      </w:r>
      <w:r w:rsidRPr="00FC6E79">
        <w:rPr>
          <w:color w:val="auto"/>
          <w:sz w:val="22"/>
          <w:szCs w:val="22"/>
        </w:rPr>
        <w:t>CZ</w:t>
      </w:r>
      <w:r w:rsidR="00E110C8" w:rsidRPr="00E110C8">
        <w:rPr>
          <w:color w:val="auto"/>
          <w:sz w:val="22"/>
          <w:szCs w:val="22"/>
        </w:rPr>
        <w:t>48365513</w:t>
      </w:r>
    </w:p>
    <w:p w14:paraId="254EDF8F" w14:textId="3B6F53FD" w:rsidR="00927FCD" w:rsidRPr="00FC6E79" w:rsidRDefault="00927FCD" w:rsidP="002B68B0">
      <w:pPr>
        <w:pStyle w:val="Zkladntext"/>
        <w:ind w:right="819"/>
        <w:jc w:val="left"/>
        <w:rPr>
          <w:rStyle w:val="Siln"/>
          <w:b w:val="0"/>
          <w:color w:val="auto"/>
          <w:sz w:val="22"/>
          <w:szCs w:val="22"/>
        </w:rPr>
      </w:pPr>
      <w:r w:rsidRPr="00FC6E79">
        <w:rPr>
          <w:rStyle w:val="Siln"/>
          <w:b w:val="0"/>
          <w:color w:val="auto"/>
          <w:sz w:val="22"/>
          <w:szCs w:val="22"/>
        </w:rPr>
        <w:t xml:space="preserve">Zastoupený: </w:t>
      </w:r>
      <w:r w:rsidRPr="00FC6E79">
        <w:rPr>
          <w:rStyle w:val="Siln"/>
          <w:b w:val="0"/>
          <w:color w:val="auto"/>
          <w:sz w:val="22"/>
          <w:szCs w:val="22"/>
        </w:rPr>
        <w:tab/>
      </w:r>
      <w:r w:rsidRPr="00FC6E79">
        <w:rPr>
          <w:rStyle w:val="Siln"/>
          <w:b w:val="0"/>
          <w:color w:val="auto"/>
          <w:sz w:val="22"/>
          <w:szCs w:val="22"/>
        </w:rPr>
        <w:tab/>
      </w:r>
      <w:r w:rsidR="001431FB">
        <w:rPr>
          <w:rStyle w:val="Siln"/>
          <w:b w:val="0"/>
          <w:color w:val="auto"/>
          <w:sz w:val="22"/>
          <w:szCs w:val="22"/>
        </w:rPr>
        <w:t>xxxxxxxxxxxxx</w:t>
      </w:r>
      <w:r w:rsidR="00E110C8">
        <w:rPr>
          <w:rStyle w:val="Siln"/>
          <w:b w:val="0"/>
          <w:color w:val="auto"/>
          <w:sz w:val="22"/>
          <w:szCs w:val="22"/>
        </w:rPr>
        <w:t>, předsedou</w:t>
      </w:r>
    </w:p>
    <w:p w14:paraId="5DE32805" w14:textId="3C65F4B2" w:rsidR="00927FCD" w:rsidRPr="00FC6E79" w:rsidRDefault="002B68B0" w:rsidP="002B68B0">
      <w:pPr>
        <w:pStyle w:val="Zkladntext"/>
        <w:ind w:right="819"/>
        <w:jc w:val="left"/>
        <w:rPr>
          <w:color w:val="auto"/>
          <w:sz w:val="22"/>
          <w:szCs w:val="22"/>
        </w:rPr>
      </w:pPr>
      <w:r w:rsidRPr="00FC6E79">
        <w:rPr>
          <w:rStyle w:val="Siln"/>
          <w:b w:val="0"/>
          <w:color w:val="auto"/>
          <w:sz w:val="22"/>
          <w:szCs w:val="22"/>
        </w:rPr>
        <w:t>Bankovní spojení</w:t>
      </w:r>
      <w:r w:rsidR="00927FCD" w:rsidRPr="00FC6E79">
        <w:rPr>
          <w:color w:val="auto"/>
          <w:sz w:val="22"/>
          <w:szCs w:val="22"/>
        </w:rPr>
        <w:t xml:space="preserve">: </w:t>
      </w:r>
      <w:r w:rsidR="00927FCD" w:rsidRPr="00FC6E79">
        <w:rPr>
          <w:color w:val="auto"/>
          <w:sz w:val="22"/>
          <w:szCs w:val="22"/>
        </w:rPr>
        <w:tab/>
      </w:r>
      <w:r w:rsidR="007C311F">
        <w:rPr>
          <w:color w:val="auto"/>
          <w:sz w:val="22"/>
          <w:szCs w:val="22"/>
        </w:rPr>
        <w:t>ČSOB a.s., Cheb</w:t>
      </w:r>
    </w:p>
    <w:p w14:paraId="51784D5B" w14:textId="5E34996D" w:rsidR="00E110C8" w:rsidRDefault="00927FCD" w:rsidP="002B68B0">
      <w:pPr>
        <w:pStyle w:val="Zkladntext"/>
        <w:ind w:right="819"/>
        <w:jc w:val="left"/>
        <w:rPr>
          <w:color w:val="auto"/>
          <w:sz w:val="22"/>
          <w:szCs w:val="22"/>
        </w:rPr>
      </w:pPr>
      <w:r w:rsidRPr="00FC6E79">
        <w:rPr>
          <w:color w:val="auto"/>
          <w:sz w:val="22"/>
          <w:szCs w:val="22"/>
        </w:rPr>
        <w:t>Číslo účtu:</w:t>
      </w:r>
      <w:r w:rsidR="002B68B0" w:rsidRPr="00FC6E79">
        <w:rPr>
          <w:color w:val="auto"/>
          <w:sz w:val="22"/>
          <w:szCs w:val="22"/>
        </w:rPr>
        <w:t xml:space="preserve"> </w:t>
      </w:r>
      <w:r w:rsidRPr="00FC6E79">
        <w:rPr>
          <w:color w:val="auto"/>
          <w:sz w:val="22"/>
          <w:szCs w:val="22"/>
        </w:rPr>
        <w:tab/>
      </w:r>
      <w:r w:rsidRPr="00FC6E79">
        <w:rPr>
          <w:color w:val="auto"/>
          <w:sz w:val="22"/>
          <w:szCs w:val="22"/>
        </w:rPr>
        <w:tab/>
      </w:r>
      <w:r w:rsidR="007C311F">
        <w:rPr>
          <w:color w:val="auto"/>
          <w:sz w:val="22"/>
          <w:szCs w:val="22"/>
        </w:rPr>
        <w:t>195658274/0300</w:t>
      </w:r>
      <w:r w:rsidR="002B68B0" w:rsidRPr="00FC6E79">
        <w:rPr>
          <w:color w:val="auto"/>
          <w:sz w:val="22"/>
          <w:szCs w:val="22"/>
        </w:rPr>
        <w:t xml:space="preserve"> </w:t>
      </w:r>
    </w:p>
    <w:p w14:paraId="0FAF5D54" w14:textId="77777777" w:rsidR="00E110C8" w:rsidRDefault="00E110C8" w:rsidP="002B68B0">
      <w:pPr>
        <w:pStyle w:val="Zkladntext"/>
        <w:ind w:right="819"/>
        <w:jc w:val="left"/>
        <w:rPr>
          <w:color w:val="auto"/>
          <w:sz w:val="22"/>
          <w:szCs w:val="22"/>
        </w:rPr>
      </w:pPr>
    </w:p>
    <w:p w14:paraId="6E83350F" w14:textId="047BF52D" w:rsidR="002B68B0" w:rsidRPr="00FC6E79" w:rsidRDefault="002B68B0" w:rsidP="00E110C8">
      <w:pPr>
        <w:pStyle w:val="Zkladntext"/>
        <w:ind w:right="819"/>
        <w:jc w:val="left"/>
        <w:rPr>
          <w:b/>
          <w:color w:val="auto"/>
          <w:sz w:val="22"/>
          <w:szCs w:val="22"/>
        </w:rPr>
      </w:pPr>
    </w:p>
    <w:p w14:paraId="3A977A35" w14:textId="77777777" w:rsidR="003F1923" w:rsidRPr="00FC6E79" w:rsidRDefault="00084600" w:rsidP="00F13929">
      <w:pPr>
        <w:pStyle w:val="Zkladntext"/>
        <w:ind w:right="819"/>
        <w:rPr>
          <w:color w:val="auto"/>
          <w:sz w:val="22"/>
          <w:szCs w:val="22"/>
        </w:rPr>
      </w:pPr>
      <w:r w:rsidRPr="00FC6E79">
        <w:rPr>
          <w:color w:val="auto"/>
          <w:sz w:val="22"/>
          <w:szCs w:val="22"/>
        </w:rPr>
        <w:t xml:space="preserve">(dále jen </w:t>
      </w:r>
      <w:r w:rsidR="009653CE" w:rsidRPr="00FC6E79">
        <w:rPr>
          <w:color w:val="auto"/>
          <w:sz w:val="22"/>
          <w:szCs w:val="22"/>
        </w:rPr>
        <w:t>„</w:t>
      </w:r>
      <w:r w:rsidR="00F93BEF" w:rsidRPr="00FC6E79">
        <w:rPr>
          <w:color w:val="auto"/>
          <w:sz w:val="22"/>
          <w:szCs w:val="22"/>
        </w:rPr>
        <w:t>Partner</w:t>
      </w:r>
      <w:r w:rsidR="009653CE" w:rsidRPr="00FC6E79">
        <w:rPr>
          <w:color w:val="auto"/>
          <w:sz w:val="22"/>
          <w:szCs w:val="22"/>
        </w:rPr>
        <w:t>“</w:t>
      </w:r>
      <w:r w:rsidR="003F1923" w:rsidRPr="00FC6E79">
        <w:rPr>
          <w:color w:val="auto"/>
          <w:sz w:val="22"/>
          <w:szCs w:val="22"/>
        </w:rPr>
        <w:t>)</w:t>
      </w:r>
    </w:p>
    <w:p w14:paraId="60382389" w14:textId="77777777" w:rsidR="003F1923" w:rsidRPr="00FC6E79" w:rsidRDefault="003F1923" w:rsidP="00F13929">
      <w:pPr>
        <w:pStyle w:val="Zkladntext"/>
        <w:ind w:right="819"/>
        <w:rPr>
          <w:color w:val="auto"/>
          <w:sz w:val="22"/>
          <w:szCs w:val="22"/>
        </w:rPr>
      </w:pPr>
    </w:p>
    <w:p w14:paraId="64B82844" w14:textId="77777777" w:rsidR="003F1923" w:rsidRPr="00FC6E79" w:rsidRDefault="003F1923" w:rsidP="00F13929">
      <w:pPr>
        <w:pStyle w:val="Zkladntext"/>
        <w:ind w:right="819"/>
        <w:rPr>
          <w:color w:val="auto"/>
          <w:sz w:val="22"/>
          <w:szCs w:val="22"/>
        </w:rPr>
      </w:pPr>
      <w:r w:rsidRPr="00FC6E79">
        <w:rPr>
          <w:color w:val="auto"/>
          <w:sz w:val="22"/>
          <w:szCs w:val="22"/>
        </w:rPr>
        <w:t>a</w:t>
      </w:r>
    </w:p>
    <w:p w14:paraId="07EDAF51" w14:textId="77777777" w:rsidR="003F1923" w:rsidRPr="00FC6E79" w:rsidRDefault="003F1923" w:rsidP="00F13929">
      <w:pPr>
        <w:pStyle w:val="Zkladntext"/>
        <w:ind w:right="819"/>
        <w:rPr>
          <w:color w:val="auto"/>
          <w:sz w:val="22"/>
          <w:szCs w:val="22"/>
        </w:rPr>
      </w:pPr>
    </w:p>
    <w:p w14:paraId="446B7E82" w14:textId="77777777" w:rsidR="002B68B0" w:rsidRPr="00FC6E79" w:rsidRDefault="002B68B0" w:rsidP="00927FCD">
      <w:pPr>
        <w:rPr>
          <w:b/>
          <w:sz w:val="22"/>
          <w:szCs w:val="22"/>
        </w:rPr>
      </w:pPr>
      <w:r w:rsidRPr="00FC6E79">
        <w:rPr>
          <w:b/>
          <w:sz w:val="22"/>
          <w:szCs w:val="22"/>
        </w:rPr>
        <w:t>Západočeská univerzita v Plzni</w:t>
      </w:r>
    </w:p>
    <w:p w14:paraId="6AE11106" w14:textId="77777777" w:rsidR="002B68B0" w:rsidRPr="00FC6E79" w:rsidRDefault="002B68B0" w:rsidP="00927FCD">
      <w:pPr>
        <w:rPr>
          <w:sz w:val="22"/>
          <w:szCs w:val="22"/>
        </w:rPr>
      </w:pPr>
      <w:r w:rsidRPr="00FC6E79">
        <w:rPr>
          <w:sz w:val="22"/>
          <w:szCs w:val="22"/>
        </w:rPr>
        <w:t xml:space="preserve">sídlo: </w:t>
      </w:r>
      <w:r w:rsidRPr="00FC6E79">
        <w:rPr>
          <w:sz w:val="22"/>
          <w:szCs w:val="22"/>
        </w:rPr>
        <w:tab/>
      </w:r>
      <w:r w:rsidRPr="00FC6E79">
        <w:rPr>
          <w:sz w:val="22"/>
          <w:szCs w:val="22"/>
        </w:rPr>
        <w:tab/>
      </w:r>
      <w:r w:rsidR="00927FCD" w:rsidRPr="00FC6E79">
        <w:rPr>
          <w:sz w:val="22"/>
          <w:szCs w:val="22"/>
        </w:rPr>
        <w:tab/>
      </w:r>
      <w:r w:rsidRPr="00FC6E79">
        <w:rPr>
          <w:sz w:val="22"/>
          <w:szCs w:val="22"/>
        </w:rPr>
        <w:t>Univerzitní 8, 301 00 Plzeň</w:t>
      </w:r>
    </w:p>
    <w:p w14:paraId="5756FE2D" w14:textId="3197878E" w:rsidR="002B68B0" w:rsidRPr="00FC6E79" w:rsidRDefault="002B68B0" w:rsidP="00927FCD">
      <w:pPr>
        <w:rPr>
          <w:sz w:val="22"/>
          <w:szCs w:val="22"/>
        </w:rPr>
      </w:pPr>
      <w:r w:rsidRPr="00FC6E79">
        <w:rPr>
          <w:sz w:val="22"/>
          <w:szCs w:val="22"/>
        </w:rPr>
        <w:t>IČ</w:t>
      </w:r>
      <w:r w:rsidR="00AA3C97" w:rsidRPr="00FC6E79">
        <w:rPr>
          <w:sz w:val="22"/>
          <w:szCs w:val="22"/>
        </w:rPr>
        <w:t>O</w:t>
      </w:r>
      <w:r w:rsidRPr="00FC6E79">
        <w:rPr>
          <w:sz w:val="22"/>
          <w:szCs w:val="22"/>
        </w:rPr>
        <w:t xml:space="preserve">: </w:t>
      </w:r>
      <w:r w:rsidRPr="00FC6E79">
        <w:rPr>
          <w:sz w:val="22"/>
          <w:szCs w:val="22"/>
        </w:rPr>
        <w:tab/>
      </w:r>
      <w:r w:rsidR="00927FCD" w:rsidRPr="00FC6E79">
        <w:rPr>
          <w:sz w:val="22"/>
          <w:szCs w:val="22"/>
        </w:rPr>
        <w:tab/>
      </w:r>
      <w:r w:rsidRPr="00FC6E79">
        <w:rPr>
          <w:sz w:val="22"/>
          <w:szCs w:val="22"/>
        </w:rPr>
        <w:tab/>
        <w:t>49777513</w:t>
      </w:r>
    </w:p>
    <w:p w14:paraId="3F61ECDF" w14:textId="77777777" w:rsidR="002B68B0" w:rsidRPr="00FC6E79" w:rsidRDefault="002B68B0" w:rsidP="00927FCD">
      <w:pPr>
        <w:rPr>
          <w:sz w:val="22"/>
          <w:szCs w:val="22"/>
        </w:rPr>
      </w:pPr>
      <w:r w:rsidRPr="00FC6E79">
        <w:rPr>
          <w:sz w:val="22"/>
          <w:szCs w:val="22"/>
        </w:rPr>
        <w:t xml:space="preserve">DIČ: </w:t>
      </w:r>
      <w:r w:rsidRPr="00FC6E79">
        <w:rPr>
          <w:sz w:val="22"/>
          <w:szCs w:val="22"/>
        </w:rPr>
        <w:tab/>
      </w:r>
      <w:r w:rsidRPr="00FC6E79">
        <w:rPr>
          <w:sz w:val="22"/>
          <w:szCs w:val="22"/>
        </w:rPr>
        <w:tab/>
      </w:r>
      <w:r w:rsidR="00927FCD" w:rsidRPr="00FC6E79">
        <w:rPr>
          <w:sz w:val="22"/>
          <w:szCs w:val="22"/>
        </w:rPr>
        <w:tab/>
      </w:r>
      <w:r w:rsidRPr="00FC6E79">
        <w:rPr>
          <w:sz w:val="22"/>
          <w:szCs w:val="22"/>
        </w:rPr>
        <w:t>CZ49777513</w:t>
      </w:r>
    </w:p>
    <w:p w14:paraId="2AC90FC3" w14:textId="77777777" w:rsidR="002B68B0" w:rsidRPr="00FC6E79" w:rsidRDefault="004F4B95" w:rsidP="00927FCD">
      <w:pPr>
        <w:rPr>
          <w:sz w:val="22"/>
          <w:szCs w:val="22"/>
        </w:rPr>
      </w:pPr>
      <w:r w:rsidRPr="00FC6E79">
        <w:rPr>
          <w:sz w:val="22"/>
          <w:szCs w:val="22"/>
        </w:rPr>
        <w:t xml:space="preserve">Zastoupena: </w:t>
      </w:r>
      <w:r w:rsidRPr="00FC6E79">
        <w:rPr>
          <w:sz w:val="22"/>
          <w:szCs w:val="22"/>
        </w:rPr>
        <w:tab/>
      </w:r>
      <w:r w:rsidR="00927FCD" w:rsidRPr="00FC6E79">
        <w:rPr>
          <w:sz w:val="22"/>
          <w:szCs w:val="22"/>
        </w:rPr>
        <w:tab/>
      </w:r>
      <w:r w:rsidRPr="00FC6E79">
        <w:rPr>
          <w:sz w:val="22"/>
          <w:szCs w:val="22"/>
        </w:rPr>
        <w:t>Doc. Dr. RNDr. Miroslavem Holečkem, rektorem</w:t>
      </w:r>
    </w:p>
    <w:p w14:paraId="7E6E8321" w14:textId="77777777" w:rsidR="002B68B0" w:rsidRPr="00FC6E79" w:rsidRDefault="002B68B0" w:rsidP="00927FCD">
      <w:pPr>
        <w:rPr>
          <w:sz w:val="22"/>
          <w:szCs w:val="22"/>
        </w:rPr>
      </w:pPr>
      <w:r w:rsidRPr="00FC6E79">
        <w:rPr>
          <w:sz w:val="22"/>
          <w:szCs w:val="22"/>
        </w:rPr>
        <w:t xml:space="preserve">Bankovní spojení: </w:t>
      </w:r>
      <w:r w:rsidR="00927FCD" w:rsidRPr="00FC6E79">
        <w:rPr>
          <w:sz w:val="22"/>
          <w:szCs w:val="22"/>
        </w:rPr>
        <w:tab/>
      </w:r>
      <w:r w:rsidRPr="00FC6E79">
        <w:rPr>
          <w:sz w:val="22"/>
          <w:szCs w:val="22"/>
        </w:rPr>
        <w:t>Komerční banka, a.s., Plzeň – město</w:t>
      </w:r>
    </w:p>
    <w:p w14:paraId="70A97A47" w14:textId="77777777" w:rsidR="002B68B0" w:rsidRPr="00FC6E79" w:rsidRDefault="002B68B0" w:rsidP="00927FCD">
      <w:pPr>
        <w:rPr>
          <w:sz w:val="22"/>
          <w:szCs w:val="22"/>
        </w:rPr>
      </w:pPr>
      <w:r w:rsidRPr="00FC6E79">
        <w:rPr>
          <w:sz w:val="22"/>
          <w:szCs w:val="22"/>
        </w:rPr>
        <w:t xml:space="preserve">Číslo účtu: </w:t>
      </w:r>
      <w:r w:rsidRPr="00FC6E79">
        <w:rPr>
          <w:sz w:val="22"/>
          <w:szCs w:val="22"/>
        </w:rPr>
        <w:tab/>
      </w:r>
      <w:r w:rsidR="00927FCD" w:rsidRPr="00FC6E79">
        <w:rPr>
          <w:sz w:val="22"/>
          <w:szCs w:val="22"/>
        </w:rPr>
        <w:tab/>
      </w:r>
      <w:r w:rsidRPr="00FC6E79">
        <w:rPr>
          <w:sz w:val="22"/>
          <w:szCs w:val="22"/>
        </w:rPr>
        <w:t>4811530257/0100</w:t>
      </w:r>
    </w:p>
    <w:p w14:paraId="30C4E836" w14:textId="77777777" w:rsidR="00927FCD" w:rsidRPr="00FC6E79" w:rsidRDefault="00927FCD" w:rsidP="00927FCD">
      <w:pPr>
        <w:rPr>
          <w:sz w:val="22"/>
          <w:szCs w:val="22"/>
        </w:rPr>
      </w:pPr>
    </w:p>
    <w:p w14:paraId="0D0D212F" w14:textId="77777777" w:rsidR="002B68B0" w:rsidRPr="00FC6E79" w:rsidRDefault="00927FCD" w:rsidP="00927FCD">
      <w:pPr>
        <w:rPr>
          <w:sz w:val="22"/>
          <w:szCs w:val="22"/>
        </w:rPr>
      </w:pPr>
      <w:r w:rsidRPr="00FC6E79">
        <w:rPr>
          <w:sz w:val="22"/>
          <w:szCs w:val="22"/>
        </w:rPr>
        <w:t>(dále jen „ZČU</w:t>
      </w:r>
      <w:r w:rsidR="002B68B0" w:rsidRPr="00FC6E79">
        <w:rPr>
          <w:sz w:val="22"/>
          <w:szCs w:val="22"/>
        </w:rPr>
        <w:t>“)</w:t>
      </w:r>
    </w:p>
    <w:p w14:paraId="4BBEB914" w14:textId="77777777" w:rsidR="002B68B0" w:rsidRPr="00FC6E79" w:rsidRDefault="002B68B0" w:rsidP="002B68B0"/>
    <w:p w14:paraId="6ECF0629" w14:textId="77777777" w:rsidR="00F93BEF" w:rsidRPr="00FC6E79" w:rsidRDefault="00F93BEF" w:rsidP="00F13929">
      <w:pPr>
        <w:pStyle w:val="Zkladntext"/>
        <w:ind w:right="819"/>
        <w:rPr>
          <w:color w:val="auto"/>
          <w:sz w:val="22"/>
          <w:szCs w:val="22"/>
        </w:rPr>
      </w:pPr>
    </w:p>
    <w:p w14:paraId="172C4131" w14:textId="309767AF" w:rsidR="00E24B6E" w:rsidRPr="00FC6E79" w:rsidRDefault="00695D68" w:rsidP="000C26B3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C6E79">
        <w:rPr>
          <w:rFonts w:ascii="Times New Roman" w:hAnsi="Times New Roman"/>
          <w:szCs w:val="22"/>
        </w:rPr>
        <w:t>ZČU</w:t>
      </w:r>
      <w:r w:rsidR="00E24B6E" w:rsidRPr="00FC6E79">
        <w:rPr>
          <w:rFonts w:ascii="Times New Roman" w:hAnsi="Times New Roman"/>
          <w:szCs w:val="22"/>
        </w:rPr>
        <w:t xml:space="preserve"> realizuje projekt </w:t>
      </w:r>
      <w:r w:rsidR="00E24B6E" w:rsidRPr="00FC6E79">
        <w:rPr>
          <w:rFonts w:ascii="Times New Roman" w:hAnsi="Times New Roman"/>
          <w:i/>
          <w:szCs w:val="22"/>
        </w:rPr>
        <w:t>„</w:t>
      </w:r>
      <w:r w:rsidR="00927FCD" w:rsidRPr="00FC6E79">
        <w:rPr>
          <w:rFonts w:ascii="Times New Roman" w:hAnsi="Times New Roman"/>
          <w:i/>
          <w:szCs w:val="22"/>
          <w:lang w:val="en-GB"/>
        </w:rPr>
        <w:t>Creative entrepreneurship in ceramic regions – developing, educating, encouraging</w:t>
      </w:r>
      <w:r w:rsidR="00E24B6E" w:rsidRPr="00FC6E79">
        <w:rPr>
          <w:rFonts w:ascii="Times New Roman" w:hAnsi="Times New Roman"/>
          <w:i/>
          <w:szCs w:val="22"/>
        </w:rPr>
        <w:t>“</w:t>
      </w:r>
      <w:r w:rsidR="00E24B6E" w:rsidRPr="00FC6E79">
        <w:rPr>
          <w:rFonts w:ascii="Times New Roman" w:hAnsi="Times New Roman"/>
          <w:szCs w:val="22"/>
        </w:rPr>
        <w:t>,</w:t>
      </w:r>
      <w:r w:rsidR="00927FCD" w:rsidRPr="00FC6E79">
        <w:rPr>
          <w:rFonts w:ascii="Times New Roman" w:hAnsi="Times New Roman"/>
          <w:szCs w:val="22"/>
        </w:rPr>
        <w:t xml:space="preserve"> s akronymem CerDee a identifikačním číslem projektu</w:t>
      </w:r>
      <w:r w:rsidR="00E24B6E" w:rsidRPr="00FC6E79">
        <w:rPr>
          <w:rFonts w:ascii="Times New Roman" w:hAnsi="Times New Roman"/>
          <w:szCs w:val="22"/>
        </w:rPr>
        <w:t xml:space="preserve"> CE</w:t>
      </w:r>
      <w:r w:rsidRPr="00FC6E79">
        <w:rPr>
          <w:rFonts w:ascii="Times New Roman" w:hAnsi="Times New Roman"/>
          <w:szCs w:val="22"/>
        </w:rPr>
        <w:t>1324</w:t>
      </w:r>
      <w:r w:rsidR="00E24B6E" w:rsidRPr="00FC6E79">
        <w:rPr>
          <w:rFonts w:ascii="Times New Roman" w:hAnsi="Times New Roman"/>
          <w:i/>
          <w:szCs w:val="22"/>
        </w:rPr>
        <w:t xml:space="preserve"> </w:t>
      </w:r>
      <w:r w:rsidR="00E24B6E" w:rsidRPr="00FC6E79">
        <w:rPr>
          <w:rFonts w:ascii="Times New Roman" w:hAnsi="Times New Roman"/>
          <w:szCs w:val="22"/>
        </w:rPr>
        <w:t xml:space="preserve">v rámci programu Interreg CENTRAL EUROPE (dále jen „Projekt“). </w:t>
      </w:r>
      <w:r w:rsidR="00927FCD" w:rsidRPr="00FC6E79">
        <w:rPr>
          <w:rFonts w:ascii="Times New Roman" w:hAnsi="Times New Roman"/>
          <w:szCs w:val="22"/>
        </w:rPr>
        <w:t xml:space="preserve">ZČU působí v projektu jako </w:t>
      </w:r>
      <w:r w:rsidR="00483DD4" w:rsidRPr="00FC6E79">
        <w:rPr>
          <w:rFonts w:ascii="Times New Roman" w:hAnsi="Times New Roman"/>
          <w:szCs w:val="22"/>
        </w:rPr>
        <w:t xml:space="preserve">projektový </w:t>
      </w:r>
      <w:r w:rsidR="00927FCD" w:rsidRPr="00FC6E79">
        <w:rPr>
          <w:rFonts w:ascii="Times New Roman" w:hAnsi="Times New Roman"/>
          <w:szCs w:val="22"/>
        </w:rPr>
        <w:t xml:space="preserve">partner. </w:t>
      </w:r>
      <w:r w:rsidR="00E24B6E" w:rsidRPr="00FC6E79">
        <w:rPr>
          <w:rFonts w:ascii="Times New Roman" w:hAnsi="Times New Roman"/>
          <w:szCs w:val="22"/>
        </w:rPr>
        <w:t>Partner působí v rámci Projektu jako asociovaný partner</w:t>
      </w:r>
      <w:r w:rsidR="00927FCD" w:rsidRPr="00FC6E79">
        <w:rPr>
          <w:rFonts w:ascii="Times New Roman" w:hAnsi="Times New Roman"/>
          <w:szCs w:val="22"/>
        </w:rPr>
        <w:t xml:space="preserve"> ZČU</w:t>
      </w:r>
      <w:r w:rsidR="00E24B6E" w:rsidRPr="00FC6E79">
        <w:rPr>
          <w:rFonts w:ascii="Times New Roman" w:hAnsi="Times New Roman"/>
          <w:szCs w:val="22"/>
        </w:rPr>
        <w:t>.</w:t>
      </w:r>
      <w:r w:rsidR="009B2C47" w:rsidRPr="00FC6E79">
        <w:rPr>
          <w:rFonts w:ascii="Times New Roman" w:hAnsi="Times New Roman"/>
          <w:szCs w:val="22"/>
        </w:rPr>
        <w:t xml:space="preserve"> </w:t>
      </w:r>
    </w:p>
    <w:p w14:paraId="17CDB6AA" w14:textId="242679E0" w:rsidR="0021455E" w:rsidRPr="00FC6E79" w:rsidRDefault="0021455E" w:rsidP="000C26B3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C6E79">
        <w:rPr>
          <w:rFonts w:ascii="Times New Roman" w:hAnsi="Times New Roman"/>
          <w:szCs w:val="22"/>
        </w:rPr>
        <w:t xml:space="preserve">Partner v rámci </w:t>
      </w:r>
      <w:r w:rsidR="00483DD4" w:rsidRPr="00FC6E79">
        <w:rPr>
          <w:rFonts w:ascii="Times New Roman" w:hAnsi="Times New Roman"/>
          <w:szCs w:val="22"/>
        </w:rPr>
        <w:t>P</w:t>
      </w:r>
      <w:r w:rsidRPr="00FC6E79">
        <w:rPr>
          <w:rFonts w:ascii="Times New Roman" w:hAnsi="Times New Roman"/>
          <w:szCs w:val="22"/>
        </w:rPr>
        <w:t xml:space="preserve">rojektu </w:t>
      </w:r>
      <w:r w:rsidR="00281CFF" w:rsidRPr="00FC6E79">
        <w:rPr>
          <w:rFonts w:ascii="Times New Roman" w:hAnsi="Times New Roman"/>
          <w:szCs w:val="22"/>
        </w:rPr>
        <w:t xml:space="preserve">zavazuje podporovat </w:t>
      </w:r>
      <w:r w:rsidR="007E0439" w:rsidRPr="00FC6E79">
        <w:rPr>
          <w:rFonts w:ascii="Times New Roman" w:hAnsi="Times New Roman"/>
          <w:szCs w:val="22"/>
        </w:rPr>
        <w:t>projektové aktivity</w:t>
      </w:r>
      <w:r w:rsidRPr="00FC6E79">
        <w:rPr>
          <w:rFonts w:ascii="Times New Roman" w:hAnsi="Times New Roman"/>
          <w:szCs w:val="22"/>
        </w:rPr>
        <w:t xml:space="preserve"> a aplikaci výstupů projektu. To zahrnuje především: sdílení informací o projektových aktivitách a jejich výstupech</w:t>
      </w:r>
      <w:r w:rsidR="007E0439" w:rsidRPr="00FC6E79">
        <w:rPr>
          <w:rFonts w:ascii="Times New Roman" w:hAnsi="Times New Roman"/>
          <w:szCs w:val="22"/>
        </w:rPr>
        <w:t xml:space="preserve">; zajištění podpory projektových aktivit Partnerem samotným a jeho </w:t>
      </w:r>
      <w:r w:rsidR="00E110C8">
        <w:rPr>
          <w:rFonts w:ascii="Times New Roman" w:hAnsi="Times New Roman"/>
          <w:szCs w:val="22"/>
        </w:rPr>
        <w:t>členskými subjekty;</w:t>
      </w:r>
      <w:r w:rsidR="007E0439" w:rsidRPr="00FC6E79">
        <w:rPr>
          <w:rFonts w:ascii="Times New Roman" w:hAnsi="Times New Roman"/>
          <w:szCs w:val="22"/>
        </w:rPr>
        <w:t xml:space="preserve"> </w:t>
      </w:r>
      <w:r w:rsidR="00496FE1" w:rsidRPr="00FC6E79">
        <w:rPr>
          <w:rFonts w:ascii="Times New Roman" w:hAnsi="Times New Roman"/>
          <w:szCs w:val="22"/>
        </w:rPr>
        <w:t xml:space="preserve">podílení se </w:t>
      </w:r>
      <w:r w:rsidR="00483DD4" w:rsidRPr="00FC6E79">
        <w:rPr>
          <w:rFonts w:ascii="Times New Roman" w:hAnsi="Times New Roman"/>
          <w:szCs w:val="22"/>
        </w:rPr>
        <w:t>n</w:t>
      </w:r>
      <w:r w:rsidR="00496FE1" w:rsidRPr="00FC6E79">
        <w:rPr>
          <w:rFonts w:ascii="Times New Roman" w:hAnsi="Times New Roman"/>
          <w:szCs w:val="22"/>
        </w:rPr>
        <w:t>a podpo</w:t>
      </w:r>
      <w:r w:rsidR="00483DD4" w:rsidRPr="00FC6E79">
        <w:rPr>
          <w:rFonts w:ascii="Times New Roman" w:hAnsi="Times New Roman"/>
          <w:szCs w:val="22"/>
        </w:rPr>
        <w:t>ře</w:t>
      </w:r>
      <w:r w:rsidR="00496FE1" w:rsidRPr="00FC6E79">
        <w:rPr>
          <w:rFonts w:ascii="Times New Roman" w:hAnsi="Times New Roman"/>
          <w:szCs w:val="22"/>
        </w:rPr>
        <w:t xml:space="preserve"> akcí organizovaných v rámci </w:t>
      </w:r>
      <w:r w:rsidR="00483DD4" w:rsidRPr="00FC6E79">
        <w:rPr>
          <w:rFonts w:ascii="Times New Roman" w:hAnsi="Times New Roman"/>
          <w:szCs w:val="22"/>
        </w:rPr>
        <w:t>P</w:t>
      </w:r>
      <w:r w:rsidR="00496FE1" w:rsidRPr="00FC6E79">
        <w:rPr>
          <w:rFonts w:ascii="Times New Roman" w:hAnsi="Times New Roman"/>
          <w:szCs w:val="22"/>
        </w:rPr>
        <w:t xml:space="preserve">rojektu; </w:t>
      </w:r>
      <w:r w:rsidR="007E0439" w:rsidRPr="00FC6E79">
        <w:rPr>
          <w:rFonts w:ascii="Times New Roman" w:hAnsi="Times New Roman"/>
          <w:szCs w:val="22"/>
        </w:rPr>
        <w:t xml:space="preserve">snahu o implementaci výstupů </w:t>
      </w:r>
      <w:r w:rsidR="00483DD4" w:rsidRPr="00FC6E79">
        <w:rPr>
          <w:rFonts w:ascii="Times New Roman" w:hAnsi="Times New Roman"/>
          <w:szCs w:val="22"/>
        </w:rPr>
        <w:t>P</w:t>
      </w:r>
      <w:r w:rsidR="007E0439" w:rsidRPr="00FC6E79">
        <w:rPr>
          <w:rFonts w:ascii="Times New Roman" w:hAnsi="Times New Roman"/>
          <w:szCs w:val="22"/>
        </w:rPr>
        <w:t xml:space="preserve">rojektu v rozsahu možností </w:t>
      </w:r>
      <w:r w:rsidR="00483DD4" w:rsidRPr="00FC6E79">
        <w:rPr>
          <w:rFonts w:ascii="Times New Roman" w:hAnsi="Times New Roman"/>
          <w:szCs w:val="22"/>
        </w:rPr>
        <w:t>P</w:t>
      </w:r>
      <w:r w:rsidR="007E0439" w:rsidRPr="00FC6E79">
        <w:rPr>
          <w:rFonts w:ascii="Times New Roman" w:hAnsi="Times New Roman"/>
          <w:szCs w:val="22"/>
        </w:rPr>
        <w:t>artnera.</w:t>
      </w:r>
    </w:p>
    <w:p w14:paraId="49E564A2" w14:textId="4FB5A58E" w:rsidR="000818E7" w:rsidRPr="00FC6E79" w:rsidRDefault="00927FCD" w:rsidP="00FC5869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C6E79">
        <w:rPr>
          <w:rFonts w:ascii="Times New Roman" w:hAnsi="Times New Roman"/>
          <w:szCs w:val="22"/>
        </w:rPr>
        <w:t>ZČU</w:t>
      </w:r>
      <w:r w:rsidR="003B68B8" w:rsidRPr="00FC6E79">
        <w:rPr>
          <w:rFonts w:ascii="Times New Roman" w:hAnsi="Times New Roman"/>
          <w:szCs w:val="22"/>
        </w:rPr>
        <w:t xml:space="preserve"> se zavazuje</w:t>
      </w:r>
      <w:r w:rsidR="00C316B4" w:rsidRPr="00FC6E79">
        <w:rPr>
          <w:rFonts w:ascii="Times New Roman" w:hAnsi="Times New Roman"/>
          <w:szCs w:val="22"/>
        </w:rPr>
        <w:t>,</w:t>
      </w:r>
      <w:r w:rsidR="003B68B8" w:rsidRPr="00FC6E79">
        <w:rPr>
          <w:rFonts w:ascii="Times New Roman" w:hAnsi="Times New Roman"/>
          <w:szCs w:val="22"/>
        </w:rPr>
        <w:t xml:space="preserve"> </w:t>
      </w:r>
      <w:r w:rsidR="00E24B6E" w:rsidRPr="00FC6E79">
        <w:rPr>
          <w:rFonts w:ascii="Times New Roman" w:hAnsi="Times New Roman"/>
          <w:szCs w:val="22"/>
        </w:rPr>
        <w:t xml:space="preserve">dle </w:t>
      </w:r>
      <w:r w:rsidR="003B68B8" w:rsidRPr="00FC6E79">
        <w:rPr>
          <w:rFonts w:ascii="Times New Roman" w:hAnsi="Times New Roman"/>
          <w:szCs w:val="22"/>
        </w:rPr>
        <w:t xml:space="preserve">této smlouvy </w:t>
      </w:r>
      <w:r w:rsidR="00F93BEF" w:rsidRPr="00FC6E79">
        <w:rPr>
          <w:rFonts w:ascii="Times New Roman" w:hAnsi="Times New Roman"/>
          <w:szCs w:val="22"/>
        </w:rPr>
        <w:t xml:space="preserve">a </w:t>
      </w:r>
      <w:r w:rsidR="00E24B6E" w:rsidRPr="00FC6E79">
        <w:rPr>
          <w:rFonts w:ascii="Times New Roman" w:hAnsi="Times New Roman"/>
          <w:szCs w:val="22"/>
        </w:rPr>
        <w:t xml:space="preserve">na základě </w:t>
      </w:r>
      <w:r w:rsidR="00F93BEF" w:rsidRPr="00FC6E79">
        <w:rPr>
          <w:rFonts w:ascii="Times New Roman" w:hAnsi="Times New Roman"/>
          <w:szCs w:val="22"/>
        </w:rPr>
        <w:t>řádn</w:t>
      </w:r>
      <w:r w:rsidR="00E24B6E" w:rsidRPr="00FC6E79">
        <w:rPr>
          <w:rFonts w:ascii="Times New Roman" w:hAnsi="Times New Roman"/>
          <w:szCs w:val="22"/>
        </w:rPr>
        <w:t>ě</w:t>
      </w:r>
      <w:r w:rsidR="00F93BEF" w:rsidRPr="00FC6E79">
        <w:rPr>
          <w:rFonts w:ascii="Times New Roman" w:hAnsi="Times New Roman"/>
          <w:szCs w:val="22"/>
        </w:rPr>
        <w:t xml:space="preserve"> a včas předloženého podrobného vyúčtování </w:t>
      </w:r>
      <w:r w:rsidR="00C316B4" w:rsidRPr="00FC6E79">
        <w:rPr>
          <w:rFonts w:ascii="Times New Roman" w:hAnsi="Times New Roman"/>
          <w:szCs w:val="22"/>
        </w:rPr>
        <w:t xml:space="preserve">Partnerovi </w:t>
      </w:r>
      <w:r w:rsidR="00F93BEF" w:rsidRPr="00FC6E79">
        <w:rPr>
          <w:rFonts w:ascii="Times New Roman" w:hAnsi="Times New Roman"/>
          <w:szCs w:val="22"/>
        </w:rPr>
        <w:t>uhradit náklady</w:t>
      </w:r>
      <w:r w:rsidR="00E24B6E" w:rsidRPr="00FC6E79">
        <w:rPr>
          <w:rFonts w:ascii="Times New Roman" w:hAnsi="Times New Roman"/>
          <w:szCs w:val="22"/>
        </w:rPr>
        <w:t xml:space="preserve"> účelně vynaložené v souvislosti s</w:t>
      </w:r>
      <w:r w:rsidR="00C316B4" w:rsidRPr="00FC6E79">
        <w:rPr>
          <w:rFonts w:ascii="Times New Roman" w:hAnsi="Times New Roman"/>
          <w:szCs w:val="22"/>
        </w:rPr>
        <w:t xml:space="preserve"> jeho účastí na tematických </w:t>
      </w:r>
      <w:r w:rsidR="00366B8F" w:rsidRPr="00FC6E79">
        <w:rPr>
          <w:rFonts w:ascii="Times New Roman" w:hAnsi="Times New Roman"/>
          <w:szCs w:val="22"/>
        </w:rPr>
        <w:t xml:space="preserve">setkáních/jednáních/akcích </w:t>
      </w:r>
      <w:r w:rsidR="00C316B4" w:rsidRPr="00FC6E79">
        <w:rPr>
          <w:rFonts w:ascii="Times New Roman" w:hAnsi="Times New Roman"/>
          <w:szCs w:val="22"/>
        </w:rPr>
        <w:t>v rámci Projektu (</w:t>
      </w:r>
      <w:r w:rsidR="00D17372" w:rsidRPr="00FC6E79">
        <w:rPr>
          <w:rFonts w:ascii="Times New Roman" w:hAnsi="Times New Roman"/>
          <w:szCs w:val="22"/>
        </w:rPr>
        <w:t>Travel costs of associated partners to partner meetings</w:t>
      </w:r>
      <w:r w:rsidR="00C316B4" w:rsidRPr="00FC6E79">
        <w:rPr>
          <w:rFonts w:ascii="Times New Roman" w:hAnsi="Times New Roman"/>
          <w:szCs w:val="22"/>
        </w:rPr>
        <w:t xml:space="preserve">). </w:t>
      </w:r>
      <w:r w:rsidR="000818E7" w:rsidRPr="00FC6E79">
        <w:rPr>
          <w:rFonts w:ascii="Times New Roman" w:hAnsi="Times New Roman"/>
          <w:szCs w:val="22"/>
        </w:rPr>
        <w:t>Náklady způsobilé k proplacení zahrnují náklady na ubytování, jízdné, stravné</w:t>
      </w:r>
      <w:r w:rsidR="00396B1D" w:rsidRPr="00FC6E79">
        <w:rPr>
          <w:rFonts w:ascii="Times New Roman" w:hAnsi="Times New Roman"/>
          <w:szCs w:val="22"/>
        </w:rPr>
        <w:t>, kapesné</w:t>
      </w:r>
      <w:r w:rsidR="000818E7" w:rsidRPr="00FC6E79">
        <w:rPr>
          <w:rFonts w:ascii="Times New Roman" w:hAnsi="Times New Roman"/>
          <w:szCs w:val="22"/>
        </w:rPr>
        <w:t xml:space="preserve"> a nutné vedlejší výdaje (</w:t>
      </w:r>
      <w:r w:rsidR="00EA3389" w:rsidRPr="00FC6E79">
        <w:rPr>
          <w:rFonts w:ascii="Times New Roman" w:hAnsi="Times New Roman"/>
          <w:szCs w:val="22"/>
        </w:rPr>
        <w:t>jako vedlejší výdaje lze uplatnit zdravotní pojištění při zahraniční pracovní cestě, parkovné v případě využití silničního motorového vozidla na pracovní cestě)</w:t>
      </w:r>
      <w:r w:rsidR="000818E7" w:rsidRPr="00FC6E79">
        <w:rPr>
          <w:rFonts w:ascii="Times New Roman" w:hAnsi="Times New Roman"/>
          <w:szCs w:val="22"/>
        </w:rPr>
        <w:t>.</w:t>
      </w:r>
    </w:p>
    <w:p w14:paraId="06D1D3F0" w14:textId="77777777" w:rsidR="00733AA9" w:rsidRPr="00FC6E79" w:rsidRDefault="005254E4" w:rsidP="00141624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C6E79">
        <w:rPr>
          <w:rFonts w:ascii="Times New Roman" w:hAnsi="Times New Roman"/>
          <w:szCs w:val="22"/>
        </w:rPr>
        <w:t xml:space="preserve">Partner se zavazuje poskytnout </w:t>
      </w:r>
      <w:r w:rsidR="00D17372" w:rsidRPr="00FC6E79">
        <w:rPr>
          <w:rFonts w:ascii="Times New Roman" w:hAnsi="Times New Roman"/>
          <w:szCs w:val="22"/>
        </w:rPr>
        <w:t>ZČU</w:t>
      </w:r>
      <w:r w:rsidRPr="00FC6E79">
        <w:rPr>
          <w:rFonts w:ascii="Times New Roman" w:hAnsi="Times New Roman"/>
          <w:szCs w:val="22"/>
        </w:rPr>
        <w:t xml:space="preserve"> veškerou potřebnou součinnost, zejména předložit řádně a včas </w:t>
      </w:r>
      <w:r w:rsidR="00D17372" w:rsidRPr="00FC6E79">
        <w:rPr>
          <w:rFonts w:ascii="Times New Roman" w:hAnsi="Times New Roman"/>
          <w:szCs w:val="22"/>
        </w:rPr>
        <w:t>ZČU</w:t>
      </w:r>
      <w:r w:rsidRPr="00FC6E79">
        <w:rPr>
          <w:rFonts w:ascii="Times New Roman" w:hAnsi="Times New Roman"/>
          <w:szCs w:val="22"/>
        </w:rPr>
        <w:t>, pro účely proplacení vynaložených nákladů a pro reporting poskytovateli podpory, zprávu z pracovní cesty, jejíž součástí bude podrobné vyúčtování nákladů</w:t>
      </w:r>
      <w:r w:rsidR="000818E7" w:rsidRPr="00FC6E79">
        <w:rPr>
          <w:rFonts w:ascii="Times New Roman" w:hAnsi="Times New Roman"/>
          <w:szCs w:val="22"/>
        </w:rPr>
        <w:t xml:space="preserve"> včetně</w:t>
      </w:r>
      <w:r w:rsidR="00EA3389" w:rsidRPr="00FC6E79">
        <w:rPr>
          <w:rFonts w:ascii="Times New Roman" w:hAnsi="Times New Roman"/>
          <w:szCs w:val="22"/>
        </w:rPr>
        <w:t xml:space="preserve"> doložení</w:t>
      </w:r>
      <w:r w:rsidR="000818E7" w:rsidRPr="00FC6E79">
        <w:rPr>
          <w:rFonts w:ascii="Times New Roman" w:hAnsi="Times New Roman"/>
          <w:szCs w:val="22"/>
        </w:rPr>
        <w:t xml:space="preserve"> kopie</w:t>
      </w:r>
      <w:r w:rsidR="00EA3389" w:rsidRPr="00FC6E79">
        <w:rPr>
          <w:rFonts w:ascii="Times New Roman" w:hAnsi="Times New Roman"/>
          <w:szCs w:val="22"/>
        </w:rPr>
        <w:t xml:space="preserve"> účetních dokladů za vynaložené náklady</w:t>
      </w:r>
      <w:r w:rsidR="0021455E" w:rsidRPr="00FC6E79">
        <w:rPr>
          <w:rFonts w:ascii="Times New Roman" w:hAnsi="Times New Roman"/>
          <w:szCs w:val="22"/>
        </w:rPr>
        <w:t>, případně další účetní doklady (např. fakturu) dle požadavku ZČU.</w:t>
      </w:r>
      <w:r w:rsidR="009B5E0A" w:rsidRPr="00FC6E79">
        <w:rPr>
          <w:rFonts w:ascii="Times New Roman" w:hAnsi="Times New Roman"/>
          <w:szCs w:val="22"/>
        </w:rPr>
        <w:t xml:space="preserve"> </w:t>
      </w:r>
    </w:p>
    <w:p w14:paraId="1AF0C884" w14:textId="77777777" w:rsidR="00EA3389" w:rsidRPr="00FC6E79" w:rsidRDefault="00EA3389" w:rsidP="00CD60DA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C6E79">
        <w:rPr>
          <w:rFonts w:ascii="Times New Roman" w:hAnsi="Times New Roman"/>
          <w:szCs w:val="22"/>
        </w:rPr>
        <w:lastRenderedPageBreak/>
        <w:t xml:space="preserve">Vynaložené náklady musí splňovat všechna ustanovení o způsobilosti použitelná pro rozpočtovou kategorii cestovné a ubytování, </w:t>
      </w:r>
      <w:r w:rsidR="001817F3" w:rsidRPr="00FC6E79">
        <w:rPr>
          <w:rFonts w:ascii="Times New Roman" w:hAnsi="Times New Roman"/>
          <w:szCs w:val="22"/>
        </w:rPr>
        <w:t>dle</w:t>
      </w:r>
      <w:r w:rsidRPr="00FC6E79">
        <w:rPr>
          <w:rFonts w:ascii="Times New Roman" w:hAnsi="Times New Roman"/>
          <w:szCs w:val="22"/>
        </w:rPr>
        <w:t xml:space="preserve"> </w:t>
      </w:r>
      <w:r w:rsidR="00D96ED1" w:rsidRPr="00FC6E79">
        <w:rPr>
          <w:rFonts w:ascii="Times New Roman" w:hAnsi="Times New Roman"/>
          <w:szCs w:val="22"/>
        </w:rPr>
        <w:t xml:space="preserve">anglické verze </w:t>
      </w:r>
      <w:r w:rsidRPr="00FC6E79">
        <w:rPr>
          <w:rFonts w:ascii="Times New Roman" w:hAnsi="Times New Roman"/>
          <w:szCs w:val="22"/>
        </w:rPr>
        <w:t>Implementačního manuálu Programu Interreg CENTRAL EUROPE</w:t>
      </w:r>
      <w:r w:rsidR="001817F3" w:rsidRPr="00FC6E79">
        <w:rPr>
          <w:rFonts w:ascii="Times New Roman" w:hAnsi="Times New Roman"/>
          <w:szCs w:val="22"/>
        </w:rPr>
        <w:t xml:space="preserve"> (kapitola C.2.3.3)</w:t>
      </w:r>
      <w:r w:rsidRPr="00FC6E79">
        <w:rPr>
          <w:rFonts w:ascii="Times New Roman" w:hAnsi="Times New Roman"/>
          <w:szCs w:val="22"/>
        </w:rPr>
        <w:t xml:space="preserve">, </w:t>
      </w:r>
      <w:r w:rsidR="001817F3" w:rsidRPr="00FC6E79">
        <w:rPr>
          <w:rFonts w:ascii="Times New Roman" w:hAnsi="Times New Roman"/>
          <w:szCs w:val="22"/>
        </w:rPr>
        <w:t>ve verzi platné a účinné v době vzniku konkrétního nákladu</w:t>
      </w:r>
      <w:r w:rsidRPr="00FC6E79">
        <w:rPr>
          <w:rFonts w:ascii="Times New Roman" w:hAnsi="Times New Roman"/>
          <w:szCs w:val="22"/>
        </w:rPr>
        <w:t>.</w:t>
      </w:r>
      <w:r w:rsidR="001817F3" w:rsidRPr="00FC6E79">
        <w:rPr>
          <w:rFonts w:ascii="Times New Roman" w:hAnsi="Times New Roman"/>
          <w:szCs w:val="22"/>
        </w:rPr>
        <w:t xml:space="preserve"> </w:t>
      </w:r>
      <w:r w:rsidR="00CD60DA" w:rsidRPr="00FC6E79">
        <w:rPr>
          <w:rFonts w:ascii="Times New Roman" w:hAnsi="Times New Roman"/>
          <w:szCs w:val="22"/>
        </w:rPr>
        <w:t xml:space="preserve">Partner se zejména zavazuje dodržovat zásadu řádného finančního řízení (principy 3E). </w:t>
      </w:r>
      <w:r w:rsidR="001817F3" w:rsidRPr="00FC6E79">
        <w:rPr>
          <w:rFonts w:ascii="Times New Roman" w:hAnsi="Times New Roman"/>
          <w:szCs w:val="22"/>
        </w:rPr>
        <w:t xml:space="preserve">Aktuálně platná verze </w:t>
      </w:r>
      <w:r w:rsidR="007C210E" w:rsidRPr="00FC6E79">
        <w:rPr>
          <w:rFonts w:ascii="Times New Roman" w:hAnsi="Times New Roman"/>
          <w:szCs w:val="22"/>
        </w:rPr>
        <w:t>I</w:t>
      </w:r>
      <w:r w:rsidR="001817F3" w:rsidRPr="00FC6E79">
        <w:rPr>
          <w:rFonts w:ascii="Times New Roman" w:hAnsi="Times New Roman"/>
          <w:szCs w:val="22"/>
        </w:rPr>
        <w:t xml:space="preserve">mplementačního manuálu je zveřejněná </w:t>
      </w:r>
      <w:r w:rsidR="00D96ED1" w:rsidRPr="00FC6E79">
        <w:rPr>
          <w:rFonts w:ascii="Times New Roman" w:hAnsi="Times New Roman"/>
          <w:szCs w:val="22"/>
        </w:rPr>
        <w:t>na webstránce programu</w:t>
      </w:r>
      <w:r w:rsidR="001817F3" w:rsidRPr="00FC6E79">
        <w:rPr>
          <w:rFonts w:ascii="Times New Roman" w:hAnsi="Times New Roman"/>
          <w:szCs w:val="22"/>
        </w:rPr>
        <w:t xml:space="preserve">: </w:t>
      </w:r>
      <w:hyperlink r:id="rId9" w:history="1">
        <w:r w:rsidR="00D96ED1" w:rsidRPr="00FC6E79">
          <w:rPr>
            <w:rStyle w:val="Hypertextovodkaz"/>
            <w:rFonts w:ascii="Times New Roman" w:hAnsi="Times New Roman"/>
            <w:szCs w:val="22"/>
          </w:rPr>
          <w:t>www.interreg-central.eu</w:t>
        </w:r>
      </w:hyperlink>
      <w:r w:rsidR="00D96ED1" w:rsidRPr="00FC6E79">
        <w:rPr>
          <w:rFonts w:ascii="Times New Roman" w:hAnsi="Times New Roman"/>
          <w:szCs w:val="22"/>
        </w:rPr>
        <w:t xml:space="preserve"> (viz banner ´Implementation documents´).</w:t>
      </w:r>
    </w:p>
    <w:p w14:paraId="22491F3C" w14:textId="37EC7EC5" w:rsidR="0021455E" w:rsidRPr="00FC6E79" w:rsidRDefault="0021455E" w:rsidP="00CD60DA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C6E79">
        <w:rPr>
          <w:rFonts w:ascii="Times New Roman" w:hAnsi="Times New Roman"/>
          <w:szCs w:val="22"/>
        </w:rPr>
        <w:t xml:space="preserve">Celková maximální výše nákladů, kterou může Partner </w:t>
      </w:r>
      <w:r w:rsidR="003063A7" w:rsidRPr="00FC6E79">
        <w:rPr>
          <w:rFonts w:ascii="Times New Roman" w:hAnsi="Times New Roman"/>
          <w:szCs w:val="22"/>
        </w:rPr>
        <w:t xml:space="preserve">požadovat </w:t>
      </w:r>
      <w:r w:rsidRPr="00FC6E79">
        <w:rPr>
          <w:rFonts w:ascii="Times New Roman" w:hAnsi="Times New Roman"/>
          <w:szCs w:val="22"/>
        </w:rPr>
        <w:t xml:space="preserve">je EUR 10 210. Přepočet na Kč se řídí </w:t>
      </w:r>
      <w:r w:rsidR="007E0439" w:rsidRPr="00FC6E79">
        <w:rPr>
          <w:rFonts w:ascii="Times New Roman" w:hAnsi="Times New Roman"/>
          <w:szCs w:val="22"/>
        </w:rPr>
        <w:t xml:space="preserve">platnými </w:t>
      </w:r>
      <w:r w:rsidRPr="00FC6E79">
        <w:rPr>
          <w:rFonts w:ascii="Times New Roman" w:hAnsi="Times New Roman"/>
          <w:szCs w:val="22"/>
        </w:rPr>
        <w:t xml:space="preserve">pravidly programu </w:t>
      </w:r>
      <w:r w:rsidR="007E0439" w:rsidRPr="00FC6E79">
        <w:rPr>
          <w:rFonts w:ascii="Times New Roman" w:hAnsi="Times New Roman"/>
          <w:szCs w:val="22"/>
        </w:rPr>
        <w:t xml:space="preserve">Interreg </w:t>
      </w:r>
      <w:r w:rsidRPr="00FC6E79">
        <w:rPr>
          <w:rFonts w:ascii="Times New Roman" w:hAnsi="Times New Roman"/>
          <w:szCs w:val="22"/>
        </w:rPr>
        <w:t>CENTRAL EUROPE</w:t>
      </w:r>
      <w:r w:rsidR="007E0439" w:rsidRPr="00FC6E79">
        <w:rPr>
          <w:rFonts w:ascii="Times New Roman" w:hAnsi="Times New Roman"/>
          <w:szCs w:val="22"/>
        </w:rPr>
        <w:t xml:space="preserve">, především Implementačním manuálem programu – viz </w:t>
      </w:r>
      <w:r w:rsidR="00733AA9" w:rsidRPr="00FC6E79">
        <w:rPr>
          <w:rFonts w:ascii="Times New Roman" w:hAnsi="Times New Roman"/>
          <w:szCs w:val="22"/>
        </w:rPr>
        <w:t xml:space="preserve">odst. </w:t>
      </w:r>
      <w:r w:rsidR="007E0439" w:rsidRPr="00FC6E79">
        <w:rPr>
          <w:rFonts w:ascii="Times New Roman" w:hAnsi="Times New Roman"/>
          <w:szCs w:val="22"/>
        </w:rPr>
        <w:t>5.</w:t>
      </w:r>
    </w:p>
    <w:p w14:paraId="7F25CA6A" w14:textId="581E3E13" w:rsidR="009F4835" w:rsidRPr="00E110C8" w:rsidRDefault="009F4835" w:rsidP="009F4835">
      <w:pPr>
        <w:pStyle w:val="Textkomente"/>
        <w:keepLines w:val="0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E110C8">
        <w:rPr>
          <w:rFonts w:ascii="Times New Roman" w:hAnsi="Times New Roman"/>
          <w:sz w:val="22"/>
          <w:szCs w:val="22"/>
        </w:rPr>
        <w:t>Partner vystaví ZČU fakturu v termínu do 60 kalendářních dnů od ukončení pracovní cesty, a to se splatností minimálně 30 dnů.  Faktura vystavená partnerem bude vystavená v CZK, přičemž přepočet cizí měny na CZK bude vycházet z přepočtu na CZK v účetnictví Partnera. ZČ</w:t>
      </w:r>
      <w:r w:rsidR="00B16F08" w:rsidRPr="00E110C8">
        <w:rPr>
          <w:rFonts w:ascii="Times New Roman" w:hAnsi="Times New Roman"/>
          <w:sz w:val="22"/>
          <w:szCs w:val="22"/>
        </w:rPr>
        <w:t>U</w:t>
      </w:r>
      <w:r w:rsidRPr="00E110C8">
        <w:rPr>
          <w:rFonts w:ascii="Times New Roman" w:hAnsi="Times New Roman"/>
          <w:sz w:val="22"/>
          <w:szCs w:val="22"/>
        </w:rPr>
        <w:t xml:space="preserve"> provede bezhotovostní úhradu bankovním převodem na účet Partnera uvedený v záhlaví této smlouvy a dle dalších údajů uvedených na faktuře (např. variabilní symbol). </w:t>
      </w:r>
    </w:p>
    <w:p w14:paraId="06153A7B" w14:textId="77777777" w:rsidR="009F4835" w:rsidRPr="00FC6E79" w:rsidRDefault="009F4835" w:rsidP="009F4835">
      <w:pPr>
        <w:pStyle w:val="Textkomente"/>
        <w:keepLines w:val="0"/>
        <w:ind w:left="360"/>
        <w:jc w:val="both"/>
        <w:rPr>
          <w:rFonts w:ascii="Times New Roman" w:hAnsi="Times New Roman"/>
          <w:sz w:val="22"/>
          <w:szCs w:val="22"/>
        </w:rPr>
      </w:pPr>
    </w:p>
    <w:p w14:paraId="36146A5D" w14:textId="06A64434" w:rsidR="00E24B6E" w:rsidRPr="00B16F08" w:rsidRDefault="001E6B70" w:rsidP="001349D6">
      <w:pPr>
        <w:pStyle w:val="Textkomente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B16F08">
        <w:rPr>
          <w:rFonts w:ascii="Times New Roman" w:hAnsi="Times New Roman"/>
          <w:sz w:val="22"/>
          <w:szCs w:val="22"/>
        </w:rPr>
        <w:t>Partner výslovně bere na vědomí, že musí být dodrženy především dotační podmínky poskytovatele finanční podpory na řešení Projektu a podmínky schválené Projektové žádosti.</w:t>
      </w:r>
    </w:p>
    <w:p w14:paraId="32D7B01E" w14:textId="46BF7522" w:rsidR="00F42732" w:rsidRPr="00FC6E79" w:rsidRDefault="00F42732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C6E79">
        <w:rPr>
          <w:rFonts w:ascii="Times New Roman" w:hAnsi="Times New Roman"/>
          <w:szCs w:val="22"/>
        </w:rPr>
        <w:t xml:space="preserve">Partner je povinen veškeré účetní doklady týkající se nákladů proplacených </w:t>
      </w:r>
      <w:r w:rsidR="0041670B" w:rsidRPr="00FC6E79">
        <w:rPr>
          <w:rFonts w:ascii="Times New Roman" w:hAnsi="Times New Roman"/>
          <w:szCs w:val="22"/>
        </w:rPr>
        <w:t>v rámci</w:t>
      </w:r>
      <w:r w:rsidRPr="00FC6E79">
        <w:rPr>
          <w:rFonts w:ascii="Times New Roman" w:hAnsi="Times New Roman"/>
          <w:szCs w:val="22"/>
        </w:rPr>
        <w:t xml:space="preserve"> Projektu dle této smlouvy uchovávat po dobu </w:t>
      </w:r>
      <w:r w:rsidR="003063A7" w:rsidRPr="00FC6E79">
        <w:rPr>
          <w:rFonts w:ascii="Times New Roman" w:hAnsi="Times New Roman"/>
          <w:szCs w:val="22"/>
        </w:rPr>
        <w:t xml:space="preserve">nejméně </w:t>
      </w:r>
      <w:r w:rsidRPr="00FC6E79">
        <w:rPr>
          <w:rFonts w:ascii="Times New Roman" w:hAnsi="Times New Roman"/>
          <w:szCs w:val="22"/>
        </w:rPr>
        <w:t>deseti let o</w:t>
      </w:r>
      <w:r w:rsidR="0041670B" w:rsidRPr="00FC6E79">
        <w:rPr>
          <w:rFonts w:ascii="Times New Roman" w:hAnsi="Times New Roman"/>
          <w:szCs w:val="22"/>
        </w:rPr>
        <w:t>d</w:t>
      </w:r>
      <w:r w:rsidRPr="00FC6E79">
        <w:rPr>
          <w:rFonts w:ascii="Times New Roman" w:hAnsi="Times New Roman"/>
          <w:szCs w:val="22"/>
        </w:rPr>
        <w:t xml:space="preserve"> ukončení Projektu.</w:t>
      </w:r>
    </w:p>
    <w:p w14:paraId="4404D345" w14:textId="48EBAAFC" w:rsidR="00F42732" w:rsidRPr="00FC6E79" w:rsidRDefault="00F42732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C6E79">
        <w:rPr>
          <w:rFonts w:ascii="Times New Roman" w:hAnsi="Times New Roman"/>
          <w:szCs w:val="22"/>
        </w:rPr>
        <w:t xml:space="preserve">Poskytovatel </w:t>
      </w:r>
      <w:r w:rsidR="009B2C47" w:rsidRPr="00FC6E79">
        <w:rPr>
          <w:rFonts w:ascii="Times New Roman" w:hAnsi="Times New Roman"/>
          <w:szCs w:val="22"/>
        </w:rPr>
        <w:t>podpory</w:t>
      </w:r>
      <w:r w:rsidR="0041670B" w:rsidRPr="00FC6E79">
        <w:rPr>
          <w:rFonts w:ascii="Times New Roman" w:hAnsi="Times New Roman"/>
          <w:szCs w:val="22"/>
        </w:rPr>
        <w:t>, resp. příslušný kontrolní orgán,</w:t>
      </w:r>
      <w:r w:rsidRPr="00FC6E79">
        <w:rPr>
          <w:rFonts w:ascii="Times New Roman" w:hAnsi="Times New Roman"/>
          <w:szCs w:val="22"/>
        </w:rPr>
        <w:t xml:space="preserve"> má vůči Partnerovi stejná práva </w:t>
      </w:r>
      <w:r w:rsidR="0041670B" w:rsidRPr="00FC6E79">
        <w:rPr>
          <w:rFonts w:ascii="Times New Roman" w:hAnsi="Times New Roman"/>
          <w:szCs w:val="22"/>
        </w:rPr>
        <w:t xml:space="preserve">týkající se kontroly Projektu, </w:t>
      </w:r>
      <w:r w:rsidR="0041670B" w:rsidRPr="00FC6E79">
        <w:rPr>
          <w:rFonts w:ascii="Times New Roman" w:hAnsi="Times New Roman"/>
        </w:rPr>
        <w:t xml:space="preserve">včetně kontroly využití </w:t>
      </w:r>
      <w:r w:rsidR="003063A7" w:rsidRPr="00FC6E79">
        <w:rPr>
          <w:rFonts w:ascii="Times New Roman" w:hAnsi="Times New Roman"/>
        </w:rPr>
        <w:t>finanční podpory</w:t>
      </w:r>
      <w:r w:rsidR="0041670B" w:rsidRPr="00FC6E79">
        <w:rPr>
          <w:rFonts w:ascii="Times New Roman" w:hAnsi="Times New Roman"/>
        </w:rPr>
        <w:t xml:space="preserve">, jako má vůči ZČU. Partner </w:t>
      </w:r>
      <w:r w:rsidR="00B47968" w:rsidRPr="00FC6E79">
        <w:rPr>
          <w:rFonts w:ascii="Times New Roman" w:hAnsi="Times New Roman"/>
        </w:rPr>
        <w:t>s</w:t>
      </w:r>
      <w:r w:rsidR="0041670B" w:rsidRPr="00FC6E79">
        <w:rPr>
          <w:rFonts w:ascii="Times New Roman" w:hAnsi="Times New Roman"/>
        </w:rPr>
        <w:t xml:space="preserve">e </w:t>
      </w:r>
      <w:r w:rsidR="00B47968" w:rsidRPr="00FC6E79">
        <w:rPr>
          <w:rFonts w:ascii="Times New Roman" w:hAnsi="Times New Roman"/>
        </w:rPr>
        <w:t>zavazuje</w:t>
      </w:r>
      <w:r w:rsidR="0041670B" w:rsidRPr="00FC6E79">
        <w:rPr>
          <w:rFonts w:ascii="Times New Roman" w:hAnsi="Times New Roman"/>
        </w:rPr>
        <w:t xml:space="preserve"> </w:t>
      </w:r>
      <w:r w:rsidR="00B47968" w:rsidRPr="00FC6E79">
        <w:rPr>
          <w:rFonts w:ascii="Times New Roman" w:hAnsi="Times New Roman"/>
        </w:rPr>
        <w:t xml:space="preserve">spolupůsobit při provádění kontroly a </w:t>
      </w:r>
      <w:r w:rsidR="0041670B" w:rsidRPr="00FC6E79">
        <w:rPr>
          <w:rFonts w:ascii="Times New Roman" w:hAnsi="Times New Roman"/>
        </w:rPr>
        <w:t xml:space="preserve">zejména umožnit poskytovateli </w:t>
      </w:r>
      <w:r w:rsidR="009B2C47" w:rsidRPr="00FC6E79">
        <w:rPr>
          <w:rFonts w:ascii="Times New Roman" w:hAnsi="Times New Roman"/>
        </w:rPr>
        <w:t>podpory</w:t>
      </w:r>
      <w:r w:rsidR="0041670B" w:rsidRPr="00FC6E79">
        <w:rPr>
          <w:rFonts w:ascii="Times New Roman" w:hAnsi="Times New Roman"/>
        </w:rPr>
        <w:t xml:space="preserve"> či příslušnému kontrolnímu orgánu provedení kontroly a za tím účelem mu předávat ve stanovených lhůtách veškeré dokumenty a informace týkající se Projektu nebo další informace a dokumenty, o jejichž předání poskytovatel </w:t>
      </w:r>
      <w:r w:rsidR="009B2C47" w:rsidRPr="00FC6E79">
        <w:rPr>
          <w:rFonts w:ascii="Times New Roman" w:hAnsi="Times New Roman"/>
        </w:rPr>
        <w:t>podpory</w:t>
      </w:r>
      <w:r w:rsidR="0041670B" w:rsidRPr="00FC6E79">
        <w:rPr>
          <w:rFonts w:ascii="Times New Roman" w:hAnsi="Times New Roman"/>
        </w:rPr>
        <w:t xml:space="preserve"> či kontrolní orgán požádá.</w:t>
      </w:r>
    </w:p>
    <w:p w14:paraId="28E6DD37" w14:textId="0C1C3C7E" w:rsidR="006344CD" w:rsidRPr="00FC6E79" w:rsidRDefault="006344CD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C6E79">
        <w:rPr>
          <w:rFonts w:ascii="Times New Roman" w:hAnsi="Times New Roman"/>
          <w:szCs w:val="22"/>
        </w:rPr>
        <w:t xml:space="preserve">V případě, že </w:t>
      </w:r>
      <w:r w:rsidR="006F2689" w:rsidRPr="00FC6E79">
        <w:rPr>
          <w:rFonts w:ascii="Times New Roman" w:hAnsi="Times New Roman"/>
          <w:szCs w:val="22"/>
        </w:rPr>
        <w:t xml:space="preserve">náklady proplacené Partnerovi v rámci Projektu dle této smlouvy budou poskytovatelem </w:t>
      </w:r>
      <w:r w:rsidR="009B2C47" w:rsidRPr="00FC6E79">
        <w:rPr>
          <w:rFonts w:ascii="Times New Roman" w:hAnsi="Times New Roman"/>
          <w:szCs w:val="22"/>
        </w:rPr>
        <w:t>podpory</w:t>
      </w:r>
      <w:r w:rsidR="006F2689" w:rsidRPr="00FC6E79">
        <w:rPr>
          <w:rFonts w:ascii="Times New Roman" w:hAnsi="Times New Roman"/>
          <w:szCs w:val="22"/>
        </w:rPr>
        <w:t xml:space="preserve"> či příslušným kontrolním orgánem posouzeny jako nezpůsobilé výdaje</w:t>
      </w:r>
      <w:r w:rsidR="00396B1D" w:rsidRPr="00FC6E79">
        <w:rPr>
          <w:rFonts w:ascii="Times New Roman" w:hAnsi="Times New Roman"/>
          <w:szCs w:val="22"/>
        </w:rPr>
        <w:t xml:space="preserve"> (a ZČU vyčerpá opravné prostředky stanovené programem Interreg CENTRAL EUROPE)</w:t>
      </w:r>
      <w:r w:rsidR="006F2689" w:rsidRPr="00FC6E79">
        <w:rPr>
          <w:rFonts w:ascii="Times New Roman" w:hAnsi="Times New Roman"/>
          <w:szCs w:val="22"/>
        </w:rPr>
        <w:t xml:space="preserve">, je Partner povinen uhradit ZČU částku </w:t>
      </w:r>
      <w:r w:rsidR="006F2689" w:rsidRPr="00E110C8">
        <w:rPr>
          <w:rFonts w:ascii="Times New Roman" w:hAnsi="Times New Roman"/>
          <w:szCs w:val="22"/>
        </w:rPr>
        <w:t>odpovídající výši proplacených nákladů</w:t>
      </w:r>
      <w:r w:rsidR="007727A7" w:rsidRPr="00E110C8">
        <w:rPr>
          <w:rFonts w:ascii="Times New Roman" w:hAnsi="Times New Roman"/>
          <w:szCs w:val="22"/>
        </w:rPr>
        <w:t xml:space="preserve"> identifikovaných jako nezpůsobilý výdaj, a to</w:t>
      </w:r>
      <w:r w:rsidR="006F2689" w:rsidRPr="00E110C8">
        <w:rPr>
          <w:rFonts w:ascii="Times New Roman" w:hAnsi="Times New Roman"/>
          <w:szCs w:val="22"/>
        </w:rPr>
        <w:t xml:space="preserve"> do </w:t>
      </w:r>
      <w:r w:rsidR="007B7F23" w:rsidRPr="00E110C8">
        <w:rPr>
          <w:rFonts w:ascii="Times New Roman" w:hAnsi="Times New Roman"/>
          <w:szCs w:val="22"/>
        </w:rPr>
        <w:t>4</w:t>
      </w:r>
      <w:r w:rsidR="006F2689" w:rsidRPr="00E110C8">
        <w:rPr>
          <w:rFonts w:ascii="Times New Roman" w:hAnsi="Times New Roman"/>
          <w:szCs w:val="22"/>
        </w:rPr>
        <w:t>0 dnů po</w:t>
      </w:r>
      <w:r w:rsidR="006F2689" w:rsidRPr="00FC6E79">
        <w:rPr>
          <w:rFonts w:ascii="Times New Roman" w:hAnsi="Times New Roman"/>
          <w:szCs w:val="22"/>
        </w:rPr>
        <w:t xml:space="preserve"> obdržení písemného oznámení o vzniku nezpůsobilých výdajů ze strany ZČU.</w:t>
      </w:r>
    </w:p>
    <w:p w14:paraId="48415165" w14:textId="2DF66501" w:rsidR="00866538" w:rsidRPr="00FC6E79" w:rsidRDefault="00866538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C6E79">
        <w:rPr>
          <w:rFonts w:ascii="Times New Roman" w:hAnsi="Times New Roman"/>
          <w:szCs w:val="22"/>
        </w:rPr>
        <w:t>Smlouva se uzavírá na dobu určitou</w:t>
      </w:r>
      <w:r w:rsidR="003063A7" w:rsidRPr="00FC6E79">
        <w:rPr>
          <w:rFonts w:ascii="Times New Roman" w:hAnsi="Times New Roman"/>
          <w:szCs w:val="22"/>
        </w:rPr>
        <w:t xml:space="preserve">, a to </w:t>
      </w:r>
      <w:r w:rsidRPr="00FC6E79">
        <w:rPr>
          <w:rFonts w:ascii="Times New Roman" w:hAnsi="Times New Roman"/>
          <w:szCs w:val="22"/>
        </w:rPr>
        <w:t xml:space="preserve">do </w:t>
      </w:r>
      <w:r w:rsidR="00E24B6E" w:rsidRPr="00FC6E79">
        <w:rPr>
          <w:rFonts w:ascii="Times New Roman" w:hAnsi="Times New Roman"/>
          <w:szCs w:val="22"/>
        </w:rPr>
        <w:t>konce řešení Projektu (předpoklad ukončení 30. </w:t>
      </w:r>
      <w:r w:rsidR="0021455E" w:rsidRPr="00FC6E79">
        <w:rPr>
          <w:rFonts w:ascii="Times New Roman" w:hAnsi="Times New Roman"/>
          <w:szCs w:val="22"/>
        </w:rPr>
        <w:t>4. 2022</w:t>
      </w:r>
      <w:r w:rsidR="00E24B6E" w:rsidRPr="00FC6E79">
        <w:rPr>
          <w:rFonts w:ascii="Times New Roman" w:hAnsi="Times New Roman"/>
          <w:szCs w:val="22"/>
        </w:rPr>
        <w:t>)</w:t>
      </w:r>
      <w:r w:rsidRPr="00FC6E79">
        <w:rPr>
          <w:rFonts w:ascii="Times New Roman" w:hAnsi="Times New Roman"/>
          <w:szCs w:val="22"/>
        </w:rPr>
        <w:t>. Smlouva nabývá platnosti dnem podpisu</w:t>
      </w:r>
      <w:r w:rsidR="001E6B70" w:rsidRPr="00FC6E79">
        <w:rPr>
          <w:rFonts w:ascii="Times New Roman" w:hAnsi="Times New Roman"/>
          <w:szCs w:val="22"/>
        </w:rPr>
        <w:t xml:space="preserve"> </w:t>
      </w:r>
      <w:r w:rsidR="00E24B6E" w:rsidRPr="00FC6E79">
        <w:rPr>
          <w:rFonts w:ascii="Times New Roman" w:hAnsi="Times New Roman"/>
          <w:szCs w:val="22"/>
        </w:rPr>
        <w:t>ob</w:t>
      </w:r>
      <w:r w:rsidR="001E6B70" w:rsidRPr="00FC6E79">
        <w:rPr>
          <w:rFonts w:ascii="Times New Roman" w:hAnsi="Times New Roman"/>
          <w:szCs w:val="22"/>
        </w:rPr>
        <w:t>ě</w:t>
      </w:r>
      <w:r w:rsidR="00E24B6E" w:rsidRPr="00FC6E79">
        <w:rPr>
          <w:rFonts w:ascii="Times New Roman" w:hAnsi="Times New Roman"/>
          <w:szCs w:val="22"/>
        </w:rPr>
        <w:t>ma smluvními stranami</w:t>
      </w:r>
      <w:r w:rsidR="00912988" w:rsidRPr="00FC6E79">
        <w:rPr>
          <w:rFonts w:ascii="Times New Roman" w:hAnsi="Times New Roman"/>
          <w:szCs w:val="22"/>
        </w:rPr>
        <w:t xml:space="preserve"> a účinnosti dnem uveřejnění v regist</w:t>
      </w:r>
      <w:r w:rsidR="009F08B2" w:rsidRPr="00FC6E79">
        <w:rPr>
          <w:rFonts w:ascii="Times New Roman" w:hAnsi="Times New Roman"/>
          <w:szCs w:val="22"/>
        </w:rPr>
        <w:t>r</w:t>
      </w:r>
      <w:r w:rsidR="00912988" w:rsidRPr="00FC6E79">
        <w:rPr>
          <w:rFonts w:ascii="Times New Roman" w:hAnsi="Times New Roman"/>
          <w:szCs w:val="22"/>
        </w:rPr>
        <w:t xml:space="preserve">u smluv dle zákona č. 340/2015 Sb., </w:t>
      </w:r>
      <w:r w:rsidR="005223A4" w:rsidRPr="00FC6E79">
        <w:rPr>
          <w:rFonts w:ascii="Times New Roman" w:hAnsi="Times New Roman"/>
        </w:rPr>
        <w:t>o zvláštních podmínkách účinnosti některých smluv, uveřejňování těchto smluv a o registru smluv (zákon o registru smluv)</w:t>
      </w:r>
      <w:r w:rsidR="00AA3C97" w:rsidRPr="00FC6E79">
        <w:rPr>
          <w:rFonts w:ascii="Times New Roman" w:hAnsi="Times New Roman"/>
        </w:rPr>
        <w:t>,</w:t>
      </w:r>
      <w:r w:rsidR="005223A4" w:rsidRPr="00FC6E79">
        <w:rPr>
          <w:rFonts w:ascii="Times New Roman" w:hAnsi="Times New Roman"/>
        </w:rPr>
        <w:t xml:space="preserve"> </w:t>
      </w:r>
      <w:r w:rsidR="00912988" w:rsidRPr="00FC6E79">
        <w:rPr>
          <w:rFonts w:ascii="Times New Roman" w:hAnsi="Times New Roman"/>
          <w:szCs w:val="22"/>
        </w:rPr>
        <w:t>ve znění pozdějších předpisů (dále jen „zákon o registru smluv“)</w:t>
      </w:r>
      <w:r w:rsidRPr="00FC6E79">
        <w:rPr>
          <w:rFonts w:ascii="Times New Roman" w:hAnsi="Times New Roman"/>
          <w:szCs w:val="22"/>
        </w:rPr>
        <w:t>.</w:t>
      </w:r>
    </w:p>
    <w:p w14:paraId="7D7BE714" w14:textId="55EC4DD5" w:rsidR="00B56FA9" w:rsidRPr="00FC6E79" w:rsidRDefault="00B56FA9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C6E79">
        <w:rPr>
          <w:rFonts w:ascii="Times New Roman" w:hAnsi="Times New Roman"/>
          <w:szCs w:val="22"/>
        </w:rPr>
        <w:t>Tato smlouva a právní vztahy touto smlouvou výslovně neupravené se řídí příslušnými ustanoveními zákona č. 89/2012 Sb., občansk</w:t>
      </w:r>
      <w:r w:rsidR="00AA3C97" w:rsidRPr="00FC6E79">
        <w:rPr>
          <w:rFonts w:ascii="Times New Roman" w:hAnsi="Times New Roman"/>
          <w:szCs w:val="22"/>
        </w:rPr>
        <w:t>ý</w:t>
      </w:r>
      <w:r w:rsidRPr="00FC6E79">
        <w:rPr>
          <w:rFonts w:ascii="Times New Roman" w:hAnsi="Times New Roman"/>
          <w:szCs w:val="22"/>
        </w:rPr>
        <w:t xml:space="preserve"> zákoník</w:t>
      </w:r>
      <w:r w:rsidR="00AA3C97" w:rsidRPr="00FC6E79">
        <w:rPr>
          <w:rFonts w:ascii="Times New Roman" w:hAnsi="Times New Roman"/>
          <w:szCs w:val="22"/>
        </w:rPr>
        <w:t>, ve znění pozdějších předpisů</w:t>
      </w:r>
      <w:r w:rsidRPr="00FC6E79">
        <w:rPr>
          <w:rFonts w:ascii="Times New Roman" w:hAnsi="Times New Roman"/>
          <w:szCs w:val="22"/>
        </w:rPr>
        <w:t>.</w:t>
      </w:r>
    </w:p>
    <w:p w14:paraId="155CD557" w14:textId="77777777" w:rsidR="00866538" w:rsidRPr="00BB4145" w:rsidRDefault="00866538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C6E79">
        <w:rPr>
          <w:rFonts w:ascii="Times New Roman" w:hAnsi="Times New Roman"/>
          <w:szCs w:val="22"/>
        </w:rPr>
        <w:t>V případě, že se některá ujednání této smlouvy stanou neplatnými, nebo budou za</w:t>
      </w:r>
      <w:r w:rsidRPr="00F93BEF">
        <w:rPr>
          <w:rFonts w:ascii="Times New Roman" w:hAnsi="Times New Roman"/>
          <w:szCs w:val="22"/>
        </w:rPr>
        <w:t xml:space="preserve"> neplatná prohlášena a </w:t>
      </w:r>
      <w:r w:rsidRPr="00BB4145">
        <w:rPr>
          <w:rFonts w:ascii="Times New Roman" w:hAnsi="Times New Roman"/>
          <w:szCs w:val="22"/>
        </w:rPr>
        <w:t>pokud jejich neplatnost nezpůsobí neplatnost celé této smlouvy, zůstávají ostatní ujednání této smlouvy v platnosti.</w:t>
      </w:r>
    </w:p>
    <w:p w14:paraId="257133D0" w14:textId="2DF8596B" w:rsidR="00866538" w:rsidRPr="00F93BEF" w:rsidRDefault="00866538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93BEF">
        <w:rPr>
          <w:rFonts w:ascii="Times New Roman" w:hAnsi="Times New Roman"/>
          <w:szCs w:val="22"/>
        </w:rPr>
        <w:t>Tuto smlouvu lze měnit nebo rušit pouze písemnými číslovanými dodatky, oboustranně</w:t>
      </w:r>
      <w:r w:rsidR="00EC1CCE" w:rsidRPr="00F93BEF">
        <w:rPr>
          <w:rFonts w:ascii="Times New Roman" w:hAnsi="Times New Roman"/>
          <w:szCs w:val="22"/>
        </w:rPr>
        <w:t xml:space="preserve"> </w:t>
      </w:r>
      <w:r w:rsidRPr="00F93BEF">
        <w:rPr>
          <w:rFonts w:ascii="Times New Roman" w:hAnsi="Times New Roman"/>
          <w:szCs w:val="22"/>
        </w:rPr>
        <w:t xml:space="preserve">podepsanými oprávněnými zástupci obou </w:t>
      </w:r>
      <w:r w:rsidR="00BD7194" w:rsidRPr="00F93BEF">
        <w:rPr>
          <w:rFonts w:ascii="Times New Roman" w:hAnsi="Times New Roman"/>
          <w:szCs w:val="22"/>
        </w:rPr>
        <w:t xml:space="preserve">smluvních </w:t>
      </w:r>
      <w:r w:rsidRPr="00F93BEF">
        <w:rPr>
          <w:rFonts w:ascii="Times New Roman" w:hAnsi="Times New Roman"/>
          <w:szCs w:val="22"/>
        </w:rPr>
        <w:t>stran.</w:t>
      </w:r>
    </w:p>
    <w:p w14:paraId="02DD77CD" w14:textId="60ACAF96" w:rsidR="005254E4" w:rsidRPr="00E110C8" w:rsidRDefault="005254E4" w:rsidP="00724022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rFonts w:ascii="Times New Roman" w:hAnsi="Times New Roman"/>
        </w:rPr>
      </w:pPr>
      <w:r w:rsidRPr="00E110C8">
        <w:rPr>
          <w:rFonts w:ascii="Times New Roman" w:hAnsi="Times New Roman"/>
        </w:rPr>
        <w:t xml:space="preserve">Tato smlouva bude uveřejněna prostřednictvím registru smluv postupem dle zákona o registru smluv. Smluvní strany se dohodly, že uveřejnění v registru smluv (ISRS) včetně uvedení metadat provede </w:t>
      </w:r>
      <w:r w:rsidR="0021455E" w:rsidRPr="00E110C8">
        <w:rPr>
          <w:rFonts w:ascii="Times New Roman" w:hAnsi="Times New Roman"/>
        </w:rPr>
        <w:t>ZČU</w:t>
      </w:r>
      <w:r w:rsidRPr="00E110C8">
        <w:rPr>
          <w:rFonts w:ascii="Times New Roman" w:hAnsi="Times New Roman"/>
        </w:rPr>
        <w:t>.</w:t>
      </w:r>
      <w:r w:rsidR="00413EBB" w:rsidRPr="00E110C8">
        <w:rPr>
          <w:rFonts w:ascii="Times New Roman" w:hAnsi="Times New Roman"/>
        </w:rPr>
        <w:t xml:space="preserve"> </w:t>
      </w:r>
    </w:p>
    <w:p w14:paraId="0549A0A9" w14:textId="77777777" w:rsidR="00866538" w:rsidRPr="00F93BEF" w:rsidRDefault="00866538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93BEF">
        <w:rPr>
          <w:rFonts w:ascii="Times New Roman" w:hAnsi="Times New Roman"/>
          <w:szCs w:val="22"/>
        </w:rPr>
        <w:t>Smlouva je vyhotovena ve čtyřech vyhotoveních, z nichž každá smluvní strana obdrží po dvou.</w:t>
      </w:r>
    </w:p>
    <w:p w14:paraId="74A514D0" w14:textId="22471F2A" w:rsidR="00E110C8" w:rsidRDefault="00BD7194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93BEF">
        <w:rPr>
          <w:rFonts w:ascii="Times New Roman" w:hAnsi="Times New Roman"/>
          <w:szCs w:val="22"/>
        </w:rPr>
        <w:t>Smluvní strany</w:t>
      </w:r>
      <w:r w:rsidR="00866538" w:rsidRPr="00F93BEF">
        <w:rPr>
          <w:rFonts w:ascii="Times New Roman" w:hAnsi="Times New Roman"/>
          <w:szCs w:val="22"/>
        </w:rPr>
        <w:t xml:space="preserve"> si smlouvu</w:t>
      </w:r>
      <w:r w:rsidR="00771B23" w:rsidRPr="00F93BEF">
        <w:rPr>
          <w:rFonts w:ascii="Times New Roman" w:hAnsi="Times New Roman"/>
          <w:szCs w:val="22"/>
        </w:rPr>
        <w:t xml:space="preserve"> přečetly</w:t>
      </w:r>
      <w:r w:rsidR="00866538" w:rsidRPr="00F93BEF">
        <w:rPr>
          <w:rFonts w:ascii="Times New Roman" w:hAnsi="Times New Roman"/>
          <w:szCs w:val="22"/>
        </w:rPr>
        <w:t>, souhlasí s jejím obsahem a na důkaz svého souhlasu ji podepisují.</w:t>
      </w:r>
    </w:p>
    <w:p w14:paraId="1D83446F" w14:textId="77777777" w:rsidR="00E110C8" w:rsidRDefault="00E110C8">
      <w:pPr>
        <w:rPr>
          <w:sz w:val="22"/>
          <w:szCs w:val="22"/>
        </w:rPr>
      </w:pPr>
      <w:r>
        <w:rPr>
          <w:szCs w:val="22"/>
        </w:rPr>
        <w:br w:type="page"/>
      </w:r>
    </w:p>
    <w:p w14:paraId="266F98D6" w14:textId="77777777" w:rsidR="00866538" w:rsidRPr="00F93BEF" w:rsidRDefault="00866538" w:rsidP="00E110C8">
      <w:pPr>
        <w:pStyle w:val="Seznam"/>
        <w:spacing w:after="120"/>
        <w:ind w:left="360" w:firstLine="0"/>
        <w:jc w:val="both"/>
        <w:rPr>
          <w:rFonts w:ascii="Times New Roman" w:hAnsi="Times New Roman"/>
          <w:szCs w:val="22"/>
        </w:rPr>
      </w:pPr>
    </w:p>
    <w:p w14:paraId="7C1C60D7" w14:textId="77777777" w:rsidR="00647ED7" w:rsidRPr="00F93BEF" w:rsidRDefault="00647ED7" w:rsidP="00724022">
      <w:pPr>
        <w:pStyle w:val="Seznam"/>
        <w:spacing w:after="120"/>
        <w:ind w:left="0" w:firstLine="0"/>
        <w:jc w:val="both"/>
        <w:rPr>
          <w:rFonts w:ascii="Times New Roman" w:hAnsi="Times New Roman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4536"/>
        <w:gridCol w:w="34"/>
      </w:tblGrid>
      <w:tr w:rsidR="00F93BEF" w:rsidRPr="00F93BEF" w14:paraId="1B11F3FF" w14:textId="77777777" w:rsidTr="00527A12">
        <w:tc>
          <w:tcPr>
            <w:tcW w:w="4644" w:type="dxa"/>
          </w:tcPr>
          <w:p w14:paraId="67BC21BF" w14:textId="0128974B" w:rsidR="00F93BEF" w:rsidRPr="00F93BEF" w:rsidRDefault="00F93BEF" w:rsidP="00AA3C97">
            <w:pPr>
              <w:rPr>
                <w:sz w:val="22"/>
                <w:szCs w:val="22"/>
              </w:rPr>
            </w:pPr>
            <w:r w:rsidRPr="00F93BEF">
              <w:rPr>
                <w:sz w:val="22"/>
                <w:szCs w:val="22"/>
              </w:rPr>
              <w:t xml:space="preserve">V </w:t>
            </w:r>
            <w:r w:rsidR="0021455E">
              <w:rPr>
                <w:sz w:val="22"/>
                <w:szCs w:val="22"/>
              </w:rPr>
              <w:t>Plzni</w:t>
            </w:r>
            <w:r w:rsidRPr="00F93BEF">
              <w:rPr>
                <w:sz w:val="22"/>
                <w:szCs w:val="22"/>
              </w:rPr>
              <w:t xml:space="preserve"> dne </w:t>
            </w:r>
          </w:p>
        </w:tc>
        <w:tc>
          <w:tcPr>
            <w:tcW w:w="4570" w:type="dxa"/>
            <w:gridSpan w:val="2"/>
          </w:tcPr>
          <w:p w14:paraId="37679027" w14:textId="374D2BB8" w:rsidR="00F93BEF" w:rsidRPr="00F93BEF" w:rsidRDefault="00F93BEF" w:rsidP="00E110C8">
            <w:pPr>
              <w:rPr>
                <w:sz w:val="22"/>
                <w:szCs w:val="22"/>
              </w:rPr>
            </w:pPr>
            <w:r w:rsidRPr="00F93BEF">
              <w:rPr>
                <w:sz w:val="22"/>
                <w:szCs w:val="22"/>
              </w:rPr>
              <w:t xml:space="preserve">V </w:t>
            </w:r>
            <w:r w:rsidR="00E110C8">
              <w:rPr>
                <w:sz w:val="22"/>
                <w:szCs w:val="22"/>
              </w:rPr>
              <w:t>Chebu</w:t>
            </w:r>
            <w:r w:rsidRPr="00F93BEF">
              <w:rPr>
                <w:sz w:val="22"/>
                <w:szCs w:val="22"/>
              </w:rPr>
              <w:t xml:space="preserve"> dne </w:t>
            </w:r>
          </w:p>
        </w:tc>
      </w:tr>
      <w:tr w:rsidR="00F93BEF" w:rsidRPr="00F93BEF" w14:paraId="46003FB9" w14:textId="77777777" w:rsidTr="00F93BEF">
        <w:trPr>
          <w:trHeight w:val="80"/>
        </w:trPr>
        <w:tc>
          <w:tcPr>
            <w:tcW w:w="4644" w:type="dxa"/>
          </w:tcPr>
          <w:p w14:paraId="1ACA5096" w14:textId="77777777" w:rsidR="00F93BEF" w:rsidRPr="00F93BEF" w:rsidRDefault="00F93BEF" w:rsidP="00724022">
            <w:pPr>
              <w:rPr>
                <w:sz w:val="22"/>
                <w:szCs w:val="22"/>
              </w:rPr>
            </w:pPr>
          </w:p>
        </w:tc>
        <w:tc>
          <w:tcPr>
            <w:tcW w:w="4570" w:type="dxa"/>
            <w:gridSpan w:val="2"/>
          </w:tcPr>
          <w:p w14:paraId="5E8240E3" w14:textId="77777777" w:rsidR="00F93BEF" w:rsidRPr="00F93BEF" w:rsidRDefault="00F93BEF" w:rsidP="00724022">
            <w:pPr>
              <w:rPr>
                <w:sz w:val="22"/>
                <w:szCs w:val="22"/>
              </w:rPr>
            </w:pPr>
          </w:p>
        </w:tc>
      </w:tr>
      <w:tr w:rsidR="00F93BEF" w:rsidRPr="00F93BEF" w14:paraId="2D187D8F" w14:textId="77777777" w:rsidTr="00F93BEF">
        <w:tc>
          <w:tcPr>
            <w:tcW w:w="4644" w:type="dxa"/>
          </w:tcPr>
          <w:p w14:paraId="12996E55" w14:textId="77777777" w:rsidR="00F93BEF" w:rsidRPr="00F93BEF" w:rsidRDefault="00F93BEF" w:rsidP="0021455E">
            <w:pPr>
              <w:rPr>
                <w:sz w:val="22"/>
                <w:szCs w:val="22"/>
              </w:rPr>
            </w:pPr>
            <w:r w:rsidRPr="00F93BEF">
              <w:rPr>
                <w:sz w:val="22"/>
                <w:szCs w:val="22"/>
              </w:rPr>
              <w:t xml:space="preserve">Za </w:t>
            </w:r>
            <w:r w:rsidR="0021455E">
              <w:rPr>
                <w:sz w:val="22"/>
                <w:szCs w:val="22"/>
              </w:rPr>
              <w:t>ZČU</w:t>
            </w:r>
            <w:r w:rsidRPr="00F93BEF">
              <w:rPr>
                <w:sz w:val="22"/>
                <w:szCs w:val="22"/>
              </w:rPr>
              <w:t>:</w:t>
            </w:r>
          </w:p>
        </w:tc>
        <w:tc>
          <w:tcPr>
            <w:tcW w:w="4570" w:type="dxa"/>
            <w:gridSpan w:val="2"/>
          </w:tcPr>
          <w:p w14:paraId="232A695B" w14:textId="77777777" w:rsidR="00F93BEF" w:rsidRPr="00F93BEF" w:rsidRDefault="00F93BEF" w:rsidP="00724022">
            <w:pPr>
              <w:rPr>
                <w:sz w:val="22"/>
                <w:szCs w:val="22"/>
              </w:rPr>
            </w:pPr>
            <w:r w:rsidRPr="00F93BEF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Partnera</w:t>
            </w:r>
            <w:r w:rsidRPr="00F93BEF">
              <w:rPr>
                <w:sz w:val="22"/>
                <w:szCs w:val="22"/>
              </w:rPr>
              <w:t>:</w:t>
            </w:r>
          </w:p>
        </w:tc>
      </w:tr>
      <w:tr w:rsidR="00F93BEF" w:rsidRPr="00F93BEF" w14:paraId="6F2222C0" w14:textId="77777777" w:rsidTr="00F93BEF">
        <w:trPr>
          <w:trHeight w:val="1973"/>
        </w:trPr>
        <w:tc>
          <w:tcPr>
            <w:tcW w:w="4644" w:type="dxa"/>
          </w:tcPr>
          <w:p w14:paraId="1F95A4F4" w14:textId="77777777" w:rsidR="00F93BEF" w:rsidRPr="00F93BEF" w:rsidRDefault="00F93BEF" w:rsidP="00724022">
            <w:pPr>
              <w:rPr>
                <w:sz w:val="22"/>
                <w:szCs w:val="22"/>
              </w:rPr>
            </w:pPr>
          </w:p>
        </w:tc>
        <w:tc>
          <w:tcPr>
            <w:tcW w:w="4570" w:type="dxa"/>
            <w:gridSpan w:val="2"/>
          </w:tcPr>
          <w:p w14:paraId="4AE5DB7D" w14:textId="77777777" w:rsidR="00F93BEF" w:rsidRPr="00F93BEF" w:rsidRDefault="00F93BEF" w:rsidP="00724022">
            <w:pPr>
              <w:rPr>
                <w:sz w:val="22"/>
                <w:szCs w:val="22"/>
              </w:rPr>
            </w:pPr>
          </w:p>
        </w:tc>
      </w:tr>
      <w:tr w:rsidR="00A5673E" w:rsidRPr="00315189" w14:paraId="4CF96C89" w14:textId="77777777" w:rsidTr="00A5673E">
        <w:trPr>
          <w:gridAfter w:val="1"/>
          <w:wAfter w:w="34" w:type="dxa"/>
          <w:trHeight w:val="410"/>
        </w:trPr>
        <w:tc>
          <w:tcPr>
            <w:tcW w:w="4644" w:type="dxa"/>
            <w:vAlign w:val="bottom"/>
          </w:tcPr>
          <w:p w14:paraId="0B9BFF83" w14:textId="14289346" w:rsidR="00A5673E" w:rsidRPr="00315189" w:rsidRDefault="00496FE1" w:rsidP="00496FE1">
            <w:pPr>
              <w:rPr>
                <w:sz w:val="22"/>
                <w:szCs w:val="22"/>
              </w:rPr>
            </w:pPr>
            <w:r w:rsidRPr="00927FCD">
              <w:rPr>
                <w:sz w:val="22"/>
                <w:szCs w:val="22"/>
              </w:rPr>
              <w:t>Doc. Dr. RNDr. Miroslav Holeč</w:t>
            </w:r>
            <w:r>
              <w:rPr>
                <w:sz w:val="22"/>
                <w:szCs w:val="22"/>
              </w:rPr>
              <w:t>e</w:t>
            </w:r>
            <w:r w:rsidRPr="00927FCD">
              <w:rPr>
                <w:sz w:val="22"/>
                <w:szCs w:val="22"/>
              </w:rPr>
              <w:t>k</w:t>
            </w:r>
          </w:p>
        </w:tc>
        <w:tc>
          <w:tcPr>
            <w:tcW w:w="4536" w:type="dxa"/>
            <w:vAlign w:val="bottom"/>
          </w:tcPr>
          <w:p w14:paraId="7AA5FD75" w14:textId="37E49A2B" w:rsidR="00A5673E" w:rsidRPr="00315189" w:rsidRDefault="001431FB" w:rsidP="00E110C8">
            <w:pPr>
              <w:rPr>
                <w:sz w:val="22"/>
                <w:szCs w:val="22"/>
              </w:rPr>
            </w:pPr>
            <w:r>
              <w:rPr>
                <w:rStyle w:val="Siln"/>
                <w:b w:val="0"/>
                <w:sz w:val="22"/>
                <w:szCs w:val="22"/>
              </w:rPr>
              <w:t>xxxxxxxxxxxxxxxxxxxx</w:t>
            </w:r>
            <w:bookmarkStart w:id="0" w:name="_GoBack"/>
            <w:bookmarkEnd w:id="0"/>
          </w:p>
        </w:tc>
      </w:tr>
      <w:tr w:rsidR="00A5673E" w:rsidRPr="00F93BEF" w14:paraId="650C11EC" w14:textId="77777777" w:rsidTr="00A5673E">
        <w:trPr>
          <w:gridAfter w:val="1"/>
          <w:wAfter w:w="34" w:type="dxa"/>
        </w:trPr>
        <w:tc>
          <w:tcPr>
            <w:tcW w:w="4644" w:type="dxa"/>
          </w:tcPr>
          <w:p w14:paraId="17C5A780" w14:textId="77777777" w:rsidR="00A5673E" w:rsidRPr="00315189" w:rsidRDefault="0021455E" w:rsidP="00724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rektor</w:t>
            </w:r>
          </w:p>
        </w:tc>
        <w:tc>
          <w:tcPr>
            <w:tcW w:w="4536" w:type="dxa"/>
            <w:vAlign w:val="bottom"/>
          </w:tcPr>
          <w:p w14:paraId="14B7AA47" w14:textId="12DA48A8" w:rsidR="00816030" w:rsidRPr="00315189" w:rsidRDefault="00E110C8" w:rsidP="00E1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</w:t>
            </w:r>
          </w:p>
        </w:tc>
      </w:tr>
    </w:tbl>
    <w:p w14:paraId="1B188A6A" w14:textId="77777777" w:rsidR="00084600" w:rsidRPr="00F93BEF" w:rsidRDefault="00084600" w:rsidP="00724022">
      <w:pPr>
        <w:pStyle w:val="Zkladntext"/>
        <w:tabs>
          <w:tab w:val="center" w:pos="2552"/>
          <w:tab w:val="center" w:pos="6804"/>
        </w:tabs>
        <w:jc w:val="left"/>
        <w:rPr>
          <w:color w:val="auto"/>
          <w:sz w:val="22"/>
          <w:szCs w:val="22"/>
        </w:rPr>
      </w:pPr>
    </w:p>
    <w:sectPr w:rsidR="00084600" w:rsidRPr="00F93BEF" w:rsidSect="009726C9">
      <w:footerReference w:type="default" r:id="rId10"/>
      <w:pgSz w:w="11907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BBC8C" w14:textId="77777777" w:rsidR="00687341" w:rsidRDefault="00687341">
      <w:r>
        <w:separator/>
      </w:r>
    </w:p>
  </w:endnote>
  <w:endnote w:type="continuationSeparator" w:id="0">
    <w:p w14:paraId="09D711E5" w14:textId="77777777" w:rsidR="00687341" w:rsidRDefault="0068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53CBE" w14:textId="5989E561" w:rsidR="00474D2C" w:rsidRPr="008655A7" w:rsidRDefault="00837A19" w:rsidP="009726C9">
    <w:pPr>
      <w:pStyle w:val="Zpat"/>
      <w:tabs>
        <w:tab w:val="left" w:pos="3930"/>
        <w:tab w:val="center" w:pos="4819"/>
      </w:tabs>
      <w:rPr>
        <w:sz w:val="20"/>
      </w:rPr>
    </w:pPr>
    <w:r w:rsidRPr="00837A19">
      <w:rPr>
        <w:rFonts w:ascii="Times New Roman" w:hAnsi="Times New Roman"/>
        <w:sz w:val="20"/>
      </w:rPr>
      <w:tab/>
    </w:r>
    <w:r w:rsidRPr="00837A19">
      <w:rPr>
        <w:rFonts w:ascii="Times New Roman" w:hAnsi="Times New Roman"/>
        <w:sz w:val="20"/>
      </w:rPr>
      <w:tab/>
    </w:r>
    <w:r w:rsidR="008655A7" w:rsidRPr="00837A19">
      <w:rPr>
        <w:rFonts w:ascii="Times New Roman" w:hAnsi="Times New Roman"/>
        <w:sz w:val="20"/>
      </w:rPr>
      <w:t xml:space="preserve">Stránka </w:t>
    </w:r>
    <w:r w:rsidR="009178BE" w:rsidRPr="00837A19">
      <w:rPr>
        <w:rFonts w:ascii="Times New Roman" w:hAnsi="Times New Roman"/>
        <w:b/>
        <w:sz w:val="20"/>
      </w:rPr>
      <w:fldChar w:fldCharType="begin"/>
    </w:r>
    <w:r w:rsidR="009178BE" w:rsidRPr="00837A19">
      <w:rPr>
        <w:rFonts w:ascii="Times New Roman" w:hAnsi="Times New Roman"/>
        <w:b/>
        <w:sz w:val="20"/>
      </w:rPr>
      <w:instrText>PAGE</w:instrText>
    </w:r>
    <w:r w:rsidR="009178BE" w:rsidRPr="00837A19">
      <w:rPr>
        <w:rFonts w:ascii="Times New Roman" w:hAnsi="Times New Roman"/>
        <w:b/>
        <w:sz w:val="20"/>
      </w:rPr>
      <w:fldChar w:fldCharType="separate"/>
    </w:r>
    <w:r w:rsidR="001431FB">
      <w:rPr>
        <w:rFonts w:ascii="Times New Roman" w:hAnsi="Times New Roman"/>
        <w:b/>
        <w:noProof/>
        <w:sz w:val="20"/>
      </w:rPr>
      <w:t>3</w:t>
    </w:r>
    <w:r w:rsidR="009178BE" w:rsidRPr="00837A19">
      <w:rPr>
        <w:rFonts w:ascii="Times New Roman" w:hAnsi="Times New Roman"/>
        <w:b/>
        <w:sz w:val="20"/>
      </w:rPr>
      <w:fldChar w:fldCharType="end"/>
    </w:r>
    <w:r w:rsidR="008655A7" w:rsidRPr="00837A19">
      <w:rPr>
        <w:rFonts w:ascii="Times New Roman" w:hAnsi="Times New Roman"/>
        <w:sz w:val="20"/>
      </w:rPr>
      <w:t xml:space="preserve"> z </w:t>
    </w:r>
    <w:r w:rsidR="009178BE" w:rsidRPr="00837A19">
      <w:rPr>
        <w:rFonts w:ascii="Times New Roman" w:hAnsi="Times New Roman"/>
        <w:b/>
        <w:sz w:val="20"/>
      </w:rPr>
      <w:fldChar w:fldCharType="begin"/>
    </w:r>
    <w:r w:rsidR="009178BE" w:rsidRPr="00837A19">
      <w:rPr>
        <w:rFonts w:ascii="Times New Roman" w:hAnsi="Times New Roman"/>
        <w:b/>
        <w:sz w:val="20"/>
      </w:rPr>
      <w:instrText>NUMPAGES</w:instrText>
    </w:r>
    <w:r w:rsidR="009178BE" w:rsidRPr="00837A19">
      <w:rPr>
        <w:rFonts w:ascii="Times New Roman" w:hAnsi="Times New Roman"/>
        <w:b/>
        <w:sz w:val="20"/>
      </w:rPr>
      <w:fldChar w:fldCharType="separate"/>
    </w:r>
    <w:r w:rsidR="001431FB">
      <w:rPr>
        <w:rFonts w:ascii="Times New Roman" w:hAnsi="Times New Roman"/>
        <w:b/>
        <w:noProof/>
        <w:sz w:val="20"/>
      </w:rPr>
      <w:t>3</w:t>
    </w:r>
    <w:r w:rsidR="009178BE" w:rsidRPr="00837A19">
      <w:rPr>
        <w:rFonts w:ascii="Times New Roman" w:hAnsi="Times New Roman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2B932" w14:textId="77777777" w:rsidR="00687341" w:rsidRDefault="00687341">
      <w:r>
        <w:separator/>
      </w:r>
    </w:p>
  </w:footnote>
  <w:footnote w:type="continuationSeparator" w:id="0">
    <w:p w14:paraId="172C61C7" w14:textId="77777777" w:rsidR="00687341" w:rsidRDefault="0068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9C2"/>
    <w:multiLevelType w:val="hybridMultilevel"/>
    <w:tmpl w:val="F94C840C"/>
    <w:lvl w:ilvl="0" w:tplc="40E6094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6608C3"/>
    <w:multiLevelType w:val="singleLevel"/>
    <w:tmpl w:val="8E70D1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0ECF471D"/>
    <w:multiLevelType w:val="hybridMultilevel"/>
    <w:tmpl w:val="DA9040B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76B23D8"/>
    <w:multiLevelType w:val="hybridMultilevel"/>
    <w:tmpl w:val="4E5EF69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BE83A53"/>
    <w:multiLevelType w:val="hybridMultilevel"/>
    <w:tmpl w:val="92F89DB0"/>
    <w:lvl w:ilvl="0" w:tplc="DCE4C4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084B97"/>
    <w:multiLevelType w:val="hybridMultilevel"/>
    <w:tmpl w:val="465819D8"/>
    <w:lvl w:ilvl="0" w:tplc="5C5CAF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BB72400"/>
    <w:multiLevelType w:val="hybridMultilevel"/>
    <w:tmpl w:val="AF8E8C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45BD1EEC"/>
    <w:multiLevelType w:val="multilevel"/>
    <w:tmpl w:val="3AB00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49057CDF"/>
    <w:multiLevelType w:val="multilevel"/>
    <w:tmpl w:val="7C76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4B3C7581"/>
    <w:multiLevelType w:val="hybridMultilevel"/>
    <w:tmpl w:val="62F85AEC"/>
    <w:lvl w:ilvl="0" w:tplc="0405000F">
      <w:start w:val="7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11C0D"/>
    <w:multiLevelType w:val="hybridMultilevel"/>
    <w:tmpl w:val="B3622D02"/>
    <w:lvl w:ilvl="0" w:tplc="EB467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6BB6D51"/>
    <w:multiLevelType w:val="singleLevel"/>
    <w:tmpl w:val="04F68E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2">
    <w:nsid w:val="6C8A2F6C"/>
    <w:multiLevelType w:val="hybridMultilevel"/>
    <w:tmpl w:val="ED00BB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23"/>
    <w:rsid w:val="00022E7A"/>
    <w:rsid w:val="00023F6C"/>
    <w:rsid w:val="00027F87"/>
    <w:rsid w:val="00046E4F"/>
    <w:rsid w:val="00050CE6"/>
    <w:rsid w:val="00063508"/>
    <w:rsid w:val="0006381B"/>
    <w:rsid w:val="00063903"/>
    <w:rsid w:val="00066742"/>
    <w:rsid w:val="000702FC"/>
    <w:rsid w:val="0007434F"/>
    <w:rsid w:val="000774E3"/>
    <w:rsid w:val="000818E7"/>
    <w:rsid w:val="000829A2"/>
    <w:rsid w:val="00084600"/>
    <w:rsid w:val="000A44F8"/>
    <w:rsid w:val="000B0F67"/>
    <w:rsid w:val="000C0334"/>
    <w:rsid w:val="000C0E12"/>
    <w:rsid w:val="000C3815"/>
    <w:rsid w:val="000D0DF4"/>
    <w:rsid w:val="000D6782"/>
    <w:rsid w:val="000D7F46"/>
    <w:rsid w:val="000E5C20"/>
    <w:rsid w:val="000F0335"/>
    <w:rsid w:val="000F3AAD"/>
    <w:rsid w:val="000F5CF4"/>
    <w:rsid w:val="000F7444"/>
    <w:rsid w:val="001058FD"/>
    <w:rsid w:val="00112E81"/>
    <w:rsid w:val="00113A22"/>
    <w:rsid w:val="00114079"/>
    <w:rsid w:val="00120C9C"/>
    <w:rsid w:val="001223D3"/>
    <w:rsid w:val="0012302C"/>
    <w:rsid w:val="00141624"/>
    <w:rsid w:val="001431FB"/>
    <w:rsid w:val="00144850"/>
    <w:rsid w:val="00155445"/>
    <w:rsid w:val="001653B7"/>
    <w:rsid w:val="00165691"/>
    <w:rsid w:val="00166741"/>
    <w:rsid w:val="00167026"/>
    <w:rsid w:val="00170E9F"/>
    <w:rsid w:val="001725A2"/>
    <w:rsid w:val="001727D4"/>
    <w:rsid w:val="001817F3"/>
    <w:rsid w:val="001825BE"/>
    <w:rsid w:val="00184221"/>
    <w:rsid w:val="0019368B"/>
    <w:rsid w:val="001960BC"/>
    <w:rsid w:val="001A36D0"/>
    <w:rsid w:val="001A49C5"/>
    <w:rsid w:val="001A5913"/>
    <w:rsid w:val="001B7876"/>
    <w:rsid w:val="001C4559"/>
    <w:rsid w:val="001D548F"/>
    <w:rsid w:val="001D56C7"/>
    <w:rsid w:val="001D7FBB"/>
    <w:rsid w:val="001E38D5"/>
    <w:rsid w:val="001E62C4"/>
    <w:rsid w:val="001E6B70"/>
    <w:rsid w:val="001F6210"/>
    <w:rsid w:val="001F6EC0"/>
    <w:rsid w:val="001F780A"/>
    <w:rsid w:val="00200A3B"/>
    <w:rsid w:val="00201543"/>
    <w:rsid w:val="00212913"/>
    <w:rsid w:val="0021455E"/>
    <w:rsid w:val="00216BA0"/>
    <w:rsid w:val="002204BD"/>
    <w:rsid w:val="002434E6"/>
    <w:rsid w:val="00254FE4"/>
    <w:rsid w:val="00256F4F"/>
    <w:rsid w:val="00260657"/>
    <w:rsid w:val="002628E2"/>
    <w:rsid w:val="002661D7"/>
    <w:rsid w:val="0026680C"/>
    <w:rsid w:val="00273034"/>
    <w:rsid w:val="00273D28"/>
    <w:rsid w:val="00281CFF"/>
    <w:rsid w:val="00282785"/>
    <w:rsid w:val="0028405C"/>
    <w:rsid w:val="00285900"/>
    <w:rsid w:val="00287074"/>
    <w:rsid w:val="00292AD4"/>
    <w:rsid w:val="00293446"/>
    <w:rsid w:val="002A07CD"/>
    <w:rsid w:val="002A3238"/>
    <w:rsid w:val="002A5599"/>
    <w:rsid w:val="002B4858"/>
    <w:rsid w:val="002B68B0"/>
    <w:rsid w:val="002D3D48"/>
    <w:rsid w:val="002F11C4"/>
    <w:rsid w:val="002F36E4"/>
    <w:rsid w:val="002F381C"/>
    <w:rsid w:val="002F3915"/>
    <w:rsid w:val="002F6F86"/>
    <w:rsid w:val="003063A7"/>
    <w:rsid w:val="00310203"/>
    <w:rsid w:val="00315189"/>
    <w:rsid w:val="00321A28"/>
    <w:rsid w:val="00324DA6"/>
    <w:rsid w:val="00326A4C"/>
    <w:rsid w:val="00342919"/>
    <w:rsid w:val="003475AA"/>
    <w:rsid w:val="0035289F"/>
    <w:rsid w:val="00353669"/>
    <w:rsid w:val="003578C5"/>
    <w:rsid w:val="00366B8F"/>
    <w:rsid w:val="00381A65"/>
    <w:rsid w:val="00383218"/>
    <w:rsid w:val="00383610"/>
    <w:rsid w:val="00385E4A"/>
    <w:rsid w:val="003864C4"/>
    <w:rsid w:val="00396884"/>
    <w:rsid w:val="00396B1D"/>
    <w:rsid w:val="003B0A84"/>
    <w:rsid w:val="003B68B8"/>
    <w:rsid w:val="003C45A7"/>
    <w:rsid w:val="003D3D80"/>
    <w:rsid w:val="003D6144"/>
    <w:rsid w:val="003F1923"/>
    <w:rsid w:val="003F2B25"/>
    <w:rsid w:val="003F6962"/>
    <w:rsid w:val="003F7443"/>
    <w:rsid w:val="00402DE3"/>
    <w:rsid w:val="0040504F"/>
    <w:rsid w:val="0041052C"/>
    <w:rsid w:val="00411CB6"/>
    <w:rsid w:val="00413EBB"/>
    <w:rsid w:val="0041670B"/>
    <w:rsid w:val="004202D7"/>
    <w:rsid w:val="00427430"/>
    <w:rsid w:val="00430D2A"/>
    <w:rsid w:val="00440D81"/>
    <w:rsid w:val="00440DBF"/>
    <w:rsid w:val="004464B2"/>
    <w:rsid w:val="004539EB"/>
    <w:rsid w:val="00454DF1"/>
    <w:rsid w:val="00456C3B"/>
    <w:rsid w:val="0046051C"/>
    <w:rsid w:val="00465B5F"/>
    <w:rsid w:val="0046700E"/>
    <w:rsid w:val="00474D2C"/>
    <w:rsid w:val="00474DEF"/>
    <w:rsid w:val="004769E0"/>
    <w:rsid w:val="00482D80"/>
    <w:rsid w:val="00483DD4"/>
    <w:rsid w:val="00493BE8"/>
    <w:rsid w:val="00496FE1"/>
    <w:rsid w:val="004A357D"/>
    <w:rsid w:val="004A3E9A"/>
    <w:rsid w:val="004A7C6A"/>
    <w:rsid w:val="004B1EF6"/>
    <w:rsid w:val="004B3D99"/>
    <w:rsid w:val="004C055E"/>
    <w:rsid w:val="004C3ECF"/>
    <w:rsid w:val="004D69B4"/>
    <w:rsid w:val="004E1C60"/>
    <w:rsid w:val="004E38F3"/>
    <w:rsid w:val="004E7DCC"/>
    <w:rsid w:val="004F4B95"/>
    <w:rsid w:val="004F55B0"/>
    <w:rsid w:val="004F59DC"/>
    <w:rsid w:val="005076C8"/>
    <w:rsid w:val="005154A4"/>
    <w:rsid w:val="00516E14"/>
    <w:rsid w:val="005223A4"/>
    <w:rsid w:val="00524DCD"/>
    <w:rsid w:val="005254E4"/>
    <w:rsid w:val="00527A12"/>
    <w:rsid w:val="00533B56"/>
    <w:rsid w:val="00540761"/>
    <w:rsid w:val="00545185"/>
    <w:rsid w:val="00551599"/>
    <w:rsid w:val="005547A4"/>
    <w:rsid w:val="0056000B"/>
    <w:rsid w:val="00571635"/>
    <w:rsid w:val="00574EB4"/>
    <w:rsid w:val="005750A0"/>
    <w:rsid w:val="005763D0"/>
    <w:rsid w:val="00577EB5"/>
    <w:rsid w:val="00580632"/>
    <w:rsid w:val="00587144"/>
    <w:rsid w:val="00587F5D"/>
    <w:rsid w:val="00595083"/>
    <w:rsid w:val="005B010F"/>
    <w:rsid w:val="005B1FAD"/>
    <w:rsid w:val="005C19CB"/>
    <w:rsid w:val="005C5A33"/>
    <w:rsid w:val="005C5DE1"/>
    <w:rsid w:val="005D41A6"/>
    <w:rsid w:val="005D59C1"/>
    <w:rsid w:val="005F1DCA"/>
    <w:rsid w:val="00607C8B"/>
    <w:rsid w:val="0061136D"/>
    <w:rsid w:val="00613833"/>
    <w:rsid w:val="006139A6"/>
    <w:rsid w:val="00617CA4"/>
    <w:rsid w:val="00621581"/>
    <w:rsid w:val="00623205"/>
    <w:rsid w:val="00625E27"/>
    <w:rsid w:val="006344CD"/>
    <w:rsid w:val="006447FF"/>
    <w:rsid w:val="00645ED0"/>
    <w:rsid w:val="00647ED7"/>
    <w:rsid w:val="006559F4"/>
    <w:rsid w:val="006645AC"/>
    <w:rsid w:val="00666881"/>
    <w:rsid w:val="0067081F"/>
    <w:rsid w:val="00672DB7"/>
    <w:rsid w:val="0067486C"/>
    <w:rsid w:val="00683F6C"/>
    <w:rsid w:val="00687341"/>
    <w:rsid w:val="00690DEB"/>
    <w:rsid w:val="00691012"/>
    <w:rsid w:val="00694654"/>
    <w:rsid w:val="00695D68"/>
    <w:rsid w:val="006A2510"/>
    <w:rsid w:val="006A26F2"/>
    <w:rsid w:val="006A3EA3"/>
    <w:rsid w:val="006B278C"/>
    <w:rsid w:val="006B6F98"/>
    <w:rsid w:val="006D1998"/>
    <w:rsid w:val="006E308D"/>
    <w:rsid w:val="006F1980"/>
    <w:rsid w:val="006F2689"/>
    <w:rsid w:val="006F31EE"/>
    <w:rsid w:val="006F3A90"/>
    <w:rsid w:val="006F7162"/>
    <w:rsid w:val="00700BB7"/>
    <w:rsid w:val="00704DBF"/>
    <w:rsid w:val="00707613"/>
    <w:rsid w:val="0070768F"/>
    <w:rsid w:val="00724022"/>
    <w:rsid w:val="00725E3F"/>
    <w:rsid w:val="00726315"/>
    <w:rsid w:val="00733AA9"/>
    <w:rsid w:val="00740464"/>
    <w:rsid w:val="00746739"/>
    <w:rsid w:val="0074743B"/>
    <w:rsid w:val="00752705"/>
    <w:rsid w:val="007558C2"/>
    <w:rsid w:val="00756185"/>
    <w:rsid w:val="00757461"/>
    <w:rsid w:val="00771B23"/>
    <w:rsid w:val="007720C5"/>
    <w:rsid w:val="007727A7"/>
    <w:rsid w:val="00776C7F"/>
    <w:rsid w:val="00784BEB"/>
    <w:rsid w:val="00791D2E"/>
    <w:rsid w:val="007A13D1"/>
    <w:rsid w:val="007B7F23"/>
    <w:rsid w:val="007C210E"/>
    <w:rsid w:val="007C311F"/>
    <w:rsid w:val="007C516E"/>
    <w:rsid w:val="007C5357"/>
    <w:rsid w:val="007D108B"/>
    <w:rsid w:val="007D4ED1"/>
    <w:rsid w:val="007E0439"/>
    <w:rsid w:val="007E4547"/>
    <w:rsid w:val="007E7167"/>
    <w:rsid w:val="007E7C1C"/>
    <w:rsid w:val="007F1760"/>
    <w:rsid w:val="00804DD4"/>
    <w:rsid w:val="00805CCE"/>
    <w:rsid w:val="00810F17"/>
    <w:rsid w:val="00816030"/>
    <w:rsid w:val="00817DAF"/>
    <w:rsid w:val="00824994"/>
    <w:rsid w:val="00824C3B"/>
    <w:rsid w:val="00837A19"/>
    <w:rsid w:val="008435C2"/>
    <w:rsid w:val="008600D4"/>
    <w:rsid w:val="0086128D"/>
    <w:rsid w:val="008655A7"/>
    <w:rsid w:val="00866538"/>
    <w:rsid w:val="008706C5"/>
    <w:rsid w:val="008751B4"/>
    <w:rsid w:val="00890620"/>
    <w:rsid w:val="00895DAA"/>
    <w:rsid w:val="008969E1"/>
    <w:rsid w:val="008A3750"/>
    <w:rsid w:val="008A4274"/>
    <w:rsid w:val="008B681B"/>
    <w:rsid w:val="008C093D"/>
    <w:rsid w:val="008C4D31"/>
    <w:rsid w:val="008D6BDE"/>
    <w:rsid w:val="008E4452"/>
    <w:rsid w:val="008F028B"/>
    <w:rsid w:val="008F274F"/>
    <w:rsid w:val="008F5F56"/>
    <w:rsid w:val="00910DDB"/>
    <w:rsid w:val="00911603"/>
    <w:rsid w:val="00911AAB"/>
    <w:rsid w:val="00912988"/>
    <w:rsid w:val="009178BE"/>
    <w:rsid w:val="00921A52"/>
    <w:rsid w:val="00927FCD"/>
    <w:rsid w:val="009361CA"/>
    <w:rsid w:val="00937F55"/>
    <w:rsid w:val="009432A4"/>
    <w:rsid w:val="0094513E"/>
    <w:rsid w:val="00945A83"/>
    <w:rsid w:val="009468DE"/>
    <w:rsid w:val="00946E20"/>
    <w:rsid w:val="009525F4"/>
    <w:rsid w:val="00955ACC"/>
    <w:rsid w:val="00962B92"/>
    <w:rsid w:val="009653C4"/>
    <w:rsid w:val="009653CE"/>
    <w:rsid w:val="009655A7"/>
    <w:rsid w:val="00972606"/>
    <w:rsid w:val="009726C9"/>
    <w:rsid w:val="0098636E"/>
    <w:rsid w:val="00990948"/>
    <w:rsid w:val="009A3519"/>
    <w:rsid w:val="009A476A"/>
    <w:rsid w:val="009B193D"/>
    <w:rsid w:val="009B2BD4"/>
    <w:rsid w:val="009B2C47"/>
    <w:rsid w:val="009B306F"/>
    <w:rsid w:val="009B5E0A"/>
    <w:rsid w:val="009B73F2"/>
    <w:rsid w:val="009C059C"/>
    <w:rsid w:val="009E2C19"/>
    <w:rsid w:val="009F08B2"/>
    <w:rsid w:val="009F4835"/>
    <w:rsid w:val="009F5DA6"/>
    <w:rsid w:val="009F68EF"/>
    <w:rsid w:val="00A021EB"/>
    <w:rsid w:val="00A14CEB"/>
    <w:rsid w:val="00A15E25"/>
    <w:rsid w:val="00A20F9F"/>
    <w:rsid w:val="00A248B1"/>
    <w:rsid w:val="00A25291"/>
    <w:rsid w:val="00A2765D"/>
    <w:rsid w:val="00A331A6"/>
    <w:rsid w:val="00A37CA2"/>
    <w:rsid w:val="00A5673E"/>
    <w:rsid w:val="00A613E8"/>
    <w:rsid w:val="00A67EA6"/>
    <w:rsid w:val="00A708F9"/>
    <w:rsid w:val="00A746B8"/>
    <w:rsid w:val="00A86C16"/>
    <w:rsid w:val="00AA0C28"/>
    <w:rsid w:val="00AA3C97"/>
    <w:rsid w:val="00AA4DF7"/>
    <w:rsid w:val="00AA50D6"/>
    <w:rsid w:val="00AA6E0C"/>
    <w:rsid w:val="00AA6EC9"/>
    <w:rsid w:val="00AB0C65"/>
    <w:rsid w:val="00AB541A"/>
    <w:rsid w:val="00AC0D44"/>
    <w:rsid w:val="00AF1D19"/>
    <w:rsid w:val="00AF70BF"/>
    <w:rsid w:val="00AF729C"/>
    <w:rsid w:val="00B00B2D"/>
    <w:rsid w:val="00B02E75"/>
    <w:rsid w:val="00B031A1"/>
    <w:rsid w:val="00B10308"/>
    <w:rsid w:val="00B1500D"/>
    <w:rsid w:val="00B15496"/>
    <w:rsid w:val="00B16F08"/>
    <w:rsid w:val="00B24E23"/>
    <w:rsid w:val="00B31853"/>
    <w:rsid w:val="00B34500"/>
    <w:rsid w:val="00B35A2A"/>
    <w:rsid w:val="00B47968"/>
    <w:rsid w:val="00B479E2"/>
    <w:rsid w:val="00B52B71"/>
    <w:rsid w:val="00B56FA9"/>
    <w:rsid w:val="00B71320"/>
    <w:rsid w:val="00B7610F"/>
    <w:rsid w:val="00B81D2A"/>
    <w:rsid w:val="00B90592"/>
    <w:rsid w:val="00B96699"/>
    <w:rsid w:val="00B969E8"/>
    <w:rsid w:val="00B97352"/>
    <w:rsid w:val="00BA1877"/>
    <w:rsid w:val="00BA3649"/>
    <w:rsid w:val="00BA4C1B"/>
    <w:rsid w:val="00BA7DCF"/>
    <w:rsid w:val="00BB4145"/>
    <w:rsid w:val="00BC18BA"/>
    <w:rsid w:val="00BD0806"/>
    <w:rsid w:val="00BD6E24"/>
    <w:rsid w:val="00BD7194"/>
    <w:rsid w:val="00BD76EF"/>
    <w:rsid w:val="00BE50CE"/>
    <w:rsid w:val="00BE6696"/>
    <w:rsid w:val="00BF67B9"/>
    <w:rsid w:val="00BF6F95"/>
    <w:rsid w:val="00C01889"/>
    <w:rsid w:val="00C07BFA"/>
    <w:rsid w:val="00C07C74"/>
    <w:rsid w:val="00C114DE"/>
    <w:rsid w:val="00C13720"/>
    <w:rsid w:val="00C270BF"/>
    <w:rsid w:val="00C27A7C"/>
    <w:rsid w:val="00C316B4"/>
    <w:rsid w:val="00C32701"/>
    <w:rsid w:val="00C3465F"/>
    <w:rsid w:val="00C36C68"/>
    <w:rsid w:val="00C403A6"/>
    <w:rsid w:val="00C527FC"/>
    <w:rsid w:val="00C5299A"/>
    <w:rsid w:val="00C7081C"/>
    <w:rsid w:val="00C95A33"/>
    <w:rsid w:val="00C978EA"/>
    <w:rsid w:val="00CA0D18"/>
    <w:rsid w:val="00CA2373"/>
    <w:rsid w:val="00CA4020"/>
    <w:rsid w:val="00CA4985"/>
    <w:rsid w:val="00CA5179"/>
    <w:rsid w:val="00CB267B"/>
    <w:rsid w:val="00CB4D70"/>
    <w:rsid w:val="00CC02A2"/>
    <w:rsid w:val="00CC3C0E"/>
    <w:rsid w:val="00CD60DA"/>
    <w:rsid w:val="00CE09CB"/>
    <w:rsid w:val="00CE7045"/>
    <w:rsid w:val="00CF1727"/>
    <w:rsid w:val="00CF540F"/>
    <w:rsid w:val="00D03ED7"/>
    <w:rsid w:val="00D054B2"/>
    <w:rsid w:val="00D112ED"/>
    <w:rsid w:val="00D15B1A"/>
    <w:rsid w:val="00D17372"/>
    <w:rsid w:val="00D20C1A"/>
    <w:rsid w:val="00D21224"/>
    <w:rsid w:val="00D276BD"/>
    <w:rsid w:val="00D53765"/>
    <w:rsid w:val="00D5680D"/>
    <w:rsid w:val="00D603A5"/>
    <w:rsid w:val="00D740FF"/>
    <w:rsid w:val="00D82A6D"/>
    <w:rsid w:val="00D869DA"/>
    <w:rsid w:val="00D910DB"/>
    <w:rsid w:val="00D95463"/>
    <w:rsid w:val="00D96E6A"/>
    <w:rsid w:val="00D96ED1"/>
    <w:rsid w:val="00DA2367"/>
    <w:rsid w:val="00DB41C1"/>
    <w:rsid w:val="00DB6F48"/>
    <w:rsid w:val="00DC0203"/>
    <w:rsid w:val="00DF4EE9"/>
    <w:rsid w:val="00DF5171"/>
    <w:rsid w:val="00DF6CB8"/>
    <w:rsid w:val="00E00CDA"/>
    <w:rsid w:val="00E110C8"/>
    <w:rsid w:val="00E13C8F"/>
    <w:rsid w:val="00E145B6"/>
    <w:rsid w:val="00E24B6E"/>
    <w:rsid w:val="00E30B9B"/>
    <w:rsid w:val="00E33328"/>
    <w:rsid w:val="00E36E0D"/>
    <w:rsid w:val="00E42C7E"/>
    <w:rsid w:val="00E52F62"/>
    <w:rsid w:val="00E7308A"/>
    <w:rsid w:val="00E81294"/>
    <w:rsid w:val="00E87678"/>
    <w:rsid w:val="00E906AC"/>
    <w:rsid w:val="00E97433"/>
    <w:rsid w:val="00EA04E7"/>
    <w:rsid w:val="00EA3389"/>
    <w:rsid w:val="00EA6A44"/>
    <w:rsid w:val="00EB1427"/>
    <w:rsid w:val="00EB54F6"/>
    <w:rsid w:val="00EC1CCE"/>
    <w:rsid w:val="00EC2BCC"/>
    <w:rsid w:val="00ED22F7"/>
    <w:rsid w:val="00ED3B7A"/>
    <w:rsid w:val="00EE3A7B"/>
    <w:rsid w:val="00EE5C4E"/>
    <w:rsid w:val="00EE709B"/>
    <w:rsid w:val="00EF0BD7"/>
    <w:rsid w:val="00EF23EC"/>
    <w:rsid w:val="00EF48A0"/>
    <w:rsid w:val="00F04A01"/>
    <w:rsid w:val="00F06114"/>
    <w:rsid w:val="00F13929"/>
    <w:rsid w:val="00F15949"/>
    <w:rsid w:val="00F170DA"/>
    <w:rsid w:val="00F21FFB"/>
    <w:rsid w:val="00F23A02"/>
    <w:rsid w:val="00F24B0F"/>
    <w:rsid w:val="00F41C8D"/>
    <w:rsid w:val="00F42732"/>
    <w:rsid w:val="00F461A4"/>
    <w:rsid w:val="00F46F45"/>
    <w:rsid w:val="00F70E0E"/>
    <w:rsid w:val="00F710F8"/>
    <w:rsid w:val="00F711F9"/>
    <w:rsid w:val="00F71FC7"/>
    <w:rsid w:val="00F76245"/>
    <w:rsid w:val="00F92D85"/>
    <w:rsid w:val="00F93BEF"/>
    <w:rsid w:val="00FA1439"/>
    <w:rsid w:val="00FA2B3C"/>
    <w:rsid w:val="00FB106A"/>
    <w:rsid w:val="00FB32D2"/>
    <w:rsid w:val="00FC6E79"/>
    <w:rsid w:val="00FD47AD"/>
    <w:rsid w:val="00FD7BED"/>
    <w:rsid w:val="00FE2446"/>
    <w:rsid w:val="00FF3CFC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C2C0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3B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084600"/>
    <w:pPr>
      <w:keepNext/>
      <w:keepLines/>
      <w:spacing w:before="480" w:after="240"/>
      <w:jc w:val="center"/>
      <w:outlineLvl w:val="1"/>
    </w:pPr>
    <w:rPr>
      <w:rFonts w:ascii="Arial" w:hAnsi="Arial"/>
      <w:b/>
      <w:cap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F1923"/>
    <w:pPr>
      <w:widowControl w:val="0"/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Seznam">
    <w:name w:val="List"/>
    <w:basedOn w:val="Normln"/>
    <w:uiPriority w:val="99"/>
    <w:rsid w:val="00084600"/>
    <w:pPr>
      <w:keepLines/>
      <w:ind w:left="283" w:hanging="283"/>
    </w:pPr>
    <w:rPr>
      <w:rFonts w:ascii="Arial" w:hAnsi="Arial"/>
      <w:sz w:val="22"/>
      <w:szCs w:val="20"/>
    </w:rPr>
  </w:style>
  <w:style w:type="paragraph" w:styleId="Zpat">
    <w:name w:val="footer"/>
    <w:basedOn w:val="Normln"/>
    <w:link w:val="ZpatChar"/>
    <w:uiPriority w:val="99"/>
    <w:rsid w:val="00084600"/>
    <w:pPr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9178BE"/>
    <w:rPr>
      <w:rFonts w:ascii="Arial" w:hAnsi="Arial" w:cs="Times New Roman"/>
      <w:sz w:val="22"/>
    </w:rPr>
  </w:style>
  <w:style w:type="character" w:styleId="slostrnky">
    <w:name w:val="page number"/>
    <w:basedOn w:val="Standardnpsmoodstavce"/>
    <w:uiPriority w:val="99"/>
    <w:rsid w:val="0008460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08460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4600"/>
    <w:pPr>
      <w:keepLines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7081F"/>
    <w:rPr>
      <w:rFonts w:ascii="Arial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846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Adresanaoblku">
    <w:name w:val="envelope address"/>
    <w:basedOn w:val="Normln"/>
    <w:uiPriority w:val="99"/>
    <w:rsid w:val="00456C3B"/>
    <w:pPr>
      <w:framePr w:w="5040" w:h="1980" w:hRule="exact" w:hSpace="141" w:wrap="auto" w:vAnchor="page" w:hAnchor="page" w:x="5994" w:y="3539"/>
    </w:pPr>
    <w:rPr>
      <w:rFonts w:ascii="Arial" w:hAnsi="Arial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E13C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table" w:styleId="Mkatabulky">
    <w:name w:val="Table Grid"/>
    <w:basedOn w:val="Normlntabulka"/>
    <w:uiPriority w:val="39"/>
    <w:rsid w:val="00ED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4E3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67081F"/>
    <w:pPr>
      <w:keepLines w:val="0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7081F"/>
    <w:rPr>
      <w:rFonts w:ascii="Arial" w:hAnsi="Arial" w:cs="Times New Roman"/>
    </w:rPr>
  </w:style>
  <w:style w:type="paragraph" w:styleId="Odstavecseseznamem">
    <w:name w:val="List Paragraph"/>
    <w:basedOn w:val="Normln"/>
    <w:uiPriority w:val="34"/>
    <w:qFormat/>
    <w:rsid w:val="00474DEF"/>
    <w:pPr>
      <w:ind w:left="720"/>
    </w:pPr>
    <w:rPr>
      <w:rFonts w:ascii="Calibri" w:hAnsi="Calibri"/>
      <w:sz w:val="22"/>
      <w:szCs w:val="22"/>
    </w:rPr>
  </w:style>
  <w:style w:type="character" w:customStyle="1" w:styleId="platne1">
    <w:name w:val="platne1"/>
    <w:basedOn w:val="Standardnpsmoodstavce"/>
    <w:rsid w:val="00A613E8"/>
    <w:rPr>
      <w:rFonts w:cs="Times New Roman"/>
    </w:rPr>
  </w:style>
  <w:style w:type="character" w:customStyle="1" w:styleId="tsubjname">
    <w:name w:val="tsubjname"/>
    <w:basedOn w:val="Standardnpsmoodstavce"/>
    <w:rsid w:val="00545185"/>
    <w:rPr>
      <w:rFonts w:cs="Times New Roman"/>
    </w:rPr>
  </w:style>
  <w:style w:type="paragraph" w:styleId="Revize">
    <w:name w:val="Revision"/>
    <w:hidden/>
    <w:uiPriority w:val="99"/>
    <w:semiHidden/>
    <w:rsid w:val="000702FC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6ED1"/>
    <w:rPr>
      <w:rFonts w:cs="Times New Roman"/>
      <w:color w:val="0000FF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D96ED1"/>
    <w:rPr>
      <w:rFonts w:cs="Times New Roman"/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D96ED1"/>
    <w:rPr>
      <w:rFonts w:cs="Times New Roman"/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2B68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3B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084600"/>
    <w:pPr>
      <w:keepNext/>
      <w:keepLines/>
      <w:spacing w:before="480" w:after="240"/>
      <w:jc w:val="center"/>
      <w:outlineLvl w:val="1"/>
    </w:pPr>
    <w:rPr>
      <w:rFonts w:ascii="Arial" w:hAnsi="Arial"/>
      <w:b/>
      <w:cap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F1923"/>
    <w:pPr>
      <w:widowControl w:val="0"/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Seznam">
    <w:name w:val="List"/>
    <w:basedOn w:val="Normln"/>
    <w:uiPriority w:val="99"/>
    <w:rsid w:val="00084600"/>
    <w:pPr>
      <w:keepLines/>
      <w:ind w:left="283" w:hanging="283"/>
    </w:pPr>
    <w:rPr>
      <w:rFonts w:ascii="Arial" w:hAnsi="Arial"/>
      <w:sz w:val="22"/>
      <w:szCs w:val="20"/>
    </w:rPr>
  </w:style>
  <w:style w:type="paragraph" w:styleId="Zpat">
    <w:name w:val="footer"/>
    <w:basedOn w:val="Normln"/>
    <w:link w:val="ZpatChar"/>
    <w:uiPriority w:val="99"/>
    <w:rsid w:val="00084600"/>
    <w:pPr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9178BE"/>
    <w:rPr>
      <w:rFonts w:ascii="Arial" w:hAnsi="Arial" w:cs="Times New Roman"/>
      <w:sz w:val="22"/>
    </w:rPr>
  </w:style>
  <w:style w:type="character" w:styleId="slostrnky">
    <w:name w:val="page number"/>
    <w:basedOn w:val="Standardnpsmoodstavce"/>
    <w:uiPriority w:val="99"/>
    <w:rsid w:val="0008460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08460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4600"/>
    <w:pPr>
      <w:keepLines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7081F"/>
    <w:rPr>
      <w:rFonts w:ascii="Arial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846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Adresanaoblku">
    <w:name w:val="envelope address"/>
    <w:basedOn w:val="Normln"/>
    <w:uiPriority w:val="99"/>
    <w:rsid w:val="00456C3B"/>
    <w:pPr>
      <w:framePr w:w="5040" w:h="1980" w:hRule="exact" w:hSpace="141" w:wrap="auto" w:vAnchor="page" w:hAnchor="page" w:x="5994" w:y="3539"/>
    </w:pPr>
    <w:rPr>
      <w:rFonts w:ascii="Arial" w:hAnsi="Arial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E13C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table" w:styleId="Mkatabulky">
    <w:name w:val="Table Grid"/>
    <w:basedOn w:val="Normlntabulka"/>
    <w:uiPriority w:val="39"/>
    <w:rsid w:val="00ED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4E3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67081F"/>
    <w:pPr>
      <w:keepLines w:val="0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7081F"/>
    <w:rPr>
      <w:rFonts w:ascii="Arial" w:hAnsi="Arial" w:cs="Times New Roman"/>
    </w:rPr>
  </w:style>
  <w:style w:type="paragraph" w:styleId="Odstavecseseznamem">
    <w:name w:val="List Paragraph"/>
    <w:basedOn w:val="Normln"/>
    <w:uiPriority w:val="34"/>
    <w:qFormat/>
    <w:rsid w:val="00474DEF"/>
    <w:pPr>
      <w:ind w:left="720"/>
    </w:pPr>
    <w:rPr>
      <w:rFonts w:ascii="Calibri" w:hAnsi="Calibri"/>
      <w:sz w:val="22"/>
      <w:szCs w:val="22"/>
    </w:rPr>
  </w:style>
  <w:style w:type="character" w:customStyle="1" w:styleId="platne1">
    <w:name w:val="platne1"/>
    <w:basedOn w:val="Standardnpsmoodstavce"/>
    <w:rsid w:val="00A613E8"/>
    <w:rPr>
      <w:rFonts w:cs="Times New Roman"/>
    </w:rPr>
  </w:style>
  <w:style w:type="character" w:customStyle="1" w:styleId="tsubjname">
    <w:name w:val="tsubjname"/>
    <w:basedOn w:val="Standardnpsmoodstavce"/>
    <w:rsid w:val="00545185"/>
    <w:rPr>
      <w:rFonts w:cs="Times New Roman"/>
    </w:rPr>
  </w:style>
  <w:style w:type="paragraph" w:styleId="Revize">
    <w:name w:val="Revision"/>
    <w:hidden/>
    <w:uiPriority w:val="99"/>
    <w:semiHidden/>
    <w:rsid w:val="000702FC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6ED1"/>
    <w:rPr>
      <w:rFonts w:cs="Times New Roman"/>
      <w:color w:val="0000FF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D96ED1"/>
    <w:rPr>
      <w:rFonts w:cs="Times New Roman"/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D96ED1"/>
    <w:rPr>
      <w:rFonts w:cs="Times New Roman"/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2B6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8940">
          <w:marLeft w:val="0"/>
          <w:marRight w:val="0"/>
          <w:marTop w:val="100"/>
          <w:marBottom w:val="100"/>
          <w:divBdr>
            <w:top w:val="single" w:sz="4" w:space="0" w:color="336699"/>
            <w:left w:val="single" w:sz="4" w:space="0" w:color="336699"/>
            <w:bottom w:val="single" w:sz="4" w:space="0" w:color="336699"/>
            <w:right w:val="single" w:sz="4" w:space="0" w:color="336699"/>
          </w:divBdr>
          <w:divsChild>
            <w:div w:id="1734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8929">
                  <w:marLeft w:val="0"/>
                  <w:marRight w:val="0"/>
                  <w:marTop w:val="0"/>
                  <w:marBottom w:val="0"/>
                  <w:divBdr>
                    <w:top w:val="dashed" w:sz="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4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54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8939">
          <w:marLeft w:val="0"/>
          <w:marRight w:val="0"/>
          <w:marTop w:val="100"/>
          <w:marBottom w:val="100"/>
          <w:divBdr>
            <w:top w:val="single" w:sz="4" w:space="0" w:color="336699"/>
            <w:left w:val="single" w:sz="4" w:space="0" w:color="336699"/>
            <w:bottom w:val="single" w:sz="4" w:space="0" w:color="336699"/>
            <w:right w:val="single" w:sz="4" w:space="0" w:color="336699"/>
          </w:divBdr>
          <w:divsChild>
            <w:div w:id="1734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8925">
                  <w:marLeft w:val="0"/>
                  <w:marRight w:val="0"/>
                  <w:marTop w:val="0"/>
                  <w:marBottom w:val="0"/>
                  <w:divBdr>
                    <w:top w:val="dashed" w:sz="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4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54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nterreg-central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8AF6F-5A2B-4950-ACDD-95545903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Mann Hummel</vt:lpstr>
    </vt:vector>
  </TitlesOfParts>
  <Company>Advokátní společnost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 Hummel</dc:title>
  <dc:creator>pbrecka</dc:creator>
  <cp:lastModifiedBy>Blanka GREBEŇOVÁ</cp:lastModifiedBy>
  <cp:revision>2</cp:revision>
  <cp:lastPrinted>2019-09-04T12:02:00Z</cp:lastPrinted>
  <dcterms:created xsi:type="dcterms:W3CDTF">2019-10-08T05:34:00Z</dcterms:created>
  <dcterms:modified xsi:type="dcterms:W3CDTF">2019-10-08T05:34:00Z</dcterms:modified>
</cp:coreProperties>
</file>