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48" w:rsidRPr="00215C48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              S</w:t>
      </w:r>
      <w:r w:rsidR="00215C48" w:rsidRPr="00215C48">
        <w:rPr>
          <w:rFonts w:ascii="TimesNewRoman,Bold" w:hAnsi="TimesNewRoman,Bold" w:cs="TimesNewRoman,Bold"/>
          <w:b/>
          <w:bCs/>
          <w:sz w:val="32"/>
          <w:szCs w:val="32"/>
        </w:rPr>
        <w:t>mlouva o dodávce tepelné energie</w:t>
      </w:r>
    </w:p>
    <w:p w:rsidR="00215C48" w:rsidRP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15C48">
        <w:rPr>
          <w:rFonts w:ascii="TimesNewRoman" w:hAnsi="TimesNewRoman" w:cs="TimesNewRoman"/>
          <w:sz w:val="24"/>
          <w:szCs w:val="24"/>
        </w:rPr>
        <w:t>podle ustanovení § 76 odst. 3 zákona č. 458/2000 Sb., energetický zákon</w:t>
      </w:r>
    </w:p>
    <w:p w:rsidR="00215C48" w:rsidRP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15C48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215C48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Obchodní firma: Technické služby Kaplice spol. s.r.o.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               Bělidlo 180,  382 41 Kaplice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           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Malkus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jednatel společnosti    </w:t>
      </w:r>
    </w:p>
    <w:p w:rsidR="00827181" w:rsidRDefault="00A97C66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registrovaná v obchodním rejstříku  Krajského soudu v Českých Budějovicích, oddíl C</w:t>
      </w:r>
      <w:r w:rsidR="003B78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C66" w:rsidRDefault="00A97C66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vložky 5805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 licencí k podnikání, ve smyslu energetického zákona: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  63907992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                      CZ63907992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č. účtu:  208978008/0300,  ČSOB Kaplice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spojení:  380 311 085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(dále jen „dodavatel)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B7A" w:rsidRDefault="00A8060D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Obchodní firma:  Město</w:t>
      </w:r>
      <w:r w:rsidR="00ED6B7A">
        <w:rPr>
          <w:rFonts w:ascii="Times New Roman" w:hAnsi="Times New Roman" w:cs="Times New Roman"/>
          <w:sz w:val="24"/>
          <w:szCs w:val="24"/>
        </w:rPr>
        <w:t xml:space="preserve"> Kaplice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  </w:t>
      </w:r>
      <w:r w:rsidR="00A8060D">
        <w:rPr>
          <w:rFonts w:ascii="Times New Roman" w:hAnsi="Times New Roman" w:cs="Times New Roman"/>
          <w:sz w:val="24"/>
          <w:szCs w:val="24"/>
        </w:rPr>
        <w:t>Náměstí 70</w:t>
      </w:r>
      <w:r>
        <w:rPr>
          <w:rFonts w:ascii="Times New Roman" w:hAnsi="Times New Roman" w:cs="Times New Roman"/>
          <w:sz w:val="24"/>
          <w:szCs w:val="24"/>
        </w:rPr>
        <w:t xml:space="preserve">,   382 41  Kaplice  </w:t>
      </w:r>
    </w:p>
    <w:p w:rsidR="00A8060D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   </w:t>
      </w:r>
    </w:p>
    <w:p w:rsidR="00A8060D" w:rsidRDefault="00A8060D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smluvních: </w:t>
      </w:r>
      <w:r w:rsidR="00EC0983">
        <w:rPr>
          <w:rFonts w:ascii="Times New Roman" w:hAnsi="Times New Roman" w:cs="Times New Roman"/>
          <w:sz w:val="24"/>
          <w:szCs w:val="24"/>
        </w:rPr>
        <w:t xml:space="preserve"> </w:t>
      </w:r>
      <w:r w:rsidR="00962490">
        <w:rPr>
          <w:rFonts w:ascii="Times New Roman" w:hAnsi="Times New Roman" w:cs="Times New Roman"/>
          <w:sz w:val="24"/>
          <w:szCs w:val="24"/>
        </w:rPr>
        <w:t xml:space="preserve"> Mgr. Pavel Talíř, starosta</w:t>
      </w:r>
    </w:p>
    <w:p w:rsidR="00ED6B7A" w:rsidRDefault="00A8060D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technických: Miroslav Štětina, referent OSME</w:t>
      </w:r>
    </w:p>
    <w:p w:rsidR="004B74C5" w:rsidRDefault="004B74C5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spojení: +420724027670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                           </w:t>
      </w:r>
      <w:r w:rsidR="00A8060D">
        <w:rPr>
          <w:rFonts w:ascii="Times New Roman" w:hAnsi="Times New Roman" w:cs="Times New Roman"/>
          <w:sz w:val="24"/>
          <w:szCs w:val="24"/>
        </w:rPr>
        <w:t>00245941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                        </w:t>
      </w:r>
      <w:r w:rsidR="00A8060D">
        <w:rPr>
          <w:rFonts w:ascii="Times New Roman" w:hAnsi="Times New Roman" w:cs="Times New Roman"/>
          <w:sz w:val="24"/>
          <w:szCs w:val="24"/>
        </w:rPr>
        <w:t>CZ00245941</w:t>
      </w:r>
    </w:p>
    <w:p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č. účtu: </w:t>
      </w:r>
      <w:r w:rsidR="00A8060D">
        <w:rPr>
          <w:rFonts w:ascii="Times New Roman" w:hAnsi="Times New Roman" w:cs="Times New Roman"/>
          <w:sz w:val="24"/>
          <w:szCs w:val="24"/>
        </w:rPr>
        <w:t>0580009369</w:t>
      </w:r>
      <w:r>
        <w:rPr>
          <w:rFonts w:ascii="Times New Roman" w:hAnsi="Times New Roman" w:cs="Times New Roman"/>
          <w:sz w:val="24"/>
          <w:szCs w:val="24"/>
        </w:rPr>
        <w:t>/0</w:t>
      </w:r>
      <w:r w:rsidR="00A8060D">
        <w:rPr>
          <w:rFonts w:ascii="Times New Roman" w:hAnsi="Times New Roman" w:cs="Times New Roman"/>
          <w:sz w:val="24"/>
          <w:szCs w:val="24"/>
        </w:rPr>
        <w:t>800</w:t>
      </w:r>
    </w:p>
    <w:p w:rsidR="00ED6B7A" w:rsidRDefault="004B74C5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B7A">
        <w:rPr>
          <w:rFonts w:ascii="Times New Roman" w:hAnsi="Times New Roman" w:cs="Times New Roman"/>
          <w:b/>
          <w:bCs/>
          <w:sz w:val="24"/>
          <w:szCs w:val="24"/>
        </w:rPr>
        <w:t>(dále jen „odběratel)</w:t>
      </w:r>
    </w:p>
    <w:p w:rsidR="00215C48" w:rsidRP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15C48" w:rsidRP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15C48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63698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ED6B7A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63698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Předmětem této smlouvy je závazek dodavatele dodávat tepelnou energii ze svého zařízení do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odběrného místa odběratele v souladu s touto smlouvou a závazek odběratele zaplatit za</w:t>
      </w:r>
      <w:r w:rsidR="00ED6B7A">
        <w:rPr>
          <w:rFonts w:ascii="Times New Roman" w:hAnsi="Times New Roman" w:cs="Times New Roman"/>
          <w:sz w:val="24"/>
          <w:szCs w:val="24"/>
        </w:rPr>
        <w:t xml:space="preserve"> </w:t>
      </w:r>
      <w:r w:rsidRPr="00ED6B7A">
        <w:rPr>
          <w:rFonts w:ascii="Times New Roman" w:hAnsi="Times New Roman" w:cs="Times New Roman"/>
          <w:sz w:val="24"/>
          <w:szCs w:val="24"/>
        </w:rPr>
        <w:t>dodanou a odebranou tepelnou energii cenu za podmínek uvedených v této smlouvě.</w:t>
      </w:r>
    </w:p>
    <w:p w:rsid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B7A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8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962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ED6B7A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Charakter a pravidla dodávky tepelné energie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3.1. Základní parametry dodávané a vrácené teplonosné látky a další údaje jsou uvedeny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v příloze č. 1 „Technické parametry odběrného místa“.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3.2. Teplonosná látka je ve vlastnictví dodavatele a odběratel je povinen teplonosnou látku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vracet, pokud se smluvní strany nedohodnou jinak.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3.3. Dodavatel se zavazuje zabezpečit dodávky tepelné energie v závislosti na venkovní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teplotě s dodržením parametrů a obecných pravidel daných závaznými právními předpisy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a technickými normami platnými v době plnění.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3.4. Dodavatel je oprávněn omezit či přerušit dodávku tepelné energie pouze z důvodů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vymezených v ustanovení § 76 odst. 4 energetického zákona nebo na žádost odběratele.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Dodavatel se zavazuje oznámit odběrateli plánovaná omezení či přerušení dodávky tepelné</w:t>
      </w:r>
    </w:p>
    <w:p w:rsidR="00215C48" w:rsidRPr="00ED6B7A" w:rsidRDefault="0063698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E</w:t>
      </w:r>
      <w:r w:rsidR="00215C48" w:rsidRPr="00ED6B7A">
        <w:rPr>
          <w:rFonts w:ascii="Times New Roman" w:hAnsi="Times New Roman" w:cs="Times New Roman"/>
          <w:sz w:val="24"/>
          <w:szCs w:val="24"/>
        </w:rPr>
        <w:t>nergie</w:t>
      </w:r>
      <w:r>
        <w:rPr>
          <w:rFonts w:ascii="Times New Roman" w:hAnsi="Times New Roman" w:cs="Times New Roman"/>
          <w:sz w:val="24"/>
          <w:szCs w:val="24"/>
        </w:rPr>
        <w:t xml:space="preserve"> a to jak emailem, tak písemně</w:t>
      </w:r>
      <w:r w:rsidR="00215C48" w:rsidRPr="00ED6B7A">
        <w:rPr>
          <w:rFonts w:ascii="Times New Roman" w:hAnsi="Times New Roman" w:cs="Times New Roman"/>
          <w:sz w:val="24"/>
          <w:szCs w:val="24"/>
        </w:rPr>
        <w:t>. Odběratel se zavazuje oznámit dodavateli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lastRenderedPageBreak/>
        <w:t xml:space="preserve">požadovaná omezení či přerušení dodávky tepelné energie </w:t>
      </w:r>
      <w:r w:rsidR="0063698B">
        <w:rPr>
          <w:rFonts w:ascii="Times New Roman" w:hAnsi="Times New Roman" w:cs="Times New Roman"/>
          <w:sz w:val="24"/>
          <w:szCs w:val="24"/>
        </w:rPr>
        <w:t>písemně neprodleně po zjištění nutnosti omezit či přerušit dodávku.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 V případě neplánovaných omezení či přerušení se dodavatel zavazuje informovat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odběratele o důvodu omezení či přerušení dodávky tepelné energie a jejím (předpokládaném)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obnovení</w:t>
      </w:r>
      <w:r w:rsidR="0063698B">
        <w:rPr>
          <w:rFonts w:ascii="Times New Roman" w:hAnsi="Times New Roman" w:cs="Times New Roman"/>
          <w:sz w:val="24"/>
          <w:szCs w:val="24"/>
        </w:rPr>
        <w:t xml:space="preserve"> telefonicky a emailem.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3.5. Odběratel se zavazuje upozornit dodavatele bez zbytečného odkladu na veškeré vzniklé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závady na odběrném tepelném zařízení, na plánované opravy v objektu, popř. na změny, které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by mohly mít podstatný vliv na průběh dodávky tepelné energie a na výši stanovených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technických parametrů pro toto odběrné místo.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3.6. Odběratel nesmí bez předchozího souhlasu dodavatele k odběrnému tepelnému zařízení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připojit nového odběratele.</w:t>
      </w:r>
    </w:p>
    <w:p w:rsidR="0063698B" w:rsidRPr="00ED6B7A" w:rsidRDefault="0063698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8" w:rsidRPr="00ED6B7A" w:rsidRDefault="0063698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:rsidR="00215C48" w:rsidRPr="00ED6B7A" w:rsidRDefault="0063698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Místo předání, místo a způsob měření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4.1. Dodávka tepelné energie je uskutečněna přechodem tepelné energie o sjednaných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parametrech ze zařízení dodavatele do zařízení odběratele. Konkrétní místo plnění předmětu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smlouvy je specifikováno v příloze č. 1 „Technické parametry odběrného místa“.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4.2. Odběratel má právo na ověření správnosti prováděných odečtů dodavatelem, proto se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smluvní strany dohodly, že </w:t>
      </w:r>
      <w:r w:rsidR="0063698B">
        <w:rPr>
          <w:rFonts w:ascii="Times New Roman" w:hAnsi="Times New Roman" w:cs="Times New Roman"/>
          <w:sz w:val="24"/>
          <w:szCs w:val="24"/>
        </w:rPr>
        <w:t>pokud bude chtít být odběratel přítomen při odečtech je nutné se předem dohodnout.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4.3. Smluvní strany se dohodly na tomto způsobu a pravidlech přístupu k</w:t>
      </w:r>
      <w:r w:rsidR="0063698B">
        <w:rPr>
          <w:rFonts w:ascii="Times New Roman" w:hAnsi="Times New Roman" w:cs="Times New Roman"/>
          <w:sz w:val="24"/>
          <w:szCs w:val="24"/>
        </w:rPr>
        <w:t> </w:t>
      </w:r>
      <w:r w:rsidRPr="00ED6B7A">
        <w:rPr>
          <w:rFonts w:ascii="Times New Roman" w:hAnsi="Times New Roman" w:cs="Times New Roman"/>
          <w:sz w:val="24"/>
          <w:szCs w:val="24"/>
        </w:rPr>
        <w:t>měřidlům</w:t>
      </w:r>
      <w:r w:rsidR="0063698B">
        <w:rPr>
          <w:rFonts w:ascii="Times New Roman" w:hAnsi="Times New Roman" w:cs="Times New Roman"/>
          <w:sz w:val="24"/>
          <w:szCs w:val="24"/>
        </w:rPr>
        <w:t xml:space="preserve"> tepelné </w:t>
      </w:r>
      <w:proofErr w:type="spellStart"/>
      <w:r w:rsidR="0063698B">
        <w:rPr>
          <w:rFonts w:ascii="Times New Roman" w:hAnsi="Times New Roman" w:cs="Times New Roman"/>
          <w:sz w:val="24"/>
          <w:szCs w:val="24"/>
        </w:rPr>
        <w:t>enrgie</w:t>
      </w:r>
      <w:proofErr w:type="spellEnd"/>
      <w:r w:rsidR="0063698B">
        <w:rPr>
          <w:rFonts w:ascii="Times New Roman" w:hAnsi="Times New Roman" w:cs="Times New Roman"/>
          <w:sz w:val="24"/>
          <w:szCs w:val="24"/>
        </w:rPr>
        <w:t>.</w:t>
      </w:r>
      <w:r w:rsidRPr="00ED6B7A">
        <w:rPr>
          <w:rFonts w:ascii="Times New Roman" w:hAnsi="Times New Roman" w:cs="Times New Roman"/>
          <w:sz w:val="24"/>
          <w:szCs w:val="24"/>
        </w:rPr>
        <w:t>.</w:t>
      </w:r>
    </w:p>
    <w:p w:rsidR="00215C48" w:rsidRPr="0063698B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4.4. V </w:t>
      </w:r>
      <w:r w:rsidRPr="0063698B">
        <w:rPr>
          <w:rFonts w:ascii="Times New Roman" w:hAnsi="Times New Roman" w:cs="Times New Roman"/>
          <w:sz w:val="24"/>
          <w:szCs w:val="24"/>
        </w:rPr>
        <w:t>případě poruchy měřícího zařízení bude odebrané množství pro vyhodnocení dodané</w:t>
      </w:r>
    </w:p>
    <w:p w:rsidR="00215C48" w:rsidRPr="003825CB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698B">
        <w:rPr>
          <w:rFonts w:ascii="Times New Roman" w:hAnsi="Times New Roman" w:cs="Times New Roman"/>
          <w:sz w:val="24"/>
          <w:szCs w:val="24"/>
        </w:rPr>
        <w:t xml:space="preserve">tepelné energie stanoveno náhradním způsobem, a to </w:t>
      </w:r>
      <w:r w:rsidRPr="006369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25CB">
        <w:rPr>
          <w:rFonts w:ascii="Times New Roman" w:hAnsi="Times New Roman" w:cs="Times New Roman"/>
          <w:iCs/>
          <w:sz w:val="24"/>
          <w:szCs w:val="24"/>
        </w:rPr>
        <w:t xml:space="preserve">technickým </w:t>
      </w:r>
      <w:r w:rsidR="0063698B" w:rsidRP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25CB">
        <w:rPr>
          <w:rFonts w:ascii="Times New Roman" w:hAnsi="Times New Roman" w:cs="Times New Roman"/>
          <w:iCs/>
          <w:sz w:val="24"/>
          <w:szCs w:val="24"/>
        </w:rPr>
        <w:t>výpočtem</w:t>
      </w:r>
      <w:r w:rsidR="0063698B" w:rsidRP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25CB">
        <w:rPr>
          <w:rFonts w:ascii="Times New Roman" w:hAnsi="Times New Roman" w:cs="Times New Roman"/>
          <w:iCs/>
          <w:sz w:val="24"/>
          <w:szCs w:val="24"/>
        </w:rPr>
        <w:t>z průměrných denních dodávek před poruchou měřícího zařízení v klimaticky stejném a řádně</w:t>
      </w:r>
      <w:r w:rsidR="0063698B" w:rsidRP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25CB">
        <w:rPr>
          <w:rFonts w:ascii="Times New Roman" w:hAnsi="Times New Roman" w:cs="Times New Roman"/>
          <w:iCs/>
          <w:sz w:val="24"/>
          <w:szCs w:val="24"/>
        </w:rPr>
        <w:t>měřeném období</w:t>
      </w:r>
      <w:r w:rsid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69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698B">
        <w:rPr>
          <w:rFonts w:ascii="Times New Roman" w:hAnsi="Times New Roman" w:cs="Times New Roman"/>
          <w:sz w:val="24"/>
          <w:szCs w:val="24"/>
        </w:rPr>
        <w:t>nebo jiným dohodnutým způsobem. Pokud bude množství tepelné energie</w:t>
      </w:r>
      <w:r w:rsidR="003825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698B">
        <w:rPr>
          <w:rFonts w:ascii="Times New Roman" w:hAnsi="Times New Roman" w:cs="Times New Roman"/>
          <w:sz w:val="24"/>
          <w:szCs w:val="24"/>
        </w:rPr>
        <w:t>stanoveno náhradním způsobem, bude tato skutečnost uvedena v podkladech pro vyúčtování.</w:t>
      </w:r>
    </w:p>
    <w:p w:rsidR="00215C48" w:rsidRPr="0063698B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8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:rsidR="00215C48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Výše ceny a platební podmínky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5.1. Cena tepelné energie je kalkulována a sjednána v souladu s platnými cenovými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rozhodnutími Energetického regulačního úřadu k cenám tepelné energie a v souladu se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zákonem č. 526/1990 Sb., o cenách, ve znění pozdějších předpisů.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5.2. Cena tepelné energie, termíny a způsob platby za odebranou tepelnou energii je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obsahem přílohy č. 2 „Cenové ujednání“.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5.3. Dodavatel se zavazuje zúčtovat dílčí platby (zálohy) a vystavit potřebné platební doklady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řádně, včas a ve lhůtách dohodnutých v příloze č. 2 „Cenové ujednání“.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5.4. Odběratel se zavazuje zaplatit dodavateli za dodávku tepelné energie na výše uvedený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účet dodavatele řádně a včas.</w:t>
      </w:r>
    </w:p>
    <w:p w:rsidR="003825CB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8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:rsidR="00215C48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Doba trvání smlouvy a způsoby jejího ukončení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6.1. Smlouva se uzavírá na dobu neurčitou.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6.2. Smluvní strany se dohodly, že tato smlouva nabývá platnosti a účinnosti dnem podpisu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obou smluvních stran. Platnost této smlouvy končí v případech uvedených v bodě 6.3. této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smlouvy.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6.3. Smlouva může být ukončena: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a) písemnou dohodou obou smluvních stran, a to ke dni uvedeném v této dohodě,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b) písemnou výpovědí ze strany odběratele s</w:t>
      </w:r>
      <w:r w:rsidR="003825CB">
        <w:rPr>
          <w:rFonts w:ascii="Times New Roman" w:hAnsi="Times New Roman" w:cs="Times New Roman"/>
          <w:sz w:val="24"/>
          <w:szCs w:val="24"/>
        </w:rPr>
        <w:t> </w:t>
      </w:r>
      <w:r w:rsidR="00142285">
        <w:rPr>
          <w:rFonts w:ascii="Times New Roman" w:hAnsi="Times New Roman" w:cs="Times New Roman"/>
          <w:sz w:val="24"/>
          <w:szCs w:val="24"/>
        </w:rPr>
        <w:t>6</w:t>
      </w:r>
      <w:r w:rsidR="003825CB">
        <w:rPr>
          <w:rFonts w:ascii="Times New Roman" w:hAnsi="Times New Roman" w:cs="Times New Roman"/>
          <w:sz w:val="24"/>
          <w:szCs w:val="24"/>
        </w:rPr>
        <w:t xml:space="preserve"> </w:t>
      </w:r>
      <w:r w:rsidRPr="00ED6B7A">
        <w:rPr>
          <w:rFonts w:ascii="Times New Roman" w:hAnsi="Times New Roman" w:cs="Times New Roman"/>
          <w:sz w:val="24"/>
          <w:szCs w:val="24"/>
        </w:rPr>
        <w:t>měsíční výpovědní lhůtou, která začíná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od prvního dne měsíce následujícího po doručení výpovědi druhé smluvní straně,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lastRenderedPageBreak/>
        <w:t>6.4. Obě smluvní strany se zavazují vyrovnat vzájemně své závazky a pohledávky</w:t>
      </w:r>
    </w:p>
    <w:p w:rsidR="00215C48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dni ukončení</w:t>
      </w:r>
      <w:r w:rsidR="00215C48" w:rsidRPr="00ED6B7A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6.5. V případě zániku jedné ze smluvních stran přechází práva a povinnosti sjednané v této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smlouvě v plném rozsahu na právního nástupce, nedohodnou-li se smluvní strany před</w:t>
      </w:r>
      <w:r w:rsidR="00142285">
        <w:rPr>
          <w:rFonts w:ascii="Times New Roman" w:hAnsi="Times New Roman" w:cs="Times New Roman"/>
          <w:sz w:val="24"/>
          <w:szCs w:val="24"/>
        </w:rPr>
        <w:t xml:space="preserve"> </w:t>
      </w:r>
      <w:r w:rsidRPr="00ED6B7A">
        <w:rPr>
          <w:rFonts w:ascii="Times New Roman" w:hAnsi="Times New Roman" w:cs="Times New Roman"/>
          <w:sz w:val="24"/>
          <w:szCs w:val="24"/>
        </w:rPr>
        <w:t>zánikem jinak.</w:t>
      </w:r>
    </w:p>
    <w:p w:rsidR="00142285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8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:rsidR="00215C48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Ostatní a závěrečná ujednání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7.1. Smluvní vztahy mezi smluvními stranami se řídí českým právním řádem.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7.2. Ustanovení, zde výslovně neupravená, se řídí právní úpravou závazků a úpravou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smluvních typů jím nejbližších podle zákona č. 89/2012 Sb., občanský zákoník, pokud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z energetického zákona nebo povahy věci nevyplývá něco jiného.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7.3. Jakákoli změna smluvních podmínek, včetně příloh, může být provedena pouze formou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písemného oboustranně odsouhlaseného dodatku.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7.4. Smlouva je sepsána v</w:t>
      </w:r>
      <w:r w:rsidR="00142285">
        <w:rPr>
          <w:rFonts w:ascii="Times New Roman" w:hAnsi="Times New Roman" w:cs="Times New Roman"/>
          <w:sz w:val="24"/>
          <w:szCs w:val="24"/>
        </w:rPr>
        <w:t xml:space="preserve">e dvou </w:t>
      </w:r>
      <w:r w:rsidRPr="00ED6B7A">
        <w:rPr>
          <w:rFonts w:ascii="Times New Roman" w:hAnsi="Times New Roman" w:cs="Times New Roman"/>
          <w:sz w:val="24"/>
          <w:szCs w:val="24"/>
        </w:rPr>
        <w:t>vyhotoveních, z</w:t>
      </w:r>
      <w:r w:rsidR="00142285">
        <w:rPr>
          <w:rFonts w:ascii="Times New Roman" w:hAnsi="Times New Roman" w:cs="Times New Roman"/>
          <w:sz w:val="24"/>
          <w:szCs w:val="24"/>
        </w:rPr>
        <w:t> </w:t>
      </w:r>
      <w:r w:rsidRPr="00ED6B7A">
        <w:rPr>
          <w:rFonts w:ascii="Times New Roman" w:hAnsi="Times New Roman" w:cs="Times New Roman"/>
          <w:sz w:val="24"/>
          <w:szCs w:val="24"/>
        </w:rPr>
        <w:t>nichž</w:t>
      </w:r>
      <w:r w:rsidR="00142285">
        <w:rPr>
          <w:rFonts w:ascii="Times New Roman" w:hAnsi="Times New Roman" w:cs="Times New Roman"/>
          <w:sz w:val="24"/>
          <w:szCs w:val="24"/>
        </w:rPr>
        <w:t xml:space="preserve"> jedno vyhotovení obdrží dodavatel a jedno </w:t>
      </w:r>
      <w:r w:rsidRPr="00ED6B7A">
        <w:rPr>
          <w:rFonts w:ascii="Times New Roman" w:hAnsi="Times New Roman" w:cs="Times New Roman"/>
          <w:sz w:val="24"/>
          <w:szCs w:val="24"/>
        </w:rPr>
        <w:t>vyhotovení obdrží odběratel.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7.5. Smluvní strany svými podpisy potvrzují, že smlouvu uzavřely dobrovolně a vážně, určitě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a srozumitelně podle své pravé a svobodné vůle, nikoliv v tísni nebo za nápadně nevýhodných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podmínek.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8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Přílohy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Příloha č. 1: Technické parametry odběrného místa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Příloha č. 2: Cenové ujednání</w:t>
      </w:r>
      <w:r w:rsidR="00566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9E" w:rsidRDefault="0056609E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09E" w:rsidRPr="00ED6B7A" w:rsidRDefault="0056609E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V</w:t>
      </w:r>
      <w:r w:rsidR="00142285">
        <w:rPr>
          <w:rFonts w:ascii="Times New Roman" w:hAnsi="Times New Roman" w:cs="Times New Roman"/>
          <w:sz w:val="24"/>
          <w:szCs w:val="24"/>
        </w:rPr>
        <w:t xml:space="preserve"> Kaplici    </w:t>
      </w:r>
      <w:r w:rsidRPr="00ED6B7A">
        <w:rPr>
          <w:rFonts w:ascii="Times New Roman" w:hAnsi="Times New Roman" w:cs="Times New Roman"/>
          <w:sz w:val="24"/>
          <w:szCs w:val="24"/>
        </w:rPr>
        <w:t xml:space="preserve"> dne</w:t>
      </w:r>
      <w:r w:rsidR="00142285">
        <w:rPr>
          <w:rFonts w:ascii="Times New Roman" w:hAnsi="Times New Roman" w:cs="Times New Roman"/>
          <w:sz w:val="24"/>
          <w:szCs w:val="24"/>
        </w:rPr>
        <w:t>:</w:t>
      </w:r>
    </w:p>
    <w:p w:rsidR="00142285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Dodavatel:</w:t>
      </w:r>
      <w:r w:rsidR="0014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D6B7A">
        <w:rPr>
          <w:rFonts w:ascii="Times New Roman" w:hAnsi="Times New Roman" w:cs="Times New Roman"/>
          <w:sz w:val="24"/>
          <w:szCs w:val="24"/>
        </w:rPr>
        <w:t xml:space="preserve"> Odběratel: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………</w:t>
      </w:r>
      <w:r w:rsidR="00142285">
        <w:rPr>
          <w:rFonts w:ascii="Times New Roman" w:hAnsi="Times New Roman" w:cs="Times New Roman"/>
          <w:sz w:val="24"/>
          <w:szCs w:val="24"/>
        </w:rPr>
        <w:t>….</w:t>
      </w:r>
      <w:r w:rsidRPr="00ED6B7A">
        <w:rPr>
          <w:rFonts w:ascii="Times New Roman" w:hAnsi="Times New Roman" w:cs="Times New Roman"/>
          <w:sz w:val="24"/>
          <w:szCs w:val="24"/>
        </w:rPr>
        <w:t>…….....</w:t>
      </w:r>
      <w:r w:rsidR="0014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D6B7A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podpis zástupce </w:t>
      </w:r>
      <w:r w:rsidR="0014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D6B7A">
        <w:rPr>
          <w:rFonts w:ascii="Times New Roman" w:hAnsi="Times New Roman" w:cs="Times New Roman"/>
          <w:sz w:val="24"/>
          <w:szCs w:val="24"/>
        </w:rPr>
        <w:t>podpis zástupce</w:t>
      </w:r>
    </w:p>
    <w:p w:rsidR="00215C48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85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83" w:rsidRDefault="00EC0983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č. 1 ke smlouvě o dodávce tepelné energie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ze dne </w:t>
      </w:r>
    </w:p>
    <w:p w:rsidR="00215C48" w:rsidRPr="00ED6B7A" w:rsidRDefault="00EC0983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arametry odběrného místa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Odběrné místo </w:t>
      </w:r>
      <w:r w:rsidRPr="00ED6B7A">
        <w:rPr>
          <w:rFonts w:ascii="Times New Roman" w:hAnsi="Times New Roman" w:cs="Times New Roman"/>
          <w:sz w:val="24"/>
          <w:szCs w:val="24"/>
        </w:rPr>
        <w:t>:</w:t>
      </w:r>
      <w:r w:rsidR="00204F6C">
        <w:rPr>
          <w:rFonts w:ascii="Times New Roman" w:hAnsi="Times New Roman" w:cs="Times New Roman"/>
          <w:sz w:val="24"/>
          <w:szCs w:val="24"/>
        </w:rPr>
        <w:t xml:space="preserve"> Linecká 21, Kaplice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- místo předání tepelné energie:</w:t>
      </w:r>
      <w:r w:rsidR="00204F6C">
        <w:rPr>
          <w:rFonts w:ascii="Times New Roman" w:hAnsi="Times New Roman" w:cs="Times New Roman"/>
          <w:sz w:val="24"/>
          <w:szCs w:val="24"/>
        </w:rPr>
        <w:t xml:space="preserve"> kulový uzávěr na domovní předávací stanicí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- místo měření:</w:t>
      </w:r>
      <w:r w:rsidR="00204F6C">
        <w:rPr>
          <w:rFonts w:ascii="Times New Roman" w:hAnsi="Times New Roman" w:cs="Times New Roman"/>
          <w:sz w:val="24"/>
          <w:szCs w:val="24"/>
        </w:rPr>
        <w:t xml:space="preserve"> na vstupu odběrného místa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- způsob měření:</w:t>
      </w:r>
      <w:r w:rsidR="00204F6C">
        <w:rPr>
          <w:rFonts w:ascii="Times New Roman" w:hAnsi="Times New Roman" w:cs="Times New Roman"/>
          <w:sz w:val="24"/>
          <w:szCs w:val="24"/>
        </w:rPr>
        <w:t xml:space="preserve"> měřičem tepelné energie, typ </w:t>
      </w:r>
      <w:proofErr w:type="spellStart"/>
      <w:r w:rsidR="00204F6C">
        <w:rPr>
          <w:rFonts w:ascii="Times New Roman" w:hAnsi="Times New Roman" w:cs="Times New Roman"/>
          <w:sz w:val="24"/>
          <w:szCs w:val="24"/>
        </w:rPr>
        <w:t>Multical</w:t>
      </w:r>
      <w:proofErr w:type="spellEnd"/>
      <w:r w:rsidR="00204F6C">
        <w:rPr>
          <w:rFonts w:ascii="Times New Roman" w:hAnsi="Times New Roman" w:cs="Times New Roman"/>
          <w:sz w:val="24"/>
          <w:szCs w:val="24"/>
        </w:rPr>
        <w:t xml:space="preserve"> 403 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Teplonosná látka:</w:t>
      </w:r>
      <w:r w:rsidR="00204F6C">
        <w:rPr>
          <w:rFonts w:ascii="Times New Roman" w:hAnsi="Times New Roman" w:cs="Times New Roman"/>
          <w:sz w:val="24"/>
          <w:szCs w:val="24"/>
        </w:rPr>
        <w:t xml:space="preserve"> teplá voda</w:t>
      </w:r>
    </w:p>
    <w:p w:rsidR="00215C48" w:rsidRDefault="0056609E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</w:t>
      </w:r>
      <w:r w:rsidR="00215C48" w:rsidRPr="00ED6B7A">
        <w:rPr>
          <w:rFonts w:ascii="Times New Roman" w:hAnsi="Times New Roman" w:cs="Times New Roman"/>
          <w:sz w:val="24"/>
          <w:szCs w:val="24"/>
        </w:rPr>
        <w:t xml:space="preserve">kon: </w:t>
      </w:r>
      <w:r w:rsidR="00CC3696">
        <w:rPr>
          <w:rFonts w:ascii="Times New Roman" w:hAnsi="Times New Roman" w:cs="Times New Roman"/>
          <w:sz w:val="24"/>
          <w:szCs w:val="24"/>
        </w:rPr>
        <w:t>102 kW</w:t>
      </w:r>
    </w:p>
    <w:p w:rsidR="00CC3696" w:rsidRDefault="00CC3696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Teplotní spád</w:t>
      </w:r>
      <w:r w:rsidR="00D201E4">
        <w:rPr>
          <w:rFonts w:ascii="Times New Roman" w:hAnsi="Times New Roman" w:cs="Times New Roman"/>
          <w:sz w:val="24"/>
          <w:szCs w:val="24"/>
        </w:rPr>
        <w:t xml:space="preserve"> primární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1E4">
        <w:rPr>
          <w:rFonts w:ascii="Times New Roman" w:hAnsi="Times New Roman" w:cs="Times New Roman"/>
          <w:sz w:val="24"/>
          <w:szCs w:val="24"/>
        </w:rPr>
        <w:t xml:space="preserve">vody </w:t>
      </w:r>
      <w:r>
        <w:rPr>
          <w:rFonts w:ascii="Times New Roman" w:hAnsi="Times New Roman" w:cs="Times New Roman"/>
          <w:sz w:val="24"/>
          <w:szCs w:val="24"/>
        </w:rPr>
        <w:t xml:space="preserve">zima: 95/65 </w:t>
      </w:r>
      <w:r w:rsidRPr="00ED6B7A">
        <w:rPr>
          <w:rFonts w:ascii="Times New Roman" w:hAnsi="Times New Roman" w:cs="Times New Roman"/>
          <w:sz w:val="24"/>
          <w:szCs w:val="24"/>
        </w:rPr>
        <w:t>˚C</w:t>
      </w:r>
    </w:p>
    <w:p w:rsidR="00CC3696" w:rsidRDefault="00CC3696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Teplotní spád</w:t>
      </w:r>
      <w:r w:rsidR="00D201E4">
        <w:rPr>
          <w:rFonts w:ascii="Times New Roman" w:hAnsi="Times New Roman" w:cs="Times New Roman"/>
          <w:sz w:val="24"/>
          <w:szCs w:val="24"/>
        </w:rPr>
        <w:t xml:space="preserve"> primární vody</w:t>
      </w:r>
      <w:r>
        <w:rPr>
          <w:rFonts w:ascii="Times New Roman" w:hAnsi="Times New Roman" w:cs="Times New Roman"/>
          <w:sz w:val="24"/>
          <w:szCs w:val="24"/>
        </w:rPr>
        <w:t xml:space="preserve"> přechodné období: 75/50 </w:t>
      </w:r>
      <w:r w:rsidRPr="00ED6B7A">
        <w:rPr>
          <w:rFonts w:ascii="Times New Roman" w:hAnsi="Times New Roman" w:cs="Times New Roman"/>
          <w:sz w:val="24"/>
          <w:szCs w:val="24"/>
        </w:rPr>
        <w:t>˚C</w:t>
      </w:r>
    </w:p>
    <w:p w:rsidR="00D201E4" w:rsidRDefault="00D201E4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Parametry topné vody: 70/55  </w:t>
      </w:r>
      <w:r w:rsidRPr="00ED6B7A">
        <w:rPr>
          <w:rFonts w:ascii="Times New Roman" w:hAnsi="Times New Roman" w:cs="Times New Roman"/>
          <w:sz w:val="24"/>
          <w:szCs w:val="24"/>
        </w:rPr>
        <w:t>˚C</w:t>
      </w:r>
    </w:p>
    <w:p w:rsidR="00CC3696" w:rsidRDefault="00CC3696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tlak: 0,6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:rsidR="007F2C73" w:rsidRDefault="007F2C73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tlak:  350 – 380 kPa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Odběr teplonosné látky: </w:t>
      </w:r>
      <w:r w:rsidR="00CC3696">
        <w:rPr>
          <w:rFonts w:ascii="Times New Roman" w:hAnsi="Times New Roman" w:cs="Times New Roman"/>
          <w:sz w:val="24"/>
          <w:szCs w:val="24"/>
        </w:rPr>
        <w:t xml:space="preserve"> </w:t>
      </w:r>
      <w:r w:rsidR="00D201E4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215C48" w:rsidRPr="00D201E4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Otopné období</w:t>
      </w:r>
      <w:r w:rsidR="00CC3696">
        <w:rPr>
          <w:rFonts w:ascii="Times New Roman" w:hAnsi="Times New Roman" w:cs="Times New Roman"/>
          <w:sz w:val="24"/>
          <w:szCs w:val="24"/>
        </w:rPr>
        <w:t xml:space="preserve">: </w:t>
      </w:r>
      <w:r w:rsidRPr="00ED6B7A">
        <w:rPr>
          <w:rFonts w:ascii="Times New Roman" w:hAnsi="Times New Roman" w:cs="Times New Roman"/>
          <w:sz w:val="24"/>
          <w:szCs w:val="24"/>
        </w:rPr>
        <w:t xml:space="preserve"> od</w:t>
      </w:r>
      <w:r w:rsidR="00CC3696">
        <w:rPr>
          <w:rFonts w:ascii="Times New Roman" w:hAnsi="Times New Roman" w:cs="Times New Roman"/>
          <w:sz w:val="24"/>
          <w:szCs w:val="24"/>
        </w:rPr>
        <w:t xml:space="preserve"> 01.09 </w:t>
      </w:r>
      <w:r w:rsidRPr="00ED6B7A">
        <w:rPr>
          <w:rFonts w:ascii="Times New Roman" w:hAnsi="Times New Roman" w:cs="Times New Roman"/>
          <w:sz w:val="24"/>
          <w:szCs w:val="24"/>
        </w:rPr>
        <w:t xml:space="preserve"> do</w:t>
      </w:r>
      <w:r w:rsidR="00CC3696">
        <w:rPr>
          <w:rFonts w:ascii="Times New Roman" w:hAnsi="Times New Roman" w:cs="Times New Roman"/>
          <w:sz w:val="24"/>
          <w:szCs w:val="24"/>
        </w:rPr>
        <w:t xml:space="preserve"> 31.05 příslušného roku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Dodavatel se zavazuje zajistit teplotu teplonosné látky v otopném období s ohledem na</w:t>
      </w:r>
    </w:p>
    <w:p w:rsidR="00215C48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venkovní teploty. </w:t>
      </w: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Pr="00ED6B7A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říloh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č. 2 ke smlouvě o dodávce tepelné energie </w:t>
      </w:r>
      <w:r>
        <w:rPr>
          <w:rFonts w:ascii="Times New Roman" w:hAnsi="Times New Roman" w:cs="Times New Roman"/>
          <w:b/>
          <w:bCs/>
          <w:sz w:val="24"/>
          <w:szCs w:val="24"/>
        </w:rPr>
        <w:t>ze dne</w:t>
      </w:r>
    </w:p>
    <w:p w:rsidR="00215C48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Cenové ujednání pro rok 2019</w:t>
      </w:r>
    </w:p>
    <w:p w:rsidR="00BC352D" w:rsidRPr="00ED6B7A" w:rsidRDefault="00BC352D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Cena tepelné energie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I.1. Cena tepelné energie je kalkulována a sjednána v souladu s článkem 5.1. smlouvy.</w:t>
      </w:r>
    </w:p>
    <w:p w:rsidR="00215C48" w:rsidRPr="00972B5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I.2. Cena tepelné energie se účtuje formou jednosložkové ceny ve výši</w:t>
      </w:r>
      <w:r w:rsidR="00F178A7">
        <w:rPr>
          <w:rFonts w:ascii="Times New Roman" w:hAnsi="Times New Roman" w:cs="Times New Roman"/>
          <w:sz w:val="24"/>
          <w:szCs w:val="24"/>
        </w:rPr>
        <w:t xml:space="preserve"> 560,-</w:t>
      </w:r>
      <w:r w:rsidRPr="00ED6B7A">
        <w:rPr>
          <w:rFonts w:ascii="Times New Roman" w:hAnsi="Times New Roman" w:cs="Times New Roman"/>
          <w:sz w:val="24"/>
          <w:szCs w:val="24"/>
        </w:rPr>
        <w:t xml:space="preserve"> Kč/GJ (bez DPH).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K cenám bez DPH bude přičtena příslušná sazba daně z přidané hodnoty podle platné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legislativy v daném zúčtovacím období.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Způsob platby:</w:t>
      </w:r>
      <w:r w:rsidR="00F178A7">
        <w:rPr>
          <w:rFonts w:ascii="Times New Roman" w:hAnsi="Times New Roman" w:cs="Times New Roman"/>
          <w:sz w:val="24"/>
          <w:szCs w:val="24"/>
        </w:rPr>
        <w:t xml:space="preserve"> převodním příkazem</w:t>
      </w:r>
    </w:p>
    <w:p w:rsidR="007B76A9" w:rsidRDefault="007B76A9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208978008/0300</w:t>
      </w:r>
    </w:p>
    <w:p w:rsidR="007B76A9" w:rsidRPr="00ED6B7A" w:rsidRDefault="007B76A9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Variabilní symbol: 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Splatnost:</w:t>
      </w:r>
      <w:r w:rsidR="00F178A7">
        <w:rPr>
          <w:rFonts w:ascii="Times New Roman" w:hAnsi="Times New Roman" w:cs="Times New Roman"/>
          <w:sz w:val="24"/>
          <w:szCs w:val="24"/>
        </w:rPr>
        <w:t xml:space="preserve"> 15 dnů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I.3. Případnou změnu cenových ujednání dodavatel odběrateli navrhne nejpozději do </w:t>
      </w:r>
      <w:r w:rsidR="00F178A7">
        <w:rPr>
          <w:rFonts w:ascii="Times New Roman" w:hAnsi="Times New Roman" w:cs="Times New Roman"/>
          <w:sz w:val="24"/>
          <w:szCs w:val="24"/>
        </w:rPr>
        <w:t>30</w:t>
      </w:r>
      <w:r w:rsidRPr="00ED6B7A">
        <w:rPr>
          <w:rFonts w:ascii="Times New Roman" w:hAnsi="Times New Roman" w:cs="Times New Roman"/>
          <w:sz w:val="24"/>
          <w:szCs w:val="24"/>
        </w:rPr>
        <w:t>dnů,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před jejím uplatněním.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I.4. Budou-li smluvní strany v prodlení jakéhokoliv peněžitého závazku, činí úrok z prodlení </w:t>
      </w:r>
    </w:p>
    <w:p w:rsidR="00215C48" w:rsidRPr="00ED6B7A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</w:t>
      </w:r>
      <w:r w:rsidR="00215C48" w:rsidRPr="00ED6B7A">
        <w:rPr>
          <w:rFonts w:ascii="Times New Roman" w:hAnsi="Times New Roman" w:cs="Times New Roman"/>
          <w:sz w:val="24"/>
          <w:szCs w:val="24"/>
        </w:rPr>
        <w:t>% z dlužné částky za každý den prodlení až do úplného zaplacení.</w:t>
      </w:r>
    </w:p>
    <w:p w:rsidR="00215C48" w:rsidRPr="00F178A7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I.5. Dodavatel se zavazuje provádět zúčtování dodávky tepelné energie měsíčními </w:t>
      </w:r>
      <w:r w:rsidR="00972B58">
        <w:rPr>
          <w:rFonts w:ascii="Times New Roman" w:hAnsi="Times New Roman" w:cs="Times New Roman"/>
          <w:sz w:val="24"/>
          <w:szCs w:val="24"/>
        </w:rPr>
        <w:t xml:space="preserve"> zálohovými</w:t>
      </w:r>
      <w:r w:rsidRPr="00ED6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B7A">
        <w:rPr>
          <w:rFonts w:ascii="Times New Roman" w:hAnsi="Times New Roman" w:cs="Times New Roman"/>
          <w:sz w:val="24"/>
          <w:szCs w:val="24"/>
        </w:rPr>
        <w:t>fakturami s náležitostmi daňového dokladu podle platných právních předpisů</w:t>
      </w:r>
      <w:r w:rsidR="00F178A7">
        <w:rPr>
          <w:rFonts w:ascii="Times New Roman" w:hAnsi="Times New Roman" w:cs="Times New Roman"/>
          <w:sz w:val="24"/>
          <w:szCs w:val="24"/>
        </w:rPr>
        <w:t>.</w:t>
      </w:r>
      <w:r w:rsidRPr="00ED6B7A">
        <w:rPr>
          <w:rFonts w:ascii="Times New Roman" w:hAnsi="Times New Roman" w:cs="Times New Roman"/>
          <w:sz w:val="24"/>
          <w:szCs w:val="24"/>
        </w:rPr>
        <w:t>.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2B58">
        <w:rPr>
          <w:rFonts w:ascii="Times New Roman" w:hAnsi="Times New Roman" w:cs="Times New Roman"/>
          <w:i/>
          <w:iCs/>
          <w:sz w:val="24"/>
          <w:szCs w:val="24"/>
        </w:rPr>
        <w:t xml:space="preserve">Dodávka </w:t>
      </w:r>
      <w:r w:rsidRPr="00972B58">
        <w:rPr>
          <w:rFonts w:ascii="Times New Roman" w:hAnsi="Times New Roman" w:cs="Times New Roman"/>
          <w:iCs/>
          <w:sz w:val="24"/>
          <w:szCs w:val="24"/>
        </w:rPr>
        <w:t>tepelné</w:t>
      </w:r>
      <w:r w:rsidRPr="00972B58">
        <w:rPr>
          <w:rFonts w:ascii="Times New Roman" w:hAnsi="Times New Roman" w:cs="Times New Roman"/>
          <w:i/>
          <w:iCs/>
          <w:sz w:val="24"/>
          <w:szCs w:val="24"/>
        </w:rPr>
        <w:t xml:space="preserve"> energie je během zúčtovacího období, tj. </w:t>
      </w:r>
      <w:r w:rsidR="00F178A7" w:rsidRPr="00972B58">
        <w:rPr>
          <w:rFonts w:ascii="Times New Roman" w:hAnsi="Times New Roman" w:cs="Times New Roman"/>
          <w:i/>
          <w:iCs/>
          <w:sz w:val="24"/>
          <w:szCs w:val="24"/>
        </w:rPr>
        <w:t>od 01.0</w:t>
      </w:r>
      <w:r w:rsidR="0046399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178A7" w:rsidRPr="00972B58">
        <w:rPr>
          <w:rFonts w:ascii="Times New Roman" w:hAnsi="Times New Roman" w:cs="Times New Roman"/>
          <w:i/>
          <w:iCs/>
          <w:sz w:val="24"/>
          <w:szCs w:val="24"/>
        </w:rPr>
        <w:t>.do 31.12 daného roku</w:t>
      </w:r>
      <w:r w:rsidRPr="00972B58">
        <w:rPr>
          <w:rFonts w:ascii="Times New Roman" w:hAnsi="Times New Roman" w:cs="Times New Roman"/>
          <w:i/>
          <w:iCs/>
          <w:sz w:val="24"/>
          <w:szCs w:val="24"/>
        </w:rPr>
        <w:t xml:space="preserve"> hrazena formou záloh s tím, že</w:t>
      </w:r>
      <w:r w:rsidR="00F178A7" w:rsidRPr="00972B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2B58">
        <w:rPr>
          <w:rFonts w:ascii="Times New Roman" w:hAnsi="Times New Roman" w:cs="Times New Roman"/>
          <w:i/>
          <w:iCs/>
          <w:sz w:val="24"/>
          <w:szCs w:val="24"/>
        </w:rPr>
        <w:t>splátkový kalendář, a tím i výše záloh, je uveden v části II. tohoto „Cenového ujednání</w:t>
      </w:r>
      <w:r w:rsidRPr="00BC352D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:rsidR="00BC352D" w:rsidRPr="00BC352D" w:rsidRDefault="00BC352D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215C48" w:rsidRPr="006C4ECF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Dohoda o zálohách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II.1. Smluvní strany se dohodly, že odběratel bude dodavateli poskytovat dílčí platby ročního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plnění za dodávku tepelné energie ve formě měsíčních záloh.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2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II.2. Celková  zálohová částka činí </w:t>
      </w:r>
      <w:r w:rsidR="00320663">
        <w:rPr>
          <w:rFonts w:ascii="Times New Roman" w:hAnsi="Times New Roman" w:cs="Times New Roman"/>
          <w:sz w:val="24"/>
          <w:szCs w:val="24"/>
        </w:rPr>
        <w:t>23</w:t>
      </w:r>
      <w:r w:rsidR="006C4ECF">
        <w:rPr>
          <w:rFonts w:ascii="Times New Roman" w:hAnsi="Times New Roman" w:cs="Times New Roman"/>
          <w:sz w:val="24"/>
          <w:szCs w:val="24"/>
        </w:rPr>
        <w:t>8 000,-</w:t>
      </w:r>
      <w:r w:rsidRPr="00ED6B7A">
        <w:rPr>
          <w:rFonts w:ascii="Times New Roman" w:hAnsi="Times New Roman" w:cs="Times New Roman"/>
          <w:sz w:val="24"/>
          <w:szCs w:val="24"/>
        </w:rPr>
        <w:t xml:space="preserve"> Kč (</w:t>
      </w:r>
      <w:r w:rsidR="007B76A9">
        <w:rPr>
          <w:rFonts w:ascii="Times New Roman" w:hAnsi="Times New Roman" w:cs="Times New Roman"/>
          <w:sz w:val="24"/>
          <w:szCs w:val="24"/>
        </w:rPr>
        <w:t xml:space="preserve">bez </w:t>
      </w:r>
      <w:r w:rsidRPr="00ED6B7A">
        <w:rPr>
          <w:rFonts w:ascii="Times New Roman" w:hAnsi="Times New Roman" w:cs="Times New Roman"/>
          <w:sz w:val="24"/>
          <w:szCs w:val="24"/>
        </w:rPr>
        <w:t xml:space="preserve"> DPH). Jednotlivé měsíční zálohy jsou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splatné vždy k </w:t>
      </w:r>
      <w:r w:rsidR="007B76A9">
        <w:rPr>
          <w:rFonts w:ascii="Times New Roman" w:hAnsi="Times New Roman" w:cs="Times New Roman"/>
          <w:sz w:val="24"/>
          <w:szCs w:val="24"/>
        </w:rPr>
        <w:t>15</w:t>
      </w:r>
      <w:r w:rsidRPr="00ED6B7A">
        <w:rPr>
          <w:rFonts w:ascii="Times New Roman" w:hAnsi="Times New Roman" w:cs="Times New Roman"/>
          <w:sz w:val="24"/>
          <w:szCs w:val="24"/>
        </w:rPr>
        <w:t xml:space="preserve"> dni příslušného měsíce na výše uvedený účet dodavatele</w:t>
      </w: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II.3. Odběratel se zavazuje hradit zálohy za dodávku tepelné energie v dohodnutých termínech.</w:t>
      </w:r>
    </w:p>
    <w:p w:rsidR="00BC352D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Splatnost </w:t>
      </w:r>
      <w:r w:rsidR="007B76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4EC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Výše zálohy </w:t>
      </w:r>
    </w:p>
    <w:p w:rsidR="00215C48" w:rsidRPr="00ED6B7A" w:rsidRDefault="006C4ECF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15C48" w:rsidRPr="00ED6B7A">
        <w:rPr>
          <w:rFonts w:ascii="Times New Roman" w:hAnsi="Times New Roman" w:cs="Times New Roman"/>
          <w:sz w:val="24"/>
          <w:szCs w:val="24"/>
        </w:rPr>
        <w:t>.09.201</w:t>
      </w:r>
      <w:r w:rsidR="00320663">
        <w:rPr>
          <w:rFonts w:ascii="Times New Roman" w:hAnsi="Times New Roman" w:cs="Times New Roman"/>
          <w:sz w:val="24"/>
          <w:szCs w:val="24"/>
        </w:rPr>
        <w:t>9         5</w:t>
      </w:r>
      <w:r>
        <w:rPr>
          <w:rFonts w:ascii="Times New Roman" w:hAnsi="Times New Roman" w:cs="Times New Roman"/>
          <w:sz w:val="24"/>
          <w:szCs w:val="24"/>
        </w:rPr>
        <w:t>9 500</w:t>
      </w:r>
      <w:r w:rsidR="00215C48" w:rsidRPr="00ED6B7A">
        <w:rPr>
          <w:rFonts w:ascii="Times New Roman" w:hAnsi="Times New Roman" w:cs="Times New Roman"/>
          <w:sz w:val="24"/>
          <w:szCs w:val="24"/>
        </w:rPr>
        <w:t>,- Kč</w:t>
      </w:r>
    </w:p>
    <w:p w:rsidR="00215C48" w:rsidRPr="00ED6B7A" w:rsidRDefault="006C4ECF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15C48" w:rsidRPr="00ED6B7A">
        <w:rPr>
          <w:rFonts w:ascii="Times New Roman" w:hAnsi="Times New Roman" w:cs="Times New Roman"/>
          <w:sz w:val="24"/>
          <w:szCs w:val="24"/>
        </w:rPr>
        <w:t>10.201</w:t>
      </w:r>
      <w:r>
        <w:rPr>
          <w:rFonts w:ascii="Times New Roman" w:hAnsi="Times New Roman" w:cs="Times New Roman"/>
          <w:sz w:val="24"/>
          <w:szCs w:val="24"/>
        </w:rPr>
        <w:t xml:space="preserve">9         </w:t>
      </w:r>
      <w:r w:rsidR="003206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9 500</w:t>
      </w:r>
      <w:r w:rsidR="00215C48" w:rsidRPr="00ED6B7A">
        <w:rPr>
          <w:rFonts w:ascii="Times New Roman" w:hAnsi="Times New Roman" w:cs="Times New Roman"/>
          <w:sz w:val="24"/>
          <w:szCs w:val="24"/>
        </w:rPr>
        <w:t>,- Kč</w:t>
      </w:r>
    </w:p>
    <w:p w:rsidR="00215C48" w:rsidRPr="00ED6B7A" w:rsidRDefault="006C4ECF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15C48" w:rsidRPr="00ED6B7A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 xml:space="preserve">9         </w:t>
      </w:r>
      <w:r w:rsidR="003206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9 500</w:t>
      </w:r>
      <w:r w:rsidR="00215C48" w:rsidRPr="00ED6B7A">
        <w:rPr>
          <w:rFonts w:ascii="Times New Roman" w:hAnsi="Times New Roman" w:cs="Times New Roman"/>
          <w:sz w:val="24"/>
          <w:szCs w:val="24"/>
        </w:rPr>
        <w:t>,- Kč</w:t>
      </w:r>
    </w:p>
    <w:p w:rsidR="00215C48" w:rsidRPr="00ED6B7A" w:rsidRDefault="006C4ECF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15C48" w:rsidRPr="00ED6B7A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 xml:space="preserve">9         </w:t>
      </w:r>
      <w:r w:rsidR="003206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9 500</w:t>
      </w:r>
      <w:r w:rsidR="00215C48" w:rsidRPr="00ED6B7A">
        <w:rPr>
          <w:rFonts w:ascii="Times New Roman" w:hAnsi="Times New Roman" w:cs="Times New Roman"/>
          <w:sz w:val="24"/>
          <w:szCs w:val="24"/>
        </w:rPr>
        <w:t>,- Kč</w:t>
      </w:r>
    </w:p>
    <w:p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Celkem</w:t>
      </w:r>
      <w:r w:rsidR="006C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66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6C4ECF">
        <w:rPr>
          <w:rFonts w:ascii="Times New Roman" w:hAnsi="Times New Roman" w:cs="Times New Roman"/>
          <w:b/>
          <w:bCs/>
          <w:sz w:val="24"/>
          <w:szCs w:val="24"/>
        </w:rPr>
        <w:t>8 000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,- Kč</w:t>
      </w:r>
    </w:p>
    <w:p w:rsidR="007B76A9" w:rsidRDefault="007B76A9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A9" w:rsidRPr="00ED6B7A" w:rsidRDefault="007B76A9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II.4. Dodavatel se zavazuje provést konečné vyúčtování zálohových faktur do </w:t>
      </w:r>
      <w:r w:rsidR="007B76A9">
        <w:rPr>
          <w:rFonts w:ascii="Times New Roman" w:hAnsi="Times New Roman" w:cs="Times New Roman"/>
          <w:sz w:val="24"/>
          <w:szCs w:val="24"/>
        </w:rPr>
        <w:t>28.02 následujícího roku.</w:t>
      </w:r>
    </w:p>
    <w:sectPr w:rsidR="00215C48" w:rsidRPr="00ED6B7A" w:rsidSect="003C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0F" w:rsidRDefault="00CB7D0F" w:rsidP="00692D86">
      <w:pPr>
        <w:spacing w:after="0" w:line="240" w:lineRule="auto"/>
      </w:pPr>
      <w:r>
        <w:separator/>
      </w:r>
    </w:p>
  </w:endnote>
  <w:endnote w:type="continuationSeparator" w:id="0">
    <w:p w:rsidR="00CB7D0F" w:rsidRDefault="00CB7D0F" w:rsidP="0069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0F" w:rsidRDefault="00CB7D0F" w:rsidP="00692D86">
      <w:pPr>
        <w:spacing w:after="0" w:line="240" w:lineRule="auto"/>
      </w:pPr>
      <w:r>
        <w:separator/>
      </w:r>
    </w:p>
  </w:footnote>
  <w:footnote w:type="continuationSeparator" w:id="0">
    <w:p w:rsidR="00CB7D0F" w:rsidRDefault="00CB7D0F" w:rsidP="00692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83"/>
    <w:rsid w:val="00027919"/>
    <w:rsid w:val="00082394"/>
    <w:rsid w:val="001419B0"/>
    <w:rsid w:val="00142285"/>
    <w:rsid w:val="0017311E"/>
    <w:rsid w:val="0019531C"/>
    <w:rsid w:val="00204F6C"/>
    <w:rsid w:val="00215C48"/>
    <w:rsid w:val="00222E90"/>
    <w:rsid w:val="0022703C"/>
    <w:rsid w:val="00293C21"/>
    <w:rsid w:val="00293F17"/>
    <w:rsid w:val="002A5365"/>
    <w:rsid w:val="002D6A44"/>
    <w:rsid w:val="002F4150"/>
    <w:rsid w:val="00320663"/>
    <w:rsid w:val="003319AB"/>
    <w:rsid w:val="00332485"/>
    <w:rsid w:val="00333399"/>
    <w:rsid w:val="00342161"/>
    <w:rsid w:val="003825CB"/>
    <w:rsid w:val="003A2954"/>
    <w:rsid w:val="003B7847"/>
    <w:rsid w:val="003C1D8E"/>
    <w:rsid w:val="003F4931"/>
    <w:rsid w:val="00446DAB"/>
    <w:rsid w:val="00463995"/>
    <w:rsid w:val="00487AEB"/>
    <w:rsid w:val="004B74C5"/>
    <w:rsid w:val="004D4FCE"/>
    <w:rsid w:val="004F5899"/>
    <w:rsid w:val="00515F16"/>
    <w:rsid w:val="0056609E"/>
    <w:rsid w:val="005B5F5F"/>
    <w:rsid w:val="005B750D"/>
    <w:rsid w:val="00622F0A"/>
    <w:rsid w:val="0063698B"/>
    <w:rsid w:val="006600FF"/>
    <w:rsid w:val="00692D86"/>
    <w:rsid w:val="006C4ECF"/>
    <w:rsid w:val="006D33F1"/>
    <w:rsid w:val="006D478D"/>
    <w:rsid w:val="006E5027"/>
    <w:rsid w:val="006F2370"/>
    <w:rsid w:val="007214B3"/>
    <w:rsid w:val="007740CE"/>
    <w:rsid w:val="007B76A9"/>
    <w:rsid w:val="007F2C73"/>
    <w:rsid w:val="0082073D"/>
    <w:rsid w:val="00827181"/>
    <w:rsid w:val="00853CC0"/>
    <w:rsid w:val="008B3B01"/>
    <w:rsid w:val="00962490"/>
    <w:rsid w:val="00972B58"/>
    <w:rsid w:val="009B5BFE"/>
    <w:rsid w:val="009C1975"/>
    <w:rsid w:val="009C1EF5"/>
    <w:rsid w:val="009D13F9"/>
    <w:rsid w:val="00A8060D"/>
    <w:rsid w:val="00A97C66"/>
    <w:rsid w:val="00B32BB7"/>
    <w:rsid w:val="00B81D9C"/>
    <w:rsid w:val="00B86283"/>
    <w:rsid w:val="00B9747E"/>
    <w:rsid w:val="00BC352D"/>
    <w:rsid w:val="00BE38DD"/>
    <w:rsid w:val="00BE39A1"/>
    <w:rsid w:val="00C220BE"/>
    <w:rsid w:val="00CB7D0F"/>
    <w:rsid w:val="00CC3696"/>
    <w:rsid w:val="00CC7D35"/>
    <w:rsid w:val="00D201E4"/>
    <w:rsid w:val="00D26FE2"/>
    <w:rsid w:val="00D30950"/>
    <w:rsid w:val="00D351DF"/>
    <w:rsid w:val="00DC5A69"/>
    <w:rsid w:val="00DF1478"/>
    <w:rsid w:val="00DF63C9"/>
    <w:rsid w:val="00E11DB8"/>
    <w:rsid w:val="00E86FD5"/>
    <w:rsid w:val="00EB3C07"/>
    <w:rsid w:val="00EC0983"/>
    <w:rsid w:val="00ED6B7A"/>
    <w:rsid w:val="00EE3E82"/>
    <w:rsid w:val="00F178A7"/>
    <w:rsid w:val="00FA0203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9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2D86"/>
  </w:style>
  <w:style w:type="paragraph" w:styleId="Zpat">
    <w:name w:val="footer"/>
    <w:basedOn w:val="Normln"/>
    <w:link w:val="ZpatChar"/>
    <w:uiPriority w:val="99"/>
    <w:semiHidden/>
    <w:unhideWhenUsed/>
    <w:rsid w:val="0069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2D86"/>
  </w:style>
  <w:style w:type="table" w:styleId="Mkatabulky">
    <w:name w:val="Table Grid"/>
    <w:basedOn w:val="Normlntabulka"/>
    <w:uiPriority w:val="39"/>
    <w:rsid w:val="00BC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9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2D86"/>
  </w:style>
  <w:style w:type="paragraph" w:styleId="Zpat">
    <w:name w:val="footer"/>
    <w:basedOn w:val="Normln"/>
    <w:link w:val="ZpatChar"/>
    <w:uiPriority w:val="99"/>
    <w:semiHidden/>
    <w:unhideWhenUsed/>
    <w:rsid w:val="0069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2D86"/>
  </w:style>
  <w:style w:type="table" w:styleId="Mkatabulky">
    <w:name w:val="Table Grid"/>
    <w:basedOn w:val="Normlntabulka"/>
    <w:uiPriority w:val="39"/>
    <w:rsid w:val="00BC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w7</cp:lastModifiedBy>
  <cp:revision>2</cp:revision>
  <dcterms:created xsi:type="dcterms:W3CDTF">2019-10-07T11:56:00Z</dcterms:created>
  <dcterms:modified xsi:type="dcterms:W3CDTF">2019-10-07T11:56:00Z</dcterms:modified>
</cp:coreProperties>
</file>