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017D3" w14:textId="77777777" w:rsidR="00DB0698" w:rsidRPr="005B24A7" w:rsidRDefault="00DB0698" w:rsidP="00BF2C3F">
      <w:pPr>
        <w:spacing w:line="276" w:lineRule="auto"/>
        <w:jc w:val="both"/>
        <w:rPr>
          <w:rFonts w:cs="Times New Roman"/>
        </w:rPr>
      </w:pPr>
      <w:r w:rsidRPr="005B24A7">
        <w:rPr>
          <w:rFonts w:cs="Times New Roman"/>
        </w:rPr>
        <w:t>Níže uvedeného dne, měsíce a roku uzavřeli</w:t>
      </w:r>
      <w:r w:rsidR="00522DAD" w:rsidRPr="005B24A7">
        <w:rPr>
          <w:rFonts w:cs="Times New Roman"/>
        </w:rPr>
        <w:t xml:space="preserve"> </w:t>
      </w:r>
    </w:p>
    <w:p w14:paraId="787EEAB7" w14:textId="77777777" w:rsidR="00DB0698" w:rsidRPr="005B24A7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B24A7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37FF725B" w14:textId="77777777" w:rsidR="00DB0698" w:rsidRPr="005B24A7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5B24A7">
        <w:rPr>
          <w:rFonts w:cs="Times New Roman"/>
          <w:bCs/>
        </w:rPr>
        <w:t xml:space="preserve">zastoupený: </w:t>
      </w:r>
      <w:r w:rsidR="00E35D2B" w:rsidRPr="005B24A7">
        <w:rPr>
          <w:rFonts w:cs="Times New Roman"/>
          <w:bCs/>
        </w:rPr>
        <w:t xml:space="preserve">Mgr. </w:t>
      </w:r>
      <w:r w:rsidR="005B24A7">
        <w:rPr>
          <w:rFonts w:cs="Times New Roman"/>
          <w:bCs/>
        </w:rPr>
        <w:t>Martinem Červeným, zástupcem ředitele</w:t>
      </w:r>
    </w:p>
    <w:p w14:paraId="5DD2DAE8" w14:textId="77777777" w:rsidR="00DB0698" w:rsidRPr="005B24A7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5B24A7">
        <w:rPr>
          <w:rFonts w:cs="Times New Roman"/>
          <w:bCs/>
        </w:rPr>
        <w:t>sídlo: Vyšehradská 57, 128 00 Praha 2</w:t>
      </w:r>
    </w:p>
    <w:p w14:paraId="7D24EBEA" w14:textId="77777777" w:rsidR="00DB0698" w:rsidRPr="005B24A7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5B24A7"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 w:rsidRPr="005B24A7">
        <w:rPr>
          <w:rFonts w:cs="Times New Roman"/>
          <w:bCs/>
        </w:rPr>
        <w:t>Pr</w:t>
      </w:r>
      <w:proofErr w:type="spellEnd"/>
      <w:r w:rsidRPr="005B24A7">
        <w:rPr>
          <w:rFonts w:cs="Times New Roman"/>
          <w:bCs/>
        </w:rPr>
        <w:t>, vložka 63</w:t>
      </w:r>
    </w:p>
    <w:p w14:paraId="0C7B76F5" w14:textId="77777777" w:rsidR="00DB0698" w:rsidRPr="005B24A7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5B24A7">
        <w:rPr>
          <w:rFonts w:cs="Times New Roman"/>
          <w:bCs/>
        </w:rPr>
        <w:t>IČO: 70883858</w:t>
      </w:r>
    </w:p>
    <w:p w14:paraId="778F4DB9" w14:textId="77777777" w:rsidR="00DB0698" w:rsidRPr="005B24A7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5B24A7">
        <w:rPr>
          <w:rFonts w:cs="Times New Roman"/>
          <w:bCs/>
        </w:rPr>
        <w:t>DIČ: CZ70883858</w:t>
      </w:r>
    </w:p>
    <w:p w14:paraId="4FA59F4D" w14:textId="166B4428" w:rsidR="00DB0698" w:rsidRPr="005B24A7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5B24A7">
        <w:rPr>
          <w:rFonts w:cs="Times New Roman"/>
          <w:bCs/>
        </w:rPr>
        <w:t xml:space="preserve">bankovní spojení: </w:t>
      </w:r>
      <w:proofErr w:type="spellStart"/>
      <w:r w:rsidR="00321DB2">
        <w:rPr>
          <w:rFonts w:cs="Times New Roman"/>
        </w:rPr>
        <w:t>xxxxx</w:t>
      </w:r>
      <w:proofErr w:type="spellEnd"/>
      <w:r w:rsidR="00321DB2" w:rsidRPr="005B24A7">
        <w:rPr>
          <w:rFonts w:cs="Times New Roman"/>
          <w:bCs/>
        </w:rPr>
        <w:t xml:space="preserve"> </w:t>
      </w:r>
      <w:bookmarkStart w:id="0" w:name="_GoBack"/>
      <w:bookmarkEnd w:id="0"/>
    </w:p>
    <w:p w14:paraId="1FDD38CC" w14:textId="5DB602CD" w:rsidR="00DB0698" w:rsidRPr="005B24A7" w:rsidRDefault="00DB0698" w:rsidP="00C329F7">
      <w:pPr>
        <w:pStyle w:val="Zkladntext"/>
        <w:spacing w:after="120" w:line="276" w:lineRule="auto"/>
        <w:ind w:left="284"/>
        <w:rPr>
          <w:rFonts w:cs="Times New Roman"/>
        </w:rPr>
      </w:pPr>
      <w:r w:rsidRPr="005B24A7">
        <w:rPr>
          <w:rFonts w:cs="Times New Roman"/>
          <w:bCs/>
        </w:rPr>
        <w:t xml:space="preserve">číslo účtu: </w:t>
      </w:r>
      <w:proofErr w:type="spellStart"/>
      <w:r w:rsidR="00321DB2">
        <w:rPr>
          <w:rFonts w:cs="Times New Roman"/>
        </w:rPr>
        <w:t>xxxxx</w:t>
      </w:r>
      <w:proofErr w:type="spellEnd"/>
    </w:p>
    <w:p w14:paraId="04D8AC33" w14:textId="77777777" w:rsidR="00DB0698" w:rsidRPr="005B24A7" w:rsidRDefault="00DB0698" w:rsidP="00BF2C3F">
      <w:pPr>
        <w:pStyle w:val="Zkladntext"/>
        <w:spacing w:line="276" w:lineRule="auto"/>
        <w:ind w:left="284"/>
        <w:rPr>
          <w:rFonts w:cs="Times New Roman"/>
        </w:rPr>
      </w:pPr>
      <w:r w:rsidRPr="005B24A7">
        <w:rPr>
          <w:rFonts w:cs="Times New Roman"/>
        </w:rPr>
        <w:t>(dále jen „</w:t>
      </w:r>
      <w:r w:rsidRPr="005B24A7">
        <w:rPr>
          <w:rFonts w:cs="Times New Roman"/>
          <w:b/>
        </w:rPr>
        <w:t>objednatel</w:t>
      </w:r>
      <w:r w:rsidRPr="005B24A7">
        <w:rPr>
          <w:rFonts w:cs="Times New Roman"/>
        </w:rPr>
        <w:t>“)</w:t>
      </w:r>
    </w:p>
    <w:p w14:paraId="0752DBF3" w14:textId="77777777" w:rsidR="00DB0698" w:rsidRPr="005B24A7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10CCAE54" w14:textId="77777777" w:rsidR="00DB0698" w:rsidRPr="005B24A7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 w:rsidRPr="005B24A7">
        <w:rPr>
          <w:rFonts w:cs="Times New Roman"/>
          <w:b/>
          <w:bCs/>
        </w:rPr>
        <w:t>a</w:t>
      </w:r>
    </w:p>
    <w:p w14:paraId="17489712" w14:textId="77777777" w:rsidR="00D353D9" w:rsidRPr="005B24A7" w:rsidRDefault="00D353D9" w:rsidP="00BF2C3F">
      <w:pPr>
        <w:spacing w:line="276" w:lineRule="auto"/>
        <w:rPr>
          <w:rFonts w:cs="Times New Roman"/>
          <w:bCs/>
        </w:rPr>
      </w:pPr>
    </w:p>
    <w:p w14:paraId="56D85D1D" w14:textId="77777777" w:rsidR="00DA6E4E" w:rsidRPr="005B24A7" w:rsidRDefault="00243209" w:rsidP="00BF2C3F">
      <w:pPr>
        <w:spacing w:line="276" w:lineRule="auto"/>
        <w:rPr>
          <w:rFonts w:cs="Times New Roman"/>
          <w:bCs/>
        </w:rPr>
      </w:pPr>
      <w:r w:rsidRPr="005B24A7">
        <w:rPr>
          <w:rFonts w:cs="Times New Roman"/>
          <w:bCs/>
        </w:rPr>
        <w:t>„</w:t>
      </w:r>
      <w:r w:rsidRPr="005B24A7">
        <w:rPr>
          <w:rFonts w:cs="Times New Roman"/>
          <w:b/>
          <w:bCs/>
        </w:rPr>
        <w:t xml:space="preserve">Sdružení </w:t>
      </w:r>
      <w:proofErr w:type="spellStart"/>
      <w:r w:rsidRPr="005B24A7">
        <w:rPr>
          <w:rFonts w:cs="Times New Roman"/>
          <w:b/>
          <w:bCs/>
        </w:rPr>
        <w:t>Pelčák</w:t>
      </w:r>
      <w:proofErr w:type="spellEnd"/>
      <w:r w:rsidRPr="005B24A7">
        <w:rPr>
          <w:rFonts w:cs="Times New Roman"/>
          <w:b/>
          <w:bCs/>
        </w:rPr>
        <w:t xml:space="preserve"> a partner architekti – Müller Reimann </w:t>
      </w:r>
      <w:proofErr w:type="spellStart"/>
      <w:r w:rsidRPr="005B24A7">
        <w:rPr>
          <w:rFonts w:cs="Times New Roman"/>
          <w:b/>
          <w:bCs/>
        </w:rPr>
        <w:t>Architekten</w:t>
      </w:r>
      <w:proofErr w:type="spellEnd"/>
      <w:r w:rsidRPr="005B24A7">
        <w:rPr>
          <w:rFonts w:cs="Times New Roman"/>
          <w:bCs/>
        </w:rPr>
        <w:t>“,</w:t>
      </w:r>
    </w:p>
    <w:p w14:paraId="4578F7A1" w14:textId="4A406283" w:rsidR="00243209" w:rsidRPr="005B24A7" w:rsidRDefault="00243209" w:rsidP="00DA189A">
      <w:pPr>
        <w:spacing w:line="276" w:lineRule="auto"/>
        <w:jc w:val="both"/>
        <w:rPr>
          <w:rFonts w:cs="Times New Roman"/>
          <w:bCs/>
        </w:rPr>
      </w:pPr>
      <w:r w:rsidRPr="005B24A7">
        <w:rPr>
          <w:rFonts w:cs="Times New Roman"/>
          <w:bCs/>
        </w:rPr>
        <w:t>jeh</w:t>
      </w:r>
      <w:r w:rsidR="00BC3F0D" w:rsidRPr="005B24A7">
        <w:rPr>
          <w:rFonts w:cs="Times New Roman"/>
          <w:bCs/>
        </w:rPr>
        <w:t>ož společníky na základě S</w:t>
      </w:r>
      <w:r w:rsidRPr="005B24A7">
        <w:rPr>
          <w:rFonts w:cs="Times New Roman"/>
          <w:bCs/>
        </w:rPr>
        <w:t xml:space="preserve">mlouvy o sdružení ve společnosti ze dne 8. 6. 2018 </w:t>
      </w:r>
      <w:r w:rsidR="00475672">
        <w:rPr>
          <w:rFonts w:cs="Times New Roman"/>
          <w:bCs/>
        </w:rPr>
        <w:br/>
      </w:r>
      <w:r w:rsidR="00DA189A" w:rsidRPr="005B24A7">
        <w:rPr>
          <w:rFonts w:cs="Times New Roman"/>
          <w:bCs/>
        </w:rPr>
        <w:t>(uvedené v </w:t>
      </w:r>
      <w:r w:rsidR="00D94B92">
        <w:rPr>
          <w:rFonts w:cs="Times New Roman"/>
          <w:bCs/>
        </w:rPr>
        <w:t>p</w:t>
      </w:r>
      <w:r w:rsidR="00DA189A" w:rsidRPr="005B24A7">
        <w:rPr>
          <w:rFonts w:cs="Times New Roman"/>
          <w:bCs/>
        </w:rPr>
        <w:t xml:space="preserve">říloze č. </w:t>
      </w:r>
      <w:r w:rsidR="00D94B92">
        <w:rPr>
          <w:rFonts w:cs="Times New Roman"/>
          <w:bCs/>
        </w:rPr>
        <w:t>1</w:t>
      </w:r>
      <w:r w:rsidR="00DA189A" w:rsidRPr="005B24A7">
        <w:rPr>
          <w:rFonts w:cs="Times New Roman"/>
          <w:bCs/>
        </w:rPr>
        <w:t xml:space="preserve"> této smlouvy) </w:t>
      </w:r>
      <w:r w:rsidRPr="005B24A7">
        <w:rPr>
          <w:rFonts w:cs="Times New Roman"/>
          <w:bCs/>
        </w:rPr>
        <w:t>jsou:</w:t>
      </w:r>
    </w:p>
    <w:p w14:paraId="4CC0AA03" w14:textId="77777777" w:rsidR="00243209" w:rsidRPr="005B24A7" w:rsidRDefault="00243209" w:rsidP="00BF2C3F">
      <w:pPr>
        <w:spacing w:line="276" w:lineRule="auto"/>
        <w:rPr>
          <w:rFonts w:cs="Times New Roman"/>
          <w:bCs/>
        </w:rPr>
      </w:pPr>
    </w:p>
    <w:p w14:paraId="16471CB8" w14:textId="37D98F39" w:rsidR="00243209" w:rsidRPr="005B24A7" w:rsidRDefault="00243209" w:rsidP="00BF2C3F">
      <w:pPr>
        <w:spacing w:line="276" w:lineRule="auto"/>
        <w:rPr>
          <w:rFonts w:cs="Times New Roman"/>
          <w:b/>
          <w:bCs/>
        </w:rPr>
      </w:pPr>
      <w:proofErr w:type="spellStart"/>
      <w:r w:rsidRPr="005B24A7">
        <w:rPr>
          <w:rFonts w:cs="Times New Roman"/>
          <w:b/>
          <w:bCs/>
        </w:rPr>
        <w:t>Pelčák</w:t>
      </w:r>
      <w:proofErr w:type="spellEnd"/>
      <w:r w:rsidRPr="005B24A7">
        <w:rPr>
          <w:rFonts w:cs="Times New Roman"/>
          <w:b/>
          <w:bCs/>
        </w:rPr>
        <w:t xml:space="preserve"> a partner architekti s.</w:t>
      </w:r>
      <w:r w:rsidR="00B5735A">
        <w:rPr>
          <w:rFonts w:cs="Times New Roman"/>
          <w:b/>
          <w:bCs/>
        </w:rPr>
        <w:t xml:space="preserve"> </w:t>
      </w:r>
      <w:r w:rsidRPr="005B24A7">
        <w:rPr>
          <w:rFonts w:cs="Times New Roman"/>
          <w:b/>
          <w:bCs/>
        </w:rPr>
        <w:t>r.</w:t>
      </w:r>
      <w:r w:rsidR="00B5735A">
        <w:rPr>
          <w:rFonts w:cs="Times New Roman"/>
          <w:b/>
          <w:bCs/>
        </w:rPr>
        <w:t xml:space="preserve"> </w:t>
      </w:r>
      <w:r w:rsidRPr="005B24A7">
        <w:rPr>
          <w:rFonts w:cs="Times New Roman"/>
          <w:b/>
          <w:bCs/>
        </w:rPr>
        <w:t>o.</w:t>
      </w:r>
    </w:p>
    <w:p w14:paraId="41257A56" w14:textId="77777777" w:rsidR="00D353D9" w:rsidRPr="005B24A7" w:rsidRDefault="00243209" w:rsidP="00BF2C3F">
      <w:pPr>
        <w:spacing w:line="276" w:lineRule="auto"/>
        <w:ind w:left="284"/>
        <w:rPr>
          <w:rFonts w:cs="Times New Roman"/>
          <w:bCs/>
        </w:rPr>
      </w:pPr>
      <w:r w:rsidRPr="005B24A7">
        <w:rPr>
          <w:rFonts w:cs="Times New Roman"/>
          <w:bCs/>
        </w:rPr>
        <w:t xml:space="preserve">zastoupený: prof. Ing. arch. Petrem </w:t>
      </w:r>
      <w:proofErr w:type="spellStart"/>
      <w:r w:rsidRPr="005B24A7">
        <w:rPr>
          <w:rFonts w:cs="Times New Roman"/>
          <w:bCs/>
        </w:rPr>
        <w:t>Pelčákem</w:t>
      </w:r>
      <w:proofErr w:type="spellEnd"/>
      <w:r w:rsidRPr="005B24A7">
        <w:rPr>
          <w:rFonts w:cs="Times New Roman"/>
          <w:bCs/>
        </w:rPr>
        <w:t>, jednatelem</w:t>
      </w:r>
    </w:p>
    <w:p w14:paraId="55D3179F" w14:textId="77777777" w:rsidR="00D353D9" w:rsidRPr="005B24A7" w:rsidRDefault="00D353D9" w:rsidP="00BF2C3F">
      <w:pPr>
        <w:spacing w:line="276" w:lineRule="auto"/>
        <w:ind w:left="284"/>
        <w:rPr>
          <w:rFonts w:cs="Times New Roman"/>
          <w:b/>
          <w:bCs/>
        </w:rPr>
      </w:pPr>
      <w:r w:rsidRPr="005B24A7">
        <w:rPr>
          <w:rFonts w:cs="Times New Roman"/>
          <w:bCs/>
        </w:rPr>
        <w:t xml:space="preserve">sídlo: </w:t>
      </w:r>
      <w:r w:rsidR="00243209" w:rsidRPr="005B24A7">
        <w:rPr>
          <w:rFonts w:cs="Times New Roman"/>
          <w:bCs/>
        </w:rPr>
        <w:t xml:space="preserve">náměstí 28. </w:t>
      </w:r>
      <w:r w:rsidR="008166FA" w:rsidRPr="005B24A7">
        <w:rPr>
          <w:rFonts w:cs="Times New Roman"/>
          <w:bCs/>
        </w:rPr>
        <w:t>ř</w:t>
      </w:r>
      <w:r w:rsidR="00243209" w:rsidRPr="005B24A7">
        <w:rPr>
          <w:rFonts w:cs="Times New Roman"/>
          <w:bCs/>
        </w:rPr>
        <w:t>íjna 1104/17, 602 00 Brno – Černá Pole</w:t>
      </w:r>
    </w:p>
    <w:p w14:paraId="1E3E1B8F" w14:textId="77777777" w:rsidR="00D353D9" w:rsidRPr="005B24A7" w:rsidRDefault="00DA6E4E" w:rsidP="00BF2C3F">
      <w:pPr>
        <w:spacing w:line="276" w:lineRule="auto"/>
        <w:ind w:left="284"/>
        <w:rPr>
          <w:rFonts w:cs="Times New Roman"/>
        </w:rPr>
      </w:pPr>
      <w:r w:rsidRPr="005B24A7">
        <w:rPr>
          <w:rFonts w:cs="Times New Roman"/>
        </w:rPr>
        <w:t>zaps</w:t>
      </w:r>
      <w:r w:rsidR="002263BD" w:rsidRPr="005B24A7">
        <w:rPr>
          <w:rFonts w:cs="Times New Roman"/>
        </w:rPr>
        <w:t>a</w:t>
      </w:r>
      <w:r w:rsidRPr="005B24A7">
        <w:rPr>
          <w:rFonts w:cs="Times New Roman"/>
        </w:rPr>
        <w:t>ný</w:t>
      </w:r>
      <w:r w:rsidR="00D353D9" w:rsidRPr="005B24A7">
        <w:rPr>
          <w:rFonts w:cs="Times New Roman"/>
        </w:rPr>
        <w:t xml:space="preserve">: </w:t>
      </w:r>
      <w:r w:rsidR="008166FA" w:rsidRPr="005B24A7">
        <w:rPr>
          <w:rFonts w:cs="Times New Roman"/>
        </w:rPr>
        <w:t>v obchodním rejstříku vedeném Krajským soudem v Brně, oddíl C, vložka 576 71</w:t>
      </w:r>
    </w:p>
    <w:p w14:paraId="4FB40CE6" w14:textId="77777777" w:rsidR="00D353D9" w:rsidRPr="005B24A7" w:rsidRDefault="00D353D9" w:rsidP="00BF2C3F">
      <w:pPr>
        <w:spacing w:line="276" w:lineRule="auto"/>
        <w:ind w:left="284"/>
        <w:rPr>
          <w:rFonts w:cs="Times New Roman"/>
        </w:rPr>
      </w:pPr>
      <w:r w:rsidRPr="005B24A7">
        <w:rPr>
          <w:rFonts w:cs="Times New Roman"/>
        </w:rPr>
        <w:t xml:space="preserve">IČO: </w:t>
      </w:r>
      <w:r w:rsidR="008166FA" w:rsidRPr="005B24A7">
        <w:rPr>
          <w:rFonts w:cs="Times New Roman"/>
        </w:rPr>
        <w:t>282 70 355</w:t>
      </w:r>
    </w:p>
    <w:p w14:paraId="495FA620" w14:textId="77777777" w:rsidR="00D353D9" w:rsidRPr="005B24A7" w:rsidRDefault="008166FA" w:rsidP="00BF2C3F">
      <w:pPr>
        <w:spacing w:line="276" w:lineRule="auto"/>
        <w:ind w:left="284"/>
        <w:rPr>
          <w:rFonts w:cs="Times New Roman"/>
        </w:rPr>
      </w:pPr>
      <w:r w:rsidRPr="005B24A7">
        <w:rPr>
          <w:rFonts w:cs="Times New Roman"/>
        </w:rPr>
        <w:t>DIČ: CZ28270355</w:t>
      </w:r>
    </w:p>
    <w:p w14:paraId="7574F9E8" w14:textId="6A8736F5" w:rsidR="00D353D9" w:rsidRPr="005B24A7" w:rsidRDefault="00D353D9" w:rsidP="00BF2C3F">
      <w:pPr>
        <w:spacing w:line="276" w:lineRule="auto"/>
        <w:ind w:left="284"/>
        <w:rPr>
          <w:rFonts w:cs="Times New Roman"/>
        </w:rPr>
      </w:pPr>
      <w:r w:rsidRPr="005B24A7">
        <w:rPr>
          <w:rFonts w:cs="Times New Roman"/>
        </w:rPr>
        <w:t xml:space="preserve">bankovní spojení: </w:t>
      </w:r>
      <w:proofErr w:type="spellStart"/>
      <w:r w:rsidR="00321DB2">
        <w:rPr>
          <w:rFonts w:cs="Times New Roman"/>
        </w:rPr>
        <w:t>xxxxx</w:t>
      </w:r>
      <w:proofErr w:type="spellEnd"/>
    </w:p>
    <w:p w14:paraId="23A422C8" w14:textId="2B686BBE" w:rsidR="00D353D9" w:rsidRPr="005B24A7" w:rsidRDefault="00D353D9" w:rsidP="00BF2C3F">
      <w:pPr>
        <w:spacing w:line="276" w:lineRule="auto"/>
        <w:ind w:left="284"/>
        <w:rPr>
          <w:rFonts w:cs="Times New Roman"/>
        </w:rPr>
      </w:pPr>
      <w:r w:rsidRPr="005B24A7">
        <w:rPr>
          <w:rFonts w:cs="Times New Roman"/>
        </w:rPr>
        <w:t xml:space="preserve">číslo účtu: </w:t>
      </w:r>
      <w:proofErr w:type="spellStart"/>
      <w:r w:rsidR="00321DB2">
        <w:rPr>
          <w:rFonts w:cs="Times New Roman"/>
        </w:rPr>
        <w:t>xxxxx</w:t>
      </w:r>
      <w:proofErr w:type="spellEnd"/>
    </w:p>
    <w:p w14:paraId="6AD722E7" w14:textId="77777777" w:rsidR="00347907" w:rsidRPr="005B24A7" w:rsidRDefault="00347907" w:rsidP="00BF2C3F">
      <w:pPr>
        <w:spacing w:line="276" w:lineRule="auto"/>
        <w:ind w:left="284"/>
        <w:rPr>
          <w:rFonts w:cs="Times New Roman"/>
        </w:rPr>
      </w:pPr>
      <w:r w:rsidRPr="005B24A7">
        <w:rPr>
          <w:rFonts w:cs="Times New Roman"/>
        </w:rPr>
        <w:t>zhotovitel je</w:t>
      </w:r>
      <w:r w:rsidR="00555AF2" w:rsidRPr="005B24A7">
        <w:rPr>
          <w:rFonts w:cs="Times New Roman"/>
        </w:rPr>
        <w:t xml:space="preserve"> </w:t>
      </w:r>
      <w:r w:rsidRPr="005B24A7">
        <w:rPr>
          <w:rFonts w:cs="Times New Roman"/>
        </w:rPr>
        <w:t>plátcem DPH</w:t>
      </w:r>
    </w:p>
    <w:p w14:paraId="5A62E65C" w14:textId="77777777" w:rsidR="008166FA" w:rsidRPr="005B24A7" w:rsidRDefault="008166FA" w:rsidP="00BF2C3F">
      <w:pPr>
        <w:spacing w:line="276" w:lineRule="auto"/>
        <w:ind w:left="284"/>
        <w:rPr>
          <w:rFonts w:cs="Times New Roman"/>
        </w:rPr>
      </w:pPr>
    </w:p>
    <w:p w14:paraId="1F2C4DBC" w14:textId="77777777" w:rsidR="008166FA" w:rsidRPr="005B24A7" w:rsidRDefault="008166FA" w:rsidP="00C161B3">
      <w:pPr>
        <w:spacing w:line="276" w:lineRule="auto"/>
        <w:rPr>
          <w:rFonts w:cs="Times New Roman"/>
          <w:b/>
          <w:bCs/>
        </w:rPr>
      </w:pPr>
      <w:r w:rsidRPr="005B24A7">
        <w:rPr>
          <w:rFonts w:cs="Times New Roman"/>
          <w:b/>
          <w:bCs/>
        </w:rPr>
        <w:t>Thomas</w:t>
      </w:r>
      <w:r w:rsidRPr="005B24A7">
        <w:rPr>
          <w:rFonts w:cs="Times New Roman"/>
          <w:b/>
        </w:rPr>
        <w:t xml:space="preserve"> </w:t>
      </w:r>
      <w:r w:rsidRPr="005B24A7">
        <w:rPr>
          <w:rFonts w:cs="Times New Roman"/>
          <w:b/>
          <w:bCs/>
        </w:rPr>
        <w:t xml:space="preserve">Müller </w:t>
      </w:r>
      <w:r w:rsidR="00C45A23" w:rsidRPr="005B24A7">
        <w:rPr>
          <w:rFonts w:cs="Times New Roman"/>
          <w:b/>
          <w:bCs/>
        </w:rPr>
        <w:t xml:space="preserve">Ivan </w:t>
      </w:r>
      <w:r w:rsidRPr="005B24A7">
        <w:rPr>
          <w:rFonts w:cs="Times New Roman"/>
          <w:b/>
          <w:bCs/>
        </w:rPr>
        <w:t>Reimann</w:t>
      </w:r>
      <w:r w:rsidR="005002D1" w:rsidRPr="005B24A7">
        <w:rPr>
          <w:rFonts w:cs="Times New Roman"/>
          <w:b/>
          <w:bCs/>
        </w:rPr>
        <w:t xml:space="preserve"> </w:t>
      </w:r>
      <w:proofErr w:type="spellStart"/>
      <w:r w:rsidR="005002D1" w:rsidRPr="005B24A7">
        <w:rPr>
          <w:rFonts w:cs="Times New Roman"/>
          <w:b/>
          <w:bCs/>
        </w:rPr>
        <w:t>Gesellschaft</w:t>
      </w:r>
      <w:proofErr w:type="spellEnd"/>
      <w:r w:rsidR="005002D1" w:rsidRPr="005B24A7">
        <w:rPr>
          <w:rFonts w:cs="Times New Roman"/>
          <w:b/>
          <w:bCs/>
        </w:rPr>
        <w:t xml:space="preserve"> von </w:t>
      </w:r>
      <w:proofErr w:type="spellStart"/>
      <w:r w:rsidR="005002D1" w:rsidRPr="005B24A7">
        <w:rPr>
          <w:rFonts w:cs="Times New Roman"/>
          <w:b/>
          <w:bCs/>
        </w:rPr>
        <w:t>Architekten</w:t>
      </w:r>
      <w:proofErr w:type="spellEnd"/>
      <w:r w:rsidR="005002D1" w:rsidRPr="005B24A7">
        <w:rPr>
          <w:rFonts w:cs="Times New Roman"/>
          <w:b/>
          <w:bCs/>
        </w:rPr>
        <w:t xml:space="preserve"> </w:t>
      </w:r>
      <w:proofErr w:type="spellStart"/>
      <w:r w:rsidR="005002D1" w:rsidRPr="005B24A7">
        <w:rPr>
          <w:rFonts w:cs="Times New Roman"/>
          <w:b/>
          <w:bCs/>
        </w:rPr>
        <w:t>mbH</w:t>
      </w:r>
      <w:proofErr w:type="spellEnd"/>
    </w:p>
    <w:p w14:paraId="01AEF7DF" w14:textId="77777777" w:rsidR="005002D1" w:rsidRPr="005B24A7" w:rsidRDefault="005002D1" w:rsidP="00BF2C3F">
      <w:pPr>
        <w:spacing w:line="276" w:lineRule="auto"/>
        <w:ind w:left="284"/>
        <w:rPr>
          <w:rFonts w:cs="Times New Roman"/>
          <w:bCs/>
        </w:rPr>
      </w:pPr>
      <w:r w:rsidRPr="005B24A7">
        <w:rPr>
          <w:rFonts w:cs="Times New Roman"/>
          <w:bCs/>
        </w:rPr>
        <w:t>zastoupený: Ivan</w:t>
      </w:r>
      <w:r w:rsidR="00E773FF" w:rsidRPr="005B24A7">
        <w:rPr>
          <w:rFonts w:cs="Times New Roman"/>
          <w:bCs/>
        </w:rPr>
        <w:t xml:space="preserve"> Reimann, Thomas Müller, </w:t>
      </w:r>
      <w:proofErr w:type="spellStart"/>
      <w:r w:rsidR="00E773FF" w:rsidRPr="005B24A7">
        <w:rPr>
          <w:rFonts w:cs="Times New Roman"/>
          <w:bCs/>
        </w:rPr>
        <w:t>Regula</w:t>
      </w:r>
      <w:proofErr w:type="spellEnd"/>
      <w:r w:rsidR="00E773FF" w:rsidRPr="005B24A7">
        <w:rPr>
          <w:rFonts w:cs="Times New Roman"/>
          <w:bCs/>
        </w:rPr>
        <w:t xml:space="preserve"> </w:t>
      </w:r>
      <w:proofErr w:type="spellStart"/>
      <w:r w:rsidR="00E773FF" w:rsidRPr="005B24A7">
        <w:rPr>
          <w:rFonts w:cs="Times New Roman"/>
          <w:bCs/>
        </w:rPr>
        <w:t>Scheibler</w:t>
      </w:r>
      <w:proofErr w:type="spellEnd"/>
      <w:r w:rsidR="00E773FF" w:rsidRPr="005B24A7">
        <w:rPr>
          <w:rFonts w:cs="Times New Roman"/>
          <w:bCs/>
        </w:rPr>
        <w:t xml:space="preserve">, Torsten </w:t>
      </w:r>
      <w:proofErr w:type="spellStart"/>
      <w:r w:rsidR="00E773FF" w:rsidRPr="005B24A7">
        <w:rPr>
          <w:rFonts w:cs="Times New Roman"/>
          <w:bCs/>
        </w:rPr>
        <w:t>Glasenapp</w:t>
      </w:r>
      <w:proofErr w:type="spellEnd"/>
    </w:p>
    <w:p w14:paraId="3067DFEF" w14:textId="77777777" w:rsidR="005002D1" w:rsidRPr="005B24A7" w:rsidRDefault="005002D1" w:rsidP="00C161B3">
      <w:pPr>
        <w:spacing w:line="276" w:lineRule="auto"/>
        <w:ind w:left="284"/>
        <w:rPr>
          <w:rFonts w:cs="Times New Roman"/>
        </w:rPr>
      </w:pPr>
      <w:r w:rsidRPr="005B24A7">
        <w:rPr>
          <w:rFonts w:cs="Times New Roman"/>
        </w:rPr>
        <w:t xml:space="preserve">sídlo: </w:t>
      </w:r>
      <w:proofErr w:type="spellStart"/>
      <w:r w:rsidRPr="005B24A7">
        <w:rPr>
          <w:rFonts w:cs="Times New Roman"/>
        </w:rPr>
        <w:t>Kurfürstendamm</w:t>
      </w:r>
      <w:proofErr w:type="spellEnd"/>
      <w:r w:rsidRPr="005B24A7">
        <w:rPr>
          <w:rFonts w:cs="Times New Roman"/>
        </w:rPr>
        <w:t xml:space="preserve"> 178/179, D -10707 </w:t>
      </w:r>
      <w:proofErr w:type="spellStart"/>
      <w:r w:rsidRPr="005B24A7">
        <w:rPr>
          <w:rFonts w:cs="Times New Roman"/>
        </w:rPr>
        <w:t>Berlin</w:t>
      </w:r>
      <w:proofErr w:type="spellEnd"/>
      <w:r w:rsidRPr="005B24A7">
        <w:rPr>
          <w:rFonts w:cs="Times New Roman"/>
        </w:rPr>
        <w:t>, Německo</w:t>
      </w:r>
    </w:p>
    <w:p w14:paraId="1C0696F7" w14:textId="77777777" w:rsidR="005002D1" w:rsidRPr="005B24A7" w:rsidRDefault="005002D1" w:rsidP="00C161B3">
      <w:pPr>
        <w:spacing w:line="276" w:lineRule="auto"/>
        <w:ind w:left="284"/>
        <w:rPr>
          <w:rFonts w:cs="Times New Roman"/>
        </w:rPr>
      </w:pPr>
      <w:r w:rsidRPr="005B24A7">
        <w:rPr>
          <w:rFonts w:cs="Times New Roman"/>
        </w:rPr>
        <w:t xml:space="preserve">zapsaný: </w:t>
      </w:r>
      <w:proofErr w:type="spellStart"/>
      <w:r w:rsidRPr="005B24A7">
        <w:rPr>
          <w:rFonts w:cs="Times New Roman"/>
        </w:rPr>
        <w:t>Amtsgericht</w:t>
      </w:r>
      <w:proofErr w:type="spellEnd"/>
      <w:r w:rsidRPr="005B24A7">
        <w:rPr>
          <w:rFonts w:cs="Times New Roman"/>
        </w:rPr>
        <w:t xml:space="preserve"> </w:t>
      </w:r>
      <w:proofErr w:type="spellStart"/>
      <w:r w:rsidRPr="005B24A7">
        <w:rPr>
          <w:rFonts w:cs="Times New Roman"/>
        </w:rPr>
        <w:t>Charlottenburg</w:t>
      </w:r>
      <w:proofErr w:type="spellEnd"/>
      <w:r w:rsidRPr="005B24A7">
        <w:rPr>
          <w:rFonts w:cs="Times New Roman"/>
        </w:rPr>
        <w:t>, HRB-</w:t>
      </w:r>
      <w:proofErr w:type="spellStart"/>
      <w:r w:rsidRPr="005B24A7">
        <w:rPr>
          <w:rFonts w:cs="Times New Roman"/>
        </w:rPr>
        <w:t>Nr</w:t>
      </w:r>
      <w:proofErr w:type="spellEnd"/>
      <w:r w:rsidRPr="005B24A7">
        <w:rPr>
          <w:rFonts w:cs="Times New Roman"/>
        </w:rPr>
        <w:t>. 87452 B</w:t>
      </w:r>
    </w:p>
    <w:p w14:paraId="43DA429E" w14:textId="77777777" w:rsidR="005002D1" w:rsidRPr="005B24A7" w:rsidRDefault="005002D1" w:rsidP="00C161B3">
      <w:pPr>
        <w:spacing w:line="276" w:lineRule="auto"/>
        <w:ind w:left="284"/>
        <w:rPr>
          <w:rFonts w:cs="Times New Roman"/>
        </w:rPr>
      </w:pPr>
      <w:r w:rsidRPr="005B24A7">
        <w:rPr>
          <w:rFonts w:cs="Times New Roman"/>
        </w:rPr>
        <w:t>IČO: 27/121/31801</w:t>
      </w:r>
    </w:p>
    <w:p w14:paraId="273A8CC7" w14:textId="77777777" w:rsidR="005002D1" w:rsidRPr="005B24A7" w:rsidRDefault="005002D1" w:rsidP="00C161B3">
      <w:pPr>
        <w:spacing w:line="276" w:lineRule="auto"/>
        <w:ind w:left="284"/>
        <w:rPr>
          <w:rFonts w:cs="Times New Roman"/>
        </w:rPr>
      </w:pPr>
      <w:r w:rsidRPr="005B24A7">
        <w:rPr>
          <w:rFonts w:cs="Times New Roman"/>
        </w:rPr>
        <w:t>DIČ: UID-</w:t>
      </w:r>
      <w:proofErr w:type="spellStart"/>
      <w:r w:rsidRPr="005B24A7">
        <w:rPr>
          <w:rFonts w:cs="Times New Roman"/>
        </w:rPr>
        <w:t>Nr</w:t>
      </w:r>
      <w:proofErr w:type="spellEnd"/>
      <w:r w:rsidRPr="005B24A7">
        <w:rPr>
          <w:rFonts w:cs="Times New Roman"/>
        </w:rPr>
        <w:t>. DE 22 61 69 796</w:t>
      </w:r>
    </w:p>
    <w:p w14:paraId="0C377EEB" w14:textId="0663BCBD" w:rsidR="005002D1" w:rsidRPr="005B24A7" w:rsidRDefault="005002D1" w:rsidP="00C161B3">
      <w:pPr>
        <w:spacing w:line="276" w:lineRule="auto"/>
        <w:ind w:left="284"/>
        <w:rPr>
          <w:rFonts w:cs="Times New Roman"/>
        </w:rPr>
      </w:pPr>
      <w:r w:rsidRPr="005B24A7">
        <w:rPr>
          <w:rFonts w:cs="Times New Roman"/>
        </w:rPr>
        <w:t xml:space="preserve">bankovní spojení: </w:t>
      </w:r>
      <w:proofErr w:type="spellStart"/>
      <w:r w:rsidR="00321DB2">
        <w:rPr>
          <w:rFonts w:cs="Times New Roman"/>
        </w:rPr>
        <w:t>xxxxx</w:t>
      </w:r>
      <w:proofErr w:type="spellEnd"/>
    </w:p>
    <w:p w14:paraId="480CC1EE" w14:textId="48A688D8" w:rsidR="00C161B3" w:rsidRPr="005B24A7" w:rsidRDefault="005002D1" w:rsidP="00C161B3">
      <w:pPr>
        <w:spacing w:line="276" w:lineRule="auto"/>
        <w:ind w:left="284"/>
        <w:rPr>
          <w:rFonts w:cs="Times New Roman"/>
        </w:rPr>
      </w:pPr>
      <w:r w:rsidRPr="005B24A7">
        <w:rPr>
          <w:rFonts w:cs="Times New Roman"/>
        </w:rPr>
        <w:t xml:space="preserve">číslo účtu: </w:t>
      </w:r>
      <w:proofErr w:type="spellStart"/>
      <w:r w:rsidR="00321DB2">
        <w:rPr>
          <w:rFonts w:cs="Times New Roman"/>
        </w:rPr>
        <w:t>xxxxx</w:t>
      </w:r>
      <w:proofErr w:type="spellEnd"/>
    </w:p>
    <w:p w14:paraId="2C78A905" w14:textId="77777777" w:rsidR="00C161B3" w:rsidRPr="005B24A7" w:rsidRDefault="00C161B3" w:rsidP="00C329F7">
      <w:pPr>
        <w:spacing w:after="120" w:line="276" w:lineRule="auto"/>
        <w:ind w:left="284"/>
        <w:rPr>
          <w:rFonts w:cs="Times New Roman"/>
        </w:rPr>
      </w:pPr>
      <w:r w:rsidRPr="005B24A7">
        <w:rPr>
          <w:rFonts w:cs="Times New Roman"/>
        </w:rPr>
        <w:t>zhotovitel je plátcem DPH</w:t>
      </w:r>
    </w:p>
    <w:p w14:paraId="2BF8EB53" w14:textId="77777777" w:rsidR="00651395" w:rsidRPr="005B24A7" w:rsidRDefault="00651395" w:rsidP="00C161B3">
      <w:pPr>
        <w:spacing w:line="276" w:lineRule="auto"/>
        <w:ind w:left="284"/>
        <w:jc w:val="both"/>
        <w:rPr>
          <w:rFonts w:cs="Times New Roman"/>
        </w:rPr>
      </w:pPr>
      <w:r w:rsidRPr="005B24A7">
        <w:rPr>
          <w:rFonts w:cs="Times New Roman"/>
        </w:rPr>
        <w:t>(dále jen „</w:t>
      </w:r>
      <w:r w:rsidRPr="005B24A7">
        <w:rPr>
          <w:rFonts w:cs="Times New Roman"/>
          <w:b/>
        </w:rPr>
        <w:t>zhotovitel</w:t>
      </w:r>
      <w:r w:rsidRPr="005B24A7">
        <w:rPr>
          <w:rFonts w:cs="Times New Roman"/>
        </w:rPr>
        <w:t>“)</w:t>
      </w:r>
    </w:p>
    <w:p w14:paraId="0768A613" w14:textId="77777777" w:rsidR="00651395" w:rsidRPr="005B24A7" w:rsidRDefault="00651395" w:rsidP="00BF2C3F">
      <w:pPr>
        <w:spacing w:line="276" w:lineRule="auto"/>
        <w:ind w:left="284"/>
        <w:rPr>
          <w:rFonts w:cs="Times New Roman"/>
        </w:rPr>
      </w:pPr>
    </w:p>
    <w:p w14:paraId="54B7CEFD" w14:textId="77777777" w:rsidR="00DB0698" w:rsidRPr="005B24A7" w:rsidRDefault="00DB0698" w:rsidP="0060154C">
      <w:pPr>
        <w:spacing w:after="120" w:line="276" w:lineRule="auto"/>
        <w:jc w:val="both"/>
        <w:rPr>
          <w:rFonts w:cs="Times New Roman"/>
        </w:rPr>
      </w:pPr>
      <w:r w:rsidRPr="005B24A7">
        <w:rPr>
          <w:rFonts w:cs="Times New Roman"/>
        </w:rPr>
        <w:t xml:space="preserve">dle ustanovení § </w:t>
      </w:r>
      <w:r w:rsidR="005B3A40" w:rsidRPr="005B24A7">
        <w:rPr>
          <w:rFonts w:cs="Times New Roman"/>
        </w:rPr>
        <w:t>2586</w:t>
      </w:r>
      <w:r w:rsidRPr="005B24A7">
        <w:rPr>
          <w:rFonts w:cs="Times New Roman"/>
        </w:rPr>
        <w:t xml:space="preserve"> a násl. a § 2358 a násl. zákona č. 89</w:t>
      </w:r>
      <w:r w:rsidR="00C161B3" w:rsidRPr="005B24A7">
        <w:rPr>
          <w:rFonts w:cs="Times New Roman"/>
        </w:rPr>
        <w:t>/2012 Sb., občanský zákoník, ve </w:t>
      </w:r>
      <w:r w:rsidRPr="005B24A7">
        <w:rPr>
          <w:rFonts w:cs="Times New Roman"/>
        </w:rPr>
        <w:t>znění pozdějších předpisů (dále jen „občanský zákoník“) a ustano</w:t>
      </w:r>
      <w:r w:rsidR="00C161B3" w:rsidRPr="005B24A7">
        <w:rPr>
          <w:rFonts w:cs="Times New Roman"/>
        </w:rPr>
        <w:t>vení zákona č. 121/2000 </w:t>
      </w:r>
      <w:r w:rsidRPr="005B24A7">
        <w:rPr>
          <w:rFonts w:cs="Times New Roman"/>
        </w:rPr>
        <w:t>Sb., o právu autorském</w:t>
      </w:r>
      <w:r w:rsidR="00C14350" w:rsidRPr="005B24A7">
        <w:rPr>
          <w:rFonts w:cs="Times New Roman"/>
        </w:rPr>
        <w:t>, ve znění pozdějších předpisů</w:t>
      </w:r>
      <w:r w:rsidRPr="005B24A7">
        <w:rPr>
          <w:rFonts w:cs="Times New Roman"/>
        </w:rPr>
        <w:t>, tuto</w:t>
      </w:r>
    </w:p>
    <w:p w14:paraId="2A8CA092" w14:textId="77777777" w:rsidR="00DB0698" w:rsidRPr="005B24A7" w:rsidRDefault="00DB0698" w:rsidP="0060154C">
      <w:pPr>
        <w:spacing w:after="120" w:line="276" w:lineRule="auto"/>
        <w:jc w:val="center"/>
        <w:rPr>
          <w:rFonts w:cs="Times New Roman"/>
          <w:sz w:val="28"/>
        </w:rPr>
      </w:pPr>
      <w:r w:rsidRPr="005B24A7">
        <w:rPr>
          <w:rFonts w:cs="Times New Roman"/>
          <w:b/>
          <w:sz w:val="28"/>
        </w:rPr>
        <w:t>smlouvu o dílo</w:t>
      </w:r>
    </w:p>
    <w:p w14:paraId="6FF8C0A7" w14:textId="77777777" w:rsidR="00DB0698" w:rsidRPr="005B24A7" w:rsidRDefault="00DB0698" w:rsidP="0060154C">
      <w:pPr>
        <w:spacing w:after="120" w:line="276" w:lineRule="auto"/>
        <w:jc w:val="center"/>
        <w:rPr>
          <w:rFonts w:cs="Times New Roman"/>
        </w:rPr>
      </w:pPr>
      <w:r w:rsidRPr="005B24A7">
        <w:rPr>
          <w:rFonts w:cs="Times New Roman"/>
        </w:rPr>
        <w:t>s názvem</w:t>
      </w:r>
    </w:p>
    <w:p w14:paraId="3503A8AD" w14:textId="77777777" w:rsidR="00DB0698" w:rsidRPr="005B24A7" w:rsidRDefault="009F5966" w:rsidP="0060154C">
      <w:pPr>
        <w:spacing w:after="120" w:line="276" w:lineRule="auto"/>
        <w:ind w:hanging="284"/>
        <w:jc w:val="center"/>
        <w:rPr>
          <w:rFonts w:cs="Times New Roman"/>
          <w:b/>
          <w:bCs/>
        </w:rPr>
      </w:pPr>
      <w:r w:rsidRPr="00475672">
        <w:rPr>
          <w:rFonts w:cs="Times New Roman"/>
          <w:bCs/>
          <w:szCs w:val="24"/>
        </w:rPr>
        <w:t>„</w:t>
      </w:r>
      <w:r w:rsidRPr="00475672">
        <w:rPr>
          <w:rFonts w:cs="Times New Roman"/>
          <w:b/>
          <w:bCs/>
          <w:szCs w:val="24"/>
        </w:rPr>
        <w:t>Územní studie Holešovice Bubny - Zátory, úpravy návrhu pro veřejné projednání a po veřejném projednání</w:t>
      </w:r>
      <w:r w:rsidR="00DB0698" w:rsidRPr="00475672">
        <w:rPr>
          <w:rFonts w:cs="Times New Roman"/>
          <w:b/>
          <w:bCs/>
        </w:rPr>
        <w:t>“</w:t>
      </w:r>
    </w:p>
    <w:p w14:paraId="686ABECD" w14:textId="77777777" w:rsidR="00DB0698" w:rsidRPr="005B24A7" w:rsidRDefault="002052C1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sz w:val="22"/>
        </w:rPr>
      </w:pPr>
      <w:r w:rsidRPr="005B24A7">
        <w:rPr>
          <w:rFonts w:ascii="Times New Roman" w:hAnsi="Times New Roman" w:cs="Times New Roman"/>
          <w:b/>
          <w:bCs/>
          <w:sz w:val="22"/>
          <w:u w:val="single"/>
          <w:lang w:val="cs-CZ"/>
        </w:rPr>
        <w:br w:type="page"/>
      </w:r>
      <w:r w:rsidR="001D54B4" w:rsidRPr="005B24A7">
        <w:rPr>
          <w:rFonts w:ascii="Times New Roman" w:hAnsi="Times New Roman" w:cs="Times New Roman"/>
          <w:b/>
          <w:bCs/>
          <w:sz w:val="22"/>
          <w:u w:val="single"/>
          <w:lang w:val="cs-CZ"/>
        </w:rPr>
        <w:lastRenderedPageBreak/>
        <w:t xml:space="preserve">I. </w:t>
      </w:r>
      <w:r w:rsidR="00DB0698" w:rsidRPr="005B24A7">
        <w:rPr>
          <w:rFonts w:ascii="Times New Roman" w:hAnsi="Times New Roman" w:cs="Times New Roman"/>
          <w:b/>
          <w:bCs/>
          <w:sz w:val="22"/>
          <w:u w:val="single"/>
          <w:lang w:val="cs-CZ"/>
        </w:rPr>
        <w:t>Předmět smlouvy</w:t>
      </w:r>
    </w:p>
    <w:p w14:paraId="6226A306" w14:textId="4FA79025" w:rsidR="00161CDA" w:rsidRDefault="00EF5181" w:rsidP="002C4878">
      <w:pPr>
        <w:numPr>
          <w:ilvl w:val="0"/>
          <w:numId w:val="23"/>
        </w:numPr>
        <w:spacing w:after="120" w:line="276" w:lineRule="auto"/>
        <w:ind w:left="142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Předmětem </w:t>
      </w:r>
      <w:r w:rsidR="00DB0698" w:rsidRPr="005B24A7">
        <w:rPr>
          <w:rFonts w:cs="Times New Roman"/>
        </w:rPr>
        <w:t xml:space="preserve">smlouvy je závazek zhotovitele realizovat pro objednatele </w:t>
      </w:r>
      <w:r w:rsidR="005B3A40" w:rsidRPr="005B24A7">
        <w:rPr>
          <w:rFonts w:cs="Times New Roman"/>
        </w:rPr>
        <w:t xml:space="preserve">na svůj náklad a nebezpečí </w:t>
      </w:r>
      <w:r w:rsidR="00DB0698" w:rsidRPr="005B24A7">
        <w:rPr>
          <w:rFonts w:cs="Times New Roman"/>
        </w:rPr>
        <w:t xml:space="preserve">dílo, které spočívá </w:t>
      </w:r>
      <w:r w:rsidR="005B3A40" w:rsidRPr="005B24A7">
        <w:rPr>
          <w:rFonts w:cs="Times New Roman"/>
        </w:rPr>
        <w:t>v</w:t>
      </w:r>
      <w:r w:rsidR="0024712B" w:rsidRPr="005B24A7">
        <w:rPr>
          <w:rFonts w:cs="Times New Roman"/>
        </w:rPr>
        <w:t xml:space="preserve">e vypracování </w:t>
      </w:r>
      <w:r w:rsidR="00F6661C">
        <w:rPr>
          <w:rFonts w:cs="Times New Roman"/>
        </w:rPr>
        <w:t xml:space="preserve">úprav </w:t>
      </w:r>
      <w:r w:rsidR="00C01B3C">
        <w:rPr>
          <w:rFonts w:cs="Times New Roman"/>
        </w:rPr>
        <w:t xml:space="preserve">návrhu </w:t>
      </w:r>
      <w:r w:rsidR="0024712B" w:rsidRPr="005B24A7">
        <w:rPr>
          <w:rFonts w:cs="Times New Roman"/>
        </w:rPr>
        <w:t>územní studie</w:t>
      </w:r>
      <w:r w:rsidR="00747F2F" w:rsidRPr="005B24A7">
        <w:rPr>
          <w:rFonts w:cs="Times New Roman"/>
        </w:rPr>
        <w:t xml:space="preserve"> </w:t>
      </w:r>
      <w:r w:rsidR="00C01B3C">
        <w:rPr>
          <w:rFonts w:cs="Times New Roman"/>
        </w:rPr>
        <w:t xml:space="preserve"> </w:t>
      </w:r>
      <w:r w:rsidR="00747F2F" w:rsidRPr="005B24A7">
        <w:rPr>
          <w:rFonts w:cs="Times New Roman"/>
        </w:rPr>
        <w:t xml:space="preserve"> </w:t>
      </w:r>
      <w:r w:rsidR="00475672">
        <w:rPr>
          <w:rFonts w:cs="Times New Roman"/>
        </w:rPr>
        <w:t>pro územní studii</w:t>
      </w:r>
      <w:r w:rsidR="0024712B" w:rsidRPr="005B24A7">
        <w:rPr>
          <w:rFonts w:cs="Times New Roman"/>
        </w:rPr>
        <w:t xml:space="preserve"> Holešovice Bubny</w:t>
      </w:r>
      <w:r w:rsidR="00804406" w:rsidRPr="005B24A7">
        <w:rPr>
          <w:rFonts w:cs="Times New Roman"/>
          <w:b/>
        </w:rPr>
        <w:t xml:space="preserve"> –</w:t>
      </w:r>
      <w:r w:rsidR="0024712B" w:rsidRPr="005B24A7">
        <w:rPr>
          <w:rFonts w:cs="Times New Roman"/>
        </w:rPr>
        <w:t xml:space="preserve"> Zátory</w:t>
      </w:r>
      <w:r w:rsidR="002B2EFE">
        <w:rPr>
          <w:rFonts w:cs="Times New Roman"/>
        </w:rPr>
        <w:t xml:space="preserve">, </w:t>
      </w:r>
      <w:r w:rsidR="00475672">
        <w:rPr>
          <w:rFonts w:cs="Times New Roman"/>
        </w:rPr>
        <w:t>(</w:t>
      </w:r>
      <w:r w:rsidR="002B2EFE">
        <w:rPr>
          <w:rFonts w:cs="Times New Roman"/>
        </w:rPr>
        <w:t xml:space="preserve">která byla objednateli zadána ke zpracování Radou hlavního města </w:t>
      </w:r>
      <w:r w:rsidR="002B2EFE" w:rsidRPr="00755DBA">
        <w:rPr>
          <w:rFonts w:cs="Times New Roman"/>
        </w:rPr>
        <w:t xml:space="preserve">Prahy usnesením </w:t>
      </w:r>
      <w:r w:rsidR="00BE7520">
        <w:rPr>
          <w:rFonts w:cs="Times New Roman"/>
        </w:rPr>
        <w:br/>
      </w:r>
      <w:r w:rsidR="002B2EFE" w:rsidRPr="00755DBA">
        <w:rPr>
          <w:rFonts w:cs="Times New Roman"/>
        </w:rPr>
        <w:t>č. 202</w:t>
      </w:r>
      <w:r w:rsidR="00BE7520">
        <w:rPr>
          <w:rFonts w:cs="Times New Roman"/>
        </w:rPr>
        <w:t xml:space="preserve"> </w:t>
      </w:r>
      <w:r w:rsidR="002B2EFE" w:rsidRPr="00755DBA">
        <w:rPr>
          <w:rFonts w:cs="Times New Roman"/>
        </w:rPr>
        <w:t>ze dne 6. 2. 2018</w:t>
      </w:r>
      <w:r w:rsidR="00475672">
        <w:rPr>
          <w:rFonts w:cs="Times New Roman"/>
        </w:rPr>
        <w:t>)</w:t>
      </w:r>
      <w:r w:rsidR="00755DBA">
        <w:rPr>
          <w:rFonts w:cs="Times New Roman"/>
        </w:rPr>
        <w:t>,</w:t>
      </w:r>
      <w:r w:rsidR="002B2EFE">
        <w:rPr>
          <w:rFonts w:cs="Times New Roman"/>
        </w:rPr>
        <w:t xml:space="preserve"> </w:t>
      </w:r>
      <w:r w:rsidR="00F6661C" w:rsidRPr="00F6661C">
        <w:rPr>
          <w:rFonts w:cs="Times New Roman"/>
        </w:rPr>
        <w:t>pro veřejné projednání vzešlé</w:t>
      </w:r>
      <w:r w:rsidR="00C01B3C">
        <w:rPr>
          <w:rFonts w:cs="Times New Roman"/>
        </w:rPr>
        <w:t xml:space="preserve"> </w:t>
      </w:r>
      <w:r w:rsidR="00F6661C" w:rsidRPr="00F6661C">
        <w:rPr>
          <w:rFonts w:cs="Times New Roman"/>
        </w:rPr>
        <w:t xml:space="preserve">z připomínek účastníků projednání a vyhotovení čistopisu </w:t>
      </w:r>
      <w:r w:rsidR="00755DBA">
        <w:rPr>
          <w:rFonts w:cs="Times New Roman"/>
        </w:rPr>
        <w:t xml:space="preserve"> </w:t>
      </w:r>
      <w:r w:rsidR="00F6661C" w:rsidRPr="00F6661C">
        <w:rPr>
          <w:rFonts w:cs="Times New Roman"/>
        </w:rPr>
        <w:t xml:space="preserve">se zapracováním vyhodnocených připomínek po veřejném projednání. </w:t>
      </w:r>
      <w:r w:rsidR="00BE7520">
        <w:rPr>
          <w:rFonts w:cs="Times New Roman"/>
        </w:rPr>
        <w:br/>
      </w:r>
      <w:r w:rsidR="00D353D9" w:rsidRPr="005B24A7">
        <w:rPr>
          <w:rFonts w:cs="Times New Roman"/>
        </w:rPr>
        <w:t>(dále jen „dílo“</w:t>
      </w:r>
      <w:r w:rsidR="00883398" w:rsidRPr="005B24A7">
        <w:rPr>
          <w:rFonts w:cs="Times New Roman"/>
        </w:rPr>
        <w:t xml:space="preserve"> nebo „předmět smlouvy“</w:t>
      </w:r>
      <w:r w:rsidR="00D353D9" w:rsidRPr="005B24A7">
        <w:rPr>
          <w:rFonts w:cs="Times New Roman"/>
        </w:rPr>
        <w:t>)</w:t>
      </w:r>
      <w:r w:rsidR="00F6661C">
        <w:rPr>
          <w:rFonts w:cs="Times New Roman"/>
        </w:rPr>
        <w:t xml:space="preserve"> </w:t>
      </w:r>
      <w:r w:rsidR="00883398" w:rsidRPr="005B24A7">
        <w:rPr>
          <w:rFonts w:cs="Times New Roman"/>
        </w:rPr>
        <w:t>a závazek objednatele</w:t>
      </w:r>
      <w:r w:rsidR="00C14350" w:rsidRPr="005B24A7">
        <w:rPr>
          <w:rFonts w:cs="Times New Roman"/>
        </w:rPr>
        <w:t xml:space="preserve"> řádně provedené dílo převzít </w:t>
      </w:r>
      <w:r w:rsidR="00BE7520">
        <w:rPr>
          <w:rFonts w:cs="Times New Roman"/>
        </w:rPr>
        <w:br/>
      </w:r>
      <w:r w:rsidR="00C14350" w:rsidRPr="005B24A7">
        <w:rPr>
          <w:rFonts w:cs="Times New Roman"/>
        </w:rPr>
        <w:t>a</w:t>
      </w:r>
      <w:r w:rsidR="00883398" w:rsidRPr="005B24A7">
        <w:rPr>
          <w:rFonts w:cs="Times New Roman"/>
        </w:rPr>
        <w:t xml:space="preserve"> v sou</w:t>
      </w:r>
      <w:r w:rsidR="007D31B3" w:rsidRPr="005B24A7">
        <w:rPr>
          <w:rFonts w:cs="Times New Roman"/>
        </w:rPr>
        <w:t>ladu s</w:t>
      </w:r>
      <w:r w:rsidR="00F0129B" w:rsidRPr="005B24A7">
        <w:rPr>
          <w:rFonts w:cs="Times New Roman"/>
        </w:rPr>
        <w:t xml:space="preserve"> čl. II</w:t>
      </w:r>
      <w:r w:rsidR="00BE7520">
        <w:rPr>
          <w:rFonts w:cs="Times New Roman"/>
        </w:rPr>
        <w:t xml:space="preserve"> </w:t>
      </w:r>
      <w:r w:rsidR="00883398" w:rsidRPr="005B24A7">
        <w:rPr>
          <w:rFonts w:cs="Times New Roman"/>
        </w:rPr>
        <w:t xml:space="preserve">této smlouvy uhradit zhotoviteli cenu </w:t>
      </w:r>
      <w:r w:rsidR="00C14350" w:rsidRPr="005B24A7">
        <w:rPr>
          <w:rFonts w:cs="Times New Roman"/>
        </w:rPr>
        <w:t>díla</w:t>
      </w:r>
      <w:r w:rsidR="00D353D9" w:rsidRPr="005B24A7">
        <w:rPr>
          <w:rFonts w:cs="Times New Roman"/>
        </w:rPr>
        <w:t>.</w:t>
      </w:r>
      <w:r w:rsidR="00747F2F" w:rsidRPr="005B24A7">
        <w:rPr>
          <w:rFonts w:cs="Times New Roman"/>
        </w:rPr>
        <w:t xml:space="preserve"> </w:t>
      </w:r>
    </w:p>
    <w:p w14:paraId="7F49143D" w14:textId="77777777" w:rsidR="00161CDA" w:rsidRDefault="00883398" w:rsidP="002C4878">
      <w:pPr>
        <w:numPr>
          <w:ilvl w:val="0"/>
          <w:numId w:val="23"/>
        </w:numPr>
        <w:spacing w:after="120" w:line="276" w:lineRule="auto"/>
        <w:ind w:left="142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Objednatel se zavazuje poskytnout zhotoviteli </w:t>
      </w:r>
      <w:r w:rsidR="00DA6E4E" w:rsidRPr="005B24A7">
        <w:rPr>
          <w:rFonts w:cs="Times New Roman"/>
        </w:rPr>
        <w:t xml:space="preserve">součinnost nutnou </w:t>
      </w:r>
      <w:r w:rsidR="00161CDA">
        <w:rPr>
          <w:rFonts w:cs="Times New Roman"/>
        </w:rPr>
        <w:t xml:space="preserve">k realizaci díla. </w:t>
      </w:r>
    </w:p>
    <w:p w14:paraId="319A5A0D" w14:textId="77777777" w:rsidR="00500C47" w:rsidRDefault="001D54B4" w:rsidP="002C4878">
      <w:pPr>
        <w:numPr>
          <w:ilvl w:val="0"/>
          <w:numId w:val="23"/>
        </w:numPr>
        <w:spacing w:after="120" w:line="276" w:lineRule="auto"/>
        <w:ind w:left="142" w:hanging="284"/>
        <w:jc w:val="both"/>
        <w:rPr>
          <w:rFonts w:cs="Times New Roman"/>
        </w:rPr>
      </w:pPr>
      <w:r w:rsidRPr="00500C47">
        <w:rPr>
          <w:rFonts w:cs="Times New Roman"/>
        </w:rPr>
        <w:t>Podrobn</w:t>
      </w:r>
      <w:r w:rsidR="00500C47">
        <w:rPr>
          <w:rFonts w:cs="Times New Roman"/>
        </w:rPr>
        <w:t>ou</w:t>
      </w:r>
      <w:r w:rsidRPr="00500C47">
        <w:rPr>
          <w:rFonts w:cs="Times New Roman"/>
        </w:rPr>
        <w:t xml:space="preserve"> specifikac</w:t>
      </w:r>
      <w:r w:rsidR="00500C47">
        <w:rPr>
          <w:rFonts w:cs="Times New Roman"/>
        </w:rPr>
        <w:t>í</w:t>
      </w:r>
      <w:r w:rsidRPr="00500C47">
        <w:rPr>
          <w:rFonts w:cs="Times New Roman"/>
        </w:rPr>
        <w:t xml:space="preserve"> předmětu smlouvy </w:t>
      </w:r>
      <w:r w:rsidR="008859F3" w:rsidRPr="00500C47">
        <w:rPr>
          <w:rFonts w:cs="Times New Roman"/>
        </w:rPr>
        <w:t>b</w:t>
      </w:r>
      <w:r w:rsidR="00500C47">
        <w:rPr>
          <w:rFonts w:cs="Times New Roman"/>
        </w:rPr>
        <w:t>udou</w:t>
      </w:r>
      <w:r w:rsidR="008859F3" w:rsidRPr="00500C47">
        <w:rPr>
          <w:rFonts w:cs="Times New Roman"/>
        </w:rPr>
        <w:t xml:space="preserve"> </w:t>
      </w:r>
      <w:r w:rsidR="00475672">
        <w:rPr>
          <w:rFonts w:cs="Times New Roman"/>
        </w:rPr>
        <w:t xml:space="preserve">tvořit </w:t>
      </w:r>
      <w:r w:rsidR="00500C47">
        <w:rPr>
          <w:rFonts w:cs="Times New Roman"/>
        </w:rPr>
        <w:t>připomínky</w:t>
      </w:r>
      <w:r w:rsidR="00500C47" w:rsidRPr="00500C47">
        <w:rPr>
          <w:rFonts w:cs="Times New Roman"/>
        </w:rPr>
        <w:t xml:space="preserve"> účastníků projednání</w:t>
      </w:r>
      <w:r w:rsidR="00500C47">
        <w:rPr>
          <w:rFonts w:cs="Times New Roman"/>
        </w:rPr>
        <w:t>.</w:t>
      </w:r>
    </w:p>
    <w:p w14:paraId="097D8229" w14:textId="77777777" w:rsidR="00475672" w:rsidRDefault="00475672" w:rsidP="00475672">
      <w:pPr>
        <w:jc w:val="both"/>
        <w:rPr>
          <w:bCs/>
        </w:rPr>
      </w:pPr>
      <w:r>
        <w:rPr>
          <w:bCs/>
        </w:rPr>
        <w:t xml:space="preserve">   Fáze předmětu veřejné zakázky:</w:t>
      </w:r>
    </w:p>
    <w:p w14:paraId="2EF725C7" w14:textId="77777777" w:rsidR="00475672" w:rsidRDefault="00475672" w:rsidP="00475672">
      <w:pPr>
        <w:jc w:val="both"/>
        <w:rPr>
          <w:bCs/>
        </w:rPr>
      </w:pPr>
    </w:p>
    <w:p w14:paraId="5A7116B0" w14:textId="77777777" w:rsidR="00475672" w:rsidRDefault="00475672" w:rsidP="002C4878">
      <w:pPr>
        <w:pStyle w:val="Odstavecseseznamem"/>
        <w:numPr>
          <w:ilvl w:val="0"/>
          <w:numId w:val="25"/>
        </w:numPr>
        <w:suppressAutoHyphens w:val="0"/>
        <w:spacing w:after="160" w:line="252" w:lineRule="auto"/>
        <w:jc w:val="both"/>
        <w:rPr>
          <w:bCs/>
        </w:rPr>
      </w:pPr>
      <w:r w:rsidRPr="00DF7D68">
        <w:rPr>
          <w:bCs/>
        </w:rPr>
        <w:t xml:space="preserve">fáze plnění spočívá v úpravě návrhu územní studie k veřejnému projednání </w:t>
      </w:r>
      <w:r>
        <w:rPr>
          <w:bCs/>
        </w:rPr>
        <w:br/>
      </w:r>
      <w:r w:rsidRPr="00DF7D68">
        <w:rPr>
          <w:bCs/>
        </w:rPr>
        <w:t xml:space="preserve">po připomínkách politické reprezentace hlavního města, městské části Praha 7 </w:t>
      </w:r>
      <w:r>
        <w:rPr>
          <w:bCs/>
        </w:rPr>
        <w:br/>
      </w:r>
      <w:r w:rsidRPr="00DF7D68">
        <w:rPr>
          <w:bCs/>
        </w:rPr>
        <w:t>a příslušných odborů městské správy</w:t>
      </w:r>
      <w:r>
        <w:rPr>
          <w:bCs/>
        </w:rPr>
        <w:t>,</w:t>
      </w:r>
      <w:r w:rsidRPr="00DF7D68">
        <w:rPr>
          <w:bCs/>
        </w:rPr>
        <w:t xml:space="preserve"> </w:t>
      </w:r>
    </w:p>
    <w:p w14:paraId="3F803E25" w14:textId="77777777" w:rsidR="00475672" w:rsidRPr="00DF7D68" w:rsidRDefault="00475672" w:rsidP="00475672">
      <w:pPr>
        <w:pStyle w:val="Odstavecseseznamem"/>
        <w:spacing w:after="160" w:line="252" w:lineRule="auto"/>
        <w:ind w:left="284"/>
        <w:jc w:val="both"/>
        <w:rPr>
          <w:bCs/>
        </w:rPr>
      </w:pPr>
    </w:p>
    <w:p w14:paraId="35DCF3F9" w14:textId="77777777" w:rsidR="00475672" w:rsidRPr="00475672" w:rsidRDefault="00475672" w:rsidP="002C4878">
      <w:pPr>
        <w:pStyle w:val="Odstavecseseznamem"/>
        <w:numPr>
          <w:ilvl w:val="0"/>
          <w:numId w:val="25"/>
        </w:numPr>
        <w:suppressAutoHyphens w:val="0"/>
        <w:spacing w:after="160" w:line="252" w:lineRule="auto"/>
        <w:jc w:val="both"/>
        <w:rPr>
          <w:bCs/>
        </w:rPr>
      </w:pPr>
      <w:r w:rsidRPr="00DF7D68">
        <w:rPr>
          <w:bCs/>
        </w:rPr>
        <w:t xml:space="preserve">fáze plnění spočívá v úpravě územní studie po veřejném projednání, vyhodnocení </w:t>
      </w:r>
      <w:r>
        <w:rPr>
          <w:bCs/>
        </w:rPr>
        <w:br/>
      </w:r>
      <w:r w:rsidRPr="00DF7D68">
        <w:rPr>
          <w:bCs/>
        </w:rPr>
        <w:t xml:space="preserve">a zapracování připomínek do čistopisu územní studie, který se stane podkladem </w:t>
      </w:r>
      <w:r>
        <w:rPr>
          <w:bCs/>
        </w:rPr>
        <w:br/>
      </w:r>
      <w:r w:rsidRPr="00DF7D68">
        <w:rPr>
          <w:bCs/>
        </w:rPr>
        <w:t>pro změnu územního plánu č. Z 2531-00</w:t>
      </w:r>
      <w:r>
        <w:rPr>
          <w:bCs/>
        </w:rPr>
        <w:t>.</w:t>
      </w:r>
    </w:p>
    <w:p w14:paraId="78886BD3" w14:textId="77777777" w:rsidR="002A1B71" w:rsidRPr="00500C47" w:rsidRDefault="002A1B71" w:rsidP="002C4878">
      <w:pPr>
        <w:pStyle w:val="Zkladntextodsazen21"/>
        <w:numPr>
          <w:ilvl w:val="0"/>
          <w:numId w:val="23"/>
        </w:numPr>
        <w:spacing w:line="276" w:lineRule="auto"/>
        <w:ind w:left="142" w:hanging="284"/>
        <w:jc w:val="both"/>
        <w:rPr>
          <w:rFonts w:cs="Times New Roman"/>
          <w:i/>
        </w:rPr>
      </w:pPr>
      <w:r w:rsidRPr="00500C47">
        <w:rPr>
          <w:rFonts w:cs="Times New Roman"/>
        </w:rPr>
        <w:t xml:space="preserve">Plnění předmětu smlouvy bude provedeno za podmínek stanovených v této smlouvě (včetně příloh), </w:t>
      </w:r>
      <w:r w:rsidRPr="00500C47">
        <w:rPr>
          <w:rFonts w:cs="Times New Roman"/>
          <w:bCs/>
        </w:rPr>
        <w:t>dále pak za podmínek st</w:t>
      </w:r>
      <w:r w:rsidR="00283F23" w:rsidRPr="00500C47">
        <w:rPr>
          <w:rFonts w:cs="Times New Roman"/>
          <w:bCs/>
        </w:rPr>
        <w:t xml:space="preserve">anovených ve výzvě (č. VU </w:t>
      </w:r>
      <w:r w:rsidR="00C161B3" w:rsidRPr="00500C47">
        <w:rPr>
          <w:rFonts w:cs="Times New Roman"/>
          <w:bCs/>
        </w:rPr>
        <w:t>1</w:t>
      </w:r>
      <w:r w:rsidR="00F6661C" w:rsidRPr="00500C47">
        <w:rPr>
          <w:rFonts w:cs="Times New Roman"/>
          <w:bCs/>
        </w:rPr>
        <w:t>9</w:t>
      </w:r>
      <w:r w:rsidR="00C161B3" w:rsidRPr="00500C47">
        <w:rPr>
          <w:rFonts w:cs="Times New Roman"/>
          <w:bCs/>
        </w:rPr>
        <w:t>-0</w:t>
      </w:r>
      <w:r w:rsidR="00F6661C" w:rsidRPr="00500C47">
        <w:rPr>
          <w:rFonts w:cs="Times New Roman"/>
          <w:bCs/>
        </w:rPr>
        <w:t>311</w:t>
      </w:r>
      <w:r w:rsidR="00283F23" w:rsidRPr="00500C47">
        <w:rPr>
          <w:rFonts w:cs="Times New Roman"/>
          <w:bCs/>
        </w:rPr>
        <w:t>)</w:t>
      </w:r>
      <w:r w:rsidR="00DA6E4E" w:rsidRPr="00500C47">
        <w:rPr>
          <w:rFonts w:cs="Times New Roman"/>
          <w:bCs/>
        </w:rPr>
        <w:t>, včetně jejích příloh</w:t>
      </w:r>
      <w:r w:rsidRPr="00500C47">
        <w:rPr>
          <w:rFonts w:cs="Times New Roman"/>
          <w:bCs/>
        </w:rPr>
        <w:t xml:space="preserve"> a v nab</w:t>
      </w:r>
      <w:r w:rsidR="00283F23" w:rsidRPr="00500C47">
        <w:rPr>
          <w:rFonts w:cs="Times New Roman"/>
          <w:bCs/>
        </w:rPr>
        <w:t>ídce zhotovitele</w:t>
      </w:r>
      <w:r w:rsidRPr="00500C47">
        <w:rPr>
          <w:rFonts w:cs="Times New Roman"/>
          <w:bCs/>
          <w:i/>
        </w:rPr>
        <w:t>.</w:t>
      </w:r>
    </w:p>
    <w:p w14:paraId="249D6BB9" w14:textId="77777777" w:rsidR="0081750C" w:rsidRPr="005B24A7" w:rsidRDefault="0081750C" w:rsidP="002C4878">
      <w:pPr>
        <w:pStyle w:val="Zkladntext2"/>
        <w:numPr>
          <w:ilvl w:val="0"/>
          <w:numId w:val="23"/>
        </w:numPr>
        <w:suppressAutoHyphens w:val="0"/>
        <w:spacing w:line="276" w:lineRule="auto"/>
        <w:ind w:left="142" w:hanging="284"/>
        <w:jc w:val="both"/>
        <w:rPr>
          <w:rFonts w:cs="Times New Roman"/>
        </w:rPr>
      </w:pPr>
      <w:r w:rsidRPr="005B24A7">
        <w:rPr>
          <w:rFonts w:cs="Times New Roman"/>
        </w:rPr>
        <w:t>V rámci zpracování díla se zhotovitel zavazuje k účasti na všech pracovních poradách svolaných objednatelem a respektování závěrů na nich přijatých. Počet a termíny</w:t>
      </w:r>
      <w:r w:rsidR="0060154C" w:rsidRPr="005B24A7">
        <w:rPr>
          <w:rFonts w:cs="Times New Roman"/>
        </w:rPr>
        <w:t xml:space="preserve"> porad stanoví objednatel podle </w:t>
      </w:r>
      <w:r w:rsidRPr="005B24A7">
        <w:rPr>
          <w:rFonts w:cs="Times New Roman"/>
        </w:rPr>
        <w:t>postupu prací na díle. První vstupní pracovní porada se uskute</w:t>
      </w:r>
      <w:r w:rsidR="0060154C" w:rsidRPr="005B24A7">
        <w:rPr>
          <w:rFonts w:cs="Times New Roman"/>
        </w:rPr>
        <w:t>ční spolu se zahájením prací na </w:t>
      </w:r>
      <w:r w:rsidRPr="005B24A7">
        <w:rPr>
          <w:rFonts w:cs="Times New Roman"/>
        </w:rPr>
        <w:t>díle.</w:t>
      </w:r>
    </w:p>
    <w:p w14:paraId="463A6B9A" w14:textId="77777777" w:rsidR="00AC2957" w:rsidRPr="005B24A7" w:rsidRDefault="00AC2957" w:rsidP="0060154C">
      <w:pPr>
        <w:pStyle w:val="Zkladntext"/>
        <w:spacing w:after="120" w:line="276" w:lineRule="auto"/>
        <w:ind w:hanging="284"/>
        <w:rPr>
          <w:rFonts w:cs="Times New Roman"/>
          <w:b/>
          <w:u w:val="single"/>
        </w:rPr>
      </w:pPr>
    </w:p>
    <w:p w14:paraId="4A3ED327" w14:textId="77777777" w:rsidR="001D54B4" w:rsidRPr="005B24A7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5B24A7">
        <w:rPr>
          <w:rFonts w:cs="Times New Roman"/>
          <w:b/>
          <w:u w:val="single"/>
        </w:rPr>
        <w:t>I</w:t>
      </w:r>
      <w:r w:rsidR="007F30BA" w:rsidRPr="005B24A7">
        <w:rPr>
          <w:rFonts w:cs="Times New Roman"/>
          <w:b/>
          <w:u w:val="single"/>
        </w:rPr>
        <w:t>I</w:t>
      </w:r>
      <w:r w:rsidRPr="005B24A7">
        <w:rPr>
          <w:rFonts w:cs="Times New Roman"/>
          <w:b/>
          <w:u w:val="single"/>
        </w:rPr>
        <w:t>. Cena a platební podmínky</w:t>
      </w:r>
    </w:p>
    <w:p w14:paraId="673761B2" w14:textId="1AC106AD" w:rsidR="003B6E46" w:rsidRPr="005B24A7" w:rsidRDefault="007D6E18" w:rsidP="002C4878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C</w:t>
      </w:r>
      <w:r w:rsidR="00664DA6" w:rsidRPr="005B24A7">
        <w:rPr>
          <w:rFonts w:cs="Times New Roman"/>
        </w:rPr>
        <w:t xml:space="preserve">elková cena za zpracování předmětu smlouvy činí </w:t>
      </w:r>
      <w:r w:rsidR="00F6661C">
        <w:rPr>
          <w:rFonts w:cs="Times New Roman"/>
          <w:b/>
        </w:rPr>
        <w:t>975</w:t>
      </w:r>
      <w:r w:rsidR="00C161B3" w:rsidRPr="005B24A7">
        <w:rPr>
          <w:rFonts w:cs="Times New Roman"/>
          <w:b/>
        </w:rPr>
        <w:t>.000</w:t>
      </w:r>
      <w:r w:rsidR="007C06FE">
        <w:rPr>
          <w:rFonts w:cs="Times New Roman"/>
          <w:b/>
        </w:rPr>
        <w:t>,-</w:t>
      </w:r>
      <w:r w:rsidR="00664DA6" w:rsidRPr="005B24A7">
        <w:rPr>
          <w:rFonts w:cs="Times New Roman"/>
          <w:b/>
        </w:rPr>
        <w:t xml:space="preserve"> Kč</w:t>
      </w:r>
      <w:r w:rsidR="00664DA6" w:rsidRPr="005B24A7">
        <w:rPr>
          <w:rFonts w:cs="Times New Roman"/>
        </w:rPr>
        <w:t xml:space="preserve"> (slovy</w:t>
      </w:r>
      <w:r w:rsidR="00C161B3" w:rsidRPr="005B24A7">
        <w:rPr>
          <w:rFonts w:cs="Times New Roman"/>
        </w:rPr>
        <w:t>:</w:t>
      </w:r>
      <w:r w:rsidR="00664DA6" w:rsidRPr="005B24A7">
        <w:rPr>
          <w:rFonts w:cs="Times New Roman"/>
        </w:rPr>
        <w:t xml:space="preserve"> </w:t>
      </w:r>
      <w:proofErr w:type="spellStart"/>
      <w:r w:rsidR="00BE7520">
        <w:rPr>
          <w:rFonts w:cs="Times New Roman"/>
        </w:rPr>
        <w:t>devětsetsedmdesátpěttisíc</w:t>
      </w:r>
      <w:proofErr w:type="spellEnd"/>
      <w:r w:rsidR="00C161B3" w:rsidRPr="005B24A7">
        <w:rPr>
          <w:rFonts w:cs="Times New Roman"/>
        </w:rPr>
        <w:t xml:space="preserve"> </w:t>
      </w:r>
      <w:r w:rsidR="00664DA6" w:rsidRPr="005B24A7">
        <w:rPr>
          <w:rFonts w:cs="Times New Roman"/>
        </w:rPr>
        <w:t>korun českých</w:t>
      </w:r>
      <w:r w:rsidR="00C161B3" w:rsidRPr="005B24A7">
        <w:rPr>
          <w:rFonts w:cs="Times New Roman"/>
        </w:rPr>
        <w:t>)</w:t>
      </w:r>
      <w:r w:rsidR="00664DA6" w:rsidRPr="005B24A7">
        <w:rPr>
          <w:rFonts w:cs="Times New Roman"/>
        </w:rPr>
        <w:t xml:space="preserve"> </w:t>
      </w:r>
      <w:r w:rsidR="00664DA6" w:rsidRPr="005B24A7">
        <w:rPr>
          <w:rFonts w:cs="Times New Roman"/>
          <w:b/>
        </w:rPr>
        <w:t>bez DPH</w:t>
      </w:r>
      <w:r w:rsidR="00664DA6" w:rsidRPr="005B24A7">
        <w:rPr>
          <w:rFonts w:cs="Times New Roman"/>
        </w:rPr>
        <w:t>,</w:t>
      </w:r>
      <w:r w:rsidR="00BE7520">
        <w:rPr>
          <w:rFonts w:cs="Times New Roman"/>
        </w:rPr>
        <w:t xml:space="preserve"> </w:t>
      </w:r>
      <w:r w:rsidR="00664DA6" w:rsidRPr="005B24A7">
        <w:rPr>
          <w:rFonts w:cs="Times New Roman"/>
        </w:rPr>
        <w:t xml:space="preserve">tj. </w:t>
      </w:r>
      <w:r w:rsidR="007C06FE" w:rsidRPr="00B26B78">
        <w:rPr>
          <w:rFonts w:cs="Times New Roman"/>
          <w:b/>
        </w:rPr>
        <w:t>1.179.750,-</w:t>
      </w:r>
      <w:r w:rsidR="00571DFF" w:rsidRPr="005B24A7">
        <w:rPr>
          <w:rFonts w:cs="Times New Roman"/>
        </w:rPr>
        <w:t xml:space="preserve"> Kč</w:t>
      </w:r>
      <w:r w:rsidR="00664DA6" w:rsidRPr="005B24A7">
        <w:rPr>
          <w:rFonts w:cs="Times New Roman"/>
        </w:rPr>
        <w:t xml:space="preserve"> (slovy</w:t>
      </w:r>
      <w:r w:rsidR="00C161B3" w:rsidRPr="005B24A7">
        <w:rPr>
          <w:rFonts w:cs="Times New Roman"/>
        </w:rPr>
        <w:t>:</w:t>
      </w:r>
      <w:r w:rsidR="00664DA6" w:rsidRPr="005B24A7">
        <w:rPr>
          <w:rFonts w:cs="Times New Roman"/>
        </w:rPr>
        <w:t xml:space="preserve"> </w:t>
      </w:r>
      <w:proofErr w:type="spellStart"/>
      <w:r w:rsidR="007C06FE">
        <w:rPr>
          <w:rFonts w:cs="Times New Roman"/>
        </w:rPr>
        <w:t>jedenmilionstosedmdesátdevěttisícsedmsetpadesát</w:t>
      </w:r>
      <w:proofErr w:type="spellEnd"/>
      <w:r w:rsidR="002754F3" w:rsidRPr="005B24A7">
        <w:rPr>
          <w:rFonts w:cs="Times New Roman"/>
        </w:rPr>
        <w:t xml:space="preserve"> </w:t>
      </w:r>
      <w:r w:rsidR="00664DA6" w:rsidRPr="005B24A7">
        <w:rPr>
          <w:rFonts w:cs="Times New Roman"/>
        </w:rPr>
        <w:t>korun českých</w:t>
      </w:r>
      <w:r w:rsidR="00C161B3" w:rsidRPr="005B24A7">
        <w:rPr>
          <w:rFonts w:cs="Times New Roman"/>
        </w:rPr>
        <w:t>)</w:t>
      </w:r>
      <w:r w:rsidR="00664DA6" w:rsidRPr="005B24A7">
        <w:rPr>
          <w:rFonts w:cs="Times New Roman"/>
        </w:rPr>
        <w:t xml:space="preserve"> včetně DPH</w:t>
      </w:r>
      <w:r w:rsidRPr="005B24A7">
        <w:rPr>
          <w:rFonts w:cs="Times New Roman"/>
        </w:rPr>
        <w:t>.</w:t>
      </w:r>
    </w:p>
    <w:p w14:paraId="52ABE465" w14:textId="77777777" w:rsidR="00C17509" w:rsidRPr="00507334" w:rsidRDefault="00C17509" w:rsidP="002C4878">
      <w:pPr>
        <w:pStyle w:val="Zkladntext2"/>
        <w:numPr>
          <w:ilvl w:val="0"/>
          <w:numId w:val="3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195244">
        <w:rPr>
          <w:rFonts w:cs="Times New Roman"/>
        </w:rPr>
        <w:t xml:space="preserve">Platba </w:t>
      </w:r>
      <w:r w:rsidRPr="00507334">
        <w:rPr>
          <w:rFonts w:cs="Times New Roman"/>
        </w:rPr>
        <w:t xml:space="preserve">za splnění předmětu smlouvy se uskuteční ve 2 </w:t>
      </w:r>
      <w:r w:rsidR="00F30D95">
        <w:rPr>
          <w:rFonts w:cs="Times New Roman"/>
        </w:rPr>
        <w:t>fázích</w:t>
      </w:r>
      <w:r w:rsidRPr="00507334">
        <w:rPr>
          <w:rFonts w:cs="Times New Roman"/>
        </w:rPr>
        <w:t xml:space="preserve">, vždy po předání kompletního části díla </w:t>
      </w:r>
      <w:r w:rsidR="00D74905">
        <w:rPr>
          <w:rFonts w:cs="Times New Roman"/>
        </w:rPr>
        <w:br/>
      </w:r>
      <w:r w:rsidRPr="00507334">
        <w:rPr>
          <w:rFonts w:cs="Times New Roman"/>
        </w:rPr>
        <w:t xml:space="preserve">dle specifikace v čl. III </w:t>
      </w:r>
      <w:proofErr w:type="gramStart"/>
      <w:r w:rsidRPr="00507334">
        <w:rPr>
          <w:rFonts w:cs="Times New Roman"/>
        </w:rPr>
        <w:t>této</w:t>
      </w:r>
      <w:proofErr w:type="gramEnd"/>
      <w:r w:rsidRPr="00507334">
        <w:rPr>
          <w:rFonts w:cs="Times New Roman"/>
        </w:rPr>
        <w:t xml:space="preserve"> smlouvy, a to po oboustranném podepsání akceptačního protokolu a bude probíhat takto:</w:t>
      </w:r>
    </w:p>
    <w:p w14:paraId="2765E4C3" w14:textId="2B35255D" w:rsidR="00C17509" w:rsidRPr="00507334" w:rsidRDefault="00C17509" w:rsidP="002C4878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cs="Times New Roman"/>
        </w:rPr>
      </w:pPr>
      <w:r w:rsidRPr="00507334">
        <w:rPr>
          <w:rFonts w:cs="Times New Roman"/>
        </w:rPr>
        <w:t xml:space="preserve">po odevzdání </w:t>
      </w:r>
      <w:r w:rsidRPr="00BE7520">
        <w:rPr>
          <w:b/>
        </w:rPr>
        <w:t>1. fáze</w:t>
      </w:r>
      <w:r w:rsidRPr="00507334">
        <w:rPr>
          <w:rFonts w:cs="Times New Roman"/>
        </w:rPr>
        <w:t xml:space="preserve"> předmětu plnění a po podpisu akceptačního protokolu bude zhotoviteli uhrazena částka </w:t>
      </w:r>
      <w:r w:rsidR="004D761C">
        <w:rPr>
          <w:rFonts w:cs="Times New Roman"/>
          <w:b/>
        </w:rPr>
        <w:t>432</w:t>
      </w:r>
      <w:r w:rsidRPr="00171B73">
        <w:rPr>
          <w:rFonts w:cs="Times New Roman"/>
          <w:b/>
        </w:rPr>
        <w:t xml:space="preserve">.000,- Kč </w:t>
      </w:r>
      <w:r w:rsidRPr="00507334">
        <w:rPr>
          <w:rFonts w:cs="Times New Roman"/>
        </w:rPr>
        <w:t xml:space="preserve">(slovy: </w:t>
      </w:r>
      <w:proofErr w:type="spellStart"/>
      <w:r w:rsidR="004D761C">
        <w:rPr>
          <w:rFonts w:cs="Times New Roman"/>
        </w:rPr>
        <w:t>čtyřistatřicetdva</w:t>
      </w:r>
      <w:r>
        <w:rPr>
          <w:rFonts w:cs="Times New Roman"/>
        </w:rPr>
        <w:t>tisíc</w:t>
      </w:r>
      <w:r w:rsidR="00BE7520"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r w:rsidRPr="00507334">
        <w:rPr>
          <w:rFonts w:cs="Times New Roman"/>
        </w:rPr>
        <w:t xml:space="preserve">korun českých) bez DPH, </w:t>
      </w:r>
      <w:r>
        <w:rPr>
          <w:rFonts w:cs="Times New Roman"/>
        </w:rPr>
        <w:br/>
      </w:r>
      <w:r w:rsidRPr="00507334">
        <w:rPr>
          <w:rFonts w:cs="Times New Roman"/>
        </w:rPr>
        <w:t xml:space="preserve">tj. </w:t>
      </w:r>
      <w:r w:rsidR="004D761C">
        <w:rPr>
          <w:rFonts w:cs="Times New Roman"/>
        </w:rPr>
        <w:t>522.720</w:t>
      </w:r>
      <w:r w:rsidR="00F11157">
        <w:rPr>
          <w:rFonts w:cs="Times New Roman"/>
        </w:rPr>
        <w:t>,-</w:t>
      </w:r>
      <w:r w:rsidRPr="00507334">
        <w:rPr>
          <w:rFonts w:cs="Times New Roman"/>
        </w:rPr>
        <w:t xml:space="preserve"> Kč </w:t>
      </w:r>
      <w:r w:rsidR="00F11157" w:rsidRPr="00507334">
        <w:rPr>
          <w:rFonts w:cs="Times New Roman"/>
        </w:rPr>
        <w:t xml:space="preserve">(slovy: </w:t>
      </w:r>
      <w:proofErr w:type="spellStart"/>
      <w:r w:rsidR="004D761C">
        <w:rPr>
          <w:rFonts w:cs="Times New Roman"/>
        </w:rPr>
        <w:t>pětsetdvacetdvatisícsedmsetdvacet</w:t>
      </w:r>
      <w:proofErr w:type="spellEnd"/>
      <w:r w:rsidR="004D761C">
        <w:rPr>
          <w:rFonts w:cs="Times New Roman"/>
        </w:rPr>
        <w:t xml:space="preserve"> </w:t>
      </w:r>
      <w:r w:rsidR="00F11157">
        <w:rPr>
          <w:rFonts w:cs="Times New Roman"/>
        </w:rPr>
        <w:t xml:space="preserve"> </w:t>
      </w:r>
      <w:r w:rsidR="00F11157" w:rsidRPr="00507334">
        <w:rPr>
          <w:rFonts w:cs="Times New Roman"/>
        </w:rPr>
        <w:t>korun českých)</w:t>
      </w:r>
      <w:r w:rsidR="007C4590">
        <w:rPr>
          <w:rFonts w:cs="Times New Roman"/>
        </w:rPr>
        <w:t xml:space="preserve"> </w:t>
      </w:r>
      <w:r w:rsidRPr="00507334">
        <w:rPr>
          <w:rFonts w:cs="Times New Roman"/>
        </w:rPr>
        <w:t>s</w:t>
      </w:r>
      <w:r w:rsidR="00F11157">
        <w:rPr>
          <w:rFonts w:cs="Times New Roman"/>
        </w:rPr>
        <w:t> </w:t>
      </w:r>
      <w:r w:rsidRPr="00507334">
        <w:rPr>
          <w:rFonts w:cs="Times New Roman"/>
        </w:rPr>
        <w:t>DPH,</w:t>
      </w:r>
    </w:p>
    <w:p w14:paraId="0B05E02A" w14:textId="4A245F7E" w:rsidR="007D31B3" w:rsidRPr="007C4590" w:rsidRDefault="00C17509" w:rsidP="002C4878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cs="Times New Roman"/>
        </w:rPr>
      </w:pPr>
      <w:r w:rsidRPr="00507334">
        <w:rPr>
          <w:rFonts w:cs="Times New Roman"/>
        </w:rPr>
        <w:t xml:space="preserve">po odevzdání </w:t>
      </w:r>
      <w:r w:rsidRPr="00BE7520">
        <w:rPr>
          <w:b/>
        </w:rPr>
        <w:t>2. fáze</w:t>
      </w:r>
      <w:r w:rsidRPr="00507334">
        <w:rPr>
          <w:rFonts w:cs="Times New Roman"/>
        </w:rPr>
        <w:t xml:space="preserve"> předmětu plnění a po podpisu akceptačního protokolu bude zhotoviteli uhrazena částka </w:t>
      </w:r>
      <w:r w:rsidR="004D761C">
        <w:rPr>
          <w:rFonts w:cs="Times New Roman"/>
          <w:b/>
        </w:rPr>
        <w:t>543</w:t>
      </w:r>
      <w:r w:rsidRPr="00171B73">
        <w:rPr>
          <w:rFonts w:cs="Times New Roman"/>
          <w:b/>
        </w:rPr>
        <w:t xml:space="preserve">.000,- Kč </w:t>
      </w:r>
      <w:r w:rsidRPr="00507334">
        <w:rPr>
          <w:rFonts w:cs="Times New Roman"/>
        </w:rPr>
        <w:t xml:space="preserve">(slovy: </w:t>
      </w:r>
      <w:proofErr w:type="spellStart"/>
      <w:r w:rsidR="004D761C">
        <w:rPr>
          <w:rFonts w:cs="Times New Roman"/>
        </w:rPr>
        <w:t>pětsetčtyřicettři</w:t>
      </w:r>
      <w:r>
        <w:rPr>
          <w:rFonts w:cs="Times New Roman"/>
        </w:rPr>
        <w:t>tisíc</w:t>
      </w:r>
      <w:r w:rsidR="00BE7520"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r w:rsidRPr="00507334">
        <w:rPr>
          <w:rFonts w:cs="Times New Roman"/>
        </w:rPr>
        <w:t>korun českých)</w:t>
      </w:r>
      <w:r>
        <w:rPr>
          <w:rFonts w:cs="Times New Roman"/>
        </w:rPr>
        <w:t xml:space="preserve"> </w:t>
      </w:r>
      <w:r w:rsidRPr="00507334">
        <w:rPr>
          <w:rFonts w:cs="Times New Roman"/>
        </w:rPr>
        <w:t xml:space="preserve">bez DPH, </w:t>
      </w:r>
      <w:r>
        <w:rPr>
          <w:rFonts w:cs="Times New Roman"/>
        </w:rPr>
        <w:br/>
      </w:r>
      <w:r w:rsidRPr="00507334">
        <w:rPr>
          <w:rFonts w:cs="Times New Roman"/>
        </w:rPr>
        <w:t xml:space="preserve">tj. </w:t>
      </w:r>
      <w:r w:rsidR="004D761C">
        <w:rPr>
          <w:rFonts w:cs="Times New Roman"/>
        </w:rPr>
        <w:t>657.030</w:t>
      </w:r>
      <w:r w:rsidR="007C4590">
        <w:rPr>
          <w:rFonts w:cs="Times New Roman"/>
        </w:rPr>
        <w:t xml:space="preserve">,- </w:t>
      </w:r>
      <w:r w:rsidRPr="00507334">
        <w:rPr>
          <w:rFonts w:cs="Times New Roman"/>
        </w:rPr>
        <w:t xml:space="preserve">Kč </w:t>
      </w:r>
      <w:r w:rsidR="007C4590" w:rsidRPr="00507334">
        <w:rPr>
          <w:rFonts w:cs="Times New Roman"/>
        </w:rPr>
        <w:t xml:space="preserve">(slovy: </w:t>
      </w:r>
      <w:r w:rsidR="004D761C">
        <w:rPr>
          <w:rFonts w:cs="Times New Roman"/>
        </w:rPr>
        <w:t xml:space="preserve"> </w:t>
      </w:r>
      <w:r w:rsidR="007C4590">
        <w:rPr>
          <w:rFonts w:cs="Times New Roman"/>
        </w:rPr>
        <w:t xml:space="preserve"> </w:t>
      </w:r>
      <w:proofErr w:type="spellStart"/>
      <w:r w:rsidR="004D761C">
        <w:rPr>
          <w:rFonts w:cs="Times New Roman"/>
        </w:rPr>
        <w:t>šestsetpadesátsedmtisíctřicet</w:t>
      </w:r>
      <w:proofErr w:type="spellEnd"/>
      <w:r w:rsidR="004D761C">
        <w:rPr>
          <w:rFonts w:cs="Times New Roman"/>
        </w:rPr>
        <w:t xml:space="preserve"> </w:t>
      </w:r>
      <w:r w:rsidR="007C4590" w:rsidRPr="00507334">
        <w:rPr>
          <w:rFonts w:cs="Times New Roman"/>
        </w:rPr>
        <w:t>korun českých)</w:t>
      </w:r>
      <w:r w:rsidR="007C4590">
        <w:rPr>
          <w:rFonts w:cs="Times New Roman"/>
        </w:rPr>
        <w:t xml:space="preserve"> </w:t>
      </w:r>
      <w:r w:rsidR="007C4590" w:rsidRPr="00507334">
        <w:rPr>
          <w:rFonts w:cs="Times New Roman"/>
        </w:rPr>
        <w:t>s</w:t>
      </w:r>
      <w:r w:rsidR="007C4590">
        <w:rPr>
          <w:rFonts w:cs="Times New Roman"/>
        </w:rPr>
        <w:t> </w:t>
      </w:r>
      <w:r w:rsidR="007C4590" w:rsidRPr="00507334">
        <w:rPr>
          <w:rFonts w:cs="Times New Roman"/>
        </w:rPr>
        <w:t>DPH</w:t>
      </w:r>
      <w:r>
        <w:rPr>
          <w:rFonts w:cs="Times New Roman"/>
        </w:rPr>
        <w:t>.</w:t>
      </w:r>
    </w:p>
    <w:p w14:paraId="7B755E21" w14:textId="77777777" w:rsidR="003B6E46" w:rsidRPr="005B24A7" w:rsidRDefault="00AD68DF" w:rsidP="002C4878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Cena uvedená v čl. II</w:t>
      </w:r>
      <w:r w:rsidR="008D7BC0" w:rsidRPr="005B24A7">
        <w:rPr>
          <w:rFonts w:cs="Times New Roman"/>
        </w:rPr>
        <w:t xml:space="preserve"> odst. 1</w:t>
      </w:r>
      <w:r w:rsidR="004766C9">
        <w:rPr>
          <w:rFonts w:cs="Times New Roman"/>
        </w:rPr>
        <w:t xml:space="preserve"> a 2</w:t>
      </w:r>
      <w:r w:rsidR="001D54B4" w:rsidRPr="005B24A7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60A92500" w14:textId="77777777" w:rsidR="003B6E46" w:rsidRPr="005B24A7" w:rsidRDefault="001D54B4" w:rsidP="002C4878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Sjednaná cena v sobě zahrnuje veškeré náklady zhotovitele za realizaci díla podle této smlouvy</w:t>
      </w:r>
      <w:r w:rsidR="00BB5233" w:rsidRPr="005B24A7">
        <w:rPr>
          <w:rFonts w:cs="Times New Roman"/>
        </w:rPr>
        <w:t xml:space="preserve"> a </w:t>
      </w:r>
      <w:r w:rsidR="00DA6E4E" w:rsidRPr="005B24A7">
        <w:rPr>
          <w:rFonts w:cs="Times New Roman"/>
        </w:rPr>
        <w:t xml:space="preserve">zhotovitel nemá nárok na jakoukoliv další platbu související s prováděním díla. </w:t>
      </w:r>
      <w:r w:rsidRPr="005B24A7">
        <w:rPr>
          <w:rFonts w:cs="Times New Roman"/>
        </w:rPr>
        <w:t xml:space="preserve"> </w:t>
      </w:r>
    </w:p>
    <w:p w14:paraId="53FD6B82" w14:textId="77777777" w:rsidR="003B6E46" w:rsidRPr="005B24A7" w:rsidRDefault="001D54B4" w:rsidP="002C4878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Objednatel je povinen zaplatit zhotoviteli cenu za provedení díla na základě řádně a oprávněně vystaveného daňového dokladu (faktury), a to se splatností 21 dnů ode dne doručení faktury objednateli. </w:t>
      </w:r>
    </w:p>
    <w:p w14:paraId="3C123364" w14:textId="77777777" w:rsidR="003B6E46" w:rsidRPr="005B24A7" w:rsidRDefault="001D54B4" w:rsidP="002C4878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Řádným vystavením faktury se rozumí vystavení faktury zhotovitelem, jež má veškeré náležitosti daňového dokladu požadované </w:t>
      </w:r>
      <w:r w:rsidR="00173A25" w:rsidRPr="005B24A7">
        <w:rPr>
          <w:rFonts w:cs="Times New Roman"/>
        </w:rPr>
        <w:t>právními předpisy, zejména zákonem č. 235/2004 Sb., o dani z přidané hodnoty, ve znění pozdějších předpisů</w:t>
      </w:r>
      <w:r w:rsidRPr="005B24A7">
        <w:rPr>
          <w:rFonts w:cs="Times New Roman"/>
        </w:rPr>
        <w:t>.</w:t>
      </w:r>
      <w:r w:rsidR="0031420E" w:rsidRPr="005B24A7">
        <w:rPr>
          <w:rFonts w:cs="Times New Roman"/>
        </w:rPr>
        <w:t xml:space="preserve"> </w:t>
      </w:r>
      <w:r w:rsidR="0031420E" w:rsidRPr="005B24A7">
        <w:rPr>
          <w:rFonts w:cs="Times New Roman"/>
          <w:b/>
        </w:rPr>
        <w:t>Na faktuře musí být uvedeno číslo smlouvy</w:t>
      </w:r>
      <w:r w:rsidR="00BD386B">
        <w:rPr>
          <w:rFonts w:cs="Times New Roman"/>
          <w:b/>
        </w:rPr>
        <w:t xml:space="preserve"> a příslušná etapa</w:t>
      </w:r>
      <w:r w:rsidR="00C161B3" w:rsidRPr="005B24A7">
        <w:rPr>
          <w:rFonts w:cs="Times New Roman"/>
        </w:rPr>
        <w:t>: ZAK 1</w:t>
      </w:r>
      <w:r w:rsidR="007C06FE">
        <w:rPr>
          <w:rFonts w:cs="Times New Roman"/>
        </w:rPr>
        <w:t>9</w:t>
      </w:r>
      <w:r w:rsidR="00C161B3" w:rsidRPr="005B24A7">
        <w:rPr>
          <w:rFonts w:cs="Times New Roman"/>
        </w:rPr>
        <w:t>-0</w:t>
      </w:r>
      <w:r w:rsidR="007C06FE">
        <w:rPr>
          <w:rFonts w:cs="Times New Roman"/>
        </w:rPr>
        <w:t>311</w:t>
      </w:r>
      <w:r w:rsidR="00C161B3" w:rsidRPr="005B24A7">
        <w:rPr>
          <w:rFonts w:cs="Times New Roman"/>
        </w:rPr>
        <w:t>.</w:t>
      </w:r>
    </w:p>
    <w:p w14:paraId="214A6304" w14:textId="77777777" w:rsidR="00571DFF" w:rsidRPr="005B24A7" w:rsidRDefault="001D54B4" w:rsidP="002C4878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Oprávněným vystavením faktury se rozumí vystavení faktury zhotovitelem za provedené </w:t>
      </w:r>
      <w:r w:rsidR="00D01123" w:rsidRPr="005B24A7">
        <w:rPr>
          <w:rFonts w:cs="Times New Roman"/>
        </w:rPr>
        <w:br/>
      </w:r>
      <w:r w:rsidRPr="005B24A7">
        <w:rPr>
          <w:rFonts w:cs="Times New Roman"/>
        </w:rPr>
        <w:t xml:space="preserve">a </w:t>
      </w:r>
      <w:r w:rsidR="00DA6E4E" w:rsidRPr="005B24A7">
        <w:rPr>
          <w:rFonts w:cs="Times New Roman"/>
        </w:rPr>
        <w:t>na základě</w:t>
      </w:r>
      <w:r w:rsidR="00DA6E4E" w:rsidRPr="005B24A7">
        <w:rPr>
          <w:rFonts w:cs="Times New Roman"/>
          <w:i/>
        </w:rPr>
        <w:t xml:space="preserve"> </w:t>
      </w:r>
      <w:r w:rsidR="00DA6E4E" w:rsidRPr="005B24A7">
        <w:rPr>
          <w:rFonts w:cs="Times New Roman"/>
        </w:rPr>
        <w:t xml:space="preserve">akceptačního protokolu </w:t>
      </w:r>
      <w:r w:rsidRPr="005B24A7">
        <w:rPr>
          <w:rFonts w:cs="Times New Roman"/>
        </w:rPr>
        <w:t xml:space="preserve">předané dílo dle čl. </w:t>
      </w:r>
      <w:r w:rsidR="00F0129B" w:rsidRPr="005B24A7">
        <w:rPr>
          <w:rFonts w:cs="Times New Roman"/>
        </w:rPr>
        <w:t>I</w:t>
      </w:r>
      <w:r w:rsidRPr="005B24A7">
        <w:rPr>
          <w:rFonts w:cs="Times New Roman"/>
        </w:rPr>
        <w:t xml:space="preserve">V </w:t>
      </w:r>
      <w:proofErr w:type="gramStart"/>
      <w:r w:rsidRPr="005B24A7">
        <w:rPr>
          <w:rFonts w:cs="Times New Roman"/>
        </w:rPr>
        <w:t>této</w:t>
      </w:r>
      <w:proofErr w:type="gramEnd"/>
      <w:r w:rsidRPr="005B24A7">
        <w:rPr>
          <w:rFonts w:cs="Times New Roman"/>
        </w:rPr>
        <w:t xml:space="preserve"> smlouvy </w:t>
      </w:r>
    </w:p>
    <w:p w14:paraId="3DC54235" w14:textId="77777777" w:rsidR="003B6E46" w:rsidRPr="005B24A7" w:rsidRDefault="001D54B4" w:rsidP="002C4878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V případě, že faktura nebude vystavena oprávněně, není objednatel povinen ji proplatit.  </w:t>
      </w:r>
    </w:p>
    <w:p w14:paraId="5389B61B" w14:textId="77777777" w:rsidR="003B6E46" w:rsidRPr="005B24A7" w:rsidRDefault="001D54B4" w:rsidP="002C4878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V případě, že faktura nebude vystavena řádně</w:t>
      </w:r>
      <w:r w:rsidR="00173A25" w:rsidRPr="005B24A7">
        <w:rPr>
          <w:rFonts w:cs="Times New Roman"/>
        </w:rPr>
        <w:t xml:space="preserve"> v souladu se zákonem a nebude obsahovat předepsané náležitosti</w:t>
      </w:r>
      <w:r w:rsidRPr="005B24A7">
        <w:rPr>
          <w:rFonts w:cs="Times New Roman"/>
        </w:rPr>
        <w:t>, je objednatel oprávněn vrátit ji zhotoviteli k doplnění. V takovém případě se zastaví plynutí lhůty splatnosti a nová lhůta splatnosti začne běžet doručením opravené faktury.</w:t>
      </w:r>
    </w:p>
    <w:p w14:paraId="651C1541" w14:textId="77777777" w:rsidR="00922735" w:rsidRPr="005B24A7" w:rsidRDefault="001D54B4" w:rsidP="002C4878">
      <w:pPr>
        <w:numPr>
          <w:ilvl w:val="0"/>
          <w:numId w:val="3"/>
        </w:numPr>
        <w:spacing w:after="120" w:line="276" w:lineRule="auto"/>
        <w:ind w:left="-56" w:hanging="284"/>
        <w:jc w:val="both"/>
        <w:rPr>
          <w:rFonts w:cs="Times New Roman"/>
        </w:rPr>
      </w:pPr>
      <w:r w:rsidRPr="005B24A7">
        <w:rPr>
          <w:rFonts w:cs="Times New Roman"/>
        </w:rPr>
        <w:t>Objednatel neposkytuje zálohy.</w:t>
      </w:r>
    </w:p>
    <w:p w14:paraId="01684A97" w14:textId="77777777" w:rsidR="00993F6C" w:rsidRDefault="00993F6C" w:rsidP="00922735">
      <w:pPr>
        <w:spacing w:after="120" w:line="276" w:lineRule="auto"/>
        <w:jc w:val="both"/>
        <w:rPr>
          <w:rFonts w:cs="Times New Roman"/>
        </w:rPr>
      </w:pPr>
    </w:p>
    <w:p w14:paraId="19022C85" w14:textId="77777777" w:rsidR="00FD371C" w:rsidRPr="005B24A7" w:rsidRDefault="00FD371C" w:rsidP="00922735">
      <w:pPr>
        <w:spacing w:after="120" w:line="276" w:lineRule="auto"/>
        <w:jc w:val="both"/>
        <w:rPr>
          <w:rFonts w:cs="Times New Roman"/>
        </w:rPr>
      </w:pPr>
    </w:p>
    <w:p w14:paraId="03729D7F" w14:textId="77777777" w:rsidR="00A10C4B" w:rsidRPr="005B24A7" w:rsidRDefault="007F30BA" w:rsidP="00A10C4B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5B24A7">
        <w:rPr>
          <w:rFonts w:cs="Times New Roman"/>
          <w:b/>
          <w:u w:val="single"/>
        </w:rPr>
        <w:t>III</w:t>
      </w:r>
      <w:r w:rsidR="001D54B4" w:rsidRPr="005B24A7">
        <w:rPr>
          <w:rFonts w:cs="Times New Roman"/>
          <w:b/>
          <w:u w:val="single"/>
        </w:rPr>
        <w:t xml:space="preserve">. Termín </w:t>
      </w:r>
      <w:r w:rsidR="00283F23" w:rsidRPr="005B24A7">
        <w:rPr>
          <w:rFonts w:cs="Times New Roman"/>
          <w:b/>
          <w:u w:val="single"/>
        </w:rPr>
        <w:t>plnění</w:t>
      </w:r>
    </w:p>
    <w:p w14:paraId="5F10D26F" w14:textId="77777777" w:rsidR="007C06FE" w:rsidRDefault="007C06FE" w:rsidP="002C4878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07334">
        <w:rPr>
          <w:rFonts w:cs="Times New Roman"/>
        </w:rPr>
        <w:t xml:space="preserve">Zhotovitel je povinen objednateli odevzdat část díla nejpozději </w:t>
      </w:r>
      <w:proofErr w:type="gramStart"/>
      <w:r w:rsidRPr="00507334">
        <w:rPr>
          <w:rFonts w:cs="Times New Roman"/>
        </w:rPr>
        <w:t>do</w:t>
      </w:r>
      <w:proofErr w:type="gramEnd"/>
      <w:r w:rsidRPr="00507334">
        <w:rPr>
          <w:rFonts w:cs="Times New Roman"/>
        </w:rPr>
        <w:t>:</w:t>
      </w:r>
    </w:p>
    <w:p w14:paraId="2365E4D9" w14:textId="77777777" w:rsidR="007C06FE" w:rsidRPr="00507334" w:rsidRDefault="007C06FE" w:rsidP="002C4878">
      <w:pPr>
        <w:pStyle w:val="UnitProLightnormlntext"/>
        <w:numPr>
          <w:ilvl w:val="0"/>
          <w:numId w:val="20"/>
        </w:numPr>
        <w:rPr>
          <w:rFonts w:ascii="Times New Roman" w:hAnsi="Times New Roman" w:cs="Times New Roman"/>
          <w:bCs w:val="0"/>
          <w:sz w:val="22"/>
          <w:szCs w:val="22"/>
        </w:rPr>
      </w:pPr>
      <w:r w:rsidRPr="00507334">
        <w:rPr>
          <w:rFonts w:ascii="Times New Roman" w:hAnsi="Times New Roman" w:cs="Times New Roman"/>
          <w:bCs w:val="0"/>
          <w:sz w:val="22"/>
          <w:szCs w:val="22"/>
        </w:rPr>
        <w:t>fáze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–</w:t>
      </w:r>
      <w:r w:rsidRPr="00507334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7C06FE">
        <w:rPr>
          <w:rFonts w:ascii="Times New Roman" w:hAnsi="Times New Roman" w:cs="Times New Roman"/>
          <w:b/>
          <w:bCs w:val="0"/>
          <w:sz w:val="22"/>
          <w:szCs w:val="22"/>
        </w:rPr>
        <w:t>30. 10. 2019</w:t>
      </w:r>
      <w:r w:rsidRPr="00507334">
        <w:rPr>
          <w:rFonts w:ascii="Times New Roman" w:hAnsi="Times New Roman" w:cs="Times New Roman"/>
          <w:bCs w:val="0"/>
          <w:sz w:val="22"/>
          <w:szCs w:val="22"/>
        </w:rPr>
        <w:t>,</w:t>
      </w:r>
    </w:p>
    <w:p w14:paraId="17092603" w14:textId="77777777" w:rsidR="007C06FE" w:rsidRPr="007C06FE" w:rsidRDefault="007C06FE" w:rsidP="002C4878">
      <w:pPr>
        <w:pStyle w:val="UnitProLightnormlntext"/>
        <w:numPr>
          <w:ilvl w:val="0"/>
          <w:numId w:val="20"/>
        </w:numPr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fáze – </w:t>
      </w:r>
      <w:r w:rsidRPr="007C06FE">
        <w:rPr>
          <w:rFonts w:ascii="Times New Roman" w:hAnsi="Times New Roman" w:cs="Times New Roman"/>
          <w:b/>
          <w:bCs w:val="0"/>
          <w:sz w:val="22"/>
          <w:szCs w:val="22"/>
        </w:rPr>
        <w:t>31. 3. 2020</w:t>
      </w:r>
      <w:r w:rsidRPr="007C06FE">
        <w:rPr>
          <w:rFonts w:ascii="Times New Roman" w:hAnsi="Times New Roman" w:cs="Times New Roman"/>
          <w:bCs w:val="0"/>
          <w:sz w:val="22"/>
          <w:szCs w:val="22"/>
        </w:rPr>
        <w:t>.</w:t>
      </w:r>
    </w:p>
    <w:p w14:paraId="5503F803" w14:textId="77777777" w:rsidR="007C06FE" w:rsidRDefault="00283F23" w:rsidP="002C4878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  <w:b/>
          <w:u w:val="single"/>
        </w:rPr>
      </w:pPr>
      <w:r w:rsidRPr="005B24A7">
        <w:rPr>
          <w:rFonts w:cs="Times New Roman"/>
        </w:rPr>
        <w:t xml:space="preserve">V případě, že termín </w:t>
      </w:r>
      <w:r w:rsidR="00822F7E" w:rsidRPr="005B24A7">
        <w:rPr>
          <w:rFonts w:cs="Times New Roman"/>
        </w:rPr>
        <w:t xml:space="preserve">plnění </w:t>
      </w:r>
      <w:r w:rsidRPr="005B24A7">
        <w:rPr>
          <w:rFonts w:cs="Times New Roman"/>
        </w:rPr>
        <w:t xml:space="preserve">vychází na víkend či svátek, posouvá se termín </w:t>
      </w:r>
      <w:r w:rsidR="00AA4438" w:rsidRPr="005B24A7">
        <w:rPr>
          <w:rFonts w:cs="Times New Roman"/>
        </w:rPr>
        <w:t>předání</w:t>
      </w:r>
      <w:r w:rsidRPr="005B24A7">
        <w:rPr>
          <w:rFonts w:cs="Times New Roman"/>
        </w:rPr>
        <w:t xml:space="preserve"> na nejbližší následující pracovní den.</w:t>
      </w:r>
    </w:p>
    <w:p w14:paraId="144E6A67" w14:textId="77777777" w:rsidR="001D54B4" w:rsidRPr="007C06FE" w:rsidRDefault="00A10C4B" w:rsidP="002C4878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  <w:b/>
          <w:u w:val="single"/>
        </w:rPr>
      </w:pPr>
      <w:r w:rsidRPr="007C06FE">
        <w:rPr>
          <w:rFonts w:cs="Times New Roman"/>
        </w:rPr>
        <w:t xml:space="preserve">Zhotovitel a objednatel sepíší o </w:t>
      </w:r>
      <w:r w:rsidR="00253BD2" w:rsidRPr="007C06FE">
        <w:rPr>
          <w:rFonts w:cs="Times New Roman"/>
        </w:rPr>
        <w:t xml:space="preserve">předání dokončeného díla předávací protokol </w:t>
      </w:r>
      <w:r w:rsidRPr="007C06FE">
        <w:rPr>
          <w:rFonts w:cs="Times New Roman"/>
        </w:rPr>
        <w:t>(posta</w:t>
      </w:r>
      <w:r w:rsidR="007E7CBE" w:rsidRPr="007C06FE">
        <w:rPr>
          <w:rFonts w:cs="Times New Roman"/>
        </w:rPr>
        <w:t xml:space="preserve">čí prosté potvrzení </w:t>
      </w:r>
      <w:r w:rsidR="007C06FE" w:rsidRPr="007C06FE">
        <w:rPr>
          <w:rFonts w:cs="Times New Roman"/>
        </w:rPr>
        <w:br/>
      </w:r>
      <w:r w:rsidR="007E7CBE" w:rsidRPr="007C06FE">
        <w:rPr>
          <w:rFonts w:cs="Times New Roman"/>
        </w:rPr>
        <w:t xml:space="preserve">o předání), teprve po kontrole </w:t>
      </w:r>
      <w:r w:rsidR="00DA019B" w:rsidRPr="007C06FE">
        <w:rPr>
          <w:rFonts w:cs="Times New Roman"/>
        </w:rPr>
        <w:t>předaného</w:t>
      </w:r>
      <w:r w:rsidR="007E7CBE" w:rsidRPr="007C06FE">
        <w:rPr>
          <w:rFonts w:cs="Times New Roman"/>
        </w:rPr>
        <w:t xml:space="preserve"> díla spolu podepíší akceptační protokol. </w:t>
      </w:r>
      <w:r w:rsidRPr="007C06FE">
        <w:rPr>
          <w:rFonts w:cs="Times New Roman"/>
        </w:rPr>
        <w:t>Objednatel je povinen podepsat akceptační protokol</w:t>
      </w:r>
      <w:r w:rsidR="007E7CBE" w:rsidRPr="007C06FE">
        <w:rPr>
          <w:rFonts w:cs="Times New Roman"/>
        </w:rPr>
        <w:t xml:space="preserve"> do 14 dní od převzetí díla</w:t>
      </w:r>
      <w:r w:rsidR="007C06FE" w:rsidRPr="007C06FE">
        <w:rPr>
          <w:rFonts w:cs="Times New Roman"/>
        </w:rPr>
        <w:t>.</w:t>
      </w:r>
      <w:r w:rsidR="007E7CBE" w:rsidRPr="007C06FE">
        <w:rPr>
          <w:rFonts w:cs="Times New Roman"/>
        </w:rPr>
        <w:t xml:space="preserve"> </w:t>
      </w:r>
    </w:p>
    <w:p w14:paraId="1F54A6B2" w14:textId="77777777" w:rsidR="00AC2957" w:rsidRPr="005B24A7" w:rsidRDefault="00AC2957" w:rsidP="001B5B5C">
      <w:pPr>
        <w:spacing w:after="120" w:line="276" w:lineRule="auto"/>
        <w:ind w:left="77"/>
        <w:jc w:val="both"/>
        <w:rPr>
          <w:rFonts w:cs="Times New Roman"/>
          <w:b/>
          <w:u w:val="single"/>
        </w:rPr>
      </w:pPr>
    </w:p>
    <w:p w14:paraId="0D8BB3C3" w14:textId="77777777" w:rsidR="001D54B4" w:rsidRPr="005B24A7" w:rsidRDefault="007F30BA" w:rsidP="0060154C">
      <w:pPr>
        <w:spacing w:after="120" w:line="276" w:lineRule="auto"/>
        <w:ind w:hanging="284"/>
        <w:jc w:val="center"/>
        <w:rPr>
          <w:rFonts w:cs="Times New Roman"/>
          <w:b/>
        </w:rPr>
      </w:pPr>
      <w:r w:rsidRPr="005B24A7">
        <w:rPr>
          <w:rFonts w:cs="Times New Roman"/>
          <w:b/>
          <w:u w:val="single"/>
        </w:rPr>
        <w:t>I</w:t>
      </w:r>
      <w:r w:rsidR="001D54B4" w:rsidRPr="005B24A7">
        <w:rPr>
          <w:rFonts w:cs="Times New Roman"/>
          <w:b/>
          <w:u w:val="single"/>
        </w:rPr>
        <w:t xml:space="preserve">V. </w:t>
      </w:r>
      <w:r w:rsidR="0038330D" w:rsidRPr="005B24A7">
        <w:rPr>
          <w:rFonts w:cs="Times New Roman"/>
          <w:b/>
          <w:u w:val="single"/>
        </w:rPr>
        <w:t>Způsob plnění</w:t>
      </w:r>
      <w:r w:rsidR="00FE0EDB" w:rsidRPr="005B24A7">
        <w:rPr>
          <w:rFonts w:cs="Times New Roman"/>
          <w:b/>
          <w:u w:val="single"/>
        </w:rPr>
        <w:t xml:space="preserve"> a místo předání </w:t>
      </w:r>
      <w:r w:rsidR="001D54B4" w:rsidRPr="005B24A7">
        <w:rPr>
          <w:rFonts w:cs="Times New Roman"/>
          <w:b/>
          <w:u w:val="single"/>
        </w:rPr>
        <w:t>díla</w:t>
      </w:r>
    </w:p>
    <w:p w14:paraId="437C030D" w14:textId="77777777" w:rsidR="00FE0EDB" w:rsidRPr="005B24A7" w:rsidRDefault="00FE0EDB" w:rsidP="002C4878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Zhotovitel se zavazuje zpracovat a </w:t>
      </w:r>
      <w:r w:rsidR="00253BD2" w:rsidRPr="005B24A7">
        <w:rPr>
          <w:rFonts w:cs="Times New Roman"/>
        </w:rPr>
        <w:t xml:space="preserve">předat </w:t>
      </w:r>
      <w:r w:rsidRPr="005B24A7">
        <w:rPr>
          <w:rFonts w:cs="Times New Roman"/>
        </w:rPr>
        <w:t>dílo</w:t>
      </w:r>
      <w:r w:rsidR="00664DA6" w:rsidRPr="005B24A7">
        <w:rPr>
          <w:rFonts w:cs="Times New Roman"/>
        </w:rPr>
        <w:t xml:space="preserve"> v digitální podobě a v papírové podobě</w:t>
      </w:r>
      <w:r w:rsidR="00C161B3" w:rsidRPr="005B24A7">
        <w:rPr>
          <w:rFonts w:cs="Times New Roman"/>
        </w:rPr>
        <w:t xml:space="preserve"> – </w:t>
      </w:r>
      <w:r w:rsidR="00664DA6" w:rsidRPr="005B24A7">
        <w:rPr>
          <w:rFonts w:cs="Times New Roman"/>
        </w:rPr>
        <w:t>vazba šanon.</w:t>
      </w:r>
      <w:r w:rsidRPr="005B24A7">
        <w:rPr>
          <w:rFonts w:cs="Times New Roman"/>
        </w:rPr>
        <w:t xml:space="preserve"> </w:t>
      </w:r>
    </w:p>
    <w:p w14:paraId="078DE0F1" w14:textId="77777777" w:rsidR="00D81FE6" w:rsidRDefault="00D81FE6" w:rsidP="00A53C8F">
      <w:pPr>
        <w:pStyle w:val="BodyText21"/>
        <w:spacing w:after="120" w:line="276" w:lineRule="auto"/>
        <w:ind w:left="284" w:hanging="284"/>
        <w:jc w:val="both"/>
        <w:rPr>
          <w:sz w:val="22"/>
          <w:szCs w:val="22"/>
        </w:rPr>
      </w:pPr>
      <w:r w:rsidRPr="005B24A7">
        <w:rPr>
          <w:sz w:val="22"/>
          <w:szCs w:val="22"/>
        </w:rPr>
        <w:t>Dílo bude předáno:</w:t>
      </w:r>
    </w:p>
    <w:p w14:paraId="68FB4182" w14:textId="77777777" w:rsidR="004913E0" w:rsidRPr="00734444" w:rsidRDefault="004913E0" w:rsidP="00BE7520">
      <w:pPr>
        <w:pStyle w:val="BodyText21"/>
        <w:numPr>
          <w:ilvl w:val="4"/>
          <w:numId w:val="22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34444">
        <w:rPr>
          <w:sz w:val="22"/>
          <w:szCs w:val="22"/>
        </w:rPr>
        <w:t>Fáze plnění:</w:t>
      </w:r>
    </w:p>
    <w:p w14:paraId="0A0D0EC4" w14:textId="45C65E18" w:rsidR="00D81FE6" w:rsidRPr="00734444" w:rsidRDefault="00D81FE6" w:rsidP="002C4878">
      <w:pPr>
        <w:pStyle w:val="BodyText21"/>
        <w:numPr>
          <w:ilvl w:val="0"/>
          <w:numId w:val="21"/>
        </w:numPr>
        <w:spacing w:after="120" w:line="276" w:lineRule="auto"/>
        <w:jc w:val="both"/>
        <w:rPr>
          <w:sz w:val="22"/>
          <w:szCs w:val="22"/>
        </w:rPr>
      </w:pPr>
      <w:r w:rsidRPr="00734444">
        <w:rPr>
          <w:sz w:val="22"/>
          <w:szCs w:val="22"/>
        </w:rPr>
        <w:t>V tištěné formě v</w:t>
      </w:r>
      <w:r w:rsidR="00734444" w:rsidRPr="00734444">
        <w:rPr>
          <w:sz w:val="22"/>
          <w:szCs w:val="22"/>
        </w:rPr>
        <w:t> počtu</w:t>
      </w:r>
      <w:r w:rsidR="00D63B64" w:rsidRPr="00734444">
        <w:rPr>
          <w:sz w:val="22"/>
          <w:szCs w:val="22"/>
        </w:rPr>
        <w:t> </w:t>
      </w:r>
      <w:r w:rsidR="00091EDB" w:rsidRPr="00734444">
        <w:rPr>
          <w:sz w:val="22"/>
          <w:szCs w:val="22"/>
        </w:rPr>
        <w:t xml:space="preserve">5 </w:t>
      </w:r>
      <w:r w:rsidRPr="00734444">
        <w:rPr>
          <w:sz w:val="22"/>
          <w:szCs w:val="22"/>
        </w:rPr>
        <w:t>výtisků elaborátu</w:t>
      </w:r>
      <w:r w:rsidR="00D63B64" w:rsidRPr="00734444">
        <w:rPr>
          <w:sz w:val="22"/>
          <w:szCs w:val="22"/>
        </w:rPr>
        <w:t xml:space="preserve"> ve formě svázaného sešitu formátu A3</w:t>
      </w:r>
      <w:r w:rsidR="00091EDB" w:rsidRPr="00734444">
        <w:rPr>
          <w:sz w:val="22"/>
          <w:szCs w:val="22"/>
        </w:rPr>
        <w:t xml:space="preserve"> </w:t>
      </w:r>
      <w:r w:rsidR="00B26B78">
        <w:rPr>
          <w:sz w:val="22"/>
          <w:szCs w:val="22"/>
        </w:rPr>
        <w:br/>
      </w:r>
      <w:r w:rsidR="00091EDB" w:rsidRPr="00734444">
        <w:rPr>
          <w:sz w:val="22"/>
          <w:szCs w:val="22"/>
        </w:rPr>
        <w:t>a vytištěných hlavních výkresů v měřítku 1 : 2000</w:t>
      </w:r>
    </w:p>
    <w:p w14:paraId="31FC3651" w14:textId="4224EED6" w:rsidR="00D81FE6" w:rsidRPr="00734444" w:rsidRDefault="00734444" w:rsidP="002C4878">
      <w:pPr>
        <w:pStyle w:val="BodyText21"/>
        <w:numPr>
          <w:ilvl w:val="0"/>
          <w:numId w:val="21"/>
        </w:numPr>
        <w:spacing w:after="120" w:line="276" w:lineRule="auto"/>
        <w:jc w:val="both"/>
        <w:rPr>
          <w:sz w:val="22"/>
          <w:szCs w:val="22"/>
        </w:rPr>
      </w:pPr>
      <w:r w:rsidRPr="00734444">
        <w:rPr>
          <w:sz w:val="22"/>
          <w:szCs w:val="22"/>
        </w:rPr>
        <w:t xml:space="preserve">V digitální formě </w:t>
      </w:r>
      <w:r w:rsidR="004913E0" w:rsidRPr="00734444">
        <w:t xml:space="preserve">ve </w:t>
      </w:r>
      <w:proofErr w:type="gramStart"/>
      <w:r w:rsidR="004913E0" w:rsidRPr="00734444">
        <w:t xml:space="preserve">formátu </w:t>
      </w:r>
      <w:r w:rsidR="00D47868" w:rsidRPr="00734444">
        <w:t>.</w:t>
      </w:r>
      <w:r w:rsidR="004913E0" w:rsidRPr="00734444">
        <w:t>PDF</w:t>
      </w:r>
      <w:proofErr w:type="gramEnd"/>
      <w:r w:rsidR="00091EDB" w:rsidRPr="00734444">
        <w:t xml:space="preserve">, DWG, </w:t>
      </w:r>
      <w:r w:rsidR="00D47868" w:rsidRPr="00734444">
        <w:t>.DOC, případně .DOCX</w:t>
      </w:r>
    </w:p>
    <w:p w14:paraId="33BC9559" w14:textId="77777777" w:rsidR="00587882" w:rsidRPr="00734444" w:rsidRDefault="00587882" w:rsidP="00BE7520">
      <w:pPr>
        <w:pStyle w:val="BodyText21"/>
        <w:numPr>
          <w:ilvl w:val="4"/>
          <w:numId w:val="22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34444">
        <w:rPr>
          <w:sz w:val="22"/>
          <w:szCs w:val="22"/>
        </w:rPr>
        <w:t>Fáze plnění:</w:t>
      </w:r>
    </w:p>
    <w:p w14:paraId="64BA3B97" w14:textId="1DEB6B79" w:rsidR="00587882" w:rsidRPr="00734444" w:rsidRDefault="00091EDB" w:rsidP="002C4878">
      <w:pPr>
        <w:pStyle w:val="BodyText21"/>
        <w:numPr>
          <w:ilvl w:val="0"/>
          <w:numId w:val="26"/>
        </w:numPr>
        <w:spacing w:after="120" w:line="276" w:lineRule="auto"/>
        <w:jc w:val="both"/>
        <w:rPr>
          <w:sz w:val="22"/>
          <w:szCs w:val="22"/>
        </w:rPr>
      </w:pPr>
      <w:r w:rsidRPr="00734444">
        <w:rPr>
          <w:sz w:val="22"/>
          <w:szCs w:val="22"/>
        </w:rPr>
        <w:t>V tištěné formě v počtu 5</w:t>
      </w:r>
      <w:r w:rsidR="00587882" w:rsidRPr="00734444">
        <w:rPr>
          <w:sz w:val="22"/>
          <w:szCs w:val="22"/>
        </w:rPr>
        <w:t> výtisků elaborátu ve formě svázaného sešitu formátu A3</w:t>
      </w:r>
      <w:r>
        <w:rPr>
          <w:sz w:val="22"/>
          <w:szCs w:val="22"/>
        </w:rPr>
        <w:t xml:space="preserve"> </w:t>
      </w:r>
      <w:r w:rsidR="00B26B78">
        <w:rPr>
          <w:sz w:val="22"/>
          <w:szCs w:val="22"/>
        </w:rPr>
        <w:br/>
      </w:r>
      <w:r w:rsidRPr="00734444">
        <w:rPr>
          <w:sz w:val="22"/>
          <w:szCs w:val="22"/>
        </w:rPr>
        <w:t>a vytištěných hlavních výkresů v měřítku 1 : 2000</w:t>
      </w:r>
    </w:p>
    <w:p w14:paraId="578CFBE7" w14:textId="3F810463" w:rsidR="00587882" w:rsidRPr="00734444" w:rsidRDefault="00587882" w:rsidP="002C4878">
      <w:pPr>
        <w:pStyle w:val="BodyText21"/>
        <w:numPr>
          <w:ilvl w:val="0"/>
          <w:numId w:val="26"/>
        </w:numPr>
        <w:spacing w:after="120" w:line="276" w:lineRule="auto"/>
        <w:jc w:val="both"/>
        <w:rPr>
          <w:sz w:val="22"/>
          <w:szCs w:val="22"/>
        </w:rPr>
      </w:pPr>
      <w:r w:rsidRPr="00734444">
        <w:rPr>
          <w:sz w:val="22"/>
          <w:szCs w:val="22"/>
        </w:rPr>
        <w:t xml:space="preserve">V digitální formě </w:t>
      </w:r>
      <w:r w:rsidRPr="00734444">
        <w:t xml:space="preserve">ve </w:t>
      </w:r>
      <w:proofErr w:type="gramStart"/>
      <w:r w:rsidRPr="00734444">
        <w:t>formátu .PDF</w:t>
      </w:r>
      <w:proofErr w:type="gramEnd"/>
      <w:r w:rsidR="00091EDB" w:rsidRPr="00734444">
        <w:t xml:space="preserve">, DWG, </w:t>
      </w:r>
      <w:r w:rsidRPr="00734444">
        <w:t>DOC, případně .DOCX</w:t>
      </w:r>
    </w:p>
    <w:p w14:paraId="56A8A3E9" w14:textId="77777777" w:rsidR="00D81FE6" w:rsidRPr="005B24A7" w:rsidRDefault="00D81FE6" w:rsidP="00A53C8F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="Times New Roman"/>
        </w:rPr>
      </w:pPr>
      <w:r w:rsidRPr="005B24A7">
        <w:rPr>
          <w:rFonts w:cs="Times New Roman"/>
        </w:rPr>
        <w:t>V případě po</w:t>
      </w:r>
      <w:r w:rsidR="004A5D1C" w:rsidRPr="005B24A7">
        <w:rPr>
          <w:rFonts w:cs="Times New Roman"/>
        </w:rPr>
        <w:t>třeby bude výstup konzultován s objedna</w:t>
      </w:r>
      <w:r w:rsidRPr="005B24A7">
        <w:rPr>
          <w:rFonts w:cs="Times New Roman"/>
        </w:rPr>
        <w:t>telem.</w:t>
      </w:r>
    </w:p>
    <w:p w14:paraId="1EA4F711" w14:textId="77777777" w:rsidR="009C0AC6" w:rsidRPr="005B24A7" w:rsidRDefault="001D54B4" w:rsidP="002C4878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Místem předání dí</w:t>
      </w:r>
      <w:r w:rsidR="00877083" w:rsidRPr="005B24A7">
        <w:rPr>
          <w:rFonts w:cs="Times New Roman"/>
        </w:rPr>
        <w:t>la je sídlo objednatele, Vyšehradská 57</w:t>
      </w:r>
      <w:r w:rsidR="00C161B3" w:rsidRPr="005B24A7">
        <w:rPr>
          <w:rFonts w:cs="Times New Roman"/>
        </w:rPr>
        <w:t>/2077</w:t>
      </w:r>
      <w:r w:rsidR="00877083" w:rsidRPr="005B24A7">
        <w:rPr>
          <w:rFonts w:cs="Times New Roman"/>
        </w:rPr>
        <w:t>, 128 00 Praha 2</w:t>
      </w:r>
      <w:r w:rsidR="00C161B3" w:rsidRPr="005B24A7">
        <w:rPr>
          <w:rFonts w:cs="Times New Roman"/>
        </w:rPr>
        <w:t xml:space="preserve"> – Nové Město</w:t>
      </w:r>
      <w:r w:rsidR="00B66430" w:rsidRPr="005B24A7">
        <w:rPr>
          <w:rFonts w:cs="Times New Roman"/>
        </w:rPr>
        <w:t>.</w:t>
      </w:r>
    </w:p>
    <w:p w14:paraId="39A6FD5A" w14:textId="29829B5A" w:rsidR="00E6661A" w:rsidRPr="005B24A7" w:rsidRDefault="00253BD2" w:rsidP="002C4878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Předání dokončeného </w:t>
      </w:r>
      <w:r w:rsidR="00A10C4B" w:rsidRPr="005B24A7">
        <w:rPr>
          <w:rFonts w:cs="Times New Roman"/>
        </w:rPr>
        <w:t xml:space="preserve">díla se uskuteční na základě oběma stranami podepsaného předávacího protokolu, tímto </w:t>
      </w:r>
      <w:r w:rsidR="009C0AC6" w:rsidRPr="005B24A7">
        <w:rPr>
          <w:rFonts w:cs="Times New Roman"/>
        </w:rPr>
        <w:t>je</w:t>
      </w:r>
      <w:r w:rsidR="00A10C4B" w:rsidRPr="005B24A7">
        <w:rPr>
          <w:rFonts w:cs="Times New Roman"/>
        </w:rPr>
        <w:t xml:space="preserve"> dodržen termín plnění dle čl. III </w:t>
      </w:r>
      <w:proofErr w:type="gramStart"/>
      <w:r w:rsidR="00A10C4B" w:rsidRPr="005B24A7">
        <w:rPr>
          <w:rFonts w:cs="Times New Roman"/>
        </w:rPr>
        <w:t>této</w:t>
      </w:r>
      <w:proofErr w:type="gramEnd"/>
      <w:r w:rsidR="00A10C4B" w:rsidRPr="005B24A7">
        <w:rPr>
          <w:rFonts w:cs="Times New Roman"/>
        </w:rPr>
        <w:t xml:space="preserve"> smlouvy. V souladu s čl. III odst. 3 bude následně podepsán akceptační protokol, jehož vzor </w:t>
      </w:r>
      <w:r w:rsidR="00D94B92">
        <w:rPr>
          <w:rFonts w:cs="Times New Roman"/>
        </w:rPr>
        <w:t>je k dispozici na w</w:t>
      </w:r>
      <w:r w:rsidR="00D94B92" w:rsidRPr="00D94B92">
        <w:rPr>
          <w:rFonts w:cs="Times New Roman"/>
        </w:rPr>
        <w:t>ebových stránkách objednatele na adrese:</w:t>
      </w:r>
      <w:r w:rsidR="00D94B92">
        <w:rPr>
          <w:rFonts w:ascii="UnitPro" w:hAnsi="UnitPro" w:cs="UnitPro"/>
        </w:rPr>
        <w:t xml:space="preserve"> </w:t>
      </w:r>
      <w:hyperlink r:id="rId11" w:history="1">
        <w:r w:rsidR="00D94B92" w:rsidRPr="00D94B92">
          <w:rPr>
            <w:rFonts w:cs="Times New Roman"/>
          </w:rPr>
          <w:t>http://www.iprpraha.cz/clanek/1950/vzory-dokumentu</w:t>
        </w:r>
      </w:hyperlink>
      <w:r w:rsidR="00A10C4B" w:rsidRPr="005B24A7">
        <w:rPr>
          <w:rFonts w:cs="Times New Roman"/>
        </w:rPr>
        <w:t xml:space="preserve">. </w:t>
      </w:r>
    </w:p>
    <w:p w14:paraId="565225AF" w14:textId="77777777" w:rsidR="003B6E46" w:rsidRPr="005B24A7" w:rsidRDefault="001D54B4" w:rsidP="002C4878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Akceptační protokol bude podepsán pouze tehdy, bude-li předávané předm</w:t>
      </w:r>
      <w:r w:rsidR="00EF70E1" w:rsidRPr="005B24A7">
        <w:rPr>
          <w:rFonts w:cs="Times New Roman"/>
        </w:rPr>
        <w:t>ětné dílo splňovat požadavky na </w:t>
      </w:r>
      <w:r w:rsidRPr="005B24A7">
        <w:rPr>
          <w:rFonts w:cs="Times New Roman"/>
        </w:rPr>
        <w:t>kvalitu stanovené v čl. V</w:t>
      </w:r>
      <w:r w:rsidR="002D2B5D" w:rsidRPr="005B24A7">
        <w:rPr>
          <w:rFonts w:cs="Times New Roman"/>
        </w:rPr>
        <w:t>I</w:t>
      </w:r>
      <w:r w:rsidRPr="005B24A7">
        <w:rPr>
          <w:rFonts w:cs="Times New Roman"/>
        </w:rPr>
        <w:t xml:space="preserve"> této smlouvy. Teprve podpisem akceptačníh</w:t>
      </w:r>
      <w:r w:rsidR="00502231" w:rsidRPr="005B24A7">
        <w:rPr>
          <w:rFonts w:cs="Times New Roman"/>
        </w:rPr>
        <w:t>o protokolu se dílo považuje za </w:t>
      </w:r>
      <w:r w:rsidRPr="005B24A7">
        <w:rPr>
          <w:rFonts w:cs="Times New Roman"/>
        </w:rPr>
        <w:t>provedené</w:t>
      </w:r>
      <w:r w:rsidR="00877083" w:rsidRPr="005B24A7">
        <w:rPr>
          <w:rFonts w:cs="Times New Roman"/>
        </w:rPr>
        <w:t xml:space="preserve"> a </w:t>
      </w:r>
      <w:r w:rsidRPr="005B24A7">
        <w:rPr>
          <w:rFonts w:cs="Times New Roman"/>
        </w:rPr>
        <w:t xml:space="preserve">převzaté a zhotoviteli </w:t>
      </w:r>
      <w:r w:rsidR="00C161B3" w:rsidRPr="005B24A7">
        <w:rPr>
          <w:rFonts w:cs="Times New Roman"/>
        </w:rPr>
        <w:t>vzniká právo v souladu s čl. II </w:t>
      </w:r>
      <w:proofErr w:type="gramStart"/>
      <w:r w:rsidRPr="005B24A7">
        <w:rPr>
          <w:rFonts w:cs="Times New Roman"/>
        </w:rPr>
        <w:t>této</w:t>
      </w:r>
      <w:proofErr w:type="gramEnd"/>
      <w:r w:rsidRPr="005B24A7">
        <w:rPr>
          <w:rFonts w:cs="Times New Roman"/>
        </w:rPr>
        <w:t xml:space="preserve"> smlouvy na její zaplacení.</w:t>
      </w:r>
    </w:p>
    <w:p w14:paraId="287C8910" w14:textId="77777777" w:rsidR="003B6E46" w:rsidRPr="005B24A7" w:rsidRDefault="001D54B4" w:rsidP="002C4878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Objednatel není povinen dílo převzít a </w:t>
      </w:r>
      <w:r w:rsidR="00004390" w:rsidRPr="005B24A7">
        <w:rPr>
          <w:rFonts w:cs="Times New Roman"/>
        </w:rPr>
        <w:t>podepsat</w:t>
      </w:r>
      <w:r w:rsidRPr="005B24A7">
        <w:rPr>
          <w:rFonts w:cs="Times New Roman"/>
        </w:rPr>
        <w:t xml:space="preserve"> akceptační protokol, pokud dílo nesplňuje některý z požadavků na jeho kvalitu stanovenou v čl. V</w:t>
      </w:r>
      <w:r w:rsidR="00EF70E1" w:rsidRPr="005B24A7">
        <w:rPr>
          <w:rFonts w:cs="Times New Roman"/>
        </w:rPr>
        <w:t>I</w:t>
      </w:r>
      <w:r w:rsidRPr="005B24A7">
        <w:rPr>
          <w:rFonts w:cs="Times New Roman"/>
        </w:rPr>
        <w:t xml:space="preserve"> této smlouvy.</w:t>
      </w:r>
    </w:p>
    <w:p w14:paraId="4CA2E029" w14:textId="77777777" w:rsidR="00C84C0B" w:rsidRPr="005B24A7" w:rsidRDefault="00C84C0B" w:rsidP="002C4878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Vlastnické právo k dílu přechází na objednatele okamžikem jeho </w:t>
      </w:r>
      <w:r w:rsidR="00004390" w:rsidRPr="005B24A7">
        <w:rPr>
          <w:rFonts w:cs="Times New Roman"/>
        </w:rPr>
        <w:t>převzetí (tj. podpisem akceptačního protokolu) dle tohoto článku.</w:t>
      </w:r>
    </w:p>
    <w:p w14:paraId="1F7E6B53" w14:textId="77777777" w:rsidR="00EF70E1" w:rsidRPr="005B24A7" w:rsidRDefault="002D2B5D" w:rsidP="002C4878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Do doby stanovené v odst. 5</w:t>
      </w:r>
      <w:r w:rsidR="00C84C0B" w:rsidRPr="005B24A7">
        <w:rPr>
          <w:rFonts w:cs="Times New Roman"/>
        </w:rPr>
        <w:t xml:space="preserve"> tohoto článku nese nebezpečí škody na díle zhotovitel. </w:t>
      </w:r>
    </w:p>
    <w:p w14:paraId="4FE80E3E" w14:textId="77777777" w:rsidR="00AC2957" w:rsidRPr="005B24A7" w:rsidRDefault="00AC2957" w:rsidP="0060154C">
      <w:pPr>
        <w:spacing w:after="120" w:line="276" w:lineRule="auto"/>
        <w:ind w:hanging="284"/>
        <w:jc w:val="center"/>
        <w:outlineLvl w:val="0"/>
        <w:rPr>
          <w:rFonts w:cs="Times New Roman"/>
          <w:b/>
          <w:u w:val="single"/>
        </w:rPr>
      </w:pPr>
    </w:p>
    <w:p w14:paraId="1477381E" w14:textId="77777777" w:rsidR="00BB5233" w:rsidRPr="005B24A7" w:rsidRDefault="007F30BA" w:rsidP="00A53C8F">
      <w:pPr>
        <w:spacing w:after="120" w:line="276" w:lineRule="auto"/>
        <w:ind w:hanging="284"/>
        <w:jc w:val="center"/>
        <w:outlineLvl w:val="0"/>
        <w:rPr>
          <w:rFonts w:cs="Times New Roman"/>
          <w:b/>
          <w:u w:val="single"/>
        </w:rPr>
      </w:pPr>
      <w:r w:rsidRPr="005B24A7">
        <w:rPr>
          <w:rFonts w:cs="Times New Roman"/>
          <w:b/>
          <w:u w:val="single"/>
        </w:rPr>
        <w:t>V</w:t>
      </w:r>
      <w:r w:rsidR="00EF70E1" w:rsidRPr="005B24A7">
        <w:rPr>
          <w:rFonts w:cs="Times New Roman"/>
          <w:b/>
          <w:u w:val="single"/>
        </w:rPr>
        <w:t>. U</w:t>
      </w:r>
      <w:r w:rsidR="00CA3B91" w:rsidRPr="005B24A7">
        <w:rPr>
          <w:rFonts w:cs="Times New Roman"/>
          <w:b/>
          <w:u w:val="single"/>
        </w:rPr>
        <w:t>stanovení o poddoda</w:t>
      </w:r>
      <w:r w:rsidR="00EF70E1" w:rsidRPr="005B24A7">
        <w:rPr>
          <w:rFonts w:cs="Times New Roman"/>
          <w:b/>
          <w:u w:val="single"/>
        </w:rPr>
        <w:t>vatelích</w:t>
      </w:r>
    </w:p>
    <w:p w14:paraId="3CB09756" w14:textId="77777777" w:rsidR="00C161B3" w:rsidRPr="005B24A7" w:rsidRDefault="00BB5233" w:rsidP="002C4878">
      <w:pPr>
        <w:widowControl w:val="0"/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  <w:i/>
          <w:szCs w:val="24"/>
        </w:rPr>
      </w:pPr>
      <w:r w:rsidRPr="005B24A7">
        <w:rPr>
          <w:rFonts w:cs="Times New Roman"/>
          <w:szCs w:val="24"/>
        </w:rPr>
        <w:t>Zhotovitel pověřuje zajištěním části smlouvy třetí osobu, a to:</w:t>
      </w:r>
    </w:p>
    <w:p w14:paraId="5DAAA02C" w14:textId="77777777" w:rsidR="00BB5233" w:rsidRPr="005B24A7" w:rsidRDefault="00C161B3" w:rsidP="002C4878">
      <w:pPr>
        <w:widowControl w:val="0"/>
        <w:numPr>
          <w:ilvl w:val="0"/>
          <w:numId w:val="19"/>
        </w:numPr>
        <w:suppressAutoHyphens w:val="0"/>
        <w:spacing w:after="120" w:line="276" w:lineRule="auto"/>
        <w:jc w:val="both"/>
        <w:rPr>
          <w:rFonts w:cs="Times New Roman"/>
          <w:i/>
          <w:szCs w:val="24"/>
        </w:rPr>
      </w:pPr>
      <w:r w:rsidRPr="005B24A7">
        <w:rPr>
          <w:rFonts w:cs="Times New Roman"/>
          <w:szCs w:val="24"/>
        </w:rPr>
        <w:t>autorizovaný architekt v oboru krajinářská architektura Ing. Eva Wagnerová, se sídlem Jihlavská 216/10</w:t>
      </w:r>
      <w:r w:rsidR="005050A4" w:rsidRPr="005B24A7">
        <w:rPr>
          <w:rFonts w:cs="Times New Roman"/>
          <w:szCs w:val="24"/>
        </w:rPr>
        <w:t>, 664 41 Troubsko, IČO: 14670925, autorizovaný krajinářský arc</w:t>
      </w:r>
      <w:r w:rsidR="00A61485">
        <w:rPr>
          <w:rFonts w:cs="Times New Roman"/>
          <w:szCs w:val="24"/>
        </w:rPr>
        <w:t>hitekt; autorizace ČKA č. 0178;</w:t>
      </w:r>
    </w:p>
    <w:p w14:paraId="75CFA155" w14:textId="77777777" w:rsidR="005050A4" w:rsidRPr="005B24A7" w:rsidRDefault="005050A4" w:rsidP="002C4878">
      <w:pPr>
        <w:widowControl w:val="0"/>
        <w:numPr>
          <w:ilvl w:val="0"/>
          <w:numId w:val="19"/>
        </w:numPr>
        <w:suppressAutoHyphens w:val="0"/>
        <w:spacing w:after="120" w:line="276" w:lineRule="auto"/>
        <w:jc w:val="both"/>
        <w:rPr>
          <w:rFonts w:cs="Times New Roman"/>
          <w:i/>
          <w:szCs w:val="24"/>
        </w:rPr>
      </w:pPr>
      <w:r w:rsidRPr="005B24A7">
        <w:rPr>
          <w:rFonts w:cs="Times New Roman"/>
          <w:szCs w:val="24"/>
        </w:rPr>
        <w:t xml:space="preserve">autorizovaný inženýr v oboru dopravní stavby Ing. Kateřina Míčová Polesná, autorizace ČKAIT č. 1004710, společnost Ateliér DPK, s.r.o., se sídlem Šumavská 416/15, </w:t>
      </w:r>
      <w:proofErr w:type="spellStart"/>
      <w:r w:rsidRPr="005B24A7">
        <w:rPr>
          <w:rFonts w:cs="Times New Roman"/>
          <w:szCs w:val="24"/>
        </w:rPr>
        <w:t>Ponava</w:t>
      </w:r>
      <w:proofErr w:type="spellEnd"/>
      <w:r w:rsidRPr="005B24A7">
        <w:rPr>
          <w:rFonts w:cs="Times New Roman"/>
          <w:szCs w:val="24"/>
        </w:rPr>
        <w:t>, 602 00 Br</w:t>
      </w:r>
      <w:r w:rsidR="00A61485">
        <w:rPr>
          <w:rFonts w:cs="Times New Roman"/>
          <w:szCs w:val="24"/>
        </w:rPr>
        <w:t>no, IČO: 25348817;</w:t>
      </w:r>
    </w:p>
    <w:p w14:paraId="396D228E" w14:textId="77777777" w:rsidR="005050A4" w:rsidRPr="005B24A7" w:rsidRDefault="005050A4" w:rsidP="002C4878">
      <w:pPr>
        <w:widowControl w:val="0"/>
        <w:numPr>
          <w:ilvl w:val="0"/>
          <w:numId w:val="19"/>
        </w:numPr>
        <w:suppressAutoHyphens w:val="0"/>
        <w:spacing w:after="120" w:line="276" w:lineRule="auto"/>
        <w:jc w:val="both"/>
        <w:rPr>
          <w:rFonts w:cs="Times New Roman"/>
          <w:i/>
          <w:szCs w:val="24"/>
        </w:rPr>
      </w:pPr>
      <w:r w:rsidRPr="005B24A7">
        <w:rPr>
          <w:rFonts w:cs="Times New Roman"/>
          <w:szCs w:val="24"/>
        </w:rPr>
        <w:t xml:space="preserve">autorizovaný inženýr v oboru městské inženýrství Ing. Jitka Thomasová, autorizace ČKAIT </w:t>
      </w:r>
      <w:r w:rsidR="00475672">
        <w:rPr>
          <w:rFonts w:cs="Times New Roman"/>
          <w:szCs w:val="24"/>
        </w:rPr>
        <w:br/>
      </w:r>
      <w:r w:rsidRPr="005B24A7">
        <w:rPr>
          <w:rFonts w:cs="Times New Roman"/>
          <w:szCs w:val="24"/>
        </w:rPr>
        <w:t>č. 207, společnost PPU spol. s.r.o.</w:t>
      </w:r>
      <w:r w:rsidR="00D853F8" w:rsidRPr="005B24A7">
        <w:rPr>
          <w:rFonts w:cs="Times New Roman"/>
          <w:szCs w:val="24"/>
        </w:rPr>
        <w:t>,</w:t>
      </w:r>
      <w:r w:rsidRPr="005B24A7">
        <w:rPr>
          <w:rFonts w:cs="Times New Roman"/>
          <w:szCs w:val="24"/>
        </w:rPr>
        <w:t xml:space="preserve"> se sídlem Vyžlovská 2243/36, </w:t>
      </w:r>
      <w:r w:rsidR="00A61485">
        <w:rPr>
          <w:rFonts w:cs="Times New Roman"/>
          <w:szCs w:val="24"/>
        </w:rPr>
        <w:t xml:space="preserve">100 00 Praha 10, </w:t>
      </w:r>
      <w:r w:rsidR="00475672">
        <w:rPr>
          <w:rFonts w:cs="Times New Roman"/>
          <w:szCs w:val="24"/>
        </w:rPr>
        <w:br/>
      </w:r>
      <w:r w:rsidR="00A61485">
        <w:rPr>
          <w:rFonts w:cs="Times New Roman"/>
          <w:szCs w:val="24"/>
        </w:rPr>
        <w:t>IČO: 49613481;</w:t>
      </w:r>
    </w:p>
    <w:p w14:paraId="2AD371FC" w14:textId="77777777" w:rsidR="005050A4" w:rsidRPr="005B24A7" w:rsidRDefault="005050A4" w:rsidP="002C4878">
      <w:pPr>
        <w:widowControl w:val="0"/>
        <w:numPr>
          <w:ilvl w:val="0"/>
          <w:numId w:val="19"/>
        </w:numPr>
        <w:suppressAutoHyphens w:val="0"/>
        <w:spacing w:after="120" w:line="276" w:lineRule="auto"/>
        <w:jc w:val="both"/>
        <w:rPr>
          <w:rFonts w:cs="Times New Roman"/>
          <w:i/>
          <w:szCs w:val="24"/>
        </w:rPr>
      </w:pPr>
      <w:r w:rsidRPr="005B24A7">
        <w:rPr>
          <w:rFonts w:cs="Times New Roman"/>
          <w:szCs w:val="24"/>
        </w:rPr>
        <w:t>autorizovaný inženýr v oboru technologická zařízení staveb – slaboproudé technologie Ing. Pavel Řeháček, autorizace ČKAIT č. 1101</w:t>
      </w:r>
      <w:r w:rsidR="00D853F8" w:rsidRPr="005B24A7">
        <w:rPr>
          <w:rFonts w:cs="Times New Roman"/>
          <w:szCs w:val="24"/>
        </w:rPr>
        <w:t>877, společnost MINET ELEKTRO spol. s r.o., se sídlem P</w:t>
      </w:r>
      <w:r w:rsidR="00A61485">
        <w:rPr>
          <w:rFonts w:cs="Times New Roman"/>
          <w:szCs w:val="24"/>
        </w:rPr>
        <w:t>ražská 810/16, 102 21 Praha 10;</w:t>
      </w:r>
    </w:p>
    <w:p w14:paraId="0CC8A691" w14:textId="77777777" w:rsidR="00D853F8" w:rsidRPr="005B24A7" w:rsidRDefault="00D853F8" w:rsidP="002C4878">
      <w:pPr>
        <w:widowControl w:val="0"/>
        <w:numPr>
          <w:ilvl w:val="0"/>
          <w:numId w:val="19"/>
        </w:numPr>
        <w:suppressAutoHyphens w:val="0"/>
        <w:spacing w:after="120" w:line="276" w:lineRule="auto"/>
        <w:jc w:val="both"/>
        <w:rPr>
          <w:rFonts w:cs="Times New Roman"/>
          <w:i/>
          <w:szCs w:val="24"/>
        </w:rPr>
      </w:pPr>
      <w:r w:rsidRPr="005B24A7">
        <w:rPr>
          <w:rFonts w:cs="Times New Roman"/>
          <w:szCs w:val="24"/>
        </w:rPr>
        <w:t>autorizovaný inženýr v oboru technologická zařízení staveb – silnoproudé technologie Ing. Pavel Vávra, autorizace ČKAIT č. 0010961, společnost VOLTCOM, spol. s r.o., se sídlem Otevřená 1092/2,</w:t>
      </w:r>
      <w:r w:rsidR="00A61485">
        <w:rPr>
          <w:rFonts w:cs="Times New Roman"/>
          <w:szCs w:val="24"/>
        </w:rPr>
        <w:t xml:space="preserve"> 169 00 Praha 6, IČO: 44794274.</w:t>
      </w:r>
    </w:p>
    <w:p w14:paraId="08AAD03C" w14:textId="77777777" w:rsidR="00BB5233" w:rsidRPr="005B24A7" w:rsidRDefault="00BB5233" w:rsidP="002C4878">
      <w:pPr>
        <w:widowControl w:val="0"/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  <w:i/>
          <w:szCs w:val="24"/>
        </w:rPr>
      </w:pPr>
      <w:r w:rsidRPr="005B24A7">
        <w:rPr>
          <w:rFonts w:cs="Times New Roman"/>
          <w:szCs w:val="24"/>
        </w:rPr>
        <w:t xml:space="preserve">Při provádění </w:t>
      </w:r>
      <w:r w:rsidR="00B02B7A">
        <w:rPr>
          <w:rFonts w:cs="Times New Roman"/>
          <w:szCs w:val="24"/>
        </w:rPr>
        <w:t>plnění předmětu smlouvy</w:t>
      </w:r>
      <w:r w:rsidRPr="005B24A7">
        <w:rPr>
          <w:rFonts w:cs="Times New Roman"/>
          <w:szCs w:val="24"/>
        </w:rPr>
        <w:t xml:space="preserve"> či souvisejících prací jinou osobou – poddodavatelem, </w:t>
      </w:r>
      <w:r w:rsidR="00475672">
        <w:rPr>
          <w:rFonts w:cs="Times New Roman"/>
          <w:szCs w:val="24"/>
        </w:rPr>
        <w:br/>
      </w:r>
      <w:r w:rsidRPr="005B24A7">
        <w:rPr>
          <w:rFonts w:cs="Times New Roman"/>
          <w:szCs w:val="24"/>
        </w:rPr>
        <w:t xml:space="preserve">má zhotovitel odpovědnost, jako by </w:t>
      </w:r>
      <w:r w:rsidR="00B02B7A">
        <w:rPr>
          <w:rFonts w:cs="Times New Roman"/>
          <w:szCs w:val="24"/>
        </w:rPr>
        <w:t>plnění předmětu smlouvy</w:t>
      </w:r>
      <w:r w:rsidRPr="005B24A7">
        <w:rPr>
          <w:rFonts w:cs="Times New Roman"/>
          <w:szCs w:val="24"/>
        </w:rPr>
        <w:t xml:space="preserve"> prováděl sám</w:t>
      </w:r>
      <w:r w:rsidRPr="005B24A7">
        <w:rPr>
          <w:rFonts w:cs="Times New Roman"/>
          <w:i/>
          <w:szCs w:val="24"/>
        </w:rPr>
        <w:t xml:space="preserve">. </w:t>
      </w:r>
    </w:p>
    <w:p w14:paraId="1C03532F" w14:textId="77777777" w:rsidR="00BB5233" w:rsidRPr="005B24A7" w:rsidRDefault="00BB5233" w:rsidP="002C4878">
      <w:pPr>
        <w:widowControl w:val="0"/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  <w:i/>
          <w:szCs w:val="24"/>
        </w:rPr>
      </w:pPr>
      <w:r w:rsidRPr="005B24A7">
        <w:rPr>
          <w:rFonts w:cs="Times New Roman"/>
          <w:szCs w:val="24"/>
        </w:rPr>
        <w:t xml:space="preserve">Zhotovitel je povinen zavázat tyto třetí osoby – poddodavatele k dodržování obdobných povinností, </w:t>
      </w:r>
      <w:r w:rsidR="00475672">
        <w:rPr>
          <w:rFonts w:cs="Times New Roman"/>
          <w:szCs w:val="24"/>
        </w:rPr>
        <w:br/>
      </w:r>
      <w:r w:rsidRPr="005B24A7">
        <w:rPr>
          <w:rFonts w:cs="Times New Roman"/>
          <w:szCs w:val="24"/>
        </w:rPr>
        <w:t>jaké má zhotovitel na základě této smlouvy a současně se zhotovitel zavazuje dodržovat veškeré</w:t>
      </w:r>
      <w:r w:rsidR="002052C1" w:rsidRPr="005B24A7">
        <w:rPr>
          <w:rFonts w:cs="Times New Roman"/>
          <w:szCs w:val="24"/>
        </w:rPr>
        <w:t xml:space="preserve"> </w:t>
      </w:r>
      <w:r w:rsidR="00475672">
        <w:rPr>
          <w:rFonts w:cs="Times New Roman"/>
          <w:szCs w:val="24"/>
        </w:rPr>
        <w:br/>
      </w:r>
      <w:r w:rsidRPr="005B24A7">
        <w:rPr>
          <w:rFonts w:cs="Times New Roman"/>
          <w:szCs w:val="24"/>
        </w:rPr>
        <w:t>své povinnosti k poddodavatelům, k nimž se zavázal, a to včetně povinností a podmínek platebních.</w:t>
      </w:r>
    </w:p>
    <w:p w14:paraId="469AED31" w14:textId="77777777" w:rsidR="002052C1" w:rsidRPr="005B24A7" w:rsidRDefault="00BB5233" w:rsidP="002C4878">
      <w:pPr>
        <w:widowControl w:val="0"/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  <w:i/>
          <w:szCs w:val="24"/>
        </w:rPr>
      </w:pPr>
      <w:r w:rsidRPr="005B24A7">
        <w:rPr>
          <w:rFonts w:cs="Times New Roman"/>
          <w:szCs w:val="24"/>
        </w:rPr>
        <w:t xml:space="preserve">Změnit poddodavatele uvedeného v odst. 1 tohoto článku je zhotovitel oprávněn pouze s předchozím písemným souhlasem objednatele. Zhotovitel nesmí práce na </w:t>
      </w:r>
      <w:r w:rsidR="00C0411C">
        <w:rPr>
          <w:rFonts w:cs="Times New Roman"/>
          <w:szCs w:val="24"/>
        </w:rPr>
        <w:t>plnění předmětu smlouvy</w:t>
      </w:r>
      <w:r w:rsidRPr="005B24A7">
        <w:rPr>
          <w:rFonts w:cs="Times New Roman"/>
          <w:szCs w:val="24"/>
        </w:rPr>
        <w:t xml:space="preserve"> provádět poddodavatelem,</w:t>
      </w:r>
      <w:r w:rsidR="002052C1" w:rsidRPr="005B24A7">
        <w:rPr>
          <w:rFonts w:cs="Times New Roman"/>
          <w:szCs w:val="24"/>
        </w:rPr>
        <w:t xml:space="preserve"> </w:t>
      </w:r>
      <w:r w:rsidRPr="005B24A7">
        <w:rPr>
          <w:rFonts w:cs="Times New Roman"/>
          <w:szCs w:val="24"/>
        </w:rPr>
        <w:t>který nebude uveden v odst. 1 tohoto článku.</w:t>
      </w:r>
    </w:p>
    <w:p w14:paraId="408A56B4" w14:textId="77777777" w:rsidR="002052C1" w:rsidRPr="005B24A7" w:rsidRDefault="002052C1" w:rsidP="002052C1">
      <w:pPr>
        <w:widowControl w:val="0"/>
        <w:suppressAutoHyphens w:val="0"/>
        <w:spacing w:after="120" w:line="276" w:lineRule="auto"/>
        <w:jc w:val="both"/>
        <w:rPr>
          <w:rFonts w:cs="Times New Roman"/>
          <w:szCs w:val="24"/>
        </w:rPr>
      </w:pPr>
    </w:p>
    <w:p w14:paraId="162D126E" w14:textId="77777777" w:rsidR="001D54B4" w:rsidRPr="005B24A7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5B24A7">
        <w:rPr>
          <w:rFonts w:cs="Times New Roman"/>
          <w:b/>
          <w:u w:val="single"/>
        </w:rPr>
        <w:t>V</w:t>
      </w:r>
      <w:r w:rsidR="007F30BA" w:rsidRPr="005B24A7">
        <w:rPr>
          <w:rFonts w:cs="Times New Roman"/>
          <w:b/>
          <w:u w:val="single"/>
        </w:rPr>
        <w:t>I</w:t>
      </w:r>
      <w:r w:rsidRPr="005B24A7">
        <w:rPr>
          <w:rFonts w:cs="Times New Roman"/>
          <w:b/>
          <w:u w:val="single"/>
        </w:rPr>
        <w:t>. Kvalita díla</w:t>
      </w:r>
    </w:p>
    <w:p w14:paraId="5A28D409" w14:textId="77777777" w:rsidR="003B6E46" w:rsidRPr="005B24A7" w:rsidRDefault="001D54B4" w:rsidP="002C4878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Dílo musí být zhotovitelem provedeno </w:t>
      </w:r>
      <w:r w:rsidR="00F63739" w:rsidRPr="005B24A7">
        <w:rPr>
          <w:rFonts w:cs="Times New Roman"/>
        </w:rPr>
        <w:t>řádně, ve stanoveném termínu a s odbornou péčí</w:t>
      </w:r>
      <w:r w:rsidRPr="005B24A7">
        <w:rPr>
          <w:rFonts w:cs="Times New Roman"/>
        </w:rPr>
        <w:t>.</w:t>
      </w:r>
    </w:p>
    <w:p w14:paraId="6B5B4172" w14:textId="77777777" w:rsidR="00EF70E1" w:rsidRPr="005B24A7" w:rsidRDefault="00F63739" w:rsidP="002C4878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Řádně a ve stanoveném termínu se rozumí </w:t>
      </w:r>
      <w:r w:rsidR="00520434" w:rsidRPr="005B24A7">
        <w:rPr>
          <w:rFonts w:cs="Times New Roman"/>
        </w:rPr>
        <w:t xml:space="preserve">provedení </w:t>
      </w:r>
      <w:r w:rsidR="001D54B4" w:rsidRPr="005B24A7">
        <w:rPr>
          <w:rFonts w:cs="Times New Roman"/>
        </w:rPr>
        <w:t xml:space="preserve">díla v souladu s čl. </w:t>
      </w:r>
      <w:r w:rsidR="002D2B5D" w:rsidRPr="005B24A7">
        <w:rPr>
          <w:rFonts w:cs="Times New Roman"/>
        </w:rPr>
        <w:t>III</w:t>
      </w:r>
      <w:r w:rsidR="00520434" w:rsidRPr="005B24A7">
        <w:rPr>
          <w:rFonts w:cs="Times New Roman"/>
        </w:rPr>
        <w:t xml:space="preserve"> </w:t>
      </w:r>
      <w:proofErr w:type="gramStart"/>
      <w:r w:rsidR="00520434" w:rsidRPr="005B24A7">
        <w:rPr>
          <w:rFonts w:cs="Times New Roman"/>
        </w:rPr>
        <w:t>této</w:t>
      </w:r>
      <w:proofErr w:type="gramEnd"/>
      <w:r w:rsidR="00520434" w:rsidRPr="005B24A7">
        <w:rPr>
          <w:rFonts w:cs="Times New Roman"/>
        </w:rPr>
        <w:t xml:space="preserve"> smlouvy, </w:t>
      </w:r>
      <w:r w:rsidR="00993F6C" w:rsidRPr="005B24A7">
        <w:rPr>
          <w:rFonts w:cs="Times New Roman"/>
        </w:rPr>
        <w:br/>
      </w:r>
      <w:r w:rsidR="00520434" w:rsidRPr="005B24A7">
        <w:rPr>
          <w:rFonts w:cs="Times New Roman"/>
        </w:rPr>
        <w:t>ve stavu, jež odpovídá požadavkům na kvalitu díla, resp. podmínkám stanoveným v právních předpisech a závazně technických normách, požadavkům na kvalitu předmětu smlouvy a</w:t>
      </w:r>
      <w:r w:rsidR="00BF472E" w:rsidRPr="005B24A7">
        <w:rPr>
          <w:rFonts w:cs="Times New Roman"/>
        </w:rPr>
        <w:t> </w:t>
      </w:r>
      <w:r w:rsidR="00520434" w:rsidRPr="005B24A7">
        <w:rPr>
          <w:rFonts w:cs="Times New Roman"/>
        </w:rPr>
        <w:t>podmínkám veřejné zakázky VU </w:t>
      </w:r>
      <w:r w:rsidR="002052C1" w:rsidRPr="005B24A7">
        <w:rPr>
          <w:rFonts w:cs="Times New Roman"/>
        </w:rPr>
        <w:t>1</w:t>
      </w:r>
      <w:r w:rsidR="00862BD6">
        <w:rPr>
          <w:rFonts w:cs="Times New Roman"/>
        </w:rPr>
        <w:t>9</w:t>
      </w:r>
      <w:r w:rsidR="002052C1" w:rsidRPr="005B24A7">
        <w:rPr>
          <w:rFonts w:cs="Times New Roman"/>
        </w:rPr>
        <w:t>-0</w:t>
      </w:r>
      <w:r w:rsidR="00862BD6">
        <w:rPr>
          <w:rFonts w:cs="Times New Roman"/>
        </w:rPr>
        <w:t>311</w:t>
      </w:r>
      <w:r w:rsidR="00520434" w:rsidRPr="005B24A7">
        <w:rPr>
          <w:rFonts w:cs="Times New Roman"/>
        </w:rPr>
        <w:t>.</w:t>
      </w:r>
    </w:p>
    <w:p w14:paraId="26EAAD00" w14:textId="77777777" w:rsidR="00D33392" w:rsidRDefault="00D33392" w:rsidP="00D33392">
      <w:pPr>
        <w:spacing w:after="120" w:line="276" w:lineRule="auto"/>
        <w:rPr>
          <w:rFonts w:cs="Times New Roman"/>
          <w:b/>
          <w:u w:val="single"/>
        </w:rPr>
      </w:pPr>
    </w:p>
    <w:p w14:paraId="13FB92C6" w14:textId="77777777" w:rsidR="00EF70E1" w:rsidRPr="005B24A7" w:rsidRDefault="007F30BA" w:rsidP="00D33392">
      <w:pPr>
        <w:spacing w:after="120" w:line="276" w:lineRule="auto"/>
        <w:jc w:val="center"/>
        <w:rPr>
          <w:rFonts w:cs="Times New Roman"/>
          <w:b/>
          <w:u w:val="single"/>
        </w:rPr>
      </w:pPr>
      <w:r w:rsidRPr="005B24A7">
        <w:rPr>
          <w:rFonts w:cs="Times New Roman"/>
          <w:b/>
          <w:u w:val="single"/>
        </w:rPr>
        <w:t>VII</w:t>
      </w:r>
      <w:r w:rsidR="00C84C0B" w:rsidRPr="005B24A7">
        <w:rPr>
          <w:rFonts w:cs="Times New Roman"/>
          <w:b/>
          <w:u w:val="single"/>
        </w:rPr>
        <w:t xml:space="preserve">. </w:t>
      </w:r>
      <w:r w:rsidR="00BF2C3F" w:rsidRPr="005B24A7">
        <w:rPr>
          <w:rFonts w:cs="Times New Roman"/>
          <w:b/>
          <w:u w:val="single"/>
        </w:rPr>
        <w:t>Odpovědnost za vady díla</w:t>
      </w:r>
    </w:p>
    <w:p w14:paraId="353A6B21" w14:textId="77777777" w:rsidR="00C84C0B" w:rsidRPr="005B24A7" w:rsidRDefault="005B19A4" w:rsidP="002C4878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Zhotovitel odpovídá za to, že předmět této smlouvy je provedený podle podmínek smlouvy, zadávací dokumentace a že má vlastnosti dohodnuté v této smlouvě a vlastnosti stanovené právními předpisy, technickými normami, případně vlastnosti obvyklé. </w:t>
      </w:r>
    </w:p>
    <w:p w14:paraId="1D2CA97B" w14:textId="2ECB34F4" w:rsidR="00C84C0B" w:rsidRPr="005B24A7" w:rsidRDefault="00EF70E1" w:rsidP="002C4878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Vady vytčené v akceptačním protokolu</w:t>
      </w:r>
      <w:r w:rsidR="00E16D0E" w:rsidRPr="005B24A7">
        <w:rPr>
          <w:rFonts w:cs="Times New Roman"/>
        </w:rPr>
        <w:t>, které nebrání akceptaci,</w:t>
      </w:r>
      <w:r w:rsidRPr="005B24A7">
        <w:rPr>
          <w:rFonts w:cs="Times New Roman"/>
        </w:rPr>
        <w:t xml:space="preserve"> se zhotovitel zavazuje odstranit </w:t>
      </w:r>
      <w:r w:rsidR="00475672">
        <w:rPr>
          <w:rFonts w:cs="Times New Roman"/>
        </w:rPr>
        <w:br/>
      </w:r>
      <w:r w:rsidR="00D94B92">
        <w:rPr>
          <w:rFonts w:cs="Times New Roman"/>
        </w:rPr>
        <w:t xml:space="preserve">ve lhůtách </w:t>
      </w:r>
      <w:r w:rsidRPr="005B24A7">
        <w:rPr>
          <w:rFonts w:cs="Times New Roman"/>
        </w:rPr>
        <w:t xml:space="preserve">stanovených v akceptačním protokolu, </w:t>
      </w:r>
      <w:r w:rsidR="00CA6CE4" w:rsidRPr="005B24A7">
        <w:rPr>
          <w:rFonts w:cs="Times New Roman"/>
        </w:rPr>
        <w:t xml:space="preserve">jehož vzor </w:t>
      </w:r>
      <w:r w:rsidR="00D94B92">
        <w:rPr>
          <w:rFonts w:cs="Times New Roman"/>
        </w:rPr>
        <w:t>je k dispozici na</w:t>
      </w:r>
      <w:r w:rsidR="00D94B92" w:rsidRPr="00D94B92">
        <w:rPr>
          <w:rFonts w:cs="Times New Roman"/>
        </w:rPr>
        <w:t xml:space="preserve"> </w:t>
      </w:r>
      <w:r w:rsidR="00D94B92">
        <w:rPr>
          <w:rFonts w:cs="Times New Roman"/>
        </w:rPr>
        <w:t>w</w:t>
      </w:r>
      <w:r w:rsidR="00D94B92" w:rsidRPr="00D94B92">
        <w:rPr>
          <w:rFonts w:cs="Times New Roman"/>
        </w:rPr>
        <w:t>ebových</w:t>
      </w:r>
      <w:r w:rsidR="00D94B92">
        <w:rPr>
          <w:rFonts w:cs="Times New Roman"/>
        </w:rPr>
        <w:t xml:space="preserve"> </w:t>
      </w:r>
      <w:r w:rsidR="00D94B92" w:rsidRPr="00D94B92">
        <w:rPr>
          <w:rFonts w:cs="Times New Roman"/>
        </w:rPr>
        <w:t xml:space="preserve">stránkách objednatele na adrese: </w:t>
      </w:r>
      <w:hyperlink r:id="rId12" w:history="1">
        <w:r w:rsidR="00D94B92" w:rsidRPr="00BD386B">
          <w:rPr>
            <w:rFonts w:cs="Times New Roman"/>
          </w:rPr>
          <w:t>http://www.iprpraha.cz/clanek/1950/vzory-dokumentu</w:t>
        </w:r>
      </w:hyperlink>
      <w:r w:rsidRPr="005B24A7">
        <w:rPr>
          <w:rFonts w:cs="Times New Roman"/>
        </w:rPr>
        <w:t>.</w:t>
      </w:r>
    </w:p>
    <w:p w14:paraId="556E9B04" w14:textId="77777777" w:rsidR="00BF472E" w:rsidRPr="005B24A7" w:rsidRDefault="00BF472E" w:rsidP="002C4878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V případě prodlení zhotovitele s odstraněním vad</w:t>
      </w:r>
      <w:r w:rsidR="00503EBE" w:rsidRPr="005B24A7">
        <w:rPr>
          <w:rFonts w:cs="Times New Roman"/>
        </w:rPr>
        <w:t xml:space="preserve"> vytčených</w:t>
      </w:r>
      <w:r w:rsidR="00713149" w:rsidRPr="005B24A7">
        <w:rPr>
          <w:rFonts w:cs="Times New Roman"/>
        </w:rPr>
        <w:t xml:space="preserve"> v akceptačním protokolu</w:t>
      </w:r>
      <w:r w:rsidRPr="005B24A7">
        <w:rPr>
          <w:rFonts w:cs="Times New Roman"/>
        </w:rPr>
        <w:t>, má objednatel vedle vyúčtování smluvní pokuty právo pověřit odstraněním vady popř. vad třetí osobu. Objednateli v tomto případě vzniká právo nárokovat zaplacení vynaložených finančních nákladů na odstranění vady na zhotoviteli.</w:t>
      </w:r>
    </w:p>
    <w:p w14:paraId="0F3DBF4C" w14:textId="77777777" w:rsidR="00BF472E" w:rsidRPr="005B24A7" w:rsidRDefault="00BF472E" w:rsidP="002C4878">
      <w:pPr>
        <w:pStyle w:val="Zkladntext2"/>
        <w:numPr>
          <w:ilvl w:val="0"/>
          <w:numId w:val="13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14:paraId="4EE08E17" w14:textId="77777777" w:rsidR="00BF472E" w:rsidRPr="005B24A7" w:rsidRDefault="00180CDB" w:rsidP="002C4878">
      <w:pPr>
        <w:pStyle w:val="Zkladntext2"/>
        <w:numPr>
          <w:ilvl w:val="0"/>
          <w:numId w:val="13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Pokud bude mít dílo právní vady, zhotovitel </w:t>
      </w:r>
      <w:r w:rsidR="00BF472E" w:rsidRPr="005B24A7">
        <w:rPr>
          <w:rFonts w:cs="Times New Roman"/>
        </w:rPr>
        <w:t>je povinen na vlastní náklady uč</w:t>
      </w:r>
      <w:r w:rsidR="00C7141F" w:rsidRPr="005B24A7">
        <w:rPr>
          <w:rFonts w:cs="Times New Roman"/>
        </w:rPr>
        <w:t xml:space="preserve">init všechna opatření nezbytná </w:t>
      </w:r>
      <w:r w:rsidR="00BF472E" w:rsidRPr="005B24A7">
        <w:rPr>
          <w:rFonts w:cs="Times New Roman"/>
        </w:rPr>
        <w:t>k odstranění</w:t>
      </w:r>
      <w:r w:rsidR="008658EA" w:rsidRPr="005B24A7">
        <w:rPr>
          <w:rFonts w:cs="Times New Roman"/>
        </w:rPr>
        <w:t xml:space="preserve"> právní vady předmětu smlouvy. </w:t>
      </w:r>
      <w:r w:rsidR="00BF472E" w:rsidRPr="005B24A7">
        <w:rPr>
          <w:rFonts w:cs="Times New Roman"/>
        </w:rPr>
        <w:t>Zhotovitel nese veškeré náklady a hradí veškeré oprávněné nároky třetích osob.</w:t>
      </w:r>
    </w:p>
    <w:p w14:paraId="17B7ED23" w14:textId="77777777" w:rsidR="00BF472E" w:rsidRPr="005B24A7" w:rsidRDefault="00BF472E" w:rsidP="002C4878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061116F5" w14:textId="77777777" w:rsidR="008658EA" w:rsidRPr="005B24A7" w:rsidRDefault="008658EA" w:rsidP="005A6059">
      <w:pPr>
        <w:pStyle w:val="Zkladntext2"/>
        <w:spacing w:line="276" w:lineRule="auto"/>
        <w:rPr>
          <w:rFonts w:cs="Times New Roman"/>
          <w:b/>
          <w:u w:val="single"/>
        </w:rPr>
      </w:pPr>
    </w:p>
    <w:p w14:paraId="58AA742B" w14:textId="77777777" w:rsidR="00AC2957" w:rsidRPr="005B24A7" w:rsidRDefault="00AC2957" w:rsidP="005A6059">
      <w:pPr>
        <w:pStyle w:val="Zkladntext2"/>
        <w:spacing w:line="276" w:lineRule="auto"/>
        <w:rPr>
          <w:rFonts w:cs="Times New Roman"/>
          <w:b/>
          <w:u w:val="single"/>
        </w:rPr>
      </w:pPr>
    </w:p>
    <w:p w14:paraId="1E37742F" w14:textId="77777777" w:rsidR="00C84C0B" w:rsidRPr="005B24A7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5B24A7">
        <w:rPr>
          <w:rFonts w:cs="Times New Roman"/>
          <w:b/>
          <w:u w:val="single"/>
        </w:rPr>
        <w:t>VIII</w:t>
      </w:r>
      <w:r w:rsidR="00C84C0B" w:rsidRPr="005B24A7">
        <w:rPr>
          <w:rFonts w:cs="Times New Roman"/>
          <w:b/>
          <w:u w:val="single"/>
        </w:rPr>
        <w:t>. Smluvní pokuta</w:t>
      </w:r>
    </w:p>
    <w:p w14:paraId="5070EB64" w14:textId="77777777" w:rsidR="00F61AC3" w:rsidRPr="005B24A7" w:rsidRDefault="00C84C0B" w:rsidP="002C4878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Za prodlení s termínem </w:t>
      </w:r>
      <w:r w:rsidRPr="00862BD6">
        <w:rPr>
          <w:rFonts w:cs="Times New Roman"/>
        </w:rPr>
        <w:t xml:space="preserve">předání </w:t>
      </w:r>
      <w:r w:rsidR="005B24A7" w:rsidRPr="00862BD6">
        <w:rPr>
          <w:rFonts w:cs="Times New Roman"/>
        </w:rPr>
        <w:t>jednotlivých fází díla</w:t>
      </w:r>
      <w:r w:rsidRPr="005B24A7">
        <w:rPr>
          <w:rFonts w:cs="Times New Roman"/>
        </w:rPr>
        <w:t xml:space="preserve"> dle čl. </w:t>
      </w:r>
      <w:r w:rsidR="005030DF" w:rsidRPr="005B24A7">
        <w:rPr>
          <w:rFonts w:cs="Times New Roman"/>
        </w:rPr>
        <w:t>III</w:t>
      </w:r>
      <w:r w:rsidRPr="005B24A7">
        <w:rPr>
          <w:rFonts w:cs="Times New Roman"/>
        </w:rPr>
        <w:t xml:space="preserve"> této smlouvy zaplatí zhotovitel objednateli smluvní pokutu ve výši</w:t>
      </w:r>
      <w:r w:rsidR="00E6661A" w:rsidRPr="005B24A7">
        <w:rPr>
          <w:rFonts w:cs="Times New Roman"/>
        </w:rPr>
        <w:t xml:space="preserve"> </w:t>
      </w:r>
      <w:r w:rsidR="009E3FB7" w:rsidRPr="005B24A7">
        <w:rPr>
          <w:rFonts w:cs="Times New Roman"/>
        </w:rPr>
        <w:t>0,1 % z celkové ceny</w:t>
      </w:r>
      <w:r w:rsidR="00F1402D" w:rsidRPr="005B24A7">
        <w:rPr>
          <w:rFonts w:cs="Times New Roman"/>
        </w:rPr>
        <w:t xml:space="preserve"> díla</w:t>
      </w:r>
      <w:r w:rsidRPr="005B24A7">
        <w:rPr>
          <w:rFonts w:cs="Times New Roman"/>
        </w:rPr>
        <w:t xml:space="preserve"> za každý započatý den prodlení</w:t>
      </w:r>
      <w:r w:rsidR="007E7CBE" w:rsidRPr="005B24A7">
        <w:rPr>
          <w:rFonts w:cs="Times New Roman"/>
        </w:rPr>
        <w:t xml:space="preserve">. </w:t>
      </w:r>
    </w:p>
    <w:p w14:paraId="17033DA3" w14:textId="77777777" w:rsidR="009B2A9A" w:rsidRPr="005B24A7" w:rsidRDefault="009B2A9A" w:rsidP="002C4878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Zhotovitel je dále povinen </w:t>
      </w:r>
      <w:r w:rsidRPr="00862BD6">
        <w:rPr>
          <w:rFonts w:cs="Times New Roman"/>
        </w:rPr>
        <w:t>objednateli zaplatit smluvní pokutu</w:t>
      </w:r>
      <w:r w:rsidRPr="005B24A7">
        <w:rPr>
          <w:rFonts w:cs="Times New Roman"/>
        </w:rPr>
        <w:t xml:space="preserve"> za porušení níže uvedených ustanovení této smlouvy:</w:t>
      </w:r>
    </w:p>
    <w:p w14:paraId="726055AD" w14:textId="259BAC85" w:rsidR="009B2A9A" w:rsidRPr="005B24A7" w:rsidRDefault="005030DF" w:rsidP="002C4878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cs="Times New Roman"/>
        </w:rPr>
      </w:pPr>
      <w:r w:rsidRPr="005B24A7">
        <w:rPr>
          <w:rFonts w:cs="Times New Roman"/>
        </w:rPr>
        <w:t>Z</w:t>
      </w:r>
      <w:r w:rsidR="009B2A9A" w:rsidRPr="005B24A7">
        <w:rPr>
          <w:rFonts w:cs="Times New Roman"/>
        </w:rPr>
        <w:t xml:space="preserve">a každé jednotlivé porušení povinnosti uvedené v čl. </w:t>
      </w:r>
      <w:r w:rsidRPr="005B24A7">
        <w:rPr>
          <w:rFonts w:cs="Times New Roman"/>
        </w:rPr>
        <w:t>I</w:t>
      </w:r>
      <w:r w:rsidR="009B2A9A" w:rsidRPr="005B24A7">
        <w:rPr>
          <w:rFonts w:cs="Times New Roman"/>
        </w:rPr>
        <w:t>X této smlouvy je zhotovitel povinen zaplatit objednateli smluvní pokutu ve výši 50.000,- Kč.</w:t>
      </w:r>
    </w:p>
    <w:p w14:paraId="74C3C847" w14:textId="77777777" w:rsidR="00C84C0B" w:rsidRPr="005B24A7" w:rsidRDefault="005030DF" w:rsidP="002C4878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cs="Times New Roman"/>
        </w:rPr>
      </w:pPr>
      <w:r w:rsidRPr="005B24A7">
        <w:rPr>
          <w:rFonts w:cs="Times New Roman"/>
          <w:iCs/>
        </w:rPr>
        <w:t>Z</w:t>
      </w:r>
      <w:r w:rsidR="009B2A9A" w:rsidRPr="005B24A7">
        <w:rPr>
          <w:rFonts w:cs="Times New Roman"/>
          <w:iCs/>
        </w:rPr>
        <w:t xml:space="preserve">a každé jednotlivé porušení povinností uvedených v čl. </w:t>
      </w:r>
      <w:r w:rsidRPr="005B24A7">
        <w:rPr>
          <w:rFonts w:cs="Times New Roman"/>
          <w:iCs/>
        </w:rPr>
        <w:t>X</w:t>
      </w:r>
      <w:r w:rsidR="009B2A9A" w:rsidRPr="005B24A7">
        <w:rPr>
          <w:rFonts w:cs="Times New Roman"/>
          <w:iCs/>
        </w:rPr>
        <w:t xml:space="preserve"> této smlouvy  týkajících se ochrany důvěrných informací a obchodního tajemství, je </w:t>
      </w:r>
      <w:r w:rsidR="0060154C" w:rsidRPr="005B24A7">
        <w:rPr>
          <w:rFonts w:cs="Times New Roman"/>
          <w:iCs/>
        </w:rPr>
        <w:t>zhotovitel</w:t>
      </w:r>
      <w:r w:rsidR="009B2A9A" w:rsidRPr="005B24A7">
        <w:rPr>
          <w:rFonts w:cs="Times New Roman"/>
          <w:iCs/>
        </w:rPr>
        <w:t xml:space="preserve"> povinen zaplatit objednateli smluvní pokutu ve výši 50.000,- Kč</w:t>
      </w:r>
      <w:r w:rsidRPr="005B24A7">
        <w:rPr>
          <w:rFonts w:cs="Times New Roman"/>
          <w:iCs/>
        </w:rPr>
        <w:t>.</w:t>
      </w:r>
    </w:p>
    <w:p w14:paraId="15E74481" w14:textId="77777777" w:rsidR="00C84C0B" w:rsidRPr="005B24A7" w:rsidRDefault="00C84C0B" w:rsidP="002C4878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V případě škody vzniklé objednateli porušením povinnosti zhotovitele, je tento povinen škodu objednateli uhradit. </w:t>
      </w:r>
    </w:p>
    <w:p w14:paraId="643BD450" w14:textId="77777777" w:rsidR="00C84C0B" w:rsidRPr="005B24A7" w:rsidRDefault="00C84C0B" w:rsidP="002C4878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14:paraId="664CFDE4" w14:textId="77777777" w:rsidR="00C84C0B" w:rsidRPr="005B24A7" w:rsidRDefault="00C7141F" w:rsidP="002C4878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Smluvní pokuty</w:t>
      </w:r>
      <w:r w:rsidR="00C84C0B" w:rsidRPr="005B24A7">
        <w:rPr>
          <w:rFonts w:cs="Times New Roman"/>
        </w:rPr>
        <w:t xml:space="preserve"> sjednan</w:t>
      </w:r>
      <w:r w:rsidRPr="005B24A7">
        <w:rPr>
          <w:rFonts w:cs="Times New Roman"/>
        </w:rPr>
        <w:t>é</w:t>
      </w:r>
      <w:r w:rsidR="00C84C0B" w:rsidRPr="005B24A7">
        <w:rPr>
          <w:rFonts w:cs="Times New Roman"/>
        </w:rPr>
        <w:t xml:space="preserve"> dle  tohoto článku j</w:t>
      </w:r>
      <w:r w:rsidRPr="005B24A7">
        <w:rPr>
          <w:rFonts w:cs="Times New Roman"/>
        </w:rPr>
        <w:t>sou</w:t>
      </w:r>
      <w:r w:rsidR="00C84C0B" w:rsidRPr="005B24A7">
        <w:rPr>
          <w:rFonts w:cs="Times New Roman"/>
        </w:rPr>
        <w:t xml:space="preserve"> splatn</w:t>
      </w:r>
      <w:r w:rsidRPr="005B24A7">
        <w:rPr>
          <w:rFonts w:cs="Times New Roman"/>
        </w:rPr>
        <w:t>é</w:t>
      </w:r>
      <w:r w:rsidR="00C84C0B" w:rsidRPr="005B24A7">
        <w:rPr>
          <w:rFonts w:cs="Times New Roman"/>
        </w:rPr>
        <w:t xml:space="preserve"> do 15 kalendářních dnů </w:t>
      </w:r>
      <w:r w:rsidR="00C84C0B" w:rsidRPr="005B24A7">
        <w:rPr>
          <w:rFonts w:cs="Times New Roman"/>
        </w:rPr>
        <w:br/>
        <w:t>od okamžiku každého jednotlivého porušení ustanovení specifikovaného v této smlouvě</w:t>
      </w:r>
      <w:r w:rsidR="00173A25" w:rsidRPr="005B24A7">
        <w:rPr>
          <w:rFonts w:cs="Times New Roman"/>
        </w:rPr>
        <w:t xml:space="preserve">, </w:t>
      </w:r>
      <w:r w:rsidR="00993F6C" w:rsidRPr="005B24A7">
        <w:rPr>
          <w:rFonts w:cs="Times New Roman"/>
        </w:rPr>
        <w:br/>
      </w:r>
      <w:r w:rsidR="00173A25" w:rsidRPr="005B24A7">
        <w:rPr>
          <w:rFonts w:cs="Times New Roman"/>
        </w:rPr>
        <w:t>a to na účet objednatele uvedený v záhlaví této smlouvy</w:t>
      </w:r>
      <w:r w:rsidR="00C84C0B" w:rsidRPr="005B24A7">
        <w:rPr>
          <w:rFonts w:cs="Times New Roman"/>
        </w:rPr>
        <w:t xml:space="preserve">. Objednatel je oprávněn započíst splatnou smluvní pokutu proti jakékoli pohledávce zhotovitele vůči objednateli. </w:t>
      </w:r>
    </w:p>
    <w:p w14:paraId="32B50532" w14:textId="77777777" w:rsidR="00C84C0B" w:rsidRPr="005B24A7" w:rsidRDefault="00C84C0B" w:rsidP="002C4878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Ustanovením tohoto článku o smluvní pokutě není dotčeno domáhat se práva</w:t>
      </w:r>
      <w:r w:rsidR="00F36504" w:rsidRPr="005B24A7">
        <w:rPr>
          <w:rFonts w:cs="Times New Roman"/>
        </w:rPr>
        <w:t xml:space="preserve"> </w:t>
      </w:r>
      <w:r w:rsidRPr="005B24A7">
        <w:rPr>
          <w:rFonts w:cs="Times New Roman"/>
        </w:rPr>
        <w:t>na náhradu škody, smluvní st</w:t>
      </w:r>
      <w:r w:rsidR="00BF2C3F" w:rsidRPr="005B24A7">
        <w:rPr>
          <w:rFonts w:cs="Times New Roman"/>
        </w:rPr>
        <w:t>rany tedy nebudou aplikovat ustanovení</w:t>
      </w:r>
      <w:r w:rsidRPr="005B24A7">
        <w:rPr>
          <w:rFonts w:cs="Times New Roman"/>
        </w:rPr>
        <w:t xml:space="preserve"> § 2050 občanského zákoníku.</w:t>
      </w:r>
    </w:p>
    <w:p w14:paraId="6595222F" w14:textId="77777777" w:rsidR="00C84C0B" w:rsidRPr="005B24A7" w:rsidRDefault="00C84C0B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sz w:val="22"/>
          <w:highlight w:val="cyan"/>
          <w:u w:val="single"/>
        </w:rPr>
      </w:pPr>
    </w:p>
    <w:p w14:paraId="254D48CE" w14:textId="77777777" w:rsidR="00BE6807" w:rsidRPr="005B24A7" w:rsidRDefault="00BE6807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color w:val="auto"/>
          <w:sz w:val="22"/>
          <w:u w:val="single"/>
        </w:rPr>
      </w:pPr>
      <w:r w:rsidRPr="005B24A7">
        <w:rPr>
          <w:rFonts w:cs="Times New Roman"/>
          <w:b/>
          <w:sz w:val="22"/>
          <w:u w:val="single"/>
        </w:rPr>
        <w:t xml:space="preserve"> </w:t>
      </w:r>
      <w:r w:rsidR="007F30BA" w:rsidRPr="005B24A7">
        <w:rPr>
          <w:rFonts w:cs="Times New Roman"/>
          <w:b/>
          <w:sz w:val="22"/>
          <w:u w:val="single"/>
        </w:rPr>
        <w:t>I</w:t>
      </w:r>
      <w:r w:rsidR="00EF70E1" w:rsidRPr="005B24A7">
        <w:rPr>
          <w:rFonts w:cs="Times New Roman"/>
          <w:b/>
          <w:sz w:val="22"/>
          <w:u w:val="single"/>
        </w:rPr>
        <w:t>X</w:t>
      </w:r>
      <w:r w:rsidRPr="005B24A7">
        <w:rPr>
          <w:rFonts w:cs="Times New Roman"/>
          <w:b/>
          <w:sz w:val="22"/>
          <w:u w:val="single"/>
        </w:rPr>
        <w:t xml:space="preserve">. </w:t>
      </w:r>
      <w:r w:rsidRPr="005B24A7">
        <w:rPr>
          <w:rFonts w:cs="Times New Roman"/>
          <w:b/>
          <w:color w:val="auto"/>
          <w:sz w:val="22"/>
          <w:u w:val="single"/>
        </w:rPr>
        <w:t>Ustanovení o právním vztahu k autorskému zákonu</w:t>
      </w:r>
    </w:p>
    <w:p w14:paraId="20EED79C" w14:textId="77777777" w:rsidR="00BE6807" w:rsidRPr="005B24A7" w:rsidRDefault="00BE6807" w:rsidP="0060154C">
      <w:pPr>
        <w:pStyle w:val="Zkladntext2"/>
        <w:spacing w:line="276" w:lineRule="auto"/>
        <w:ind w:hanging="284"/>
        <w:jc w:val="center"/>
        <w:rPr>
          <w:rFonts w:cs="Times New Roman"/>
          <w:b/>
          <w:u w:val="single"/>
        </w:rPr>
      </w:pPr>
      <w:r w:rsidRPr="005B24A7">
        <w:rPr>
          <w:rFonts w:cs="Times New Roman"/>
          <w:b/>
          <w:u w:val="single"/>
        </w:rPr>
        <w:t>„licenční doložka“</w:t>
      </w:r>
    </w:p>
    <w:p w14:paraId="05D24E2C" w14:textId="77777777" w:rsidR="00BF472E" w:rsidRPr="005B24A7" w:rsidRDefault="00BE6807" w:rsidP="002C4878">
      <w:pPr>
        <w:pStyle w:val="Nadpis"/>
        <w:numPr>
          <w:ilvl w:val="6"/>
          <w:numId w:val="14"/>
        </w:numPr>
        <w:spacing w:after="120" w:line="276" w:lineRule="auto"/>
        <w:ind w:left="0" w:hanging="284"/>
        <w:jc w:val="both"/>
        <w:rPr>
          <w:rFonts w:ascii="Times New Roman" w:hAnsi="Times New Roman" w:cs="Times New Roman"/>
          <w:sz w:val="22"/>
          <w:lang w:val="cs-CZ"/>
        </w:rPr>
      </w:pPr>
      <w:r w:rsidRPr="005B24A7">
        <w:rPr>
          <w:rFonts w:ascii="Times New Roman" w:hAnsi="Times New Roman" w:cs="Times New Roman"/>
          <w:sz w:val="22"/>
          <w:lang w:val="cs-CZ"/>
        </w:rPr>
        <w:t>Zhotovitel poskytne objednateli výhradní</w:t>
      </w:r>
      <w:r w:rsidR="00B36174" w:rsidRPr="005B24A7">
        <w:rPr>
          <w:rFonts w:ascii="Times New Roman" w:hAnsi="Times New Roman" w:cs="Times New Roman"/>
          <w:sz w:val="22"/>
          <w:lang w:val="cs-CZ"/>
        </w:rPr>
        <w:t xml:space="preserve"> neomezenou licenci k předmětu smlouvy</w:t>
      </w:r>
      <w:r w:rsidRPr="005B24A7">
        <w:rPr>
          <w:rFonts w:ascii="Times New Roman" w:hAnsi="Times New Roman" w:cs="Times New Roman"/>
          <w:sz w:val="22"/>
          <w:lang w:val="cs-CZ"/>
        </w:rPr>
        <w:t xml:space="preserve">, </w:t>
      </w:r>
      <w:r w:rsidR="00993F6C" w:rsidRPr="005B24A7">
        <w:rPr>
          <w:rFonts w:ascii="Times New Roman" w:hAnsi="Times New Roman" w:cs="Times New Roman"/>
          <w:sz w:val="22"/>
          <w:lang w:val="cs-CZ"/>
        </w:rPr>
        <w:br/>
      </w:r>
      <w:r w:rsidR="00B36174" w:rsidRPr="005B24A7">
        <w:rPr>
          <w:rFonts w:ascii="Times New Roman" w:hAnsi="Times New Roman" w:cs="Times New Roman"/>
          <w:sz w:val="22"/>
          <w:lang w:val="cs-CZ"/>
        </w:rPr>
        <w:t xml:space="preserve">a to věcně, </w:t>
      </w:r>
      <w:r w:rsidRPr="005B24A7">
        <w:rPr>
          <w:rFonts w:ascii="Times New Roman" w:hAnsi="Times New Roman" w:cs="Times New Roman"/>
          <w:sz w:val="22"/>
          <w:lang w:val="cs-CZ"/>
        </w:rPr>
        <w:t xml:space="preserve">časově a </w:t>
      </w:r>
      <w:r w:rsidR="00B36174" w:rsidRPr="005B24A7">
        <w:rPr>
          <w:rFonts w:ascii="Times New Roman" w:hAnsi="Times New Roman" w:cs="Times New Roman"/>
          <w:sz w:val="22"/>
          <w:lang w:val="cs-CZ"/>
        </w:rPr>
        <w:t>místně</w:t>
      </w:r>
      <w:r w:rsidRPr="005B24A7">
        <w:rPr>
          <w:rFonts w:ascii="Times New Roman" w:hAnsi="Times New Roman" w:cs="Times New Roman"/>
          <w:sz w:val="22"/>
          <w:lang w:val="cs-CZ"/>
        </w:rPr>
        <w:t>.</w:t>
      </w:r>
    </w:p>
    <w:p w14:paraId="700DA0EF" w14:textId="77777777" w:rsidR="00BE6807" w:rsidRPr="005B24A7" w:rsidRDefault="00BE6807" w:rsidP="002C4878">
      <w:pPr>
        <w:pStyle w:val="Nadpis"/>
        <w:numPr>
          <w:ilvl w:val="6"/>
          <w:numId w:val="14"/>
        </w:numPr>
        <w:spacing w:after="120" w:line="276" w:lineRule="auto"/>
        <w:ind w:left="0" w:hanging="284"/>
        <w:jc w:val="both"/>
        <w:rPr>
          <w:rFonts w:ascii="Times New Roman" w:hAnsi="Times New Roman" w:cs="Times New Roman"/>
          <w:sz w:val="22"/>
          <w:lang w:val="cs-CZ"/>
        </w:rPr>
      </w:pPr>
      <w:r w:rsidRPr="005B24A7">
        <w:rPr>
          <w:rFonts w:ascii="Times New Roman" w:hAnsi="Times New Roman" w:cs="Times New Roman"/>
          <w:sz w:val="22"/>
          <w:lang w:val="cs-CZ"/>
        </w:rPr>
        <w:t xml:space="preserve">Objednatel je oprávněn </w:t>
      </w:r>
      <w:r w:rsidR="00B36174" w:rsidRPr="005B24A7">
        <w:rPr>
          <w:rFonts w:ascii="Times New Roman" w:hAnsi="Times New Roman" w:cs="Times New Roman"/>
          <w:sz w:val="22"/>
          <w:lang w:val="cs-CZ"/>
        </w:rPr>
        <w:t>zcela nebo zčásti oprávnění tvořící součást licence poskytnout třetí osobě (podlicence)</w:t>
      </w:r>
      <w:r w:rsidRPr="005B24A7">
        <w:rPr>
          <w:rFonts w:ascii="Times New Roman" w:hAnsi="Times New Roman" w:cs="Times New Roman"/>
          <w:sz w:val="22"/>
          <w:lang w:val="cs-CZ"/>
        </w:rPr>
        <w:t>.</w:t>
      </w:r>
    </w:p>
    <w:p w14:paraId="55E3DE71" w14:textId="77777777" w:rsidR="001D54B4" w:rsidRPr="005B24A7" w:rsidRDefault="00BE6807" w:rsidP="002C4878">
      <w:pPr>
        <w:pStyle w:val="Zkladntext2"/>
        <w:numPr>
          <w:ilvl w:val="6"/>
          <w:numId w:val="14"/>
        </w:numPr>
        <w:spacing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Odměna za poskytnutí licence je zahrnuta </w:t>
      </w:r>
      <w:r w:rsidR="00C84C0B" w:rsidRPr="005B24A7">
        <w:rPr>
          <w:rFonts w:cs="Times New Roman"/>
        </w:rPr>
        <w:t>v ceně provedení díla dle čl. </w:t>
      </w:r>
      <w:r w:rsidR="00E90682" w:rsidRPr="005B24A7">
        <w:rPr>
          <w:rFonts w:cs="Times New Roman"/>
        </w:rPr>
        <w:t>II</w:t>
      </w:r>
      <w:r w:rsidRPr="005B24A7">
        <w:rPr>
          <w:rFonts w:cs="Times New Roman"/>
        </w:rPr>
        <w:t xml:space="preserve"> </w:t>
      </w:r>
      <w:proofErr w:type="gramStart"/>
      <w:r w:rsidRPr="005B24A7">
        <w:rPr>
          <w:rFonts w:cs="Times New Roman"/>
        </w:rPr>
        <w:t>této</w:t>
      </w:r>
      <w:proofErr w:type="gramEnd"/>
      <w:r w:rsidRPr="005B24A7">
        <w:rPr>
          <w:rFonts w:cs="Times New Roman"/>
        </w:rPr>
        <w:t xml:space="preserve"> smlouvy.</w:t>
      </w:r>
    </w:p>
    <w:p w14:paraId="21D98B5D" w14:textId="77777777" w:rsidR="00BF472E" w:rsidRPr="005B24A7" w:rsidRDefault="00BF472E" w:rsidP="002C4878">
      <w:pPr>
        <w:pStyle w:val="Zkladntext2"/>
        <w:numPr>
          <w:ilvl w:val="6"/>
          <w:numId w:val="14"/>
        </w:numPr>
        <w:spacing w:line="276" w:lineRule="auto"/>
        <w:ind w:left="0" w:hanging="284"/>
        <w:jc w:val="both"/>
        <w:rPr>
          <w:rFonts w:cs="Times New Roman"/>
          <w:i/>
        </w:rPr>
      </w:pPr>
      <w:r w:rsidRPr="005B24A7">
        <w:rPr>
          <w:rFonts w:cs="Times New Roman"/>
        </w:rPr>
        <w:t>Pro vyloučení všech pochybností platí, že se zhotovitel zavazuje zajistit právo používat patenty, ochranné známky, licence, průmyslové vzory, know-how, software a práva z duševního vlastnictví,</w:t>
      </w:r>
      <w:r w:rsidRPr="005B24A7">
        <w:rPr>
          <w:rFonts w:cs="Times New Roman"/>
          <w:i/>
        </w:rPr>
        <w:t xml:space="preserve"> </w:t>
      </w:r>
      <w:r w:rsidRPr="005B24A7">
        <w:rPr>
          <w:rFonts w:cs="Times New Roman"/>
        </w:rPr>
        <w:t>nezbytně se vztahující k předmětu smlouvy, které jsou nu</w:t>
      </w:r>
      <w:r w:rsidR="00AD23CC" w:rsidRPr="005B24A7">
        <w:rPr>
          <w:rFonts w:cs="Times New Roman"/>
        </w:rPr>
        <w:t xml:space="preserve">tné pro provoz a jeho využití, </w:t>
      </w:r>
      <w:r w:rsidRPr="005B24A7">
        <w:rPr>
          <w:rFonts w:cs="Times New Roman"/>
        </w:rPr>
        <w:t>a to současně s předáním předmětu smlouvy nebo jeho části objednateli.</w:t>
      </w:r>
    </w:p>
    <w:p w14:paraId="31C4415B" w14:textId="77777777" w:rsidR="00922735" w:rsidRPr="005B24A7" w:rsidRDefault="00922735" w:rsidP="0060154C">
      <w:pPr>
        <w:pStyle w:val="Zkladntext"/>
        <w:spacing w:after="120" w:line="276" w:lineRule="auto"/>
        <w:ind w:hanging="284"/>
        <w:rPr>
          <w:rFonts w:cs="Times New Roman"/>
          <w:highlight w:val="yellow"/>
        </w:rPr>
      </w:pPr>
    </w:p>
    <w:p w14:paraId="510C2057" w14:textId="77777777" w:rsidR="00883398" w:rsidRPr="005B24A7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5B24A7">
        <w:rPr>
          <w:rFonts w:cs="Times New Roman"/>
          <w:b/>
          <w:u w:val="single"/>
        </w:rPr>
        <w:t>X</w:t>
      </w:r>
      <w:r w:rsidR="00883398" w:rsidRPr="005B24A7">
        <w:rPr>
          <w:rFonts w:cs="Times New Roman"/>
          <w:b/>
          <w:u w:val="single"/>
        </w:rPr>
        <w:t>. Ochrana důvěrných informací</w:t>
      </w:r>
    </w:p>
    <w:p w14:paraId="5941931A" w14:textId="77777777" w:rsidR="00883398" w:rsidRPr="005B24A7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1. Smluvní strany se zavazují, že pro jiné účely, než je plnění předmětu této smlouvy a jednání směřující </w:t>
      </w:r>
      <w:r w:rsidR="005B24A7">
        <w:rPr>
          <w:rFonts w:cs="Times New Roman"/>
        </w:rPr>
        <w:br/>
      </w:r>
      <w:r w:rsidRPr="005B24A7">
        <w:rPr>
          <w:rFonts w:cs="Times New Roman"/>
        </w:rPr>
        <w:t xml:space="preserve">k plnění povinností a výkonu práv vyplývajících z této smlouvy, jiné osobě nesdělí, nezpřístupní, pro sebe nebo pro jiného nevyužijí obchodní tajemství druhé smluvní strany, </w:t>
      </w:r>
      <w:r w:rsidR="00993F6C" w:rsidRPr="005B24A7">
        <w:rPr>
          <w:rFonts w:cs="Times New Roman"/>
        </w:rPr>
        <w:br/>
      </w:r>
      <w:r w:rsidRPr="005B24A7">
        <w:rPr>
          <w:rFonts w:cs="Times New Roman"/>
        </w:rPr>
        <w:t xml:space="preserve">o němž se dověděly nebo dozví tak, že jim bylo nebo bude svěřeno nebo se jim stalo jinak přístupným </w:t>
      </w:r>
      <w:r w:rsidR="005B24A7">
        <w:rPr>
          <w:rFonts w:cs="Times New Roman"/>
        </w:rPr>
        <w:br/>
      </w:r>
      <w:r w:rsidRPr="005B24A7">
        <w:rPr>
          <w:rFonts w:cs="Times New Roman"/>
        </w:rPr>
        <w:t xml:space="preserve">v souvislosti s plněním této smlouvy, obchodním či jiným jednáním, které spolu vedly nebo povedou. Povinnosti zachovávat obchodní tajemství stanovené v tomto článku odst. 1 až 5 této smlouvy </w:t>
      </w:r>
      <w:r w:rsidR="005B24A7">
        <w:rPr>
          <w:rFonts w:cs="Times New Roman"/>
        </w:rPr>
        <w:br/>
      </w:r>
      <w:r w:rsidRPr="005B24A7">
        <w:rPr>
          <w:rFonts w:cs="Times New Roman"/>
        </w:rPr>
        <w:t xml:space="preserve">se netýkají zákonných povinností objednatele (jako např. zveřejnit znění smlouvy v souladu se zákonem o veřejných zakázkách či v souladu se zákonem o registru smluv). </w:t>
      </w:r>
    </w:p>
    <w:p w14:paraId="43B5430F" w14:textId="77777777" w:rsidR="00883398" w:rsidRPr="005B24A7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2. 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nejsou </w:t>
      </w:r>
      <w:r w:rsidR="005B24A7">
        <w:rPr>
          <w:rFonts w:cs="Times New Roman"/>
        </w:rPr>
        <w:br/>
      </w:r>
      <w:r w:rsidRPr="005B24A7">
        <w:rPr>
          <w:rFonts w:cs="Times New Roman"/>
        </w:rPr>
        <w:t>v obchodních kruzích běžně dostupné a mají být podle vůle smluvních stran utajeny.</w:t>
      </w:r>
    </w:p>
    <w:p w14:paraId="1BDA5E88" w14:textId="77777777" w:rsidR="00883398" w:rsidRPr="005B24A7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5B24A7">
        <w:rPr>
          <w:rFonts w:cs="Times New Roman"/>
        </w:rPr>
        <w:t>3. 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23695735" w14:textId="77777777" w:rsidR="00883398" w:rsidRPr="005B24A7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5B24A7">
        <w:rPr>
          <w:rFonts w:cs="Times New Roman"/>
        </w:rPr>
        <w:t>4. Smluvní strany jsou povinny zachovávat obchodní tajemství i po skončení tohoto smluvního vztahu po dobu, po kterou trvají skutečnosti obchodní tajemství tvořící.</w:t>
      </w:r>
    </w:p>
    <w:p w14:paraId="1B4350E4" w14:textId="77777777" w:rsidR="002052C1" w:rsidRPr="005B24A7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5. Smluvní strany se zavazují, že informace získané od druhé smluvní strany nebo při spolupráci </w:t>
      </w:r>
      <w:r w:rsidR="005B24A7">
        <w:rPr>
          <w:rFonts w:cs="Times New Roman"/>
        </w:rPr>
        <w:br/>
      </w:r>
      <w:r w:rsidRPr="005B24A7">
        <w:rPr>
          <w:rFonts w:cs="Times New Roman"/>
        </w:rPr>
        <w:t>s ní nevyužijí k vlastní výdělečné činnosti a ani neumožní, aby je k výdělečné činnosti využila třetí osoba.</w:t>
      </w:r>
    </w:p>
    <w:p w14:paraId="0082FCFE" w14:textId="77777777" w:rsidR="00527600" w:rsidRDefault="00527600" w:rsidP="00527600">
      <w:pPr>
        <w:spacing w:after="120" w:line="276" w:lineRule="auto"/>
        <w:jc w:val="center"/>
        <w:rPr>
          <w:rFonts w:cs="Times New Roman"/>
          <w:b/>
          <w:u w:val="single"/>
        </w:rPr>
      </w:pPr>
    </w:p>
    <w:p w14:paraId="3C305EA9" w14:textId="77777777" w:rsidR="001D54B4" w:rsidRPr="005B24A7" w:rsidRDefault="001D54B4" w:rsidP="00527600">
      <w:pPr>
        <w:spacing w:after="120" w:line="276" w:lineRule="auto"/>
        <w:jc w:val="center"/>
        <w:rPr>
          <w:rFonts w:cs="Times New Roman"/>
          <w:b/>
          <w:u w:val="single"/>
        </w:rPr>
      </w:pPr>
      <w:r w:rsidRPr="005B24A7">
        <w:rPr>
          <w:rFonts w:cs="Times New Roman"/>
          <w:b/>
          <w:u w:val="single"/>
        </w:rPr>
        <w:t>X</w:t>
      </w:r>
      <w:r w:rsidR="00C84C0B" w:rsidRPr="005B24A7">
        <w:rPr>
          <w:rFonts w:cs="Times New Roman"/>
          <w:b/>
          <w:u w:val="single"/>
        </w:rPr>
        <w:t>I</w:t>
      </w:r>
      <w:r w:rsidRPr="005B24A7">
        <w:rPr>
          <w:rFonts w:cs="Times New Roman"/>
          <w:b/>
          <w:u w:val="single"/>
        </w:rPr>
        <w:t>. Trvání a ukončení smlouvy</w:t>
      </w:r>
    </w:p>
    <w:p w14:paraId="26AC50B0" w14:textId="77777777" w:rsidR="00A01898" w:rsidRPr="005B24A7" w:rsidRDefault="000F439E" w:rsidP="002C4878">
      <w:pPr>
        <w:numPr>
          <w:ilvl w:val="0"/>
          <w:numId w:val="7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Tato smlouva se uzavírá na dobu</w:t>
      </w:r>
      <w:r w:rsidR="00847BD4" w:rsidRPr="005B24A7">
        <w:rPr>
          <w:rFonts w:cs="Times New Roman"/>
        </w:rPr>
        <w:t xml:space="preserve"> určitou, účinnosti nabývá dnem zveřejnění v registru smluv</w:t>
      </w:r>
      <w:r w:rsidRPr="005B24A7">
        <w:rPr>
          <w:rFonts w:cs="Times New Roman"/>
        </w:rPr>
        <w:t xml:space="preserve"> a končí dnem </w:t>
      </w:r>
      <w:r w:rsidR="00A01898" w:rsidRPr="005B24A7">
        <w:rPr>
          <w:rFonts w:cs="Times New Roman"/>
        </w:rPr>
        <w:t>splnění předmětu smlouvy.</w:t>
      </w:r>
    </w:p>
    <w:p w14:paraId="3BA04655" w14:textId="77777777" w:rsidR="001D54B4" w:rsidRPr="005B24A7" w:rsidRDefault="001D54B4" w:rsidP="002C4878">
      <w:pPr>
        <w:numPr>
          <w:ilvl w:val="0"/>
          <w:numId w:val="7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Smlouva může zaniknout:</w:t>
      </w:r>
    </w:p>
    <w:p w14:paraId="0EB6EEEB" w14:textId="77777777" w:rsidR="001D54B4" w:rsidRPr="005B24A7" w:rsidRDefault="001D54B4" w:rsidP="002C4878">
      <w:pPr>
        <w:numPr>
          <w:ilvl w:val="0"/>
          <w:numId w:val="2"/>
        </w:numPr>
        <w:suppressAutoHyphens w:val="0"/>
        <w:spacing w:after="120" w:line="276" w:lineRule="auto"/>
        <w:ind w:left="284" w:hanging="284"/>
        <w:jc w:val="both"/>
        <w:rPr>
          <w:rFonts w:cs="Times New Roman"/>
        </w:rPr>
      </w:pPr>
      <w:r w:rsidRPr="005B24A7">
        <w:rPr>
          <w:rFonts w:cs="Times New Roman"/>
        </w:rPr>
        <w:t>písemnou dohodou smluvních stran,</w:t>
      </w:r>
    </w:p>
    <w:p w14:paraId="1AF85E27" w14:textId="77777777" w:rsidR="006A188E" w:rsidRPr="005B24A7" w:rsidRDefault="001D54B4" w:rsidP="002C4878">
      <w:pPr>
        <w:numPr>
          <w:ilvl w:val="0"/>
          <w:numId w:val="2"/>
        </w:numPr>
        <w:suppressAutoHyphens w:val="0"/>
        <w:spacing w:after="120" w:line="276" w:lineRule="auto"/>
        <w:ind w:left="284" w:right="283" w:hanging="284"/>
        <w:jc w:val="both"/>
        <w:rPr>
          <w:rFonts w:cs="Times New Roman"/>
        </w:rPr>
      </w:pPr>
      <w:r w:rsidRPr="005B24A7">
        <w:rPr>
          <w:rFonts w:cs="Times New Roman"/>
        </w:rPr>
        <w:t>odstoupením od smlouvy</w:t>
      </w:r>
    </w:p>
    <w:p w14:paraId="4540BB29" w14:textId="77777777" w:rsidR="00293D64" w:rsidRPr="005B24A7" w:rsidRDefault="00AD23CC" w:rsidP="002C4878">
      <w:pPr>
        <w:numPr>
          <w:ilvl w:val="0"/>
          <w:numId w:val="2"/>
        </w:numPr>
        <w:suppressAutoHyphens w:val="0"/>
        <w:spacing w:after="120" w:line="276" w:lineRule="auto"/>
        <w:ind w:left="284" w:right="283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písemnou výpovědí </w:t>
      </w:r>
      <w:r w:rsidR="006A188E" w:rsidRPr="005B24A7">
        <w:rPr>
          <w:rFonts w:cs="Times New Roman"/>
        </w:rPr>
        <w:t xml:space="preserve">za podmínek uvedených </w:t>
      </w:r>
      <w:r w:rsidR="00293D64" w:rsidRPr="005B24A7">
        <w:rPr>
          <w:rFonts w:cs="Times New Roman"/>
        </w:rPr>
        <w:t>v odst. 3 tohoto článku</w:t>
      </w:r>
      <w:r w:rsidRPr="005B24A7">
        <w:rPr>
          <w:rFonts w:cs="Times New Roman"/>
        </w:rPr>
        <w:t>.</w:t>
      </w:r>
    </w:p>
    <w:p w14:paraId="5F58E830" w14:textId="77777777" w:rsidR="00293D64" w:rsidRPr="005B24A7" w:rsidRDefault="00293D64" w:rsidP="002C4878">
      <w:pPr>
        <w:numPr>
          <w:ilvl w:val="0"/>
          <w:numId w:val="7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Smluvní strany mohou podat výpověď i bez udání důvodu. Výpovědní lhůta činí 3 měsíce a počíná běžet prvním dnem kalendářního měsíce následujícího po měsíci, v němž byla výpověď druhé smluvní straně doručena.</w:t>
      </w:r>
    </w:p>
    <w:p w14:paraId="70D06089" w14:textId="77777777" w:rsidR="00581438" w:rsidRPr="005B24A7" w:rsidRDefault="001D54B4" w:rsidP="002C4878">
      <w:pPr>
        <w:numPr>
          <w:ilvl w:val="0"/>
          <w:numId w:val="7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Objednatel má právo odstoupit od této smlouvy</w:t>
      </w:r>
      <w:r w:rsidR="00581438" w:rsidRPr="005B24A7">
        <w:rPr>
          <w:rFonts w:cs="Times New Roman"/>
        </w:rPr>
        <w:t>:</w:t>
      </w:r>
    </w:p>
    <w:p w14:paraId="05146594" w14:textId="77777777" w:rsidR="00581438" w:rsidRPr="005B24A7" w:rsidRDefault="001D54B4" w:rsidP="002C4878">
      <w:pPr>
        <w:numPr>
          <w:ilvl w:val="0"/>
          <w:numId w:val="15"/>
        </w:numPr>
        <w:suppressAutoHyphens w:val="0"/>
        <w:spacing w:after="120" w:line="276" w:lineRule="auto"/>
        <w:ind w:left="284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neodstraní-li zhotovitel vady díla </w:t>
      </w:r>
      <w:r w:rsidR="00CE0024" w:rsidRPr="005B24A7">
        <w:rPr>
          <w:rFonts w:cs="Times New Roman"/>
        </w:rPr>
        <w:t>ani v dodatečné lhůtě nad rámec lhůty</w:t>
      </w:r>
      <w:r w:rsidR="0041139D" w:rsidRPr="005B24A7">
        <w:rPr>
          <w:rFonts w:cs="Times New Roman"/>
        </w:rPr>
        <w:t xml:space="preserve"> pro odstranění vad</w:t>
      </w:r>
      <w:r w:rsidR="005A6059" w:rsidRPr="005B24A7">
        <w:rPr>
          <w:rFonts w:cs="Times New Roman"/>
        </w:rPr>
        <w:t xml:space="preserve"> bránících užívání díla</w:t>
      </w:r>
      <w:r w:rsidRPr="005B24A7">
        <w:rPr>
          <w:rFonts w:cs="Times New Roman"/>
        </w:rPr>
        <w:t xml:space="preserve"> stanovené v akceptační</w:t>
      </w:r>
      <w:r w:rsidR="0060154C" w:rsidRPr="005B24A7">
        <w:rPr>
          <w:rFonts w:cs="Times New Roman"/>
        </w:rPr>
        <w:t>m protokolu nebo oznámí-li před </w:t>
      </w:r>
      <w:r w:rsidRPr="005B24A7">
        <w:rPr>
          <w:rFonts w:cs="Times New Roman"/>
        </w:rPr>
        <w:t>jejím uplynutím, že vady neodstraní</w:t>
      </w:r>
      <w:r w:rsidR="00581438" w:rsidRPr="005B24A7">
        <w:rPr>
          <w:rFonts w:cs="Times New Roman"/>
        </w:rPr>
        <w:t>,</w:t>
      </w:r>
    </w:p>
    <w:p w14:paraId="7A899157" w14:textId="77777777" w:rsidR="00581438" w:rsidRPr="005B24A7" w:rsidRDefault="00581438" w:rsidP="002C4878">
      <w:pPr>
        <w:numPr>
          <w:ilvl w:val="0"/>
          <w:numId w:val="15"/>
        </w:numPr>
        <w:suppressAutoHyphens w:val="0"/>
        <w:spacing w:after="120" w:line="276" w:lineRule="auto"/>
        <w:ind w:left="284" w:hanging="284"/>
        <w:jc w:val="both"/>
        <w:rPr>
          <w:rFonts w:cs="Times New Roman"/>
        </w:rPr>
      </w:pPr>
      <w:r w:rsidRPr="005B24A7">
        <w:rPr>
          <w:rFonts w:eastAsia="Calibri" w:cs="Times New Roman"/>
          <w:lang w:eastAsia="en-US"/>
        </w:rPr>
        <w:t>jestliže byl prohlášen úpadek zhotovitele ve smyslu zák</w:t>
      </w:r>
      <w:r w:rsidR="0060154C" w:rsidRPr="005B24A7">
        <w:rPr>
          <w:rFonts w:eastAsia="Calibri" w:cs="Times New Roman"/>
          <w:lang w:eastAsia="en-US"/>
        </w:rPr>
        <w:t xml:space="preserve">ona </w:t>
      </w:r>
      <w:r w:rsidRPr="005B24A7">
        <w:rPr>
          <w:rFonts w:eastAsia="Calibri" w:cs="Times New Roman"/>
          <w:lang w:eastAsia="en-US"/>
        </w:rPr>
        <w:t>č. 182/</w:t>
      </w:r>
      <w:r w:rsidR="0060154C" w:rsidRPr="005B24A7">
        <w:rPr>
          <w:rFonts w:eastAsia="Calibri" w:cs="Times New Roman"/>
          <w:lang w:eastAsia="en-US"/>
        </w:rPr>
        <w:t>2006 Sb., insolvenční zákon, ve </w:t>
      </w:r>
      <w:r w:rsidRPr="005B24A7">
        <w:rPr>
          <w:rFonts w:eastAsia="Calibri" w:cs="Times New Roman"/>
          <w:lang w:eastAsia="en-US"/>
        </w:rPr>
        <w:t>znění pozdějších předpisů,</w:t>
      </w:r>
    </w:p>
    <w:p w14:paraId="0A99A7C0" w14:textId="77777777" w:rsidR="00581438" w:rsidRPr="005B24A7" w:rsidRDefault="00581438" w:rsidP="002C4878">
      <w:pPr>
        <w:numPr>
          <w:ilvl w:val="0"/>
          <w:numId w:val="15"/>
        </w:numPr>
        <w:suppressAutoHyphens w:val="0"/>
        <w:spacing w:after="120" w:line="276" w:lineRule="auto"/>
        <w:ind w:left="284" w:hanging="284"/>
        <w:jc w:val="both"/>
        <w:rPr>
          <w:rFonts w:cs="Times New Roman"/>
        </w:rPr>
      </w:pPr>
      <w:r w:rsidRPr="005B24A7">
        <w:rPr>
          <w:rFonts w:eastAsia="Calibri" w:cs="Times New Roman"/>
          <w:lang w:eastAsia="en-US"/>
        </w:rPr>
        <w:t>pokud bude zhotovitel v prodl</w:t>
      </w:r>
      <w:r w:rsidR="0060154C" w:rsidRPr="005B24A7">
        <w:rPr>
          <w:rFonts w:eastAsia="Calibri" w:cs="Times New Roman"/>
          <w:lang w:eastAsia="en-US"/>
        </w:rPr>
        <w:t xml:space="preserve">ení s dodáním předmětu smlouvy </w:t>
      </w:r>
      <w:r w:rsidRPr="005B24A7">
        <w:rPr>
          <w:rFonts w:eastAsia="Calibri" w:cs="Times New Roman"/>
          <w:lang w:eastAsia="en-US"/>
        </w:rPr>
        <w:t>či jeho části o více než 30 dní,</w:t>
      </w:r>
    </w:p>
    <w:p w14:paraId="43C52F04" w14:textId="77777777" w:rsidR="00581438" w:rsidRPr="005B24A7" w:rsidRDefault="00581438" w:rsidP="002C4878">
      <w:pPr>
        <w:numPr>
          <w:ilvl w:val="0"/>
          <w:numId w:val="15"/>
        </w:numPr>
        <w:suppressAutoHyphens w:val="0"/>
        <w:spacing w:after="120" w:line="276" w:lineRule="auto"/>
        <w:ind w:left="284" w:hanging="284"/>
        <w:jc w:val="both"/>
        <w:rPr>
          <w:rFonts w:cs="Times New Roman"/>
        </w:rPr>
      </w:pPr>
      <w:r w:rsidRPr="005B24A7">
        <w:rPr>
          <w:rFonts w:eastAsia="Calibri" w:cs="Times New Roman"/>
          <w:lang w:eastAsia="en-US"/>
        </w:rPr>
        <w:t>jestliže předmět smlouvy nebude splňovat parametry stanovené v této smlouvě, zadávací dokumentaci dle čl. I odst. 3 této smlouvy, obecně závaznými právními předpisy či technickými normami,</w:t>
      </w:r>
    </w:p>
    <w:p w14:paraId="7EA9841E" w14:textId="77777777" w:rsidR="008658EA" w:rsidRPr="005B24A7" w:rsidRDefault="00581438" w:rsidP="002C4878">
      <w:pPr>
        <w:numPr>
          <w:ilvl w:val="0"/>
          <w:numId w:val="15"/>
        </w:numPr>
        <w:suppressAutoHyphens w:val="0"/>
        <w:spacing w:after="120" w:line="276" w:lineRule="auto"/>
        <w:ind w:left="284" w:hanging="284"/>
        <w:jc w:val="both"/>
        <w:rPr>
          <w:rFonts w:cs="Times New Roman"/>
        </w:rPr>
      </w:pPr>
      <w:r w:rsidRPr="005B24A7">
        <w:rPr>
          <w:rFonts w:eastAsia="Calibri" w:cs="Times New Roman"/>
          <w:lang w:eastAsia="en-US"/>
        </w:rPr>
        <w:t>jestliže zhotovitel pozbude opráv</w:t>
      </w:r>
      <w:r w:rsidR="0060154C" w:rsidRPr="005B24A7">
        <w:rPr>
          <w:rFonts w:eastAsia="Calibri" w:cs="Times New Roman"/>
          <w:lang w:eastAsia="en-US"/>
        </w:rPr>
        <w:t xml:space="preserve">nění, které vyžaduje provedení </w:t>
      </w:r>
      <w:r w:rsidRPr="005B24A7">
        <w:rPr>
          <w:rFonts w:eastAsia="Calibri" w:cs="Times New Roman"/>
          <w:lang w:eastAsia="en-US"/>
        </w:rPr>
        <w:t>a dodání předmětu smlouvy,</w:t>
      </w:r>
    </w:p>
    <w:p w14:paraId="483E60AB" w14:textId="77777777" w:rsidR="008343E7" w:rsidRPr="005B24A7" w:rsidRDefault="00581438" w:rsidP="002C4878">
      <w:pPr>
        <w:numPr>
          <w:ilvl w:val="0"/>
          <w:numId w:val="15"/>
        </w:numPr>
        <w:suppressAutoHyphens w:val="0"/>
        <w:spacing w:after="120" w:line="276" w:lineRule="auto"/>
        <w:ind w:left="284" w:hanging="284"/>
        <w:jc w:val="both"/>
        <w:rPr>
          <w:rFonts w:cs="Times New Roman"/>
        </w:rPr>
      </w:pPr>
      <w:r w:rsidRPr="005B24A7">
        <w:rPr>
          <w:rFonts w:eastAsia="Calibri" w:cs="Times New Roman"/>
          <w:lang w:eastAsia="en-US"/>
        </w:rPr>
        <w:t>jestliže zhotovitel vstoupí do likvidace.</w:t>
      </w:r>
    </w:p>
    <w:p w14:paraId="1C0F5E02" w14:textId="77777777" w:rsidR="00AC2957" w:rsidRPr="005B24A7" w:rsidRDefault="00AC2957" w:rsidP="00AD23CC">
      <w:pPr>
        <w:spacing w:after="120" w:line="276" w:lineRule="auto"/>
        <w:jc w:val="both"/>
        <w:rPr>
          <w:rFonts w:cs="Times New Roman"/>
          <w:b/>
          <w:u w:val="single"/>
        </w:rPr>
      </w:pPr>
    </w:p>
    <w:p w14:paraId="14963D0F" w14:textId="77777777" w:rsidR="001D54B4" w:rsidRPr="005B24A7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5B24A7">
        <w:rPr>
          <w:rFonts w:cs="Times New Roman"/>
          <w:b/>
          <w:u w:val="single"/>
        </w:rPr>
        <w:t>X</w:t>
      </w:r>
      <w:r w:rsidR="00C84C0B" w:rsidRPr="005B24A7">
        <w:rPr>
          <w:rFonts w:cs="Times New Roman"/>
          <w:b/>
          <w:u w:val="single"/>
        </w:rPr>
        <w:t>II</w:t>
      </w:r>
      <w:r w:rsidRPr="005B24A7">
        <w:rPr>
          <w:rFonts w:cs="Times New Roman"/>
          <w:b/>
          <w:u w:val="single"/>
        </w:rPr>
        <w:t>. Ustanovení o doručování</w:t>
      </w:r>
    </w:p>
    <w:p w14:paraId="62B1231E" w14:textId="77777777" w:rsidR="00D55625" w:rsidRPr="005B24A7" w:rsidRDefault="00D55625" w:rsidP="002C4878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Veškeré písemnosti související s touto smlouvou se doručují na adresu objednatele nebo zhotovitele uvedenou v této smlouvě. Pokud v průběhu plnění této smlouvy dojde </w:t>
      </w:r>
      <w:r w:rsidR="00993F6C" w:rsidRPr="005B24A7">
        <w:rPr>
          <w:rFonts w:cs="Times New Roman"/>
        </w:rPr>
        <w:br/>
      </w:r>
      <w:r w:rsidRPr="005B24A7">
        <w:rPr>
          <w:rFonts w:cs="Times New Roman"/>
        </w:rPr>
        <w:t xml:space="preserve">ke změně adresy některého z účastníků, je povinen tento účastník neprodleně písemně oznámit druhému účastníkovi tuto změnu, a to způsobem uvedeným v tomto článku.  </w:t>
      </w:r>
    </w:p>
    <w:p w14:paraId="409D185B" w14:textId="44BB32E8" w:rsidR="00D55625" w:rsidRPr="005B24A7" w:rsidRDefault="00D55625" w:rsidP="002C4878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Nebyl-li objednatel nebo zhotovitel na uvedené adrese zastižen, písemnost se prostřednictvím poštovního doručovatele uloží na poště. Nevyzvedne-li si účastník zásilku do deseti kalendářních dnů od uložení, považuje se poslední den této lhůty za den doručení, i když se účastník o doručení nedozvěděl. </w:t>
      </w:r>
    </w:p>
    <w:p w14:paraId="65BC2875" w14:textId="16D884B1" w:rsidR="003B6E46" w:rsidRPr="00734444" w:rsidRDefault="001D54B4" w:rsidP="002C4878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Kontaktní osobou na straně </w:t>
      </w:r>
      <w:r w:rsidRPr="00734444">
        <w:rPr>
          <w:rFonts w:cs="Times New Roman"/>
        </w:rPr>
        <w:t xml:space="preserve">objednatele je </w:t>
      </w:r>
      <w:proofErr w:type="spellStart"/>
      <w:r w:rsidR="00321DB2">
        <w:rPr>
          <w:rFonts w:cs="Times New Roman"/>
          <w:b/>
        </w:rPr>
        <w:t>xxxxx</w:t>
      </w:r>
      <w:proofErr w:type="spellEnd"/>
      <w:r w:rsidR="002052C1" w:rsidRPr="00734444">
        <w:rPr>
          <w:rFonts w:cs="Times New Roman"/>
        </w:rPr>
        <w:t xml:space="preserve">, </w:t>
      </w:r>
      <w:r w:rsidR="005B24A7" w:rsidRPr="00734444">
        <w:rPr>
          <w:rFonts w:cs="Times New Roman"/>
        </w:rPr>
        <w:t>e</w:t>
      </w:r>
      <w:r w:rsidR="005B24A7" w:rsidRPr="00734444">
        <w:rPr>
          <w:rFonts w:cs="Times New Roman"/>
        </w:rPr>
        <w:noBreakHyphen/>
        <w:t>mail: </w:t>
      </w:r>
      <w:proofErr w:type="spellStart"/>
      <w:r w:rsidR="00321DB2">
        <w:fldChar w:fldCharType="begin"/>
      </w:r>
      <w:r w:rsidR="00321DB2">
        <w:instrText xml:space="preserve"> HYPERLINK "mailto:dvorakova.e@ipr.praha.eu" </w:instrText>
      </w:r>
      <w:r w:rsidR="00321DB2">
        <w:fldChar w:fldCharType="separate"/>
      </w:r>
      <w:r w:rsidR="00321DB2">
        <w:rPr>
          <w:rStyle w:val="Hypertextovodkaz"/>
          <w:rFonts w:cs="Times New Roman"/>
        </w:rPr>
        <w:t>xxxxx</w:t>
      </w:r>
      <w:proofErr w:type="spellEnd"/>
      <w:r w:rsidR="00321DB2">
        <w:rPr>
          <w:rStyle w:val="Hypertextovodkaz"/>
          <w:rFonts w:cs="Times New Roman"/>
        </w:rPr>
        <w:fldChar w:fldCharType="end"/>
      </w:r>
      <w:r w:rsidR="005B24A7" w:rsidRPr="00734444">
        <w:rPr>
          <w:rStyle w:val="Hypertextovodkaz"/>
          <w:rFonts w:cs="Times New Roman"/>
        </w:rPr>
        <w:t xml:space="preserve">, </w:t>
      </w:r>
      <w:r w:rsidR="005B24A7" w:rsidRPr="00734444">
        <w:rPr>
          <w:rStyle w:val="Hypertextovodkaz"/>
          <w:rFonts w:cs="Times New Roman"/>
        </w:rPr>
        <w:br/>
      </w:r>
      <w:r w:rsidR="002052C1" w:rsidRPr="00734444">
        <w:rPr>
          <w:rFonts w:cs="Times New Roman"/>
        </w:rPr>
        <w:t xml:space="preserve">tel. </w:t>
      </w:r>
      <w:r w:rsidR="005B24A7" w:rsidRPr="00734444">
        <w:rPr>
          <w:rFonts w:cs="Times New Roman"/>
        </w:rPr>
        <w:t>+</w:t>
      </w:r>
      <w:proofErr w:type="spellStart"/>
      <w:r w:rsidR="00321DB2">
        <w:rPr>
          <w:rFonts w:cs="Times New Roman"/>
        </w:rPr>
        <w:t>xxxxx</w:t>
      </w:r>
      <w:proofErr w:type="spellEnd"/>
      <w:r w:rsidR="007C3253" w:rsidRPr="00734444">
        <w:rPr>
          <w:rFonts w:cs="Times New Roman"/>
        </w:rPr>
        <w:t>.</w:t>
      </w:r>
    </w:p>
    <w:p w14:paraId="7E6902B1" w14:textId="297B3BFA" w:rsidR="001D54B4" w:rsidRPr="005B24A7" w:rsidRDefault="001D54B4" w:rsidP="002C4878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Kontaktní osobou na straně zhotovitele je </w:t>
      </w:r>
      <w:proofErr w:type="spellStart"/>
      <w:r w:rsidR="00321DB2">
        <w:rPr>
          <w:rFonts w:cs="Times New Roman"/>
          <w:b/>
        </w:rPr>
        <w:t>xxxxx</w:t>
      </w:r>
      <w:proofErr w:type="spellEnd"/>
      <w:r w:rsidRPr="005B24A7">
        <w:rPr>
          <w:rFonts w:cs="Times New Roman"/>
        </w:rPr>
        <w:t>, tel.</w:t>
      </w:r>
      <w:r w:rsidR="002052C1" w:rsidRPr="005B24A7">
        <w:rPr>
          <w:rFonts w:cs="Times New Roman"/>
        </w:rPr>
        <w:t>:</w:t>
      </w:r>
      <w:r w:rsidR="00FF2679" w:rsidRPr="005B24A7">
        <w:rPr>
          <w:rFonts w:cs="Times New Roman"/>
        </w:rPr>
        <w:t> </w:t>
      </w:r>
      <w:r w:rsidR="005B24A7">
        <w:rPr>
          <w:rFonts w:cs="Times New Roman"/>
        </w:rPr>
        <w:t>+</w:t>
      </w:r>
      <w:proofErr w:type="spellStart"/>
      <w:r w:rsidR="00321DB2">
        <w:rPr>
          <w:rFonts w:cs="Times New Roman"/>
        </w:rPr>
        <w:t>xxxxx</w:t>
      </w:r>
      <w:proofErr w:type="spellEnd"/>
      <w:r w:rsidRPr="005B24A7">
        <w:rPr>
          <w:rFonts w:cs="Times New Roman"/>
        </w:rPr>
        <w:t xml:space="preserve">, </w:t>
      </w:r>
      <w:r w:rsidR="005B24A7">
        <w:rPr>
          <w:rFonts w:cs="Times New Roman"/>
        </w:rPr>
        <w:br/>
      </w:r>
      <w:proofErr w:type="spellStart"/>
      <w:r w:rsidRPr="005B24A7">
        <w:rPr>
          <w:rFonts w:cs="Times New Roman"/>
        </w:rPr>
        <w:t>e-mail:</w:t>
      </w:r>
      <w:r w:rsidR="00321DB2">
        <w:t>xxxxx</w:t>
      </w:r>
      <w:proofErr w:type="spellEnd"/>
      <w:r w:rsidRPr="005B24A7">
        <w:rPr>
          <w:rFonts w:cs="Times New Roman"/>
        </w:rPr>
        <w:t>.</w:t>
      </w:r>
    </w:p>
    <w:p w14:paraId="1D99399D" w14:textId="77777777" w:rsidR="001D54B4" w:rsidRPr="00AB317B" w:rsidRDefault="001D54B4" w:rsidP="00AB317B">
      <w:pPr>
        <w:pStyle w:val="Standardnte"/>
        <w:spacing w:after="120" w:line="276" w:lineRule="auto"/>
        <w:ind w:hanging="284"/>
        <w:rPr>
          <w:color w:val="auto"/>
          <w:sz w:val="22"/>
          <w:u w:val="single"/>
        </w:rPr>
      </w:pPr>
    </w:p>
    <w:p w14:paraId="1A43F283" w14:textId="77777777" w:rsidR="001D54B4" w:rsidRPr="005B24A7" w:rsidRDefault="00C329F7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5B24A7">
        <w:rPr>
          <w:rFonts w:cs="Times New Roman"/>
          <w:b/>
          <w:u w:val="single"/>
        </w:rPr>
        <w:br w:type="page"/>
      </w:r>
      <w:r w:rsidR="007F30BA" w:rsidRPr="005B24A7">
        <w:rPr>
          <w:rFonts w:cs="Times New Roman"/>
          <w:b/>
          <w:u w:val="single"/>
        </w:rPr>
        <w:t>XIII</w:t>
      </w:r>
      <w:r w:rsidR="001D54B4" w:rsidRPr="005B24A7">
        <w:rPr>
          <w:rFonts w:cs="Times New Roman"/>
          <w:b/>
          <w:u w:val="single"/>
        </w:rPr>
        <w:t>. Závěrečná ustanovení</w:t>
      </w:r>
    </w:p>
    <w:p w14:paraId="3BBB4117" w14:textId="77777777" w:rsidR="003B6E46" w:rsidRPr="005B24A7" w:rsidRDefault="001D54B4" w:rsidP="002C4878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5B24A7">
        <w:rPr>
          <w:rFonts w:cs="Times New Roman"/>
        </w:rPr>
        <w:t> </w:t>
      </w:r>
      <w:r w:rsidRPr="005B24A7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19BCDD5C" w14:textId="77777777" w:rsidR="003B6E46" w:rsidRPr="005B24A7" w:rsidRDefault="001D54B4" w:rsidP="002C4878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7D84C944" w14:textId="77777777" w:rsidR="003B6E46" w:rsidRPr="005B24A7" w:rsidRDefault="001D54B4" w:rsidP="002C4878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14:paraId="6A2A3468" w14:textId="77777777" w:rsidR="003B6E46" w:rsidRPr="005B24A7" w:rsidRDefault="001D54B4" w:rsidP="002C4878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Tato smlouva je vyhotovena ve </w:t>
      </w:r>
      <w:r w:rsidR="00D60410" w:rsidRPr="005B24A7">
        <w:rPr>
          <w:rFonts w:cs="Times New Roman"/>
        </w:rPr>
        <w:t>třech</w:t>
      </w:r>
      <w:r w:rsidRPr="005B24A7">
        <w:rPr>
          <w:rFonts w:cs="Times New Roman"/>
        </w:rPr>
        <w:t xml:space="preserve"> stejnopisech, z nichž každý stejnopis má platnost originálu. Zhotovitel </w:t>
      </w:r>
      <w:r w:rsidR="00D60410" w:rsidRPr="005B24A7">
        <w:rPr>
          <w:rFonts w:cs="Times New Roman"/>
        </w:rPr>
        <w:t xml:space="preserve">obdrží dvě vyhotovení, </w:t>
      </w:r>
      <w:r w:rsidRPr="005B24A7">
        <w:rPr>
          <w:rFonts w:cs="Times New Roman"/>
        </w:rPr>
        <w:t xml:space="preserve">objednatel jedno vyhotovení.  </w:t>
      </w:r>
    </w:p>
    <w:p w14:paraId="7029599D" w14:textId="77777777" w:rsidR="003B6E46" w:rsidRPr="005B24A7" w:rsidRDefault="0037586C" w:rsidP="002C4878">
      <w:pPr>
        <w:numPr>
          <w:ilvl w:val="0"/>
          <w:numId w:val="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Smluvní strany se dohodly, že žádná z nich není oprávněna postoupit svá práva </w:t>
      </w:r>
      <w:r w:rsidR="00993F6C" w:rsidRPr="005B24A7">
        <w:rPr>
          <w:rFonts w:cs="Times New Roman"/>
        </w:rPr>
        <w:br/>
      </w:r>
      <w:r w:rsidRPr="005B24A7">
        <w:rPr>
          <w:rFonts w:cs="Times New Roman"/>
        </w:rPr>
        <w:t>a povinnosti, vyplývající z této smlouvy, bez předchozího písemného souhlasu druhé smluvní strany. K přechodu práv a povinností na právní nástupce stran se souhlas nevyžaduje.</w:t>
      </w:r>
    </w:p>
    <w:p w14:paraId="1A18A35A" w14:textId="77777777" w:rsidR="00BE7520" w:rsidRDefault="0092768E" w:rsidP="002C4878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</w:t>
      </w:r>
      <w:r w:rsidR="004A5D1C" w:rsidRPr="005B24A7">
        <w:rPr>
          <w:rFonts w:cs="Times New Roman"/>
        </w:rPr>
        <w:t>u smluv).</w:t>
      </w:r>
      <w:r w:rsidRPr="005B24A7">
        <w:rPr>
          <w:rFonts w:cs="Times New Roman"/>
        </w:rPr>
        <w:t xml:space="preserve"> </w:t>
      </w:r>
      <w:r w:rsidR="004A5D1C" w:rsidRPr="005B24A7">
        <w:rPr>
          <w:rFonts w:cs="Times New Roman"/>
        </w:rPr>
        <w:t>Objednat</w:t>
      </w:r>
      <w:r w:rsidRPr="005B24A7">
        <w:rPr>
          <w:rFonts w:cs="Times New Roman"/>
        </w:rPr>
        <w:t>el zajistí zveřejnění smlouvy zasláním správci registru smluv nejpozději ve lhůtě do 30 dnů od podpisu smlouvy oběma smluvními stranami</w:t>
      </w:r>
      <w:r w:rsidR="00F62790" w:rsidRPr="005B24A7">
        <w:rPr>
          <w:rFonts w:cs="Times New Roman"/>
        </w:rPr>
        <w:t>. Zhotovitel obdrží potvrzení o uveřejnění v registru smluv automaticky vygenerované správcem registru smluv do své datové schránky</w:t>
      </w:r>
      <w:r w:rsidR="00D60410" w:rsidRPr="005B24A7">
        <w:rPr>
          <w:rFonts w:cs="Times New Roman"/>
        </w:rPr>
        <w:t>.</w:t>
      </w:r>
      <w:r w:rsidRPr="005B24A7">
        <w:rPr>
          <w:rFonts w:cs="Times New Roman"/>
        </w:rPr>
        <w:t xml:space="preserve"> </w:t>
      </w:r>
    </w:p>
    <w:p w14:paraId="7D5FC216" w14:textId="43C5E616" w:rsidR="0092768E" w:rsidRPr="005B24A7" w:rsidRDefault="0092768E" w:rsidP="002C4878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Smluvní strany dále prohlašují, že  skut</w:t>
      </w:r>
      <w:r w:rsidR="000638A9" w:rsidRPr="005B24A7">
        <w:rPr>
          <w:rFonts w:cs="Times New Roman"/>
        </w:rPr>
        <w:t xml:space="preserve">ečnosti uvedené v  této smlouvě </w:t>
      </w:r>
      <w:r w:rsidRPr="005B24A7">
        <w:rPr>
          <w:rFonts w:cs="Times New Roman"/>
        </w:rPr>
        <w:t>nepo</w:t>
      </w:r>
      <w:r w:rsidR="00D60410" w:rsidRPr="005B24A7">
        <w:rPr>
          <w:rFonts w:cs="Times New Roman"/>
        </w:rPr>
        <w:t>važují za obchodní tajemství ve </w:t>
      </w:r>
      <w:r w:rsidRPr="005B24A7">
        <w:rPr>
          <w:rFonts w:cs="Times New Roman"/>
        </w:rPr>
        <w:t>smyslu ustanovení § 504 občanského zákoníku a udělují svolení k jejich užití a zveřejnění bez stanovení jakýchkoliv dalších podmínek.</w:t>
      </w:r>
    </w:p>
    <w:p w14:paraId="383BE5BE" w14:textId="77777777" w:rsidR="0087204D" w:rsidRPr="005B24A7" w:rsidRDefault="0087204D" w:rsidP="002C4878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Zhotovitel podpisem této smlouvy souhlasí s poskytnutím informací o smlouvě v rozsahu zákona č. 106/1999 Sb., o svobodném přístupu k informacím, ve znění pozdějších předpisů.</w:t>
      </w:r>
    </w:p>
    <w:p w14:paraId="6CE98DAD" w14:textId="77777777" w:rsidR="0092768E" w:rsidRPr="005B24A7" w:rsidRDefault="0092768E" w:rsidP="002C4878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24A7">
        <w:rPr>
          <w:rFonts w:cs="Times New Roman"/>
        </w:rPr>
        <w:t>Smluvní strany výslovně souhla</w:t>
      </w:r>
      <w:r w:rsidR="00F46574" w:rsidRPr="005B24A7">
        <w:rPr>
          <w:rFonts w:cs="Times New Roman"/>
        </w:rPr>
        <w:t>sí, že v souladu s ustanovením</w:t>
      </w:r>
      <w:r w:rsidRPr="005B24A7">
        <w:rPr>
          <w:rFonts w:cs="Times New Roman"/>
        </w:rPr>
        <w:t xml:space="preserve"> </w:t>
      </w:r>
      <w:r w:rsidR="00F46574" w:rsidRPr="005B24A7">
        <w:rPr>
          <w:rFonts w:cs="Times New Roman"/>
        </w:rPr>
        <w:t>§ 219 odst. 1 zákona č. 134/2016 Sb., o veřejných zakázkách</w:t>
      </w:r>
      <w:r w:rsidRPr="005B24A7">
        <w:rPr>
          <w:rFonts w:cs="Times New Roman"/>
        </w:rPr>
        <w:t xml:space="preserve">, ve znění pozdějších předpisů, bude celé znění smlouvy včetně všech jejích změn a dodatků uveřejněno na profilu </w:t>
      </w:r>
      <w:r w:rsidR="004A5D1C" w:rsidRPr="005B24A7">
        <w:rPr>
          <w:rFonts w:cs="Times New Roman"/>
        </w:rPr>
        <w:t>objedna</w:t>
      </w:r>
      <w:r w:rsidR="00D60410" w:rsidRPr="005B24A7">
        <w:rPr>
          <w:rFonts w:cs="Times New Roman"/>
        </w:rPr>
        <w:t>tele, který je </w:t>
      </w:r>
      <w:r w:rsidRPr="005B24A7">
        <w:rPr>
          <w:rFonts w:cs="Times New Roman"/>
        </w:rPr>
        <w:t>veřejně přístupný.</w:t>
      </w:r>
    </w:p>
    <w:p w14:paraId="56ED1604" w14:textId="77777777" w:rsidR="002C173E" w:rsidRPr="005B24A7" w:rsidRDefault="002C173E" w:rsidP="002C4878">
      <w:pPr>
        <w:numPr>
          <w:ilvl w:val="0"/>
          <w:numId w:val="9"/>
        </w:numPr>
        <w:spacing w:after="120" w:line="276" w:lineRule="auto"/>
        <w:ind w:left="-56" w:hanging="284"/>
        <w:jc w:val="both"/>
        <w:rPr>
          <w:rFonts w:cs="Times New Roman"/>
        </w:rPr>
      </w:pPr>
      <w:r w:rsidRPr="005B24A7">
        <w:rPr>
          <w:rFonts w:cs="Times New Roman"/>
        </w:rPr>
        <w:t>Objednatel uzavírá smlouvu v so</w:t>
      </w:r>
      <w:r w:rsidR="00C529C5" w:rsidRPr="005B24A7">
        <w:rPr>
          <w:rFonts w:cs="Times New Roman"/>
        </w:rPr>
        <w:t>uladu s ustanovením § 27 odst. 6</w:t>
      </w:r>
      <w:r w:rsidRPr="005B24A7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14:paraId="60726E25" w14:textId="77777777" w:rsidR="003B6E46" w:rsidRPr="005B24A7" w:rsidRDefault="001D54B4" w:rsidP="002C4878">
      <w:pPr>
        <w:numPr>
          <w:ilvl w:val="0"/>
          <w:numId w:val="9"/>
        </w:numPr>
        <w:spacing w:after="120" w:line="276" w:lineRule="auto"/>
        <w:ind w:left="-56" w:hanging="284"/>
        <w:jc w:val="both"/>
        <w:rPr>
          <w:rFonts w:cs="Times New Roman"/>
        </w:rPr>
      </w:pPr>
      <w:r w:rsidRPr="005B24A7">
        <w:rPr>
          <w:rFonts w:cs="Times New Roman"/>
        </w:rPr>
        <w:t xml:space="preserve">Smluvní strany tímto prohlašují, že neexistuje žádné ústní ujednání, žádná smlouva či řízení týkající </w:t>
      </w:r>
      <w:r w:rsidR="00A2749B">
        <w:rPr>
          <w:rFonts w:cs="Times New Roman"/>
        </w:rPr>
        <w:br/>
      </w:r>
      <w:r w:rsidRPr="005B24A7">
        <w:rPr>
          <w:rFonts w:cs="Times New Roman"/>
        </w:rPr>
        <w:t xml:space="preserve">se některé smluvní strany, které by nepříznivě ovlivnilo </w:t>
      </w:r>
      <w:r w:rsidR="0037586C" w:rsidRPr="005B24A7">
        <w:rPr>
          <w:rFonts w:cs="Times New Roman"/>
        </w:rPr>
        <w:t>splnění závazků vyplývajících z </w:t>
      </w:r>
      <w:r w:rsidRPr="005B24A7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14:paraId="20F8615A" w14:textId="77777777" w:rsidR="001D54B4" w:rsidRPr="005B24A7" w:rsidRDefault="00D60410" w:rsidP="002C4878">
      <w:pPr>
        <w:numPr>
          <w:ilvl w:val="0"/>
          <w:numId w:val="9"/>
        </w:numPr>
        <w:spacing w:after="120" w:line="276" w:lineRule="auto"/>
        <w:ind w:left="-56" w:hanging="284"/>
        <w:jc w:val="both"/>
        <w:rPr>
          <w:rFonts w:cs="Times New Roman"/>
        </w:rPr>
      </w:pPr>
      <w:r w:rsidRPr="005B24A7">
        <w:rPr>
          <w:rFonts w:cs="Times New Roman"/>
        </w:rPr>
        <w:br w:type="page"/>
      </w:r>
      <w:r w:rsidR="001D54B4" w:rsidRPr="005B24A7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5B24A7">
        <w:rPr>
          <w:rFonts w:cs="Times New Roman"/>
        </w:rPr>
        <w:t>tranně nevýhodných podmínek. Na </w:t>
      </w:r>
      <w:r w:rsidR="001D54B4" w:rsidRPr="005B24A7">
        <w:rPr>
          <w:rFonts w:cs="Times New Roman"/>
        </w:rPr>
        <w:t>důkaz svého souhlasu učiněného vážně a svobodně smlouvu vlastnoručně podepisují.</w:t>
      </w:r>
    </w:p>
    <w:p w14:paraId="73BB805A" w14:textId="77777777" w:rsidR="001D54B4" w:rsidRPr="005B24A7" w:rsidRDefault="001D54B4" w:rsidP="0060154C">
      <w:pPr>
        <w:spacing w:after="120" w:line="276" w:lineRule="auto"/>
        <w:ind w:hanging="284"/>
        <w:jc w:val="both"/>
        <w:rPr>
          <w:rFonts w:cs="Times New Roman"/>
        </w:rPr>
      </w:pPr>
    </w:p>
    <w:p w14:paraId="7B37E18C" w14:textId="77777777" w:rsidR="00C329F7" w:rsidRPr="005B24A7" w:rsidRDefault="00C329F7" w:rsidP="0060154C">
      <w:pPr>
        <w:spacing w:after="120" w:line="276" w:lineRule="auto"/>
        <w:ind w:hanging="284"/>
        <w:jc w:val="both"/>
        <w:rPr>
          <w:rFonts w:cs="Times New Roman"/>
        </w:rPr>
      </w:pPr>
    </w:p>
    <w:p w14:paraId="29D4A495" w14:textId="77777777" w:rsidR="001D54B4" w:rsidRPr="005B24A7" w:rsidRDefault="001D54B4" w:rsidP="0060154C">
      <w:pPr>
        <w:spacing w:after="120" w:line="276" w:lineRule="auto"/>
        <w:ind w:hanging="284"/>
        <w:rPr>
          <w:rFonts w:cs="Times New Roman"/>
          <w:u w:val="single"/>
        </w:rPr>
      </w:pPr>
      <w:r w:rsidRPr="005B24A7">
        <w:rPr>
          <w:rFonts w:cs="Times New Roman"/>
          <w:u w:val="single"/>
        </w:rPr>
        <w:t xml:space="preserve">Přílohy: </w:t>
      </w:r>
    </w:p>
    <w:p w14:paraId="5DBAB12F" w14:textId="77777777" w:rsidR="00FF2679" w:rsidRPr="005B24A7" w:rsidRDefault="00FF2679" w:rsidP="002C4878">
      <w:pPr>
        <w:numPr>
          <w:ilvl w:val="0"/>
          <w:numId w:val="24"/>
        </w:numPr>
        <w:spacing w:after="120" w:line="276" w:lineRule="auto"/>
        <w:rPr>
          <w:rFonts w:cs="Times New Roman"/>
        </w:rPr>
      </w:pPr>
      <w:r w:rsidRPr="005B24A7">
        <w:rPr>
          <w:rFonts w:cs="Times New Roman"/>
        </w:rPr>
        <w:t>Smlouva o sdružení ve společnosti ze dne 8. 6. 2018</w:t>
      </w:r>
    </w:p>
    <w:p w14:paraId="5E2C35BC" w14:textId="77777777" w:rsidR="001D54B4" w:rsidRPr="005B24A7" w:rsidRDefault="001D54B4" w:rsidP="0060154C">
      <w:pPr>
        <w:spacing w:after="120" w:line="276" w:lineRule="auto"/>
        <w:ind w:hanging="284"/>
        <w:rPr>
          <w:rFonts w:cs="Times New Roman"/>
        </w:rPr>
      </w:pPr>
    </w:p>
    <w:p w14:paraId="61164915" w14:textId="77777777" w:rsidR="001D54B4" w:rsidRPr="005B24A7" w:rsidRDefault="001D54B4" w:rsidP="0060154C">
      <w:pPr>
        <w:spacing w:after="120" w:line="276" w:lineRule="auto"/>
        <w:ind w:hanging="284"/>
        <w:rPr>
          <w:rFonts w:cs="Times New Roman"/>
        </w:rPr>
      </w:pPr>
    </w:p>
    <w:p w14:paraId="2EFE9807" w14:textId="77777777" w:rsidR="00AC2957" w:rsidRPr="005B24A7" w:rsidRDefault="00AC2957" w:rsidP="0060154C">
      <w:pPr>
        <w:spacing w:after="120" w:line="276" w:lineRule="auto"/>
        <w:ind w:hanging="284"/>
        <w:rPr>
          <w:rFonts w:cs="Times New Roman"/>
        </w:rPr>
      </w:pPr>
    </w:p>
    <w:p w14:paraId="781AFF82" w14:textId="77777777" w:rsidR="00AC2957" w:rsidRPr="005B24A7" w:rsidRDefault="00AC2957" w:rsidP="0060154C">
      <w:pPr>
        <w:spacing w:after="120" w:line="276" w:lineRule="auto"/>
        <w:ind w:hanging="284"/>
        <w:rPr>
          <w:rFonts w:cs="Times New Roman"/>
        </w:rPr>
      </w:pPr>
    </w:p>
    <w:p w14:paraId="3EC91C8E" w14:textId="32F0A6A2" w:rsidR="001D54B4" w:rsidRPr="005B24A7" w:rsidRDefault="001D54B4" w:rsidP="0060154C">
      <w:pPr>
        <w:spacing w:after="120" w:line="276" w:lineRule="auto"/>
        <w:ind w:hanging="284"/>
        <w:rPr>
          <w:rFonts w:cs="Times New Roman"/>
        </w:rPr>
      </w:pPr>
      <w:r w:rsidRPr="005B24A7">
        <w:rPr>
          <w:rFonts w:cs="Times New Roman"/>
        </w:rPr>
        <w:t>V Praze dne …………</w:t>
      </w:r>
      <w:r w:rsidRPr="005B24A7">
        <w:rPr>
          <w:rFonts w:cs="Times New Roman"/>
        </w:rPr>
        <w:tab/>
      </w:r>
      <w:r w:rsidRPr="005B24A7">
        <w:rPr>
          <w:rFonts w:cs="Times New Roman"/>
        </w:rPr>
        <w:tab/>
      </w:r>
      <w:r w:rsidRPr="005B24A7">
        <w:rPr>
          <w:rFonts w:cs="Times New Roman"/>
        </w:rPr>
        <w:tab/>
      </w:r>
      <w:r w:rsidRPr="005B24A7">
        <w:rPr>
          <w:rFonts w:cs="Times New Roman"/>
        </w:rPr>
        <w:tab/>
      </w:r>
      <w:r w:rsidR="003B6E46" w:rsidRPr="005B24A7">
        <w:rPr>
          <w:rFonts w:cs="Times New Roman"/>
        </w:rPr>
        <w:tab/>
      </w:r>
      <w:r w:rsidRPr="005B24A7">
        <w:rPr>
          <w:rFonts w:cs="Times New Roman"/>
        </w:rPr>
        <w:t>V</w:t>
      </w:r>
      <w:r w:rsidR="004D761C">
        <w:rPr>
          <w:rFonts w:cs="Times New Roman"/>
        </w:rPr>
        <w:t xml:space="preserve"> Brně</w:t>
      </w:r>
      <w:r w:rsidRPr="005B24A7">
        <w:rPr>
          <w:rFonts w:cs="Times New Roman"/>
        </w:rPr>
        <w:t xml:space="preserve"> dne ……………</w:t>
      </w:r>
    </w:p>
    <w:p w14:paraId="44595704" w14:textId="77777777" w:rsidR="001D54B4" w:rsidRPr="005B24A7" w:rsidRDefault="001D54B4" w:rsidP="0060154C">
      <w:pPr>
        <w:spacing w:after="120" w:line="276" w:lineRule="auto"/>
        <w:ind w:hanging="284"/>
        <w:rPr>
          <w:rFonts w:cs="Times New Roman"/>
        </w:rPr>
      </w:pPr>
    </w:p>
    <w:p w14:paraId="326C0FB8" w14:textId="77777777" w:rsidR="001D54B4" w:rsidRDefault="001D54B4" w:rsidP="00AB317B">
      <w:pPr>
        <w:spacing w:after="120" w:line="276" w:lineRule="auto"/>
        <w:rPr>
          <w:rFonts w:cs="Times New Roman"/>
        </w:rPr>
      </w:pPr>
    </w:p>
    <w:p w14:paraId="76A3C275" w14:textId="77777777" w:rsidR="004D761C" w:rsidRPr="005B24A7" w:rsidRDefault="004D761C" w:rsidP="0060154C">
      <w:pPr>
        <w:spacing w:after="120" w:line="276" w:lineRule="auto"/>
        <w:rPr>
          <w:rFonts w:cs="Times New Roman"/>
        </w:rPr>
      </w:pPr>
    </w:p>
    <w:p w14:paraId="036800B0" w14:textId="77777777" w:rsidR="001D54B4" w:rsidRPr="005B24A7" w:rsidRDefault="001D54B4" w:rsidP="0060154C">
      <w:pPr>
        <w:spacing w:after="120" w:line="276" w:lineRule="auto"/>
        <w:ind w:hanging="284"/>
        <w:rPr>
          <w:rFonts w:cs="Times New Roman"/>
        </w:rPr>
      </w:pPr>
      <w:r w:rsidRPr="005B24A7">
        <w:rPr>
          <w:rFonts w:cs="Times New Roman"/>
        </w:rPr>
        <w:t>………………………………..</w:t>
      </w:r>
      <w:r w:rsidRPr="005B24A7">
        <w:rPr>
          <w:rFonts w:cs="Times New Roman"/>
        </w:rPr>
        <w:tab/>
      </w:r>
      <w:r w:rsidRPr="005B24A7">
        <w:rPr>
          <w:rFonts w:cs="Times New Roman"/>
        </w:rPr>
        <w:tab/>
      </w:r>
      <w:r w:rsidRPr="005B24A7">
        <w:rPr>
          <w:rFonts w:cs="Times New Roman"/>
        </w:rPr>
        <w:tab/>
      </w:r>
      <w:r w:rsidR="003B6E46" w:rsidRPr="005B24A7">
        <w:rPr>
          <w:rFonts w:cs="Times New Roman"/>
        </w:rPr>
        <w:tab/>
      </w:r>
      <w:r w:rsidRPr="005B24A7">
        <w:rPr>
          <w:rFonts w:cs="Times New Roman"/>
        </w:rPr>
        <w:t>………………………………………….</w:t>
      </w:r>
    </w:p>
    <w:p w14:paraId="47EF0EEB" w14:textId="77777777" w:rsidR="0060154C" w:rsidRPr="005B24A7" w:rsidRDefault="00E35D2B" w:rsidP="0060154C">
      <w:pPr>
        <w:spacing w:after="120" w:line="276" w:lineRule="auto"/>
        <w:ind w:hanging="284"/>
        <w:rPr>
          <w:rFonts w:cs="Times New Roman"/>
        </w:rPr>
      </w:pPr>
      <w:r w:rsidRPr="00475672">
        <w:rPr>
          <w:rFonts w:cs="Times New Roman"/>
          <w:b/>
        </w:rPr>
        <w:t xml:space="preserve">Mgr. </w:t>
      </w:r>
      <w:r w:rsidR="00475672">
        <w:rPr>
          <w:rFonts w:cs="Times New Roman"/>
          <w:b/>
        </w:rPr>
        <w:t>Martin Červený</w:t>
      </w:r>
      <w:r w:rsidR="001D54B4" w:rsidRPr="005B24A7">
        <w:rPr>
          <w:rFonts w:cs="Times New Roman"/>
        </w:rPr>
        <w:t>,</w:t>
      </w:r>
      <w:r w:rsidR="001D54B4" w:rsidRPr="005B24A7">
        <w:rPr>
          <w:rFonts w:cs="Times New Roman"/>
        </w:rPr>
        <w:tab/>
      </w:r>
      <w:r w:rsidR="001D54B4" w:rsidRPr="005B24A7">
        <w:rPr>
          <w:rFonts w:cs="Times New Roman"/>
        </w:rPr>
        <w:tab/>
        <w:t xml:space="preserve">         </w:t>
      </w:r>
      <w:r w:rsidR="001D54B4" w:rsidRPr="005B24A7">
        <w:rPr>
          <w:rFonts w:cs="Times New Roman"/>
        </w:rPr>
        <w:tab/>
      </w:r>
      <w:r w:rsidR="003B6E46" w:rsidRPr="005B24A7">
        <w:rPr>
          <w:rFonts w:cs="Times New Roman"/>
        </w:rPr>
        <w:tab/>
      </w:r>
      <w:r w:rsidR="0060154C" w:rsidRPr="005B24A7">
        <w:rPr>
          <w:rFonts w:cs="Times New Roman"/>
        </w:rPr>
        <w:tab/>
      </w:r>
      <w:r w:rsidR="007C3253" w:rsidRPr="005B24A7">
        <w:rPr>
          <w:rFonts w:cs="Times New Roman"/>
          <w:b/>
        </w:rPr>
        <w:t xml:space="preserve">prof. Ing. arch. Petr </w:t>
      </w:r>
      <w:proofErr w:type="spellStart"/>
      <w:r w:rsidR="007C3253" w:rsidRPr="005B24A7">
        <w:rPr>
          <w:rFonts w:cs="Times New Roman"/>
          <w:b/>
        </w:rPr>
        <w:t>Pelčák</w:t>
      </w:r>
      <w:proofErr w:type="spellEnd"/>
      <w:r w:rsidR="0060154C" w:rsidRPr="005B24A7">
        <w:rPr>
          <w:rFonts w:cs="Times New Roman"/>
        </w:rPr>
        <w:tab/>
      </w:r>
      <w:r w:rsidR="0060154C" w:rsidRPr="005B24A7">
        <w:rPr>
          <w:rFonts w:cs="Times New Roman"/>
        </w:rPr>
        <w:tab/>
      </w:r>
    </w:p>
    <w:p w14:paraId="391C22F1" w14:textId="77777777" w:rsidR="00BC3F0D" w:rsidRDefault="00475672" w:rsidP="007C3253">
      <w:pPr>
        <w:tabs>
          <w:tab w:val="left" w:pos="4962"/>
        </w:tabs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 xml:space="preserve">zástupce </w:t>
      </w:r>
      <w:r w:rsidR="007C3253" w:rsidRPr="005B24A7">
        <w:rPr>
          <w:rFonts w:cs="Times New Roman"/>
        </w:rPr>
        <w:t>ř</w:t>
      </w:r>
      <w:r w:rsidR="001D54B4" w:rsidRPr="005B24A7">
        <w:rPr>
          <w:rFonts w:cs="Times New Roman"/>
        </w:rPr>
        <w:t>editel</w:t>
      </w:r>
      <w:r>
        <w:rPr>
          <w:rFonts w:cs="Times New Roman"/>
        </w:rPr>
        <w:t>e</w:t>
      </w:r>
      <w:r w:rsidR="007C3253" w:rsidRPr="005B24A7">
        <w:rPr>
          <w:rFonts w:cs="Times New Roman"/>
        </w:rPr>
        <w:tab/>
        <w:t>jednatel</w:t>
      </w:r>
    </w:p>
    <w:p w14:paraId="07753BAA" w14:textId="77777777" w:rsidR="00734444" w:rsidRDefault="00734444" w:rsidP="007C3253">
      <w:pPr>
        <w:tabs>
          <w:tab w:val="left" w:pos="4962"/>
        </w:tabs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>Institut plánování a rozvoje hlavního města Prahy,</w:t>
      </w:r>
    </w:p>
    <w:p w14:paraId="377EA081" w14:textId="77777777" w:rsidR="00734444" w:rsidRPr="005B24A7" w:rsidRDefault="00734444" w:rsidP="007C3253">
      <w:pPr>
        <w:tabs>
          <w:tab w:val="left" w:pos="4962"/>
        </w:tabs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>příspěvková organizace</w:t>
      </w:r>
    </w:p>
    <w:sectPr w:rsidR="00734444" w:rsidRPr="005B24A7" w:rsidSect="00C329F7">
      <w:headerReference w:type="default" r:id="rId13"/>
      <w:footerReference w:type="default" r:id="rId14"/>
      <w:pgSz w:w="11906" w:h="16838"/>
      <w:pgMar w:top="1135" w:right="1274" w:bottom="1276" w:left="1417" w:header="426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AF610" w14:textId="77777777" w:rsidR="00AB317B" w:rsidRDefault="00AB317B">
      <w:r>
        <w:separator/>
      </w:r>
    </w:p>
  </w:endnote>
  <w:endnote w:type="continuationSeparator" w:id="0">
    <w:p w14:paraId="504E3550" w14:textId="77777777" w:rsidR="00AB317B" w:rsidRDefault="00AB317B">
      <w:r>
        <w:continuationSeparator/>
      </w:r>
    </w:p>
  </w:endnote>
  <w:endnote w:type="continuationNotice" w:id="1">
    <w:p w14:paraId="1ECE43F7" w14:textId="77777777" w:rsidR="00AB317B" w:rsidRDefault="00AB3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8E38" w14:textId="536BD276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321DB2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321DB2">
      <w:rPr>
        <w:b/>
        <w:noProof/>
        <w:sz w:val="24"/>
        <w:szCs w:val="24"/>
      </w:rPr>
      <w:t>9</w:t>
    </w:r>
    <w:r>
      <w:rPr>
        <w:b/>
        <w:sz w:val="24"/>
        <w:szCs w:val="24"/>
      </w:rPr>
      <w:fldChar w:fldCharType="end"/>
    </w:r>
  </w:p>
  <w:p w14:paraId="58EBD2E8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2201" w14:textId="77777777" w:rsidR="00AB317B" w:rsidRDefault="00AB317B">
      <w:r>
        <w:separator/>
      </w:r>
    </w:p>
  </w:footnote>
  <w:footnote w:type="continuationSeparator" w:id="0">
    <w:p w14:paraId="6AD7114B" w14:textId="77777777" w:rsidR="00AB317B" w:rsidRDefault="00AB317B">
      <w:r>
        <w:continuationSeparator/>
      </w:r>
    </w:p>
  </w:footnote>
  <w:footnote w:type="continuationNotice" w:id="1">
    <w:p w14:paraId="65709A36" w14:textId="77777777" w:rsidR="00AB317B" w:rsidRDefault="00AB31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0541A" w14:textId="77777777" w:rsidR="00A94B18" w:rsidRPr="005B24A7" w:rsidRDefault="00A94B18">
    <w:pPr>
      <w:pStyle w:val="Standardnte"/>
      <w:tabs>
        <w:tab w:val="left" w:pos="828"/>
      </w:tabs>
      <w:rPr>
        <w:rFonts w:cs="Times New Roman"/>
        <w:sz w:val="22"/>
      </w:rPr>
    </w:pPr>
    <w:r w:rsidRPr="005B24A7">
      <w:rPr>
        <w:rFonts w:cs="Times New Roman"/>
        <w:sz w:val="22"/>
      </w:rPr>
      <w:t>č. smlouvy objednatele: ZAK</w:t>
    </w:r>
    <w:r w:rsidR="00651395" w:rsidRPr="005B24A7">
      <w:rPr>
        <w:rFonts w:cs="Times New Roman"/>
        <w:sz w:val="22"/>
      </w:rPr>
      <w:t xml:space="preserve"> </w:t>
    </w:r>
    <w:r w:rsidR="00555AF2" w:rsidRPr="005B24A7">
      <w:rPr>
        <w:rFonts w:cs="Times New Roman"/>
        <w:sz w:val="22"/>
      </w:rPr>
      <w:t>1</w:t>
    </w:r>
    <w:r w:rsidR="005B24A7" w:rsidRPr="005B24A7">
      <w:rPr>
        <w:rFonts w:cs="Times New Roman"/>
        <w:sz w:val="22"/>
      </w:rPr>
      <w:t>9</w:t>
    </w:r>
    <w:r w:rsidR="00555AF2" w:rsidRPr="005B24A7">
      <w:rPr>
        <w:rFonts w:cs="Times New Roman"/>
        <w:sz w:val="22"/>
      </w:rPr>
      <w:t>-0</w:t>
    </w:r>
    <w:r w:rsidR="005B24A7" w:rsidRPr="005B24A7">
      <w:rPr>
        <w:rFonts w:cs="Times New Roman"/>
        <w:sz w:val="22"/>
      </w:rPr>
      <w:t>311</w:t>
    </w:r>
    <w:r w:rsidRPr="005B24A7">
      <w:rPr>
        <w:rFonts w:cs="Times New Roman"/>
        <w:sz w:val="22"/>
      </w:rPr>
      <w:tab/>
    </w:r>
    <w:r w:rsidRPr="005B24A7">
      <w:rPr>
        <w:rFonts w:cs="Times New Roman"/>
        <w:sz w:val="22"/>
      </w:rPr>
      <w:tab/>
    </w:r>
    <w:r w:rsidRPr="005B24A7">
      <w:rPr>
        <w:rFonts w:cs="Times New Roman"/>
        <w:sz w:val="22"/>
      </w:rPr>
      <w:tab/>
      <w:t xml:space="preserve">    </w:t>
    </w:r>
  </w:p>
  <w:p w14:paraId="2C0717C1" w14:textId="77777777" w:rsidR="00A94B18" w:rsidRPr="005B24A7" w:rsidRDefault="00A94B18">
    <w:pPr>
      <w:pStyle w:val="Zhlav"/>
      <w:pBdr>
        <w:bottom w:val="single" w:sz="8" w:space="1" w:color="000000"/>
      </w:pBdr>
      <w:rPr>
        <w:rFonts w:cs="Times New Roman"/>
      </w:rPr>
    </w:pPr>
    <w:r w:rsidRPr="005B24A7">
      <w:rPr>
        <w:rFonts w:cs="Times New Roman"/>
      </w:rPr>
      <w:t xml:space="preserve">č. smlouvy zhotovitele: </w:t>
    </w:r>
  </w:p>
  <w:p w14:paraId="27270455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8DC66DE8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E649EA"/>
    <w:multiLevelType w:val="hybridMultilevel"/>
    <w:tmpl w:val="A4167C46"/>
    <w:styleLink w:val="ImportedStyle5"/>
    <w:lvl w:ilvl="0" w:tplc="03681FB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BE81EC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C654F0">
      <w:start w:val="1"/>
      <w:numFmt w:val="lowerRoman"/>
      <w:lvlText w:val="%3."/>
      <w:lvlJc w:val="left"/>
      <w:pPr>
        <w:ind w:left="1416" w:hanging="1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64B4E0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1A2922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9C074E">
      <w:start w:val="1"/>
      <w:numFmt w:val="lowerRoman"/>
      <w:suff w:val="nothing"/>
      <w:lvlText w:val="%6."/>
      <w:lvlJc w:val="left"/>
      <w:pPr>
        <w:ind w:left="349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7EBA56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8A31CE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38CD56">
      <w:start w:val="1"/>
      <w:numFmt w:val="lowerRoman"/>
      <w:suff w:val="nothing"/>
      <w:lvlText w:val="%9."/>
      <w:lvlJc w:val="left"/>
      <w:pPr>
        <w:ind w:left="565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45700B7"/>
    <w:multiLevelType w:val="hybridMultilevel"/>
    <w:tmpl w:val="119A8298"/>
    <w:styleLink w:val="ImportedStyle8"/>
    <w:lvl w:ilvl="0" w:tplc="864EC33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8A340C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D40934">
      <w:start w:val="1"/>
      <w:numFmt w:val="lowerRoman"/>
      <w:lvlText w:val="%3."/>
      <w:lvlJc w:val="left"/>
      <w:pPr>
        <w:ind w:left="1416" w:hanging="1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2E0516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B6E710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42522E">
      <w:start w:val="1"/>
      <w:numFmt w:val="lowerRoman"/>
      <w:suff w:val="nothing"/>
      <w:lvlText w:val="%6."/>
      <w:lvlJc w:val="left"/>
      <w:pPr>
        <w:ind w:left="349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364180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20D550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3E137C">
      <w:start w:val="1"/>
      <w:numFmt w:val="lowerRoman"/>
      <w:suff w:val="nothing"/>
      <w:lvlText w:val="%9."/>
      <w:lvlJc w:val="left"/>
      <w:pPr>
        <w:ind w:left="565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4732D7D"/>
    <w:multiLevelType w:val="hybridMultilevel"/>
    <w:tmpl w:val="A8CC25BE"/>
    <w:lvl w:ilvl="0" w:tplc="6608AF6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3C591E"/>
    <w:multiLevelType w:val="hybridMultilevel"/>
    <w:tmpl w:val="F68872D0"/>
    <w:lvl w:ilvl="0" w:tplc="FF305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1729E"/>
    <w:multiLevelType w:val="hybridMultilevel"/>
    <w:tmpl w:val="9C668358"/>
    <w:lvl w:ilvl="0" w:tplc="43324E6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8" w15:restartNumberingAfterBreak="0">
    <w:nsid w:val="28C36940"/>
    <w:multiLevelType w:val="hybridMultilevel"/>
    <w:tmpl w:val="04600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DC01D8"/>
    <w:multiLevelType w:val="hybridMultilevel"/>
    <w:tmpl w:val="B89812B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1">
      <w:start w:val="1"/>
      <w:numFmt w:val="decimal"/>
      <w:lvlText w:val="%5)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7806561"/>
    <w:multiLevelType w:val="hybridMultilevel"/>
    <w:tmpl w:val="26CA9F8A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E1B8FF70">
      <w:start w:val="1"/>
      <w:numFmt w:val="decimal"/>
      <w:lvlText w:val="%7."/>
      <w:lvlJc w:val="left"/>
      <w:pPr>
        <w:ind w:left="4756" w:hanging="360"/>
      </w:pPr>
      <w:rPr>
        <w:i w:val="0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399434F5"/>
    <w:multiLevelType w:val="hybridMultilevel"/>
    <w:tmpl w:val="A6D4AA5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3BE07AC"/>
    <w:multiLevelType w:val="hybridMultilevel"/>
    <w:tmpl w:val="0102F8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8B6303E"/>
    <w:multiLevelType w:val="hybridMultilevel"/>
    <w:tmpl w:val="981602D0"/>
    <w:lvl w:ilvl="0" w:tplc="C174F91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516A4"/>
    <w:multiLevelType w:val="hybridMultilevel"/>
    <w:tmpl w:val="8AB0E4EC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54D828A0"/>
    <w:multiLevelType w:val="hybridMultilevel"/>
    <w:tmpl w:val="66FC5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1">
      <w:start w:val="1"/>
      <w:numFmt w:val="decimal"/>
      <w:lvlText w:val="%5)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674DB3"/>
    <w:multiLevelType w:val="hybridMultilevel"/>
    <w:tmpl w:val="CAC69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94E58"/>
    <w:multiLevelType w:val="hybridMultilevel"/>
    <w:tmpl w:val="36141652"/>
    <w:lvl w:ilvl="0" w:tplc="D130C478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834C7"/>
    <w:multiLevelType w:val="hybridMultilevel"/>
    <w:tmpl w:val="66FE754A"/>
    <w:lvl w:ilvl="0" w:tplc="0F50F4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40"/>
  </w:num>
  <w:num w:numId="4">
    <w:abstractNumId w:val="28"/>
  </w:num>
  <w:num w:numId="5">
    <w:abstractNumId w:val="44"/>
  </w:num>
  <w:num w:numId="6">
    <w:abstractNumId w:val="30"/>
  </w:num>
  <w:num w:numId="7">
    <w:abstractNumId w:val="21"/>
  </w:num>
  <w:num w:numId="8">
    <w:abstractNumId w:val="41"/>
  </w:num>
  <w:num w:numId="9">
    <w:abstractNumId w:val="37"/>
  </w:num>
  <w:num w:numId="10">
    <w:abstractNumId w:val="26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</w:num>
  <w:num w:numId="14">
    <w:abstractNumId w:val="32"/>
  </w:num>
  <w:num w:numId="15">
    <w:abstractNumId w:val="27"/>
  </w:num>
  <w:num w:numId="16">
    <w:abstractNumId w:val="36"/>
  </w:num>
  <w:num w:numId="17">
    <w:abstractNumId w:val="22"/>
  </w:num>
  <w:num w:numId="18">
    <w:abstractNumId w:val="23"/>
  </w:num>
  <w:num w:numId="19">
    <w:abstractNumId w:val="24"/>
  </w:num>
  <w:num w:numId="20">
    <w:abstractNumId w:val="33"/>
  </w:num>
  <w:num w:numId="21">
    <w:abstractNumId w:val="34"/>
  </w:num>
  <w:num w:numId="22">
    <w:abstractNumId w:val="29"/>
  </w:num>
  <w:num w:numId="23">
    <w:abstractNumId w:val="43"/>
  </w:num>
  <w:num w:numId="24">
    <w:abstractNumId w:val="38"/>
  </w:num>
  <w:num w:numId="25">
    <w:abstractNumId w:val="42"/>
  </w:num>
  <w:num w:numId="26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98"/>
    <w:rsid w:val="00003B35"/>
    <w:rsid w:val="00004080"/>
    <w:rsid w:val="00004390"/>
    <w:rsid w:val="00007FB0"/>
    <w:rsid w:val="00010CD0"/>
    <w:rsid w:val="0001305D"/>
    <w:rsid w:val="000172DD"/>
    <w:rsid w:val="000214B8"/>
    <w:rsid w:val="00033DCA"/>
    <w:rsid w:val="00043028"/>
    <w:rsid w:val="00044F54"/>
    <w:rsid w:val="000566DB"/>
    <w:rsid w:val="000638A9"/>
    <w:rsid w:val="000840F8"/>
    <w:rsid w:val="00091EDB"/>
    <w:rsid w:val="000B5359"/>
    <w:rsid w:val="000D58FD"/>
    <w:rsid w:val="000E07D9"/>
    <w:rsid w:val="000E19BD"/>
    <w:rsid w:val="000E5E8B"/>
    <w:rsid w:val="000E6F9B"/>
    <w:rsid w:val="000E74A6"/>
    <w:rsid w:val="000E7CD4"/>
    <w:rsid w:val="000F439E"/>
    <w:rsid w:val="0012225F"/>
    <w:rsid w:val="00127B5C"/>
    <w:rsid w:val="001423F0"/>
    <w:rsid w:val="00150A9D"/>
    <w:rsid w:val="00160612"/>
    <w:rsid w:val="00161CDA"/>
    <w:rsid w:val="00162DBA"/>
    <w:rsid w:val="0016457C"/>
    <w:rsid w:val="00173A25"/>
    <w:rsid w:val="00180CDB"/>
    <w:rsid w:val="00190A55"/>
    <w:rsid w:val="001A09B7"/>
    <w:rsid w:val="001A414C"/>
    <w:rsid w:val="001A4B2B"/>
    <w:rsid w:val="001A6322"/>
    <w:rsid w:val="001B5B5C"/>
    <w:rsid w:val="001C067E"/>
    <w:rsid w:val="001C542E"/>
    <w:rsid w:val="001D54B4"/>
    <w:rsid w:val="001F4966"/>
    <w:rsid w:val="002052C1"/>
    <w:rsid w:val="002234EC"/>
    <w:rsid w:val="002263BD"/>
    <w:rsid w:val="00231B40"/>
    <w:rsid w:val="00243209"/>
    <w:rsid w:val="002440B2"/>
    <w:rsid w:val="002442B7"/>
    <w:rsid w:val="0024712B"/>
    <w:rsid w:val="00253B68"/>
    <w:rsid w:val="00253BD2"/>
    <w:rsid w:val="002667F0"/>
    <w:rsid w:val="002754F3"/>
    <w:rsid w:val="00281EE1"/>
    <w:rsid w:val="00282ACB"/>
    <w:rsid w:val="00283F23"/>
    <w:rsid w:val="00293D64"/>
    <w:rsid w:val="002A1B71"/>
    <w:rsid w:val="002B2EFE"/>
    <w:rsid w:val="002C0981"/>
    <w:rsid w:val="002C173E"/>
    <w:rsid w:val="002C4878"/>
    <w:rsid w:val="002D1891"/>
    <w:rsid w:val="002D2B5D"/>
    <w:rsid w:val="002D6746"/>
    <w:rsid w:val="002E6AD1"/>
    <w:rsid w:val="002F69D5"/>
    <w:rsid w:val="00302897"/>
    <w:rsid w:val="0030359E"/>
    <w:rsid w:val="003135A6"/>
    <w:rsid w:val="0031420E"/>
    <w:rsid w:val="00321DB2"/>
    <w:rsid w:val="00333914"/>
    <w:rsid w:val="00343A7D"/>
    <w:rsid w:val="00347907"/>
    <w:rsid w:val="00360039"/>
    <w:rsid w:val="00373B28"/>
    <w:rsid w:val="0037586C"/>
    <w:rsid w:val="0038330D"/>
    <w:rsid w:val="003940F2"/>
    <w:rsid w:val="003A19C4"/>
    <w:rsid w:val="003A6BFA"/>
    <w:rsid w:val="003B6E46"/>
    <w:rsid w:val="003C79FD"/>
    <w:rsid w:val="003E7E2A"/>
    <w:rsid w:val="003F4DD3"/>
    <w:rsid w:val="003F6D6A"/>
    <w:rsid w:val="00400539"/>
    <w:rsid w:val="0041139D"/>
    <w:rsid w:val="00426756"/>
    <w:rsid w:val="004330ED"/>
    <w:rsid w:val="00457862"/>
    <w:rsid w:val="00467C07"/>
    <w:rsid w:val="00475672"/>
    <w:rsid w:val="004766C9"/>
    <w:rsid w:val="00483B1F"/>
    <w:rsid w:val="004913E0"/>
    <w:rsid w:val="00493D94"/>
    <w:rsid w:val="004A0E38"/>
    <w:rsid w:val="004A5D1C"/>
    <w:rsid w:val="004D761C"/>
    <w:rsid w:val="004E197D"/>
    <w:rsid w:val="004F4DAD"/>
    <w:rsid w:val="004F7C72"/>
    <w:rsid w:val="005002D1"/>
    <w:rsid w:val="00500C47"/>
    <w:rsid w:val="00502231"/>
    <w:rsid w:val="005030DF"/>
    <w:rsid w:val="00503EBE"/>
    <w:rsid w:val="005050A4"/>
    <w:rsid w:val="005148EF"/>
    <w:rsid w:val="00520434"/>
    <w:rsid w:val="00522DAD"/>
    <w:rsid w:val="00527600"/>
    <w:rsid w:val="00531CFB"/>
    <w:rsid w:val="0053315A"/>
    <w:rsid w:val="005420F9"/>
    <w:rsid w:val="00552BAD"/>
    <w:rsid w:val="00552E17"/>
    <w:rsid w:val="00555AF2"/>
    <w:rsid w:val="0056225B"/>
    <w:rsid w:val="005661C5"/>
    <w:rsid w:val="00571DFF"/>
    <w:rsid w:val="005770A9"/>
    <w:rsid w:val="00581438"/>
    <w:rsid w:val="005818CC"/>
    <w:rsid w:val="00587882"/>
    <w:rsid w:val="00591986"/>
    <w:rsid w:val="005A6059"/>
    <w:rsid w:val="005A6785"/>
    <w:rsid w:val="005B19A4"/>
    <w:rsid w:val="005B24A7"/>
    <w:rsid w:val="005B3195"/>
    <w:rsid w:val="005B3A40"/>
    <w:rsid w:val="005B7770"/>
    <w:rsid w:val="005C754A"/>
    <w:rsid w:val="005D2C7C"/>
    <w:rsid w:val="0060154C"/>
    <w:rsid w:val="00631198"/>
    <w:rsid w:val="006332E7"/>
    <w:rsid w:val="0065006D"/>
    <w:rsid w:val="00651395"/>
    <w:rsid w:val="00664DA6"/>
    <w:rsid w:val="0066723A"/>
    <w:rsid w:val="006710CB"/>
    <w:rsid w:val="0067120C"/>
    <w:rsid w:val="00677C35"/>
    <w:rsid w:val="006A188E"/>
    <w:rsid w:val="006B1D27"/>
    <w:rsid w:val="006E3D1A"/>
    <w:rsid w:val="006F12D4"/>
    <w:rsid w:val="00700E30"/>
    <w:rsid w:val="00713149"/>
    <w:rsid w:val="007235EC"/>
    <w:rsid w:val="0073265E"/>
    <w:rsid w:val="00734444"/>
    <w:rsid w:val="00735E37"/>
    <w:rsid w:val="00740905"/>
    <w:rsid w:val="00747F2F"/>
    <w:rsid w:val="0075251B"/>
    <w:rsid w:val="00754C9B"/>
    <w:rsid w:val="00755DBA"/>
    <w:rsid w:val="00765792"/>
    <w:rsid w:val="00770489"/>
    <w:rsid w:val="007751A9"/>
    <w:rsid w:val="00775F16"/>
    <w:rsid w:val="007B3CC0"/>
    <w:rsid w:val="007B3DB3"/>
    <w:rsid w:val="007C06FE"/>
    <w:rsid w:val="007C1397"/>
    <w:rsid w:val="007C3253"/>
    <w:rsid w:val="007C4590"/>
    <w:rsid w:val="007C5CDF"/>
    <w:rsid w:val="007D181D"/>
    <w:rsid w:val="007D31B3"/>
    <w:rsid w:val="007D6E18"/>
    <w:rsid w:val="007D7B86"/>
    <w:rsid w:val="007E0EB3"/>
    <w:rsid w:val="007E6C94"/>
    <w:rsid w:val="007E736D"/>
    <w:rsid w:val="007E7CBE"/>
    <w:rsid w:val="007F30BA"/>
    <w:rsid w:val="00802025"/>
    <w:rsid w:val="00804406"/>
    <w:rsid w:val="008054E1"/>
    <w:rsid w:val="008065AE"/>
    <w:rsid w:val="008166FA"/>
    <w:rsid w:val="0081750C"/>
    <w:rsid w:val="00822F7E"/>
    <w:rsid w:val="00823114"/>
    <w:rsid w:val="008343E7"/>
    <w:rsid w:val="00847BD4"/>
    <w:rsid w:val="00860755"/>
    <w:rsid w:val="00862BD6"/>
    <w:rsid w:val="008658EA"/>
    <w:rsid w:val="0087204D"/>
    <w:rsid w:val="00877083"/>
    <w:rsid w:val="00883398"/>
    <w:rsid w:val="008859F3"/>
    <w:rsid w:val="00890F78"/>
    <w:rsid w:val="00895D6C"/>
    <w:rsid w:val="008A271F"/>
    <w:rsid w:val="008B112F"/>
    <w:rsid w:val="008D233D"/>
    <w:rsid w:val="008D7BC0"/>
    <w:rsid w:val="008E081A"/>
    <w:rsid w:val="008F0C54"/>
    <w:rsid w:val="008F0F3B"/>
    <w:rsid w:val="009031EB"/>
    <w:rsid w:val="00922735"/>
    <w:rsid w:val="00925C20"/>
    <w:rsid w:val="0092768E"/>
    <w:rsid w:val="0093217E"/>
    <w:rsid w:val="0093648A"/>
    <w:rsid w:val="009572F4"/>
    <w:rsid w:val="0097291D"/>
    <w:rsid w:val="00974B02"/>
    <w:rsid w:val="009918E8"/>
    <w:rsid w:val="00993F6C"/>
    <w:rsid w:val="009B2A9A"/>
    <w:rsid w:val="009B5D97"/>
    <w:rsid w:val="009B60DD"/>
    <w:rsid w:val="009C0AC6"/>
    <w:rsid w:val="009C1786"/>
    <w:rsid w:val="009C4719"/>
    <w:rsid w:val="009D40D5"/>
    <w:rsid w:val="009E0C39"/>
    <w:rsid w:val="009E3FB7"/>
    <w:rsid w:val="009F3C46"/>
    <w:rsid w:val="009F5966"/>
    <w:rsid w:val="009F6503"/>
    <w:rsid w:val="00A011D9"/>
    <w:rsid w:val="00A01898"/>
    <w:rsid w:val="00A04ABD"/>
    <w:rsid w:val="00A10C4B"/>
    <w:rsid w:val="00A2749B"/>
    <w:rsid w:val="00A45901"/>
    <w:rsid w:val="00A5143A"/>
    <w:rsid w:val="00A53C8F"/>
    <w:rsid w:val="00A61485"/>
    <w:rsid w:val="00A632EF"/>
    <w:rsid w:val="00A9046E"/>
    <w:rsid w:val="00A94B18"/>
    <w:rsid w:val="00AA4438"/>
    <w:rsid w:val="00AB2247"/>
    <w:rsid w:val="00AB24EA"/>
    <w:rsid w:val="00AB317B"/>
    <w:rsid w:val="00AC2957"/>
    <w:rsid w:val="00AC7AAC"/>
    <w:rsid w:val="00AD23CC"/>
    <w:rsid w:val="00AD68DF"/>
    <w:rsid w:val="00AE13CD"/>
    <w:rsid w:val="00AE1C32"/>
    <w:rsid w:val="00AE6BA3"/>
    <w:rsid w:val="00AF0A11"/>
    <w:rsid w:val="00AF7379"/>
    <w:rsid w:val="00B0160D"/>
    <w:rsid w:val="00B02B7A"/>
    <w:rsid w:val="00B11B0E"/>
    <w:rsid w:val="00B16EA8"/>
    <w:rsid w:val="00B26B78"/>
    <w:rsid w:val="00B36174"/>
    <w:rsid w:val="00B433EB"/>
    <w:rsid w:val="00B43F3B"/>
    <w:rsid w:val="00B44A86"/>
    <w:rsid w:val="00B541D8"/>
    <w:rsid w:val="00B5735A"/>
    <w:rsid w:val="00B644CE"/>
    <w:rsid w:val="00B66430"/>
    <w:rsid w:val="00B74789"/>
    <w:rsid w:val="00B76379"/>
    <w:rsid w:val="00B914A9"/>
    <w:rsid w:val="00B95361"/>
    <w:rsid w:val="00BA3263"/>
    <w:rsid w:val="00BA69CF"/>
    <w:rsid w:val="00BB5233"/>
    <w:rsid w:val="00BC060A"/>
    <w:rsid w:val="00BC221C"/>
    <w:rsid w:val="00BC3F0D"/>
    <w:rsid w:val="00BD386B"/>
    <w:rsid w:val="00BD6904"/>
    <w:rsid w:val="00BD7897"/>
    <w:rsid w:val="00BE2197"/>
    <w:rsid w:val="00BE6807"/>
    <w:rsid w:val="00BE7520"/>
    <w:rsid w:val="00BE7E88"/>
    <w:rsid w:val="00BF2C3F"/>
    <w:rsid w:val="00BF472E"/>
    <w:rsid w:val="00C00EB1"/>
    <w:rsid w:val="00C01B3C"/>
    <w:rsid w:val="00C02878"/>
    <w:rsid w:val="00C0411C"/>
    <w:rsid w:val="00C14350"/>
    <w:rsid w:val="00C161B3"/>
    <w:rsid w:val="00C17509"/>
    <w:rsid w:val="00C329F7"/>
    <w:rsid w:val="00C45A23"/>
    <w:rsid w:val="00C529C5"/>
    <w:rsid w:val="00C529D5"/>
    <w:rsid w:val="00C6394F"/>
    <w:rsid w:val="00C64888"/>
    <w:rsid w:val="00C7141F"/>
    <w:rsid w:val="00C826FE"/>
    <w:rsid w:val="00C84C0B"/>
    <w:rsid w:val="00CA08E1"/>
    <w:rsid w:val="00CA3A54"/>
    <w:rsid w:val="00CA3B91"/>
    <w:rsid w:val="00CA6CE4"/>
    <w:rsid w:val="00CB3F5F"/>
    <w:rsid w:val="00CB5349"/>
    <w:rsid w:val="00CC0ACD"/>
    <w:rsid w:val="00CC1EAF"/>
    <w:rsid w:val="00CC4E18"/>
    <w:rsid w:val="00CC5854"/>
    <w:rsid w:val="00CD2A02"/>
    <w:rsid w:val="00CE0024"/>
    <w:rsid w:val="00CE6AD3"/>
    <w:rsid w:val="00CE703C"/>
    <w:rsid w:val="00CE78A5"/>
    <w:rsid w:val="00CF4378"/>
    <w:rsid w:val="00D00A49"/>
    <w:rsid w:val="00D01123"/>
    <w:rsid w:val="00D044BC"/>
    <w:rsid w:val="00D1144A"/>
    <w:rsid w:val="00D255D6"/>
    <w:rsid w:val="00D278A8"/>
    <w:rsid w:val="00D33392"/>
    <w:rsid w:val="00D353D9"/>
    <w:rsid w:val="00D37798"/>
    <w:rsid w:val="00D47868"/>
    <w:rsid w:val="00D55625"/>
    <w:rsid w:val="00D60410"/>
    <w:rsid w:val="00D63B64"/>
    <w:rsid w:val="00D7124C"/>
    <w:rsid w:val="00D74905"/>
    <w:rsid w:val="00D75517"/>
    <w:rsid w:val="00D805EA"/>
    <w:rsid w:val="00D80EA9"/>
    <w:rsid w:val="00D81FE6"/>
    <w:rsid w:val="00D853F8"/>
    <w:rsid w:val="00D879BC"/>
    <w:rsid w:val="00D92668"/>
    <w:rsid w:val="00D94B92"/>
    <w:rsid w:val="00DA019B"/>
    <w:rsid w:val="00DA189A"/>
    <w:rsid w:val="00DA4E01"/>
    <w:rsid w:val="00DA6E4E"/>
    <w:rsid w:val="00DA6F4E"/>
    <w:rsid w:val="00DB0698"/>
    <w:rsid w:val="00DB3013"/>
    <w:rsid w:val="00DB5EA5"/>
    <w:rsid w:val="00DE3B26"/>
    <w:rsid w:val="00DF3726"/>
    <w:rsid w:val="00DF3A60"/>
    <w:rsid w:val="00E16D0E"/>
    <w:rsid w:val="00E30DE0"/>
    <w:rsid w:val="00E35D2B"/>
    <w:rsid w:val="00E53484"/>
    <w:rsid w:val="00E56F6F"/>
    <w:rsid w:val="00E6571B"/>
    <w:rsid w:val="00E6661A"/>
    <w:rsid w:val="00E66816"/>
    <w:rsid w:val="00E73391"/>
    <w:rsid w:val="00E773FF"/>
    <w:rsid w:val="00E87ACF"/>
    <w:rsid w:val="00E90682"/>
    <w:rsid w:val="00EA430A"/>
    <w:rsid w:val="00EC43A6"/>
    <w:rsid w:val="00ED2987"/>
    <w:rsid w:val="00EE3BB6"/>
    <w:rsid w:val="00EF5181"/>
    <w:rsid w:val="00EF70E1"/>
    <w:rsid w:val="00F0129B"/>
    <w:rsid w:val="00F06405"/>
    <w:rsid w:val="00F07B19"/>
    <w:rsid w:val="00F07CB6"/>
    <w:rsid w:val="00F11157"/>
    <w:rsid w:val="00F1402D"/>
    <w:rsid w:val="00F21CE0"/>
    <w:rsid w:val="00F2559D"/>
    <w:rsid w:val="00F30D95"/>
    <w:rsid w:val="00F3213C"/>
    <w:rsid w:val="00F36504"/>
    <w:rsid w:val="00F46574"/>
    <w:rsid w:val="00F61AC3"/>
    <w:rsid w:val="00F62790"/>
    <w:rsid w:val="00F63739"/>
    <w:rsid w:val="00F6661C"/>
    <w:rsid w:val="00F758E8"/>
    <w:rsid w:val="00F86DCD"/>
    <w:rsid w:val="00FA6CF9"/>
    <w:rsid w:val="00FC4E66"/>
    <w:rsid w:val="00FD371C"/>
    <w:rsid w:val="00FD3D64"/>
    <w:rsid w:val="00FE0EDB"/>
    <w:rsid w:val="00FE2965"/>
    <w:rsid w:val="00FF2679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46FF55"/>
  <w15:chartTrackingRefBased/>
  <w15:docId w15:val="{EC474523-21E6-4D04-8EB2-3CC52660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character" w:customStyle="1" w:styleId="dn">
    <w:name w:val="Žádný"/>
    <w:rsid w:val="00A10C4B"/>
  </w:style>
  <w:style w:type="numbering" w:customStyle="1" w:styleId="ImportedStyle5">
    <w:name w:val="Imported Style 5"/>
    <w:rsid w:val="00A10C4B"/>
    <w:pPr>
      <w:numPr>
        <w:numId w:val="17"/>
      </w:numPr>
    </w:pPr>
  </w:style>
  <w:style w:type="numbering" w:customStyle="1" w:styleId="ImportedStyle8">
    <w:name w:val="Imported Style 8"/>
    <w:rsid w:val="00A10C4B"/>
    <w:pPr>
      <w:numPr>
        <w:numId w:val="18"/>
      </w:numPr>
    </w:p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7C06FE"/>
    <w:pPr>
      <w:suppressAutoHyphens w:val="0"/>
      <w:spacing w:after="120" w:line="276" w:lineRule="auto"/>
      <w:jc w:val="both"/>
    </w:pPr>
    <w:rPr>
      <w:rFonts w:ascii="UnitPro-Light" w:hAnsi="UnitPro-Light" w:cs="UnitPro-Light"/>
      <w:bCs/>
      <w:sz w:val="20"/>
      <w:szCs w:val="20"/>
    </w:rPr>
  </w:style>
  <w:style w:type="character" w:customStyle="1" w:styleId="UnitProLightnormlntextChar">
    <w:name w:val="UnitPro Light normální text Char"/>
    <w:link w:val="UnitProLightnormlntext"/>
    <w:rsid w:val="007C06FE"/>
    <w:rPr>
      <w:rFonts w:ascii="UnitPro-Light" w:eastAsia="Times New Roman" w:hAnsi="UnitPro-Light" w:cs="UnitPro-Light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prpraha.cz/clanek/1950/vzory-dokumentu%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-dokumentu%2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D4E9-F5F0-4EE1-B6DE-5292B6538C4A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AB4E9-F8ED-4F28-B4CA-DB7FA4C7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3167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21810</CharactersWithSpaces>
  <SharedDoc>false</SharedDoc>
  <HLinks>
    <vt:vector size="24" baseType="variant">
      <vt:variant>
        <vt:i4>2293784</vt:i4>
      </vt:variant>
      <vt:variant>
        <vt:i4>9</vt:i4>
      </vt:variant>
      <vt:variant>
        <vt:i4>0</vt:i4>
      </vt:variant>
      <vt:variant>
        <vt:i4>5</vt:i4>
      </vt:variant>
      <vt:variant>
        <vt:lpwstr>mailto:info@pelcak.cz</vt:lpwstr>
      </vt:variant>
      <vt:variant>
        <vt:lpwstr/>
      </vt:variant>
      <vt:variant>
        <vt:i4>7143511</vt:i4>
      </vt:variant>
      <vt:variant>
        <vt:i4>6</vt:i4>
      </vt:variant>
      <vt:variant>
        <vt:i4>0</vt:i4>
      </vt:variant>
      <vt:variant>
        <vt:i4>5</vt:i4>
      </vt:variant>
      <vt:variant>
        <vt:lpwstr>mailto:dvorakova.e@ipr.praha.eu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Raffayová Markéta (SPR/VEZ)</cp:lastModifiedBy>
  <cp:revision>6</cp:revision>
  <cp:lastPrinted>2019-10-01T12:19:00Z</cp:lastPrinted>
  <dcterms:created xsi:type="dcterms:W3CDTF">2019-09-18T15:05:00Z</dcterms:created>
  <dcterms:modified xsi:type="dcterms:W3CDTF">2019-10-07T12:49:00Z</dcterms:modified>
</cp:coreProperties>
</file>