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CA" w:rsidRDefault="000B53CA" w:rsidP="00EF6EBE">
      <w:pPr>
        <w:keepNext/>
        <w:spacing w:before="120" w:after="0" w:line="240" w:lineRule="auto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Nájemní smlouva</w:t>
      </w:r>
    </w:p>
    <w:p w:rsidR="008246E8" w:rsidRPr="00587FF6" w:rsidRDefault="008246E8" w:rsidP="00587FF6">
      <w:pPr>
        <w:keepNext/>
        <w:spacing w:after="0" w:line="240" w:lineRule="auto"/>
        <w:outlineLvl w:val="2"/>
        <w:rPr>
          <w:rFonts w:ascii="Arial" w:hAnsi="Arial" w:cs="Arial"/>
          <w:b/>
          <w:sz w:val="24"/>
          <w:szCs w:val="24"/>
        </w:rPr>
      </w:pPr>
      <w:r w:rsidRPr="00587FF6">
        <w:rPr>
          <w:rFonts w:ascii="Arial" w:hAnsi="Arial" w:cs="Arial"/>
          <w:b/>
          <w:sz w:val="24"/>
          <w:szCs w:val="24"/>
        </w:rPr>
        <w:t xml:space="preserve">č. </w:t>
      </w:r>
      <w:r w:rsidR="00EF6EBE" w:rsidRPr="00587FF6">
        <w:rPr>
          <w:rFonts w:ascii="Arial" w:hAnsi="Arial" w:cs="Arial"/>
          <w:b/>
          <w:sz w:val="24"/>
          <w:szCs w:val="24"/>
        </w:rPr>
        <w:t>KOH/</w:t>
      </w:r>
      <w:r w:rsidR="000B53CA" w:rsidRPr="00587FF6">
        <w:rPr>
          <w:rFonts w:ascii="Arial" w:hAnsi="Arial" w:cs="Arial"/>
          <w:b/>
          <w:sz w:val="24"/>
          <w:szCs w:val="24"/>
        </w:rPr>
        <w:t>N</w:t>
      </w:r>
      <w:r w:rsidR="00EF6EBE" w:rsidRPr="00587FF6">
        <w:rPr>
          <w:rFonts w:ascii="Arial" w:hAnsi="Arial" w:cs="Arial"/>
          <w:b/>
          <w:sz w:val="24"/>
          <w:szCs w:val="24"/>
        </w:rPr>
        <w:t>e/</w:t>
      </w:r>
      <w:r w:rsidR="009D7C63">
        <w:rPr>
          <w:rFonts w:ascii="Arial" w:hAnsi="Arial" w:cs="Arial"/>
          <w:b/>
          <w:sz w:val="24"/>
          <w:szCs w:val="24"/>
        </w:rPr>
        <w:t>261</w:t>
      </w:r>
      <w:r w:rsidR="00EF6EBE" w:rsidRPr="00587FF6">
        <w:rPr>
          <w:rFonts w:ascii="Arial" w:hAnsi="Arial" w:cs="Arial"/>
          <w:b/>
          <w:sz w:val="24"/>
          <w:szCs w:val="24"/>
        </w:rPr>
        <w:t>/201</w:t>
      </w:r>
      <w:r w:rsidR="00C061EE">
        <w:rPr>
          <w:rFonts w:ascii="Arial" w:hAnsi="Arial" w:cs="Arial"/>
          <w:b/>
          <w:sz w:val="24"/>
          <w:szCs w:val="24"/>
        </w:rPr>
        <w:t>9</w:t>
      </w:r>
    </w:p>
    <w:p w:rsidR="007B6BCE" w:rsidRPr="007A29DA" w:rsidRDefault="007B6BCE" w:rsidP="008F1BAC">
      <w:pPr>
        <w:pStyle w:val="Nadpis3"/>
        <w:spacing w:before="360" w:after="120"/>
        <w:jc w:val="left"/>
        <w:rPr>
          <w:color w:val="5CB6DD"/>
          <w:sz w:val="20"/>
        </w:rPr>
      </w:pPr>
      <w:r w:rsidRPr="007A29DA">
        <w:rPr>
          <w:rFonts w:ascii="Arial" w:hAnsi="Arial" w:cs="Arial"/>
          <w:color w:val="000000" w:themeColor="text1"/>
          <w:sz w:val="20"/>
        </w:rPr>
        <w:t xml:space="preserve">Smluvní strany: </w:t>
      </w:r>
    </w:p>
    <w:tbl>
      <w:tblPr>
        <w:tblStyle w:val="Mkatabulky"/>
        <w:tblW w:w="9786" w:type="dxa"/>
        <w:tblInd w:w="-142" w:type="dxa"/>
        <w:tblBorders>
          <w:top w:val="single" w:sz="18" w:space="0" w:color="5B9BD5" w:themeColor="accen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2004"/>
        <w:gridCol w:w="1984"/>
        <w:gridCol w:w="1439"/>
        <w:gridCol w:w="3527"/>
      </w:tblGrid>
      <w:tr w:rsidR="00A64FBF" w:rsidTr="00777534">
        <w:tc>
          <w:tcPr>
            <w:tcW w:w="2836" w:type="dxa"/>
            <w:gridSpan w:val="2"/>
          </w:tcPr>
          <w:p w:rsidR="00A64FBF" w:rsidRPr="00C65FA6" w:rsidRDefault="00A64FBF" w:rsidP="00A64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9DA">
              <w:rPr>
                <w:rFonts w:ascii="Arial" w:hAnsi="Arial" w:cs="Arial"/>
                <w:b/>
                <w:noProof/>
                <w:sz w:val="20"/>
                <w:lang w:eastAsia="cs-CZ"/>
              </w:rPr>
              <w:drawing>
                <wp:anchor distT="0" distB="0" distL="114300" distR="114300" simplePos="0" relativeHeight="251670528" behindDoc="1" locked="1" layoutInCell="1" allowOverlap="1" wp14:anchorId="57550F31" wp14:editId="7534B545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0</wp:posOffset>
                  </wp:positionV>
                  <wp:extent cx="1529715" cy="481965"/>
                  <wp:effectExtent l="0" t="0" r="0" b="0"/>
                  <wp:wrapSquare wrapText="bothSides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KU_logo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50" w:type="dxa"/>
            <w:gridSpan w:val="3"/>
          </w:tcPr>
          <w:p w:rsidR="00E61682" w:rsidRPr="00E61682" w:rsidRDefault="00E61682" w:rsidP="00A64FBF">
            <w:pPr>
              <w:rPr>
                <w:rFonts w:ascii="Arial" w:hAnsi="Arial" w:cs="Arial"/>
                <w:b/>
                <w:sz w:val="9"/>
                <w:szCs w:val="9"/>
              </w:rPr>
            </w:pPr>
          </w:p>
          <w:p w:rsidR="00A64FBF" w:rsidRPr="00C65FA6" w:rsidRDefault="009A5DF5" w:rsidP="005A58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Palivový kombinát Ústí,</w:t>
            </w:r>
          </w:p>
          <w:p w:rsidR="00A64FBF" w:rsidRDefault="00A64FBF" w:rsidP="00A64FBF">
            <w:pPr>
              <w:rPr>
                <w:rFonts w:ascii="Arial" w:hAnsi="Arial" w:cs="Arial"/>
                <w:sz w:val="20"/>
                <w:szCs w:val="20"/>
              </w:rPr>
            </w:pPr>
            <w:r w:rsidRPr="00C65FA6">
              <w:rPr>
                <w:rFonts w:ascii="Arial" w:hAnsi="Arial" w:cs="Arial"/>
                <w:b/>
                <w:sz w:val="20"/>
                <w:szCs w:val="20"/>
              </w:rPr>
              <w:t>státní podnik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4FBF" w:rsidRPr="00935449" w:rsidRDefault="00A64FBF" w:rsidP="00A64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Hrbovická 2, 403 39 Chlumec</w:t>
            </w:r>
          </w:p>
          <w:p w:rsidR="00A64FBF" w:rsidRDefault="00A64FBF" w:rsidP="00A274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104D" w:rsidTr="00777534">
        <w:tc>
          <w:tcPr>
            <w:tcW w:w="832" w:type="dxa"/>
          </w:tcPr>
          <w:p w:rsidR="009B104D" w:rsidRDefault="009B104D" w:rsidP="007B6B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4" w:type="dxa"/>
            <w:gridSpan w:val="4"/>
          </w:tcPr>
          <w:p w:rsidR="002E0487" w:rsidRPr="00A818BA" w:rsidRDefault="002E0487" w:rsidP="00777534">
            <w:pPr>
              <w:tabs>
                <w:tab w:val="left" w:pos="1722"/>
              </w:tabs>
              <w:ind w:left="-88"/>
              <w:rPr>
                <w:rFonts w:ascii="Arial" w:hAnsi="Arial" w:cs="Arial"/>
                <w:sz w:val="20"/>
                <w:szCs w:val="20"/>
              </w:rPr>
            </w:pPr>
            <w:r w:rsidRPr="00A818BA">
              <w:rPr>
                <w:rFonts w:ascii="Arial" w:hAnsi="Arial" w:cs="Arial"/>
                <w:sz w:val="20"/>
                <w:szCs w:val="20"/>
              </w:rPr>
              <w:t>IČO</w:t>
            </w:r>
            <w:r w:rsidRPr="00A818BA">
              <w:rPr>
                <w:rFonts w:ascii="Arial" w:hAnsi="Arial" w:cs="Arial"/>
                <w:sz w:val="20"/>
                <w:szCs w:val="20"/>
              </w:rPr>
              <w:tab/>
              <w:t>00007536</w:t>
            </w:r>
          </w:p>
          <w:p w:rsidR="009B104D" w:rsidRDefault="002E0487" w:rsidP="00777534">
            <w:pPr>
              <w:tabs>
                <w:tab w:val="left" w:pos="1722"/>
              </w:tabs>
              <w:ind w:left="-88"/>
              <w:rPr>
                <w:rFonts w:ascii="Arial" w:hAnsi="Arial" w:cs="Arial"/>
                <w:b/>
                <w:sz w:val="20"/>
                <w:szCs w:val="20"/>
              </w:rPr>
            </w:pPr>
            <w:r w:rsidRPr="00A818BA">
              <w:rPr>
                <w:rFonts w:ascii="Arial" w:hAnsi="Arial" w:cs="Arial"/>
                <w:sz w:val="20"/>
                <w:szCs w:val="20"/>
              </w:rPr>
              <w:t>DIČ</w:t>
            </w:r>
            <w:r w:rsidRPr="00A818BA">
              <w:rPr>
                <w:rFonts w:ascii="Arial" w:hAnsi="Arial" w:cs="Arial"/>
                <w:sz w:val="20"/>
                <w:szCs w:val="20"/>
              </w:rPr>
              <w:tab/>
            </w:r>
            <w:r w:rsidR="00A818BA" w:rsidRPr="00A818BA">
              <w:rPr>
                <w:rFonts w:ascii="Arial" w:hAnsi="Arial" w:cs="Arial"/>
                <w:sz w:val="20"/>
                <w:szCs w:val="20"/>
              </w:rPr>
              <w:t>CZ</w:t>
            </w:r>
            <w:r w:rsidRPr="00A818BA">
              <w:rPr>
                <w:rFonts w:ascii="Arial" w:hAnsi="Arial" w:cs="Arial"/>
                <w:sz w:val="20"/>
                <w:szCs w:val="20"/>
              </w:rPr>
              <w:t>00007536</w:t>
            </w:r>
          </w:p>
        </w:tc>
      </w:tr>
      <w:tr w:rsidR="009B104D" w:rsidTr="00777534">
        <w:tc>
          <w:tcPr>
            <w:tcW w:w="832" w:type="dxa"/>
          </w:tcPr>
          <w:p w:rsidR="009B104D" w:rsidRDefault="009B104D" w:rsidP="007B6B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8" w:type="dxa"/>
            <w:gridSpan w:val="2"/>
          </w:tcPr>
          <w:p w:rsidR="00366D0F" w:rsidRPr="00DE7750" w:rsidRDefault="00366D0F" w:rsidP="00C804EF">
            <w:pPr>
              <w:ind w:left="-8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E7750">
              <w:rPr>
                <w:rFonts w:ascii="Arial" w:hAnsi="Arial" w:cs="Arial"/>
                <w:sz w:val="20"/>
                <w:szCs w:val="20"/>
              </w:rPr>
              <w:t>apsaný v obchodním rejstříku vedeném</w:t>
            </w:r>
          </w:p>
          <w:p w:rsidR="00366D0F" w:rsidRPr="00DE7750" w:rsidRDefault="00366D0F" w:rsidP="00C804EF">
            <w:pPr>
              <w:ind w:left="-88"/>
              <w:rPr>
                <w:rFonts w:ascii="Arial" w:hAnsi="Arial" w:cs="Arial"/>
                <w:sz w:val="20"/>
                <w:szCs w:val="20"/>
              </w:rPr>
            </w:pPr>
            <w:r w:rsidRPr="00DE7750">
              <w:rPr>
                <w:rFonts w:ascii="Arial" w:hAnsi="Arial" w:cs="Arial"/>
                <w:sz w:val="20"/>
                <w:szCs w:val="20"/>
              </w:rPr>
              <w:t>u Krajského soudu v Ústí nad Labem,</w:t>
            </w:r>
          </w:p>
          <w:p w:rsidR="009B104D" w:rsidRDefault="00366D0F" w:rsidP="00C804EF">
            <w:pPr>
              <w:ind w:left="-88"/>
              <w:rPr>
                <w:rFonts w:ascii="Arial" w:hAnsi="Arial" w:cs="Arial"/>
                <w:b/>
                <w:sz w:val="20"/>
                <w:szCs w:val="20"/>
              </w:rPr>
            </w:pPr>
            <w:r w:rsidRPr="00DE7750">
              <w:rPr>
                <w:rFonts w:ascii="Arial" w:hAnsi="Arial" w:cs="Arial"/>
                <w:sz w:val="20"/>
                <w:szCs w:val="20"/>
              </w:rPr>
              <w:t>oddíl A XVIII, vložka 433</w:t>
            </w:r>
          </w:p>
        </w:tc>
        <w:tc>
          <w:tcPr>
            <w:tcW w:w="1439" w:type="dxa"/>
          </w:tcPr>
          <w:p w:rsidR="009B104D" w:rsidRDefault="00D91F82" w:rsidP="007B6B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750">
              <w:rPr>
                <w:rFonts w:ascii="Arial" w:hAnsi="Arial" w:cs="Arial"/>
                <w:b/>
                <w:sz w:val="20"/>
                <w:szCs w:val="20"/>
              </w:rPr>
              <w:t>Zastoupen:</w:t>
            </w:r>
          </w:p>
        </w:tc>
        <w:tc>
          <w:tcPr>
            <w:tcW w:w="3527" w:type="dxa"/>
          </w:tcPr>
          <w:p w:rsidR="00EE310E" w:rsidRPr="00DE7750" w:rsidRDefault="00EE310E" w:rsidP="00EE310E">
            <w:pPr>
              <w:tabs>
                <w:tab w:val="left" w:pos="2410"/>
              </w:tabs>
              <w:rPr>
                <w:rFonts w:ascii="Arial" w:hAnsi="Arial" w:cs="Arial"/>
                <w:sz w:val="20"/>
                <w:szCs w:val="20"/>
              </w:rPr>
            </w:pPr>
            <w:r w:rsidRPr="00DE7750">
              <w:rPr>
                <w:rFonts w:ascii="Arial" w:hAnsi="Arial" w:cs="Arial"/>
                <w:sz w:val="20"/>
                <w:szCs w:val="20"/>
              </w:rPr>
              <w:t>Ing. Petrem Lencem</w:t>
            </w:r>
          </w:p>
          <w:p w:rsidR="00EE310E" w:rsidRPr="00DE7750" w:rsidRDefault="00EE310E" w:rsidP="00EE310E">
            <w:pPr>
              <w:tabs>
                <w:tab w:val="left" w:pos="2410"/>
              </w:tabs>
              <w:rPr>
                <w:rFonts w:ascii="Arial" w:hAnsi="Arial" w:cs="Arial"/>
                <w:sz w:val="20"/>
                <w:szCs w:val="20"/>
              </w:rPr>
            </w:pPr>
            <w:r w:rsidRPr="00DE7750">
              <w:rPr>
                <w:rFonts w:ascii="Arial" w:hAnsi="Arial" w:cs="Arial"/>
                <w:sz w:val="20"/>
                <w:szCs w:val="20"/>
              </w:rPr>
              <w:t>ředitelem podniku</w:t>
            </w:r>
          </w:p>
          <w:p w:rsidR="009B104D" w:rsidRDefault="009B104D" w:rsidP="007B6B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344F" w:rsidRPr="001641A4" w:rsidTr="00777534">
        <w:trPr>
          <w:trHeight w:val="140"/>
        </w:trPr>
        <w:tc>
          <w:tcPr>
            <w:tcW w:w="832" w:type="dxa"/>
            <w:vMerge w:val="restart"/>
          </w:tcPr>
          <w:p w:rsidR="00CD344F" w:rsidRDefault="00CD344F" w:rsidP="007B6B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8" w:type="dxa"/>
            <w:gridSpan w:val="2"/>
          </w:tcPr>
          <w:p w:rsidR="00CD344F" w:rsidRPr="001641A4" w:rsidRDefault="00CD344F" w:rsidP="00777534">
            <w:pPr>
              <w:tabs>
                <w:tab w:val="left" w:pos="2552"/>
              </w:tabs>
              <w:ind w:left="-88"/>
              <w:rPr>
                <w:rFonts w:ascii="Arial" w:hAnsi="Arial" w:cs="Arial"/>
                <w:b/>
                <w:sz w:val="20"/>
                <w:szCs w:val="20"/>
              </w:rPr>
            </w:pPr>
            <w:r w:rsidRPr="001641A4">
              <w:rPr>
                <w:rFonts w:ascii="Arial" w:hAnsi="Arial" w:cs="Arial"/>
                <w:b/>
                <w:sz w:val="20"/>
                <w:szCs w:val="20"/>
              </w:rPr>
              <w:t xml:space="preserve">Bankovní spojení: </w:t>
            </w:r>
          </w:p>
        </w:tc>
        <w:tc>
          <w:tcPr>
            <w:tcW w:w="1439" w:type="dxa"/>
            <w:vMerge w:val="restart"/>
          </w:tcPr>
          <w:p w:rsidR="00CD344F" w:rsidRPr="001641A4" w:rsidRDefault="00CD344F" w:rsidP="007B6B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41A4">
              <w:rPr>
                <w:rFonts w:ascii="Arial" w:hAnsi="Arial" w:cs="Arial"/>
                <w:b/>
                <w:sz w:val="20"/>
                <w:szCs w:val="20"/>
              </w:rPr>
              <w:t>Ve věcech technických:</w:t>
            </w:r>
          </w:p>
        </w:tc>
        <w:tc>
          <w:tcPr>
            <w:tcW w:w="3527" w:type="dxa"/>
          </w:tcPr>
          <w:p w:rsidR="00CD344F" w:rsidRPr="001641A4" w:rsidRDefault="00CD344F" w:rsidP="009220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5704" w:rsidRPr="001641A4" w:rsidTr="00777534">
        <w:trPr>
          <w:trHeight w:val="345"/>
        </w:trPr>
        <w:tc>
          <w:tcPr>
            <w:tcW w:w="832" w:type="dxa"/>
            <w:vMerge/>
          </w:tcPr>
          <w:p w:rsidR="00305704" w:rsidRPr="001641A4" w:rsidRDefault="00305704" w:rsidP="007B6B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8" w:type="dxa"/>
            <w:gridSpan w:val="2"/>
          </w:tcPr>
          <w:p w:rsidR="00305704" w:rsidRPr="001641A4" w:rsidRDefault="00777534" w:rsidP="00CD344F">
            <w:pPr>
              <w:tabs>
                <w:tab w:val="left" w:pos="1712"/>
              </w:tabs>
              <w:ind w:left="-88"/>
              <w:rPr>
                <w:rFonts w:ascii="Arial" w:hAnsi="Arial" w:cs="Arial"/>
                <w:sz w:val="20"/>
                <w:szCs w:val="20"/>
              </w:rPr>
            </w:pPr>
            <w:r w:rsidRPr="001641A4">
              <w:rPr>
                <w:rFonts w:ascii="Arial" w:hAnsi="Arial" w:cs="Arial"/>
                <w:sz w:val="20"/>
                <w:szCs w:val="20"/>
              </w:rPr>
              <w:t xml:space="preserve">Komerční banka, a. s., </w:t>
            </w:r>
            <w:r w:rsidR="00305704" w:rsidRPr="001641A4">
              <w:rPr>
                <w:rFonts w:ascii="Arial" w:hAnsi="Arial" w:cs="Arial"/>
                <w:sz w:val="20"/>
                <w:szCs w:val="20"/>
              </w:rPr>
              <w:t>pobočka Most</w:t>
            </w:r>
          </w:p>
          <w:p w:rsidR="00305704" w:rsidRPr="001641A4" w:rsidRDefault="00305704" w:rsidP="00777534">
            <w:pPr>
              <w:tabs>
                <w:tab w:val="left" w:pos="1722"/>
              </w:tabs>
              <w:ind w:left="-88"/>
              <w:rPr>
                <w:rFonts w:ascii="Arial" w:hAnsi="Arial" w:cs="Arial"/>
                <w:b/>
                <w:sz w:val="20"/>
                <w:szCs w:val="20"/>
              </w:rPr>
            </w:pPr>
            <w:r w:rsidRPr="001641A4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Pr="001641A4">
              <w:rPr>
                <w:rFonts w:ascii="Arial" w:hAnsi="Arial" w:cs="Arial"/>
                <w:sz w:val="20"/>
                <w:szCs w:val="20"/>
              </w:rPr>
              <w:tab/>
            </w:r>
            <w:r w:rsidR="001641A4">
              <w:rPr>
                <w:rFonts w:ascii="Arial" w:hAnsi="Arial" w:cs="Arial"/>
                <w:sz w:val="20"/>
                <w:szCs w:val="20"/>
              </w:rPr>
              <w:t>xxxxxxxxxxxxxxxxxx</w:t>
            </w:r>
          </w:p>
          <w:p w:rsidR="00305704" w:rsidRPr="001641A4" w:rsidRDefault="00305704" w:rsidP="007B6B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305704" w:rsidRPr="001641A4" w:rsidRDefault="00305704" w:rsidP="007B6B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7" w:type="dxa"/>
            <w:vMerge w:val="restart"/>
          </w:tcPr>
          <w:p w:rsidR="00A71D7A" w:rsidRPr="001641A4" w:rsidRDefault="001641A4" w:rsidP="00A71D7A">
            <w:pPr>
              <w:tabs>
                <w:tab w:val="left" w:pos="24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</w:t>
            </w:r>
          </w:p>
          <w:p w:rsidR="00A71D7A" w:rsidRPr="001641A4" w:rsidRDefault="00A71D7A" w:rsidP="00A71D7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1641A4">
              <w:rPr>
                <w:rFonts w:ascii="Arial" w:hAnsi="Arial" w:cs="Arial"/>
                <w:sz w:val="20"/>
                <w:szCs w:val="20"/>
              </w:rPr>
              <w:t xml:space="preserve">vedoucí oddělení správy majetku </w:t>
            </w:r>
          </w:p>
          <w:p w:rsidR="00A71D7A" w:rsidRPr="001641A4" w:rsidRDefault="00A71D7A" w:rsidP="00A71D7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1641A4">
              <w:rPr>
                <w:rFonts w:ascii="Arial" w:hAnsi="Arial" w:cs="Arial"/>
                <w:sz w:val="20"/>
                <w:szCs w:val="20"/>
              </w:rPr>
              <w:t>Ing. Miroslav</w:t>
            </w:r>
            <w:r w:rsidR="0031322C" w:rsidRPr="001641A4">
              <w:rPr>
                <w:rFonts w:ascii="Arial" w:hAnsi="Arial" w:cs="Arial"/>
                <w:sz w:val="20"/>
                <w:szCs w:val="20"/>
              </w:rPr>
              <w:t>em</w:t>
            </w:r>
            <w:r w:rsidRPr="001641A4">
              <w:rPr>
                <w:rFonts w:ascii="Arial" w:hAnsi="Arial" w:cs="Arial"/>
                <w:sz w:val="20"/>
                <w:szCs w:val="20"/>
              </w:rPr>
              <w:t xml:space="preserve"> Seidl</w:t>
            </w:r>
            <w:r w:rsidR="0031322C" w:rsidRPr="001641A4">
              <w:rPr>
                <w:rFonts w:ascii="Arial" w:hAnsi="Arial" w:cs="Arial"/>
                <w:sz w:val="20"/>
                <w:szCs w:val="20"/>
              </w:rPr>
              <w:t>em</w:t>
            </w:r>
            <w:r w:rsidRPr="001641A4">
              <w:rPr>
                <w:rFonts w:ascii="Arial" w:hAnsi="Arial" w:cs="Arial"/>
                <w:sz w:val="20"/>
                <w:szCs w:val="20"/>
              </w:rPr>
              <w:t xml:space="preserve">, Ph.D.,  </w:t>
            </w:r>
          </w:p>
          <w:p w:rsidR="00305704" w:rsidRPr="001641A4" w:rsidRDefault="00A71D7A" w:rsidP="00A71D7A">
            <w:pPr>
              <w:tabs>
                <w:tab w:val="left" w:pos="2410"/>
              </w:tabs>
              <w:rPr>
                <w:rFonts w:ascii="Arial" w:hAnsi="Arial" w:cs="Arial"/>
                <w:sz w:val="20"/>
                <w:szCs w:val="20"/>
              </w:rPr>
            </w:pPr>
            <w:r w:rsidRPr="001641A4">
              <w:rPr>
                <w:rFonts w:ascii="Arial" w:hAnsi="Arial" w:cs="Arial"/>
                <w:sz w:val="20"/>
                <w:szCs w:val="20"/>
              </w:rPr>
              <w:t>vedoucí</w:t>
            </w:r>
            <w:r w:rsidR="0031322C" w:rsidRPr="001641A4">
              <w:rPr>
                <w:rFonts w:ascii="Arial" w:hAnsi="Arial" w:cs="Arial"/>
                <w:sz w:val="20"/>
                <w:szCs w:val="20"/>
              </w:rPr>
              <w:t>m</w:t>
            </w:r>
            <w:r w:rsidRPr="001641A4">
              <w:rPr>
                <w:rFonts w:ascii="Arial" w:hAnsi="Arial" w:cs="Arial"/>
                <w:sz w:val="20"/>
                <w:szCs w:val="20"/>
              </w:rPr>
              <w:t xml:space="preserve"> střediska Kohinoor,</w:t>
            </w:r>
          </w:p>
        </w:tc>
      </w:tr>
      <w:tr w:rsidR="00305704" w:rsidRPr="001641A4" w:rsidTr="00777534">
        <w:trPr>
          <w:trHeight w:val="480"/>
        </w:trPr>
        <w:tc>
          <w:tcPr>
            <w:tcW w:w="832" w:type="dxa"/>
          </w:tcPr>
          <w:p w:rsidR="00305704" w:rsidRPr="001641A4" w:rsidRDefault="00305704" w:rsidP="007B6B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vAlign w:val="bottom"/>
          </w:tcPr>
          <w:p w:rsidR="000B25A9" w:rsidRPr="001641A4" w:rsidRDefault="00497B56" w:rsidP="000B25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41A4">
              <w:rPr>
                <w:rFonts w:ascii="Arial" w:hAnsi="Arial" w:cs="Arial"/>
                <w:sz w:val="20"/>
                <w:szCs w:val="20"/>
              </w:rPr>
              <w:t>(</w:t>
            </w:r>
            <w:r w:rsidR="00E61682" w:rsidRPr="001641A4">
              <w:rPr>
                <w:rFonts w:ascii="Arial" w:hAnsi="Arial" w:cs="Arial"/>
                <w:sz w:val="20"/>
                <w:szCs w:val="20"/>
              </w:rPr>
              <w:t xml:space="preserve">dále jen </w:t>
            </w:r>
            <w:r w:rsidR="006A3A3A" w:rsidRPr="001641A4">
              <w:rPr>
                <w:rFonts w:ascii="Arial" w:hAnsi="Arial" w:cs="Arial"/>
                <w:i/>
                <w:sz w:val="20"/>
                <w:szCs w:val="20"/>
              </w:rPr>
              <w:t>„</w:t>
            </w:r>
            <w:r w:rsidR="000B53CA" w:rsidRPr="001641A4">
              <w:rPr>
                <w:rFonts w:ascii="Arial" w:hAnsi="Arial" w:cs="Arial"/>
                <w:i/>
                <w:sz w:val="20"/>
                <w:szCs w:val="20"/>
              </w:rPr>
              <w:t>Pronajímatel</w:t>
            </w:r>
            <w:r w:rsidR="006A3A3A" w:rsidRPr="001641A4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1641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39" w:type="dxa"/>
            <w:vMerge/>
          </w:tcPr>
          <w:p w:rsidR="00305704" w:rsidRPr="001641A4" w:rsidRDefault="00305704" w:rsidP="007B6B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7" w:type="dxa"/>
            <w:vMerge/>
          </w:tcPr>
          <w:p w:rsidR="00305704" w:rsidRPr="001641A4" w:rsidRDefault="00305704" w:rsidP="007B6B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143CE" w:rsidRPr="000B25A9" w:rsidRDefault="000B25A9" w:rsidP="000B25A9">
      <w:pPr>
        <w:spacing w:before="240" w:after="240" w:line="240" w:lineRule="auto"/>
        <w:ind w:right="-142" w:hanging="28"/>
        <w:rPr>
          <w:rFonts w:ascii="Arial" w:hAnsi="Arial" w:cs="Arial"/>
          <w:b/>
          <w:sz w:val="20"/>
          <w:szCs w:val="20"/>
        </w:rPr>
      </w:pPr>
      <w:r w:rsidRPr="001641A4">
        <w:rPr>
          <w:rFonts w:ascii="Arial" w:hAnsi="Arial" w:cs="Arial"/>
          <w:b/>
          <w:sz w:val="20"/>
          <w:szCs w:val="20"/>
        </w:rPr>
        <w:t xml:space="preserve">           a</w:t>
      </w:r>
    </w:p>
    <w:tbl>
      <w:tblPr>
        <w:tblStyle w:val="Mkatabulky"/>
        <w:tblW w:w="9765" w:type="dxa"/>
        <w:tblInd w:w="-126" w:type="dxa"/>
        <w:tblBorders>
          <w:top w:val="none" w:sz="0" w:space="0" w:color="auto"/>
          <w:left w:val="none" w:sz="0" w:space="0" w:color="auto"/>
          <w:bottom w:val="single" w:sz="18" w:space="0" w:color="5B9BD5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3983"/>
        <w:gridCol w:w="1439"/>
        <w:gridCol w:w="3511"/>
      </w:tblGrid>
      <w:tr w:rsidR="003C3B26" w:rsidTr="00C9140A">
        <w:tc>
          <w:tcPr>
            <w:tcW w:w="832" w:type="dxa"/>
          </w:tcPr>
          <w:p w:rsidR="003C3B26" w:rsidRPr="00C65FA6" w:rsidRDefault="003C3B26" w:rsidP="007D4E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3" w:type="dxa"/>
            <w:gridSpan w:val="3"/>
          </w:tcPr>
          <w:p w:rsidR="00E963F9" w:rsidRDefault="00357E35" w:rsidP="00E963F9">
            <w:pPr>
              <w:ind w:left="-75" w:hanging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Metrostav</w:t>
            </w:r>
            <w:r w:rsidR="00BA0E4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963F9">
              <w:rPr>
                <w:rFonts w:ascii="Arial" w:hAnsi="Arial" w:cs="Arial"/>
                <w:b/>
                <w:sz w:val="20"/>
                <w:szCs w:val="20"/>
              </w:rPr>
              <w:t>a.s.</w:t>
            </w:r>
          </w:p>
          <w:p w:rsidR="003C3B26" w:rsidRDefault="00357E35" w:rsidP="00FE4303">
            <w:pPr>
              <w:ind w:hanging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Koželužská 2450/4</w:t>
            </w:r>
            <w:r w:rsidR="00BA0E4A">
              <w:rPr>
                <w:rFonts w:ascii="Arial" w:hAnsi="Arial" w:cs="Arial"/>
                <w:sz w:val="20"/>
                <w:szCs w:val="20"/>
              </w:rPr>
              <w:t>,</w:t>
            </w:r>
            <w:r w:rsidR="00FE4303">
              <w:rPr>
                <w:rFonts w:ascii="Arial" w:hAnsi="Arial" w:cs="Arial"/>
                <w:sz w:val="20"/>
                <w:szCs w:val="20"/>
              </w:rPr>
              <w:t xml:space="preserve"> Praha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E4303">
              <w:rPr>
                <w:rFonts w:ascii="Arial" w:hAnsi="Arial" w:cs="Arial"/>
                <w:sz w:val="20"/>
                <w:szCs w:val="20"/>
              </w:rPr>
              <w:t xml:space="preserve"> – Nové Město,</w:t>
            </w:r>
            <w:r w:rsidR="000B53CA">
              <w:rPr>
                <w:rFonts w:ascii="Arial" w:hAnsi="Arial" w:cs="Arial"/>
                <w:sz w:val="20"/>
                <w:szCs w:val="20"/>
              </w:rPr>
              <w:t xml:space="preserve"> PSČ </w:t>
            </w:r>
            <w:r w:rsidR="00FE4303">
              <w:rPr>
                <w:rFonts w:ascii="Arial" w:hAnsi="Arial" w:cs="Arial"/>
                <w:sz w:val="20"/>
                <w:szCs w:val="20"/>
              </w:rPr>
              <w:t>110</w:t>
            </w:r>
            <w:r w:rsidR="00BA0E4A">
              <w:rPr>
                <w:rFonts w:ascii="Arial" w:hAnsi="Arial" w:cs="Arial"/>
                <w:sz w:val="20"/>
                <w:szCs w:val="20"/>
              </w:rPr>
              <w:t xml:space="preserve"> 00</w:t>
            </w:r>
            <w:r w:rsidR="000B5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63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76C9D" w:rsidRDefault="00776C9D" w:rsidP="002E7DD9">
            <w:pPr>
              <w:ind w:hanging="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Doručovací adresa: </w:t>
            </w:r>
            <w:r w:rsidR="002E7DD9">
              <w:rPr>
                <w:rFonts w:ascii="Arial" w:hAnsi="Arial" w:cs="Arial"/>
                <w:sz w:val="20"/>
                <w:szCs w:val="20"/>
              </w:rPr>
              <w:t>Dělnická 7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E7DD9">
              <w:rPr>
                <w:rFonts w:ascii="Arial" w:hAnsi="Arial" w:cs="Arial"/>
                <w:sz w:val="20"/>
                <w:szCs w:val="20"/>
              </w:rPr>
              <w:t>Trmice</w:t>
            </w:r>
            <w:r>
              <w:rPr>
                <w:rFonts w:ascii="Arial" w:hAnsi="Arial" w:cs="Arial"/>
                <w:sz w:val="20"/>
                <w:szCs w:val="20"/>
              </w:rPr>
              <w:t>, PSČ 40</w:t>
            </w:r>
            <w:r w:rsidR="002E7DD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DD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3C3B26" w:rsidTr="00C9140A">
        <w:tc>
          <w:tcPr>
            <w:tcW w:w="832" w:type="dxa"/>
          </w:tcPr>
          <w:p w:rsidR="003C3B26" w:rsidRDefault="003C3B26" w:rsidP="007D4E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3" w:type="dxa"/>
            <w:gridSpan w:val="3"/>
          </w:tcPr>
          <w:p w:rsidR="003C3B26" w:rsidRPr="00A818BA" w:rsidRDefault="003C3B26" w:rsidP="00645F54">
            <w:pPr>
              <w:tabs>
                <w:tab w:val="left" w:pos="1720"/>
              </w:tabs>
              <w:ind w:left="-88"/>
              <w:rPr>
                <w:rFonts w:ascii="Arial" w:hAnsi="Arial" w:cs="Arial"/>
                <w:sz w:val="20"/>
                <w:szCs w:val="20"/>
              </w:rPr>
            </w:pPr>
            <w:r w:rsidRPr="00A818BA">
              <w:rPr>
                <w:rFonts w:ascii="Arial" w:hAnsi="Arial" w:cs="Arial"/>
                <w:sz w:val="20"/>
                <w:szCs w:val="20"/>
              </w:rPr>
              <w:t>IČO</w:t>
            </w:r>
            <w:r w:rsidRPr="00A818BA">
              <w:rPr>
                <w:rFonts w:ascii="Arial" w:hAnsi="Arial" w:cs="Arial"/>
                <w:sz w:val="20"/>
                <w:szCs w:val="20"/>
              </w:rPr>
              <w:tab/>
            </w:r>
            <w:r w:rsidR="002E7DD9">
              <w:rPr>
                <w:rFonts w:ascii="Arial" w:hAnsi="Arial" w:cs="Arial"/>
                <w:sz w:val="20"/>
                <w:szCs w:val="20"/>
              </w:rPr>
              <w:t>000</w:t>
            </w:r>
            <w:r w:rsidR="00FE43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DD9">
              <w:rPr>
                <w:rFonts w:ascii="Arial" w:hAnsi="Arial" w:cs="Arial"/>
                <w:sz w:val="20"/>
                <w:szCs w:val="20"/>
              </w:rPr>
              <w:t>1</w:t>
            </w:r>
            <w:r w:rsidR="00FE4303">
              <w:rPr>
                <w:rFonts w:ascii="Arial" w:hAnsi="Arial" w:cs="Arial"/>
                <w:sz w:val="20"/>
                <w:szCs w:val="20"/>
              </w:rPr>
              <w:t>4 9</w:t>
            </w:r>
            <w:r w:rsidR="002E7DD9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C3B26" w:rsidRDefault="003C3B26" w:rsidP="00A71D7A">
            <w:pPr>
              <w:tabs>
                <w:tab w:val="left" w:pos="1720"/>
              </w:tabs>
              <w:ind w:left="-88"/>
              <w:rPr>
                <w:rFonts w:ascii="Arial" w:hAnsi="Arial" w:cs="Arial"/>
                <w:b/>
                <w:sz w:val="20"/>
                <w:szCs w:val="20"/>
              </w:rPr>
            </w:pPr>
            <w:r w:rsidRPr="00A818BA">
              <w:rPr>
                <w:rFonts w:ascii="Arial" w:hAnsi="Arial" w:cs="Arial"/>
                <w:sz w:val="20"/>
                <w:szCs w:val="20"/>
              </w:rPr>
              <w:t>DIČ</w:t>
            </w:r>
            <w:r w:rsidRPr="00A818BA">
              <w:rPr>
                <w:rFonts w:ascii="Arial" w:hAnsi="Arial" w:cs="Arial"/>
                <w:sz w:val="20"/>
                <w:szCs w:val="20"/>
              </w:rPr>
              <w:tab/>
              <w:t>CZ</w:t>
            </w:r>
            <w:r w:rsidR="002E7DD9">
              <w:rPr>
                <w:rFonts w:ascii="Arial" w:hAnsi="Arial" w:cs="Arial"/>
                <w:sz w:val="20"/>
                <w:szCs w:val="20"/>
              </w:rPr>
              <w:t>000 14 915</w:t>
            </w:r>
          </w:p>
        </w:tc>
      </w:tr>
      <w:tr w:rsidR="003C3B26" w:rsidTr="00C9140A">
        <w:tc>
          <w:tcPr>
            <w:tcW w:w="832" w:type="dxa"/>
          </w:tcPr>
          <w:p w:rsidR="003C3B26" w:rsidRDefault="003C3B26" w:rsidP="007D4E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3" w:type="dxa"/>
          </w:tcPr>
          <w:p w:rsidR="00755DFA" w:rsidRDefault="0031322C" w:rsidP="00755DFA">
            <w:pPr>
              <w:ind w:left="-64" w:firstLine="1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6E5197">
              <w:rPr>
                <w:rFonts w:ascii="Arial" w:hAnsi="Arial" w:cs="Arial"/>
                <w:sz w:val="20"/>
                <w:szCs w:val="20"/>
              </w:rPr>
              <w:t>aps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="006E519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C3B26" w:rsidRPr="00DE7750">
              <w:rPr>
                <w:rFonts w:ascii="Arial" w:hAnsi="Arial" w:cs="Arial"/>
                <w:sz w:val="20"/>
                <w:szCs w:val="20"/>
              </w:rPr>
              <w:t>v obchodním rejstříku vedeném</w:t>
            </w:r>
            <w:r w:rsidR="00755D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C3B26" w:rsidRPr="00453E5B" w:rsidRDefault="006A3A3A" w:rsidP="002E7DD9">
            <w:pPr>
              <w:ind w:left="-88"/>
              <w:rPr>
                <w:rFonts w:ascii="Arial" w:hAnsi="Arial" w:cs="Arial"/>
                <w:b/>
                <w:sz w:val="20"/>
                <w:szCs w:val="20"/>
              </w:rPr>
            </w:pPr>
            <w:r w:rsidRPr="00453E5B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FE4303">
              <w:rPr>
                <w:rFonts w:ascii="Arial" w:hAnsi="Arial" w:cs="Arial"/>
                <w:sz w:val="20"/>
                <w:szCs w:val="20"/>
              </w:rPr>
              <w:t>Městského</w:t>
            </w:r>
            <w:r w:rsidRPr="00453E5B">
              <w:rPr>
                <w:rFonts w:ascii="Arial" w:hAnsi="Arial" w:cs="Arial"/>
                <w:sz w:val="20"/>
                <w:szCs w:val="20"/>
              </w:rPr>
              <w:t xml:space="preserve"> soudu v</w:t>
            </w:r>
            <w:r w:rsidR="006F5F8E">
              <w:rPr>
                <w:rFonts w:ascii="Arial" w:hAnsi="Arial" w:cs="Arial"/>
                <w:sz w:val="20"/>
                <w:szCs w:val="20"/>
              </w:rPr>
              <w:t> </w:t>
            </w:r>
            <w:r w:rsidR="00FE4303">
              <w:rPr>
                <w:rFonts w:ascii="Arial" w:hAnsi="Arial" w:cs="Arial"/>
                <w:sz w:val="20"/>
                <w:szCs w:val="20"/>
              </w:rPr>
              <w:t>Praze</w:t>
            </w:r>
            <w:r w:rsidR="006F5F8E">
              <w:rPr>
                <w:rFonts w:ascii="Arial" w:hAnsi="Arial" w:cs="Arial"/>
                <w:sz w:val="20"/>
                <w:szCs w:val="20"/>
              </w:rPr>
              <w:t>,</w:t>
            </w:r>
            <w:r w:rsidRPr="00453E5B">
              <w:rPr>
                <w:rFonts w:ascii="Arial" w:hAnsi="Arial" w:cs="Arial"/>
                <w:sz w:val="20"/>
                <w:szCs w:val="20"/>
              </w:rPr>
              <w:t xml:space="preserve"> oddíl </w:t>
            </w:r>
            <w:r w:rsidR="006F5F8E">
              <w:rPr>
                <w:rFonts w:ascii="Arial" w:hAnsi="Arial" w:cs="Arial"/>
                <w:sz w:val="20"/>
                <w:szCs w:val="20"/>
              </w:rPr>
              <w:t>B</w:t>
            </w:r>
            <w:r w:rsidRPr="00453E5B">
              <w:rPr>
                <w:rFonts w:ascii="Arial" w:hAnsi="Arial" w:cs="Arial"/>
                <w:sz w:val="20"/>
                <w:szCs w:val="20"/>
              </w:rPr>
              <w:t xml:space="preserve">, vložka </w:t>
            </w:r>
            <w:r w:rsidR="002E7DD9"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1439" w:type="dxa"/>
          </w:tcPr>
          <w:p w:rsidR="003C3B26" w:rsidRDefault="003C3B26" w:rsidP="007D4E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750">
              <w:rPr>
                <w:rFonts w:ascii="Arial" w:hAnsi="Arial" w:cs="Arial"/>
                <w:b/>
                <w:sz w:val="20"/>
                <w:szCs w:val="20"/>
              </w:rPr>
              <w:t>Zastoupen</w:t>
            </w:r>
            <w:r w:rsidR="006E519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E775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11" w:type="dxa"/>
          </w:tcPr>
          <w:p w:rsidR="003C3B26" w:rsidRPr="004741E4" w:rsidRDefault="00E01760" w:rsidP="004B2B22">
            <w:pPr>
              <w:rPr>
                <w:rFonts w:ascii="Arial" w:hAnsi="Arial" w:cs="Arial"/>
                <w:sz w:val="20"/>
                <w:szCs w:val="20"/>
              </w:rPr>
            </w:pPr>
            <w:r w:rsidRPr="004741E4">
              <w:rPr>
                <w:rFonts w:ascii="Arial" w:hAnsi="Arial" w:cs="Arial"/>
                <w:sz w:val="20"/>
                <w:szCs w:val="20"/>
              </w:rPr>
              <w:t>Ing. Josef Špryňar, ředitel Divize 8 (dle podpisového řádu)</w:t>
            </w:r>
          </w:p>
          <w:p w:rsidR="00E01760" w:rsidRPr="00776C9D" w:rsidRDefault="00E01760" w:rsidP="004B2B22">
            <w:pPr>
              <w:rPr>
                <w:rFonts w:ascii="Arial" w:hAnsi="Arial" w:cs="Arial"/>
                <w:sz w:val="20"/>
                <w:szCs w:val="20"/>
              </w:rPr>
            </w:pPr>
            <w:r w:rsidRPr="004741E4">
              <w:rPr>
                <w:rFonts w:ascii="Arial" w:hAnsi="Arial" w:cs="Arial"/>
                <w:sz w:val="20"/>
                <w:szCs w:val="20"/>
              </w:rPr>
              <w:t>Ing. Petr Ort, oblastní ředitel pro Ústecký kraj Divize 8 (dle podpisového řádu)</w:t>
            </w:r>
          </w:p>
          <w:p w:rsidR="004B2B22" w:rsidRDefault="004B2B22" w:rsidP="004B2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3B26" w:rsidTr="00C9140A">
        <w:trPr>
          <w:trHeight w:val="140"/>
        </w:trPr>
        <w:tc>
          <w:tcPr>
            <w:tcW w:w="832" w:type="dxa"/>
            <w:vMerge w:val="restart"/>
          </w:tcPr>
          <w:p w:rsidR="003C3B26" w:rsidRDefault="003C3B26" w:rsidP="007D4E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3" w:type="dxa"/>
          </w:tcPr>
          <w:p w:rsidR="003C3B26" w:rsidRDefault="003C3B26" w:rsidP="00345C5E">
            <w:pPr>
              <w:tabs>
                <w:tab w:val="left" w:pos="2552"/>
              </w:tabs>
              <w:ind w:left="-88"/>
              <w:rPr>
                <w:rFonts w:ascii="Arial" w:hAnsi="Arial" w:cs="Arial"/>
                <w:b/>
                <w:sz w:val="20"/>
                <w:szCs w:val="20"/>
              </w:rPr>
            </w:pPr>
            <w:r w:rsidRPr="00DE7750">
              <w:rPr>
                <w:rFonts w:ascii="Arial" w:hAnsi="Arial" w:cs="Arial"/>
                <w:b/>
                <w:sz w:val="20"/>
                <w:szCs w:val="20"/>
              </w:rPr>
              <w:t xml:space="preserve">Bankovní spojení: </w:t>
            </w:r>
          </w:p>
        </w:tc>
        <w:tc>
          <w:tcPr>
            <w:tcW w:w="1439" w:type="dxa"/>
            <w:vMerge w:val="restart"/>
          </w:tcPr>
          <w:p w:rsidR="003C3B26" w:rsidRDefault="003C3B26" w:rsidP="007D4E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1" w:type="dxa"/>
          </w:tcPr>
          <w:p w:rsidR="003C3B26" w:rsidRDefault="003C3B26" w:rsidP="007D4E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3B26" w:rsidTr="00C9140A">
        <w:trPr>
          <w:trHeight w:val="345"/>
        </w:trPr>
        <w:tc>
          <w:tcPr>
            <w:tcW w:w="832" w:type="dxa"/>
            <w:vMerge/>
          </w:tcPr>
          <w:p w:rsidR="003C3B26" w:rsidRDefault="003C3B26" w:rsidP="007D4E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3" w:type="dxa"/>
          </w:tcPr>
          <w:p w:rsidR="00E01760" w:rsidRDefault="00E01760" w:rsidP="002E7DD9">
            <w:pPr>
              <w:tabs>
                <w:tab w:val="left" w:pos="1720"/>
              </w:tabs>
              <w:ind w:left="-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Komerční banka, a.s.</w:t>
            </w:r>
          </w:p>
          <w:p w:rsidR="00776C9D" w:rsidRDefault="003C3B26" w:rsidP="002E7DD9">
            <w:pPr>
              <w:tabs>
                <w:tab w:val="left" w:pos="1720"/>
              </w:tabs>
              <w:ind w:left="-88"/>
              <w:rPr>
                <w:rFonts w:ascii="Arial" w:hAnsi="Arial" w:cs="Arial"/>
                <w:sz w:val="20"/>
                <w:szCs w:val="20"/>
              </w:rPr>
            </w:pPr>
            <w:r w:rsidRPr="00DE7750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Pr="00DE7750">
              <w:rPr>
                <w:rFonts w:ascii="Arial" w:hAnsi="Arial" w:cs="Arial"/>
                <w:sz w:val="20"/>
                <w:szCs w:val="20"/>
              </w:rPr>
              <w:tab/>
            </w:r>
            <w:r w:rsidR="001641A4">
              <w:rPr>
                <w:rFonts w:ascii="Arial" w:hAnsi="Arial" w:cs="Arial"/>
                <w:sz w:val="20"/>
                <w:szCs w:val="20"/>
              </w:rPr>
              <w:t>xxxxxxxxxxxxxxxxxxxx</w:t>
            </w:r>
          </w:p>
          <w:p w:rsidR="00E01760" w:rsidRPr="00DE7750" w:rsidRDefault="00E01760" w:rsidP="002E7DD9">
            <w:pPr>
              <w:tabs>
                <w:tab w:val="left" w:pos="1720"/>
              </w:tabs>
              <w:ind w:left="-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3C3B26" w:rsidRPr="00DE7750" w:rsidRDefault="003C3B26" w:rsidP="007D4E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1" w:type="dxa"/>
            <w:vMerge w:val="restart"/>
          </w:tcPr>
          <w:p w:rsidR="00334D4E" w:rsidRPr="00DE7750" w:rsidRDefault="00334D4E" w:rsidP="0032554D">
            <w:pPr>
              <w:tabs>
                <w:tab w:val="left" w:pos="24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B26" w:rsidTr="00C9140A">
        <w:trPr>
          <w:trHeight w:val="717"/>
        </w:trPr>
        <w:tc>
          <w:tcPr>
            <w:tcW w:w="832" w:type="dxa"/>
          </w:tcPr>
          <w:p w:rsidR="003C3B26" w:rsidRDefault="003C3B26" w:rsidP="007D4E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3" w:type="dxa"/>
            <w:vAlign w:val="bottom"/>
          </w:tcPr>
          <w:p w:rsidR="003C3B26" w:rsidRDefault="00497B56" w:rsidP="006F5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C3B26" w:rsidRPr="00DE7750">
              <w:rPr>
                <w:rFonts w:ascii="Arial" w:hAnsi="Arial" w:cs="Arial"/>
                <w:sz w:val="20"/>
                <w:szCs w:val="20"/>
              </w:rPr>
              <w:t>dále jen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3A3A" w:rsidRPr="006A3A3A">
              <w:rPr>
                <w:rFonts w:ascii="Arial" w:hAnsi="Arial" w:cs="Arial"/>
                <w:i/>
                <w:sz w:val="20"/>
                <w:szCs w:val="20"/>
              </w:rPr>
              <w:t>„</w:t>
            </w:r>
            <w:r w:rsidR="006F5F8E">
              <w:rPr>
                <w:rFonts w:ascii="Arial" w:hAnsi="Arial" w:cs="Arial"/>
                <w:i/>
                <w:sz w:val="20"/>
                <w:szCs w:val="20"/>
              </w:rPr>
              <w:t>Nájemce</w:t>
            </w:r>
            <w:r w:rsidR="006A3A3A" w:rsidRPr="006A3A3A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="003C3B26" w:rsidRPr="00DE775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B25A9" w:rsidRDefault="000B25A9" w:rsidP="006F5F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3C3B26" w:rsidRDefault="003C3B26" w:rsidP="007D4E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1" w:type="dxa"/>
            <w:vMerge/>
          </w:tcPr>
          <w:p w:rsidR="003C3B26" w:rsidRDefault="003C3B26" w:rsidP="007D4E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143CE" w:rsidRDefault="00FD71CE" w:rsidP="00F80AEF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E2B0E">
        <w:rPr>
          <w:rFonts w:ascii="Arial" w:hAnsi="Arial" w:cs="Arial"/>
          <w:sz w:val="20"/>
          <w:szCs w:val="20"/>
        </w:rPr>
        <w:t>uzavírají níže uvedeného dne, měsíce a roku</w:t>
      </w:r>
      <w:r w:rsidR="00107FEE">
        <w:rPr>
          <w:rFonts w:ascii="Arial" w:hAnsi="Arial" w:cs="Arial"/>
          <w:sz w:val="20"/>
          <w:szCs w:val="20"/>
        </w:rPr>
        <w:t xml:space="preserve"> tuto Nájemní smlouvu č. KOH/Ne/</w:t>
      </w:r>
      <w:r w:rsidR="002E7DD9">
        <w:rPr>
          <w:rFonts w:ascii="Arial" w:hAnsi="Arial" w:cs="Arial"/>
          <w:sz w:val="20"/>
          <w:szCs w:val="20"/>
        </w:rPr>
        <w:t>xxx</w:t>
      </w:r>
      <w:r w:rsidR="00107FEE">
        <w:rPr>
          <w:rFonts w:ascii="Arial" w:hAnsi="Arial" w:cs="Arial"/>
          <w:sz w:val="20"/>
          <w:szCs w:val="20"/>
        </w:rPr>
        <w:t>/201</w:t>
      </w:r>
      <w:r w:rsidR="00C061EE">
        <w:rPr>
          <w:rFonts w:ascii="Arial" w:hAnsi="Arial" w:cs="Arial"/>
          <w:sz w:val="20"/>
          <w:szCs w:val="20"/>
        </w:rPr>
        <w:t>9</w:t>
      </w:r>
      <w:r w:rsidR="00107FEE">
        <w:rPr>
          <w:rFonts w:ascii="Arial" w:hAnsi="Arial" w:cs="Arial"/>
          <w:sz w:val="20"/>
          <w:szCs w:val="20"/>
        </w:rPr>
        <w:t xml:space="preserve"> </w:t>
      </w:r>
      <w:r w:rsidR="00935CBC">
        <w:rPr>
          <w:rFonts w:ascii="Arial" w:hAnsi="Arial" w:cs="Arial"/>
          <w:sz w:val="20"/>
          <w:szCs w:val="20"/>
        </w:rPr>
        <w:t>(dále jen</w:t>
      </w:r>
      <w:r w:rsidR="0031322C">
        <w:rPr>
          <w:rFonts w:ascii="Arial" w:hAnsi="Arial" w:cs="Arial"/>
          <w:sz w:val="20"/>
          <w:szCs w:val="20"/>
        </w:rPr>
        <w:t xml:space="preserve"> „</w:t>
      </w:r>
      <w:r w:rsidR="00935CBC">
        <w:rPr>
          <w:rFonts w:ascii="Arial" w:hAnsi="Arial" w:cs="Arial"/>
          <w:sz w:val="20"/>
          <w:szCs w:val="20"/>
        </w:rPr>
        <w:t>smlouva“), ve smyslu § 2201 a násl. z</w:t>
      </w:r>
      <w:r w:rsidRPr="00BE2B0E">
        <w:rPr>
          <w:rFonts w:ascii="Arial" w:hAnsi="Arial" w:cs="Arial"/>
          <w:sz w:val="20"/>
          <w:szCs w:val="20"/>
        </w:rPr>
        <w:t>ákona č</w:t>
      </w:r>
      <w:r w:rsidR="006F5F8E">
        <w:rPr>
          <w:rFonts w:ascii="Arial" w:hAnsi="Arial" w:cs="Arial"/>
          <w:sz w:val="20"/>
          <w:szCs w:val="20"/>
        </w:rPr>
        <w:t>. 89/2012</w:t>
      </w:r>
      <w:r w:rsidRPr="00BE2B0E">
        <w:rPr>
          <w:rFonts w:ascii="Arial" w:hAnsi="Arial" w:cs="Arial"/>
          <w:sz w:val="20"/>
          <w:szCs w:val="20"/>
        </w:rPr>
        <w:t xml:space="preserve"> Sb.</w:t>
      </w:r>
      <w:r w:rsidR="006F5F8E">
        <w:rPr>
          <w:rFonts w:ascii="Arial" w:hAnsi="Arial" w:cs="Arial"/>
          <w:sz w:val="20"/>
          <w:szCs w:val="20"/>
        </w:rPr>
        <w:t xml:space="preserve"> občanský zákoník</w:t>
      </w:r>
      <w:r w:rsidRPr="00BE2B0E">
        <w:rPr>
          <w:rFonts w:ascii="Arial" w:hAnsi="Arial" w:cs="Arial"/>
          <w:sz w:val="20"/>
          <w:szCs w:val="20"/>
        </w:rPr>
        <w:t>:</w:t>
      </w:r>
    </w:p>
    <w:p w:rsidR="00935CBC" w:rsidRDefault="00935CBC" w:rsidP="001C1296">
      <w:pPr>
        <w:tabs>
          <w:tab w:val="left" w:pos="284"/>
        </w:tabs>
        <w:spacing w:after="0"/>
        <w:jc w:val="center"/>
        <w:rPr>
          <w:b/>
        </w:rPr>
      </w:pPr>
    </w:p>
    <w:p w:rsidR="001C1296" w:rsidRDefault="001C1296" w:rsidP="001C1296">
      <w:pPr>
        <w:tabs>
          <w:tab w:val="left" w:pos="284"/>
        </w:tabs>
        <w:spacing w:after="0"/>
        <w:jc w:val="center"/>
        <w:rPr>
          <w:b/>
        </w:rPr>
      </w:pPr>
    </w:p>
    <w:p w:rsidR="00935CBC" w:rsidRPr="000218F8" w:rsidRDefault="00935CBC" w:rsidP="00935CBC">
      <w:pPr>
        <w:tabs>
          <w:tab w:val="left" w:pos="284"/>
        </w:tabs>
        <w:jc w:val="center"/>
        <w:rPr>
          <w:rFonts w:ascii="Arial" w:hAnsi="Arial" w:cs="Arial"/>
          <w:b/>
          <w:sz w:val="20"/>
          <w:szCs w:val="20"/>
        </w:rPr>
      </w:pPr>
      <w:r w:rsidRPr="000218F8">
        <w:rPr>
          <w:rFonts w:ascii="Arial" w:hAnsi="Arial" w:cs="Arial"/>
          <w:b/>
          <w:sz w:val="20"/>
          <w:szCs w:val="20"/>
        </w:rPr>
        <w:t>I. Předmět a účel nájmu</w:t>
      </w:r>
    </w:p>
    <w:p w:rsidR="00C061EE" w:rsidRPr="00C061EE" w:rsidRDefault="00C061EE" w:rsidP="00C061EE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 xml:space="preserve">Pronajímatel má právo hospodařit k nemovitostem – pozemky p. č. </w:t>
      </w:r>
      <w:r w:rsidR="002E7DD9">
        <w:rPr>
          <w:rFonts w:ascii="Arial" w:hAnsi="Arial" w:cs="Arial"/>
          <w:sz w:val="20"/>
          <w:szCs w:val="20"/>
        </w:rPr>
        <w:t>142</w:t>
      </w:r>
      <w:r w:rsidR="00BF0FC2">
        <w:rPr>
          <w:rFonts w:ascii="Arial" w:hAnsi="Arial" w:cs="Arial"/>
          <w:sz w:val="20"/>
          <w:szCs w:val="20"/>
        </w:rPr>
        <w:t>/1</w:t>
      </w:r>
      <w:r w:rsidR="002E7DD9">
        <w:rPr>
          <w:rFonts w:ascii="Arial" w:hAnsi="Arial" w:cs="Arial"/>
          <w:sz w:val="20"/>
          <w:szCs w:val="20"/>
        </w:rPr>
        <w:t xml:space="preserve"> </w:t>
      </w:r>
      <w:r w:rsidRPr="00C061EE">
        <w:rPr>
          <w:rFonts w:ascii="Arial" w:hAnsi="Arial" w:cs="Arial"/>
          <w:sz w:val="20"/>
          <w:szCs w:val="20"/>
        </w:rPr>
        <w:t xml:space="preserve">v k. ú. </w:t>
      </w:r>
      <w:r w:rsidR="002E7DD9">
        <w:rPr>
          <w:rFonts w:ascii="Arial" w:hAnsi="Arial" w:cs="Arial"/>
          <w:sz w:val="20"/>
          <w:szCs w:val="20"/>
        </w:rPr>
        <w:t>Most I</w:t>
      </w:r>
      <w:r w:rsidRPr="00C061EE">
        <w:rPr>
          <w:rFonts w:ascii="Arial" w:hAnsi="Arial" w:cs="Arial"/>
          <w:sz w:val="20"/>
          <w:szCs w:val="20"/>
        </w:rPr>
        <w:t xml:space="preserve"> zapsané na listu vlastnictví č. </w:t>
      </w:r>
      <w:r w:rsidR="002E7DD9">
        <w:rPr>
          <w:rFonts w:ascii="Arial" w:hAnsi="Arial" w:cs="Arial"/>
          <w:sz w:val="20"/>
          <w:szCs w:val="20"/>
        </w:rPr>
        <w:t>4139</w:t>
      </w:r>
      <w:r w:rsidRPr="00C061EE">
        <w:rPr>
          <w:rFonts w:ascii="Arial" w:hAnsi="Arial" w:cs="Arial"/>
          <w:sz w:val="20"/>
          <w:szCs w:val="20"/>
        </w:rPr>
        <w:t xml:space="preserve"> u Katastrálního úřadu pro Ústecký kraj, Katastrální pracoviště Most. Přiložen</w:t>
      </w:r>
      <w:r w:rsidR="00060868">
        <w:rPr>
          <w:rFonts w:ascii="Arial" w:hAnsi="Arial" w:cs="Arial"/>
          <w:sz w:val="20"/>
          <w:szCs w:val="20"/>
        </w:rPr>
        <w:t>ý informativní výpis</w:t>
      </w:r>
      <w:r w:rsidRPr="00C061EE">
        <w:rPr>
          <w:rFonts w:ascii="Arial" w:hAnsi="Arial" w:cs="Arial"/>
          <w:sz w:val="20"/>
          <w:szCs w:val="20"/>
        </w:rPr>
        <w:t xml:space="preserve"> z katastru nemovitostí, vč. zákresů pronajatých části pozemk</w:t>
      </w:r>
      <w:r w:rsidR="00060868">
        <w:rPr>
          <w:rFonts w:ascii="Arial" w:hAnsi="Arial" w:cs="Arial"/>
          <w:sz w:val="20"/>
          <w:szCs w:val="20"/>
        </w:rPr>
        <w:t>u</w:t>
      </w:r>
      <w:r w:rsidRPr="00C061EE">
        <w:rPr>
          <w:rFonts w:ascii="Arial" w:hAnsi="Arial" w:cs="Arial"/>
          <w:sz w:val="20"/>
          <w:szCs w:val="20"/>
        </w:rPr>
        <w:t xml:space="preserve"> do mapy, jsou nedílnou součástí této smlouvy.</w:t>
      </w:r>
    </w:p>
    <w:p w:rsidR="00C061EE" w:rsidRPr="00C061EE" w:rsidRDefault="00C061EE" w:rsidP="00C061EE">
      <w:pPr>
        <w:ind w:left="360"/>
        <w:rPr>
          <w:rFonts w:ascii="Arial" w:hAnsi="Arial" w:cs="Arial"/>
          <w:sz w:val="20"/>
          <w:szCs w:val="20"/>
        </w:rPr>
      </w:pPr>
    </w:p>
    <w:p w:rsidR="00C061EE" w:rsidRPr="00C54C9A" w:rsidRDefault="00C061EE" w:rsidP="00C54C9A">
      <w:pPr>
        <w:numPr>
          <w:ilvl w:val="0"/>
          <w:numId w:val="30"/>
        </w:numPr>
        <w:spacing w:after="12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Pronajímatel touto smlouvou pronajímá nájemci části pozemků vymezených v odst. 1. takto:</w:t>
      </w:r>
    </w:p>
    <w:p w:rsidR="00C061EE" w:rsidRDefault="00C061EE" w:rsidP="00C54C9A">
      <w:pPr>
        <w:spacing w:after="120"/>
        <w:ind w:left="357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 xml:space="preserve">v k. ú. </w:t>
      </w:r>
      <w:r w:rsidR="00060868">
        <w:rPr>
          <w:rFonts w:ascii="Arial" w:hAnsi="Arial" w:cs="Arial"/>
          <w:sz w:val="20"/>
          <w:szCs w:val="20"/>
        </w:rPr>
        <w:t>Most I</w:t>
      </w:r>
      <w:r w:rsidRPr="00C061EE">
        <w:rPr>
          <w:rFonts w:ascii="Arial" w:hAnsi="Arial" w:cs="Arial"/>
          <w:sz w:val="20"/>
          <w:szCs w:val="20"/>
        </w:rPr>
        <w:t>:</w:t>
      </w:r>
    </w:p>
    <w:p w:rsidR="0032554D" w:rsidRPr="00C061EE" w:rsidRDefault="0032554D" w:rsidP="00C54C9A">
      <w:pPr>
        <w:spacing w:after="120"/>
        <w:ind w:left="35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221"/>
        <w:gridCol w:w="2471"/>
        <w:gridCol w:w="2426"/>
        <w:gridCol w:w="2377"/>
      </w:tblGrid>
      <w:tr w:rsidR="00603E97" w:rsidRPr="00C061EE" w:rsidTr="00CD72E1">
        <w:trPr>
          <w:trHeight w:val="301"/>
        </w:trPr>
        <w:tc>
          <w:tcPr>
            <w:tcW w:w="2221" w:type="dxa"/>
          </w:tcPr>
          <w:p w:rsidR="00603E97" w:rsidRPr="00C061EE" w:rsidRDefault="00603E97" w:rsidP="00CD7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H600</w:t>
            </w:r>
            <w:r w:rsidR="00CD72E1"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2471" w:type="dxa"/>
            <w:shd w:val="clear" w:color="auto" w:fill="auto"/>
          </w:tcPr>
          <w:p w:rsidR="00603E97" w:rsidRPr="00C061EE" w:rsidRDefault="00603E97" w:rsidP="00060868">
            <w:pPr>
              <w:rPr>
                <w:rFonts w:ascii="Arial" w:hAnsi="Arial" w:cs="Arial"/>
                <w:sz w:val="20"/>
                <w:szCs w:val="20"/>
              </w:rPr>
            </w:pPr>
            <w:r w:rsidRPr="00C061EE">
              <w:rPr>
                <w:rFonts w:ascii="Arial" w:hAnsi="Arial" w:cs="Arial"/>
                <w:sz w:val="20"/>
                <w:szCs w:val="20"/>
              </w:rPr>
              <w:t xml:space="preserve">p. p. č.  </w:t>
            </w:r>
            <w:r w:rsidR="00060868">
              <w:rPr>
                <w:rFonts w:ascii="Arial" w:hAnsi="Arial" w:cs="Arial"/>
                <w:sz w:val="20"/>
                <w:szCs w:val="20"/>
              </w:rPr>
              <w:t>142</w:t>
            </w:r>
            <w:r>
              <w:rPr>
                <w:rFonts w:ascii="Arial" w:hAnsi="Arial" w:cs="Arial"/>
                <w:sz w:val="20"/>
                <w:szCs w:val="20"/>
              </w:rPr>
              <w:t>/1</w:t>
            </w:r>
            <w:r w:rsidRPr="00C061E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061EE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426" w:type="dxa"/>
            <w:shd w:val="clear" w:color="auto" w:fill="auto"/>
          </w:tcPr>
          <w:p w:rsidR="00603E97" w:rsidRPr="00C061EE" w:rsidRDefault="00603E97" w:rsidP="009C7F1C">
            <w:pPr>
              <w:rPr>
                <w:rFonts w:ascii="Arial" w:hAnsi="Arial" w:cs="Arial"/>
                <w:sz w:val="20"/>
                <w:szCs w:val="20"/>
              </w:rPr>
            </w:pPr>
            <w:r w:rsidRPr="00C061EE">
              <w:rPr>
                <w:rFonts w:ascii="Arial" w:hAnsi="Arial" w:cs="Arial"/>
                <w:sz w:val="20"/>
                <w:szCs w:val="20"/>
              </w:rPr>
              <w:t>o výměře</w:t>
            </w:r>
          </w:p>
        </w:tc>
        <w:tc>
          <w:tcPr>
            <w:tcW w:w="2377" w:type="dxa"/>
            <w:shd w:val="clear" w:color="auto" w:fill="auto"/>
          </w:tcPr>
          <w:p w:rsidR="00603E97" w:rsidRPr="00C061EE" w:rsidRDefault="00CD72E1" w:rsidP="00CD7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2 000</w:t>
            </w:r>
            <w:r w:rsidR="00603E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3E97" w:rsidRPr="00C061EE">
              <w:rPr>
                <w:rFonts w:ascii="Arial" w:hAnsi="Arial" w:cs="Arial"/>
                <w:sz w:val="20"/>
                <w:szCs w:val="20"/>
              </w:rPr>
              <w:t>m</w:t>
            </w:r>
            <w:r w:rsidR="00603E97" w:rsidRPr="00C061E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603E97" w:rsidRPr="00C061EE" w:rsidTr="00CD72E1">
        <w:tc>
          <w:tcPr>
            <w:tcW w:w="2221" w:type="dxa"/>
          </w:tcPr>
          <w:p w:rsidR="00603E97" w:rsidRPr="00C061EE" w:rsidRDefault="00603E97" w:rsidP="00AA4DEE">
            <w:pPr>
              <w:rPr>
                <w:rFonts w:ascii="Arial" w:hAnsi="Arial" w:cs="Arial"/>
                <w:sz w:val="20"/>
                <w:szCs w:val="20"/>
              </w:rPr>
            </w:pPr>
            <w:r w:rsidRPr="00C061EE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2471" w:type="dxa"/>
            <w:shd w:val="clear" w:color="auto" w:fill="auto"/>
          </w:tcPr>
          <w:p w:rsidR="00603E97" w:rsidRPr="00C061EE" w:rsidRDefault="00603E97" w:rsidP="00AA4D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auto"/>
          </w:tcPr>
          <w:p w:rsidR="00603E97" w:rsidRPr="00C061EE" w:rsidRDefault="00603E97" w:rsidP="00D00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377" w:type="dxa"/>
            <w:shd w:val="clear" w:color="auto" w:fill="auto"/>
          </w:tcPr>
          <w:p w:rsidR="00603E97" w:rsidRPr="00C061EE" w:rsidRDefault="00603E97" w:rsidP="00CD7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72E1">
              <w:rPr>
                <w:rFonts w:ascii="Arial" w:hAnsi="Arial" w:cs="Arial"/>
                <w:sz w:val="20"/>
                <w:szCs w:val="20"/>
              </w:rPr>
              <w:t>2 000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1EE">
              <w:rPr>
                <w:rFonts w:ascii="Arial" w:hAnsi="Arial" w:cs="Arial"/>
                <w:sz w:val="20"/>
                <w:szCs w:val="20"/>
              </w:rPr>
              <w:t>m</w:t>
            </w:r>
            <w:r w:rsidRPr="00C061E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</w:tbl>
    <w:p w:rsidR="00CD72E1" w:rsidRPr="00C061EE" w:rsidRDefault="00CD72E1" w:rsidP="00CD72E1">
      <w:pPr>
        <w:spacing w:after="120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(dále jen „předmět</w:t>
      </w:r>
      <w:r>
        <w:rPr>
          <w:rFonts w:ascii="Arial" w:hAnsi="Arial" w:cs="Arial"/>
          <w:sz w:val="20"/>
          <w:szCs w:val="20"/>
        </w:rPr>
        <w:t xml:space="preserve"> nájmu</w:t>
      </w:r>
      <w:r w:rsidRPr="00C061EE">
        <w:rPr>
          <w:rFonts w:ascii="Arial" w:hAnsi="Arial" w:cs="Arial"/>
          <w:sz w:val="20"/>
          <w:szCs w:val="20"/>
        </w:rPr>
        <w:t>“).</w:t>
      </w:r>
    </w:p>
    <w:p w:rsidR="00C061EE" w:rsidRPr="00C061EE" w:rsidRDefault="00C061EE" w:rsidP="00C061EE">
      <w:pPr>
        <w:rPr>
          <w:rFonts w:ascii="Arial" w:hAnsi="Arial" w:cs="Arial"/>
          <w:sz w:val="20"/>
          <w:szCs w:val="20"/>
        </w:rPr>
      </w:pPr>
    </w:p>
    <w:p w:rsidR="00C061EE" w:rsidRPr="002D3FF2" w:rsidRDefault="00C061EE" w:rsidP="002D3FF2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 xml:space="preserve">Pronajímatel se touto smlouvou zavazuje přenechat předmět nájmu nájemci k  dočasnému užívání, za podmínek uvedených dále, za účelem zřízení staveniště pro stavbu </w:t>
      </w:r>
      <w:r w:rsidRPr="002D3FF2">
        <w:rPr>
          <w:rFonts w:ascii="Arial" w:hAnsi="Arial" w:cs="Arial"/>
          <w:sz w:val="20"/>
          <w:szCs w:val="20"/>
        </w:rPr>
        <w:t>„</w:t>
      </w:r>
      <w:r w:rsidR="002D3FF2" w:rsidRPr="002D3FF2">
        <w:rPr>
          <w:rFonts w:ascii="Arial" w:hAnsi="Arial" w:cs="Arial"/>
          <w:sz w:val="20"/>
          <w:szCs w:val="20"/>
        </w:rPr>
        <w:t>Jezero Most - oddychová pobřežní zóna - část II. - plovoucí zařízení (mola)</w:t>
      </w:r>
      <w:r w:rsidRPr="002D3FF2">
        <w:rPr>
          <w:rFonts w:ascii="Arial" w:hAnsi="Arial" w:cs="Arial"/>
          <w:sz w:val="20"/>
          <w:szCs w:val="20"/>
        </w:rPr>
        <w:t>“</w:t>
      </w:r>
      <w:r w:rsidRPr="00C061EE">
        <w:rPr>
          <w:rFonts w:ascii="Arial" w:hAnsi="Arial" w:cs="Arial"/>
          <w:bCs/>
          <w:sz w:val="20"/>
          <w:szCs w:val="20"/>
        </w:rPr>
        <w:t>. Nájemce se zavazuje platit pronajímateli nájemné sta</w:t>
      </w:r>
      <w:r w:rsidR="002D3FF2">
        <w:rPr>
          <w:rFonts w:ascii="Arial" w:hAnsi="Arial" w:cs="Arial"/>
          <w:bCs/>
          <w:sz w:val="20"/>
          <w:szCs w:val="20"/>
        </w:rPr>
        <w:t>novené dle čl. II. této smlouvy.</w:t>
      </w:r>
    </w:p>
    <w:p w:rsidR="002D3FF2" w:rsidRPr="002D3FF2" w:rsidRDefault="002D3FF2" w:rsidP="002D3FF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061EE" w:rsidRPr="00C061EE" w:rsidRDefault="00C061EE" w:rsidP="00C061EE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Obě smluvní strany se dohodly, že nájemce bez předchozího písemného souhlasu pronajímatele není oprávněn přenechat předmět nájmu k užívání třetí osobě.</w:t>
      </w:r>
    </w:p>
    <w:p w:rsidR="002D3FF2" w:rsidRPr="00C061EE" w:rsidRDefault="002D3FF2" w:rsidP="00C061EE">
      <w:pPr>
        <w:pStyle w:val="Odstavecseseznamem"/>
        <w:rPr>
          <w:rFonts w:ascii="Arial" w:hAnsi="Arial" w:cs="Arial"/>
          <w:b/>
        </w:rPr>
      </w:pPr>
    </w:p>
    <w:p w:rsidR="00C82B4C" w:rsidRDefault="00C061EE" w:rsidP="00C82B4C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Ve smyslu ustanovení § 17, odstavce 2 zákona číslo 77/1997 Sb., o státním podniku, ve znění pozdějších předpisů, se jedná o nakládání s určeným majetkem státu.</w:t>
      </w:r>
    </w:p>
    <w:p w:rsidR="00C82B4C" w:rsidRDefault="00C82B4C" w:rsidP="00C82B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82B4C" w:rsidRPr="00C82B4C" w:rsidRDefault="00C82B4C" w:rsidP="00C82B4C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504DD">
        <w:rPr>
          <w:rFonts w:ascii="Arial" w:hAnsi="Arial" w:cs="Arial"/>
          <w:sz w:val="20"/>
          <w:szCs w:val="20"/>
        </w:rPr>
        <w:t>ředmět</w:t>
      </w:r>
      <w:r>
        <w:rPr>
          <w:rFonts w:ascii="Arial" w:hAnsi="Arial" w:cs="Arial"/>
          <w:sz w:val="20"/>
          <w:szCs w:val="20"/>
        </w:rPr>
        <w:t xml:space="preserve"> nájmu bud</w:t>
      </w:r>
      <w:r w:rsidR="002504D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2504DD">
        <w:rPr>
          <w:rFonts w:ascii="Arial" w:hAnsi="Arial" w:cs="Arial"/>
          <w:sz w:val="20"/>
          <w:szCs w:val="20"/>
        </w:rPr>
        <w:t xml:space="preserve">před začátkem pronájmu a po skončení pronájmu </w:t>
      </w:r>
      <w:r>
        <w:rPr>
          <w:rFonts w:ascii="Arial" w:hAnsi="Arial" w:cs="Arial"/>
          <w:sz w:val="20"/>
          <w:szCs w:val="20"/>
        </w:rPr>
        <w:t xml:space="preserve">předán </w:t>
      </w:r>
      <w:r w:rsidR="002504DD">
        <w:rPr>
          <w:rFonts w:ascii="Arial" w:hAnsi="Arial" w:cs="Arial"/>
          <w:sz w:val="20"/>
          <w:szCs w:val="20"/>
        </w:rPr>
        <w:t xml:space="preserve">formou předávacího protokolu. </w:t>
      </w:r>
      <w:r w:rsidR="000E5472">
        <w:rPr>
          <w:rFonts w:ascii="Arial" w:hAnsi="Arial" w:cs="Arial"/>
          <w:sz w:val="20"/>
          <w:szCs w:val="20"/>
        </w:rPr>
        <w:t>Současně b</w:t>
      </w:r>
      <w:r w:rsidR="00C05EFC">
        <w:rPr>
          <w:rFonts w:ascii="Arial" w:hAnsi="Arial" w:cs="Arial"/>
          <w:sz w:val="20"/>
          <w:szCs w:val="20"/>
        </w:rPr>
        <w:t xml:space="preserve">udou dodrženy podmínky pronajímatele, které jsou uvedeny v zápise o předání </w:t>
      </w:r>
      <w:r w:rsidR="000E5472">
        <w:rPr>
          <w:rFonts w:ascii="Arial" w:hAnsi="Arial" w:cs="Arial"/>
          <w:sz w:val="20"/>
          <w:szCs w:val="20"/>
        </w:rPr>
        <w:br/>
      </w:r>
      <w:r w:rsidR="00C05EFC">
        <w:rPr>
          <w:rFonts w:ascii="Arial" w:hAnsi="Arial" w:cs="Arial"/>
          <w:sz w:val="20"/>
          <w:szCs w:val="20"/>
        </w:rPr>
        <w:t>a převzetí staveniště stavby ze dne 22. 1. 2019.</w:t>
      </w:r>
    </w:p>
    <w:p w:rsidR="00C061EE" w:rsidRDefault="00C061EE" w:rsidP="001C1296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1C1296" w:rsidRPr="001C1296" w:rsidRDefault="001C1296" w:rsidP="001C1296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061EE" w:rsidRPr="0032554D" w:rsidRDefault="00C061EE" w:rsidP="0032554D">
      <w:pPr>
        <w:jc w:val="center"/>
        <w:rPr>
          <w:rFonts w:ascii="Arial" w:hAnsi="Arial" w:cs="Arial"/>
          <w:b/>
          <w:sz w:val="20"/>
          <w:szCs w:val="20"/>
        </w:rPr>
      </w:pPr>
      <w:r w:rsidRPr="00C061EE">
        <w:rPr>
          <w:rFonts w:ascii="Arial" w:hAnsi="Arial" w:cs="Arial"/>
          <w:b/>
          <w:sz w:val="20"/>
          <w:szCs w:val="20"/>
        </w:rPr>
        <w:t xml:space="preserve">II. Cena nájmu </w:t>
      </w:r>
    </w:p>
    <w:p w:rsidR="00C061EE" w:rsidRDefault="00C061EE" w:rsidP="00C061EE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Cena nájemného činí po vzájemné dohodě 4</w:t>
      </w:r>
      <w:r w:rsidR="000A312F">
        <w:rPr>
          <w:rFonts w:ascii="Arial" w:hAnsi="Arial" w:cs="Arial"/>
          <w:sz w:val="20"/>
          <w:szCs w:val="20"/>
        </w:rPr>
        <w:t>5</w:t>
      </w:r>
      <w:r w:rsidRPr="00C061EE">
        <w:rPr>
          <w:rFonts w:ascii="Arial" w:hAnsi="Arial" w:cs="Arial"/>
          <w:sz w:val="20"/>
          <w:szCs w:val="20"/>
        </w:rPr>
        <w:t xml:space="preserve"> Kč/m</w:t>
      </w:r>
      <w:r w:rsidRPr="00C061EE">
        <w:rPr>
          <w:rFonts w:ascii="Arial" w:hAnsi="Arial" w:cs="Arial"/>
          <w:sz w:val="20"/>
          <w:szCs w:val="20"/>
          <w:vertAlign w:val="superscript"/>
        </w:rPr>
        <w:t>2</w:t>
      </w:r>
      <w:r w:rsidRPr="00C061EE">
        <w:rPr>
          <w:rFonts w:ascii="Arial" w:hAnsi="Arial" w:cs="Arial"/>
          <w:sz w:val="20"/>
          <w:szCs w:val="20"/>
        </w:rPr>
        <w:t xml:space="preserve">/rok.  Výše ročního nájemného za pozemky činí </w:t>
      </w:r>
      <w:r w:rsidR="00415393">
        <w:rPr>
          <w:rFonts w:ascii="Arial" w:hAnsi="Arial" w:cs="Arial"/>
          <w:sz w:val="20"/>
          <w:szCs w:val="20"/>
        </w:rPr>
        <w:br/>
      </w:r>
      <w:r w:rsidR="00F22DF8">
        <w:rPr>
          <w:rFonts w:ascii="Arial" w:hAnsi="Arial" w:cs="Arial"/>
          <w:sz w:val="20"/>
          <w:szCs w:val="20"/>
        </w:rPr>
        <w:t>90 00</w:t>
      </w:r>
      <w:r w:rsidR="00EE50CC">
        <w:rPr>
          <w:rFonts w:ascii="Arial" w:hAnsi="Arial" w:cs="Arial"/>
          <w:sz w:val="20"/>
          <w:szCs w:val="20"/>
        </w:rPr>
        <w:t>0</w:t>
      </w:r>
      <w:r w:rsidRPr="00C061EE">
        <w:rPr>
          <w:rFonts w:ascii="Arial" w:hAnsi="Arial" w:cs="Arial"/>
          <w:sz w:val="20"/>
          <w:szCs w:val="20"/>
        </w:rPr>
        <w:t>,</w:t>
      </w:r>
      <w:r w:rsidR="00415393">
        <w:rPr>
          <w:rFonts w:ascii="Arial" w:hAnsi="Arial" w:cs="Arial"/>
          <w:sz w:val="20"/>
          <w:szCs w:val="20"/>
        </w:rPr>
        <w:t>00</w:t>
      </w:r>
      <w:r w:rsidRPr="00C061EE">
        <w:rPr>
          <w:rFonts w:ascii="Arial" w:hAnsi="Arial" w:cs="Arial"/>
          <w:sz w:val="20"/>
          <w:szCs w:val="20"/>
        </w:rPr>
        <w:t xml:space="preserve"> Kč (slovy: </w:t>
      </w:r>
      <w:r w:rsidR="00F22DF8">
        <w:rPr>
          <w:rFonts w:ascii="Arial" w:hAnsi="Arial" w:cs="Arial"/>
          <w:sz w:val="20"/>
          <w:szCs w:val="20"/>
        </w:rPr>
        <w:t>devadesát</w:t>
      </w:r>
      <w:r w:rsidRPr="00C061EE">
        <w:rPr>
          <w:rFonts w:ascii="Arial" w:hAnsi="Arial" w:cs="Arial"/>
          <w:sz w:val="20"/>
          <w:szCs w:val="20"/>
        </w:rPr>
        <w:t xml:space="preserve">tisíc korun českých) a podléhá platnému znění zákona </w:t>
      </w:r>
      <w:r w:rsidR="00415393">
        <w:rPr>
          <w:rFonts w:ascii="Arial" w:hAnsi="Arial" w:cs="Arial"/>
          <w:sz w:val="20"/>
          <w:szCs w:val="20"/>
        </w:rPr>
        <w:br/>
      </w:r>
      <w:r w:rsidRPr="00C061EE">
        <w:rPr>
          <w:rFonts w:ascii="Arial" w:hAnsi="Arial" w:cs="Arial"/>
          <w:sz w:val="20"/>
          <w:szCs w:val="20"/>
        </w:rPr>
        <w:t xml:space="preserve">č. 235/2004 Sb., o dani z přidané hodnoty. </w:t>
      </w:r>
    </w:p>
    <w:p w:rsidR="00C36AC8" w:rsidRDefault="00C36AC8" w:rsidP="00C36AC8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36AC8" w:rsidRPr="00C36AC8" w:rsidRDefault="00C36AC8" w:rsidP="00C36AC8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36AC8">
        <w:rPr>
          <w:rFonts w:ascii="Arial" w:hAnsi="Arial" w:cs="Arial"/>
          <w:bCs/>
          <w:sz w:val="20"/>
          <w:szCs w:val="20"/>
        </w:rPr>
        <w:t xml:space="preserve">Nájemce bude hradit nájemné ročně, na základě faktury zaslané pronajímatelem, na účet pronajímatele uvedený na daňovém dokladu a tato roční platba nájemného bude splatná vždy nejpozději do 25. dne měsíce února příslušného kalendářního roku. </w:t>
      </w:r>
      <w:r w:rsidRPr="00C36AC8">
        <w:rPr>
          <w:rFonts w:ascii="Arial" w:hAnsi="Arial" w:cs="Arial"/>
          <w:sz w:val="20"/>
          <w:szCs w:val="20"/>
        </w:rPr>
        <w:t xml:space="preserve"> Za poměrnou část roku 201</w:t>
      </w:r>
      <w:r>
        <w:rPr>
          <w:rFonts w:ascii="Arial" w:hAnsi="Arial" w:cs="Arial"/>
          <w:sz w:val="20"/>
          <w:szCs w:val="20"/>
        </w:rPr>
        <w:t>9</w:t>
      </w:r>
      <w:r w:rsidRPr="00C36AC8">
        <w:rPr>
          <w:rFonts w:ascii="Arial" w:hAnsi="Arial" w:cs="Arial"/>
          <w:sz w:val="20"/>
          <w:szCs w:val="20"/>
        </w:rPr>
        <w:t xml:space="preserve"> </w:t>
      </w:r>
      <w:r w:rsidRPr="00C36AC8">
        <w:rPr>
          <w:rFonts w:ascii="Arial" w:hAnsi="Arial" w:cs="Arial"/>
          <w:bCs/>
          <w:sz w:val="20"/>
          <w:szCs w:val="20"/>
        </w:rPr>
        <w:t>bude pronajímatel fakturovat nájemné nejpozději do 25. kalendářního dne následujícího měsíce od podpisu smlouvy a tato platba bude splatná dle data splatnosti uvedeného na faktuře.</w:t>
      </w:r>
    </w:p>
    <w:p w:rsidR="00C061EE" w:rsidRPr="00C061EE" w:rsidRDefault="00C061EE" w:rsidP="00C061EE">
      <w:pPr>
        <w:pStyle w:val="Odstavecseseznamem"/>
        <w:ind w:left="0"/>
        <w:rPr>
          <w:rFonts w:ascii="Arial" w:hAnsi="Arial" w:cs="Arial"/>
        </w:rPr>
      </w:pPr>
    </w:p>
    <w:p w:rsidR="00C061EE" w:rsidRPr="00C061EE" w:rsidRDefault="00C061EE" w:rsidP="00C061EE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Dnem zaplacení se rozumí den, kdy byla příslušná částka připsána na účet pronajímatele.</w:t>
      </w:r>
    </w:p>
    <w:p w:rsidR="00C061EE" w:rsidRPr="00C061EE" w:rsidRDefault="00C061EE" w:rsidP="00C061EE">
      <w:pPr>
        <w:pStyle w:val="Odstavecseseznamem"/>
        <w:rPr>
          <w:rFonts w:ascii="Arial" w:hAnsi="Arial" w:cs="Arial"/>
        </w:rPr>
      </w:pPr>
    </w:p>
    <w:p w:rsidR="00C061EE" w:rsidRPr="00C061EE" w:rsidRDefault="00C061EE" w:rsidP="00C061EE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Cena nájmu bude upravována pronajímatelem v návaznosti na změny ustanovení cenových výměrů Ministerstva financí vydaných v průběhu platnosti nájemní smlouvy a bude nájemci sdělena prostřednictvím příslušného daňového dokladu.</w:t>
      </w:r>
    </w:p>
    <w:p w:rsidR="00C061EE" w:rsidRPr="00C061EE" w:rsidRDefault="00C061EE" w:rsidP="00C061EE">
      <w:pPr>
        <w:pStyle w:val="Odstavecseseznamem"/>
        <w:rPr>
          <w:rFonts w:ascii="Arial" w:hAnsi="Arial" w:cs="Arial"/>
        </w:rPr>
      </w:pPr>
    </w:p>
    <w:p w:rsidR="00C061EE" w:rsidRDefault="00C061EE" w:rsidP="00C061EE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V případě nedodržení lhůty splatnosti je nájemce povinen uhradit pronajímateli zákonný úrok</w:t>
      </w:r>
      <w:r w:rsidRPr="00C061EE">
        <w:rPr>
          <w:rFonts w:ascii="Arial" w:hAnsi="Arial" w:cs="Arial"/>
          <w:sz w:val="20"/>
          <w:szCs w:val="20"/>
        </w:rPr>
        <w:br/>
        <w:t xml:space="preserve">z prodlení ve výši stanovené nařízením vlády č. 351/2013 Sb., ve znění pozdějších předpisů. </w:t>
      </w:r>
    </w:p>
    <w:p w:rsidR="0082653B" w:rsidRDefault="0082653B" w:rsidP="0082653B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82653B" w:rsidRPr="0082653B" w:rsidRDefault="00C061EE" w:rsidP="0082653B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653B">
        <w:rPr>
          <w:rFonts w:ascii="Arial" w:hAnsi="Arial" w:cs="Arial"/>
          <w:sz w:val="20"/>
          <w:szCs w:val="20"/>
        </w:rPr>
        <w:t xml:space="preserve">Smluvní strany se dohodly, že v případě prodlení s úhradou nájemného po dobu delší než </w:t>
      </w:r>
      <w:r w:rsidR="008805E7" w:rsidRPr="0082653B">
        <w:rPr>
          <w:rFonts w:ascii="Arial" w:hAnsi="Arial" w:cs="Arial"/>
          <w:sz w:val="20"/>
          <w:szCs w:val="20"/>
        </w:rPr>
        <w:t>20</w:t>
      </w:r>
      <w:r w:rsidRPr="0082653B">
        <w:rPr>
          <w:rFonts w:ascii="Arial" w:hAnsi="Arial" w:cs="Arial"/>
          <w:sz w:val="20"/>
          <w:szCs w:val="20"/>
        </w:rPr>
        <w:t xml:space="preserve"> </w:t>
      </w:r>
      <w:r w:rsidR="008805E7" w:rsidRPr="0082653B">
        <w:rPr>
          <w:rFonts w:ascii="Arial" w:hAnsi="Arial" w:cs="Arial"/>
          <w:sz w:val="20"/>
          <w:szCs w:val="20"/>
        </w:rPr>
        <w:t>kalendářních</w:t>
      </w:r>
      <w:r w:rsidR="0082653B" w:rsidRPr="0082653B">
        <w:rPr>
          <w:rFonts w:ascii="Arial" w:hAnsi="Arial" w:cs="Arial"/>
          <w:sz w:val="20"/>
          <w:szCs w:val="20"/>
        </w:rPr>
        <w:t xml:space="preserve"> dnů</w:t>
      </w:r>
      <w:r w:rsidRPr="0082653B">
        <w:rPr>
          <w:rFonts w:ascii="Arial" w:hAnsi="Arial" w:cs="Arial"/>
          <w:sz w:val="20"/>
          <w:szCs w:val="20"/>
        </w:rPr>
        <w:t xml:space="preserve"> je nájemce vedle zákonného úroku z prodlení povinen pronajímateli zaplatit smluvní pokutu ve výši </w:t>
      </w:r>
      <w:r w:rsidR="0082653B" w:rsidRPr="0082653B">
        <w:rPr>
          <w:rFonts w:ascii="Arial" w:hAnsi="Arial" w:cs="Arial"/>
          <w:sz w:val="20"/>
          <w:szCs w:val="20"/>
        </w:rPr>
        <w:t>0,5</w:t>
      </w:r>
      <w:r w:rsidRPr="0082653B">
        <w:rPr>
          <w:rFonts w:ascii="Arial" w:hAnsi="Arial" w:cs="Arial"/>
          <w:sz w:val="20"/>
          <w:szCs w:val="20"/>
        </w:rPr>
        <w:t xml:space="preserve"> % </w:t>
      </w:r>
      <w:r w:rsidR="0082653B" w:rsidRPr="0082653B">
        <w:rPr>
          <w:rFonts w:ascii="Arial" w:hAnsi="Arial" w:cs="Arial"/>
          <w:sz w:val="20"/>
          <w:szCs w:val="20"/>
        </w:rPr>
        <w:t xml:space="preserve">z fakturované částky za každý den prodlení, přičemž minimální výše smluvní pokuty bude činit 250,00 Kč. </w:t>
      </w:r>
      <w:r w:rsidR="0082653B" w:rsidRPr="0082653B">
        <w:rPr>
          <w:rFonts w:ascii="Arial" w:hAnsi="Arial" w:cs="Arial"/>
          <w:snapToGrid w:val="0"/>
          <w:sz w:val="20"/>
          <w:szCs w:val="20"/>
        </w:rPr>
        <w:t>K úhradě smluvní pokuty bude nájemce vyzván po uhrazení dluhu zasláním faktury se splatností 30 kalendářních dnů od jejího vystavení.</w:t>
      </w:r>
    </w:p>
    <w:p w:rsidR="00C061EE" w:rsidRPr="00C061EE" w:rsidRDefault="00C061EE" w:rsidP="0082653B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061EE" w:rsidRPr="00C061EE" w:rsidRDefault="00C061EE" w:rsidP="00C061EE">
      <w:pPr>
        <w:rPr>
          <w:rFonts w:ascii="Arial" w:hAnsi="Arial" w:cs="Arial"/>
          <w:b/>
          <w:sz w:val="20"/>
          <w:szCs w:val="20"/>
        </w:rPr>
      </w:pPr>
    </w:p>
    <w:p w:rsidR="00C061EE" w:rsidRPr="0032554D" w:rsidRDefault="00C061EE" w:rsidP="0032554D">
      <w:pPr>
        <w:jc w:val="center"/>
        <w:rPr>
          <w:rFonts w:ascii="Arial" w:hAnsi="Arial" w:cs="Arial"/>
          <w:b/>
          <w:sz w:val="20"/>
          <w:szCs w:val="20"/>
        </w:rPr>
      </w:pPr>
      <w:r w:rsidRPr="00C061EE">
        <w:rPr>
          <w:rFonts w:ascii="Arial" w:hAnsi="Arial" w:cs="Arial"/>
          <w:b/>
          <w:sz w:val="20"/>
          <w:szCs w:val="20"/>
        </w:rPr>
        <w:t>III. Platnost a účinnost smlouvy</w:t>
      </w:r>
    </w:p>
    <w:p w:rsidR="00BB5CF7" w:rsidRDefault="00C061EE" w:rsidP="00BB5CF7">
      <w:pPr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Tato smlouva se uzavírá na dobu neurčitou, v platnost vstupuje podpisem oběma smluvními stranami</w:t>
      </w:r>
      <w:r w:rsidRPr="00C061EE">
        <w:rPr>
          <w:rFonts w:ascii="Arial" w:hAnsi="Arial" w:cs="Arial"/>
          <w:sz w:val="20"/>
          <w:szCs w:val="20"/>
        </w:rPr>
        <w:br/>
        <w:t xml:space="preserve">a </w:t>
      </w:r>
      <w:r w:rsidR="008805E7" w:rsidRPr="00067A12">
        <w:rPr>
          <w:rFonts w:ascii="Arial" w:hAnsi="Arial" w:cs="Arial"/>
          <w:sz w:val="20"/>
          <w:szCs w:val="20"/>
        </w:rPr>
        <w:t>účinná je od prvního dne kalendářního měsíce následujícího po uveřejnění této smlouvy prostřednictvím registru smluv podle zákona č. 340/2015 Sb., o zvláštních podmínkách účinnosti některých smluv, uveřejňování t</w:t>
      </w:r>
      <w:r w:rsidR="00BB5CF7">
        <w:rPr>
          <w:rFonts w:ascii="Arial" w:hAnsi="Arial" w:cs="Arial"/>
          <w:sz w:val="20"/>
          <w:szCs w:val="20"/>
        </w:rPr>
        <w:t>ěchto smluv a o registru smluv.</w:t>
      </w:r>
    </w:p>
    <w:p w:rsidR="007972D5" w:rsidRDefault="007972D5" w:rsidP="00BB5CF7">
      <w:pPr>
        <w:jc w:val="both"/>
        <w:rPr>
          <w:rFonts w:ascii="Arial" w:hAnsi="Arial" w:cs="Arial"/>
          <w:sz w:val="20"/>
          <w:szCs w:val="20"/>
        </w:rPr>
      </w:pPr>
    </w:p>
    <w:p w:rsidR="007972D5" w:rsidRDefault="007972D5" w:rsidP="00BB5CF7">
      <w:pPr>
        <w:jc w:val="both"/>
        <w:rPr>
          <w:rFonts w:ascii="Arial" w:hAnsi="Arial" w:cs="Arial"/>
          <w:sz w:val="20"/>
          <w:szCs w:val="20"/>
        </w:rPr>
      </w:pPr>
    </w:p>
    <w:p w:rsidR="007972D5" w:rsidRDefault="007972D5" w:rsidP="00BB5CF7">
      <w:pPr>
        <w:jc w:val="both"/>
        <w:rPr>
          <w:rFonts w:ascii="Arial" w:hAnsi="Arial" w:cs="Arial"/>
          <w:sz w:val="20"/>
          <w:szCs w:val="20"/>
        </w:rPr>
      </w:pPr>
    </w:p>
    <w:p w:rsidR="007972D5" w:rsidRDefault="007972D5" w:rsidP="00BB5CF7">
      <w:pPr>
        <w:jc w:val="both"/>
        <w:rPr>
          <w:rFonts w:ascii="Arial" w:hAnsi="Arial" w:cs="Arial"/>
          <w:sz w:val="20"/>
          <w:szCs w:val="20"/>
        </w:rPr>
      </w:pPr>
    </w:p>
    <w:p w:rsidR="00C061EE" w:rsidRPr="00BB5CF7" w:rsidRDefault="00C061EE" w:rsidP="00BB5CF7">
      <w:pPr>
        <w:jc w:val="center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b/>
          <w:sz w:val="20"/>
          <w:szCs w:val="20"/>
        </w:rPr>
        <w:lastRenderedPageBreak/>
        <w:t>IV. Povinnosti nájemce</w:t>
      </w:r>
    </w:p>
    <w:p w:rsidR="00C061EE" w:rsidRPr="00C061EE" w:rsidRDefault="00C061EE" w:rsidP="00C061EE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</w:rPr>
      </w:pPr>
      <w:r w:rsidRPr="00C061EE">
        <w:rPr>
          <w:rFonts w:ascii="Arial" w:hAnsi="Arial" w:cs="Arial"/>
        </w:rPr>
        <w:t>Nájemce je povinen:</w:t>
      </w:r>
    </w:p>
    <w:p w:rsidR="00C061EE" w:rsidRPr="00C061EE" w:rsidRDefault="00C061EE" w:rsidP="00C061EE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C061EE" w:rsidRDefault="00C061EE" w:rsidP="00F81CAD">
      <w:pPr>
        <w:numPr>
          <w:ilvl w:val="0"/>
          <w:numId w:val="23"/>
        </w:numPr>
        <w:tabs>
          <w:tab w:val="clear" w:pos="391"/>
          <w:tab w:val="num" w:pos="675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užívat věc jako řádný hospodář k ujednanému účelu,</w:t>
      </w:r>
    </w:p>
    <w:p w:rsidR="00F81CAD" w:rsidRPr="00F81CAD" w:rsidRDefault="00F81CAD" w:rsidP="00F81CAD">
      <w:pPr>
        <w:tabs>
          <w:tab w:val="num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061EE" w:rsidRPr="00C061EE" w:rsidRDefault="00C061EE" w:rsidP="00F81CAD">
      <w:pPr>
        <w:numPr>
          <w:ilvl w:val="0"/>
          <w:numId w:val="23"/>
        </w:numPr>
        <w:tabs>
          <w:tab w:val="clear" w:pos="391"/>
          <w:tab w:val="num" w:pos="675"/>
          <w:tab w:val="num" w:pos="709"/>
        </w:tabs>
        <w:spacing w:after="0" w:line="240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platit nájemné,</w:t>
      </w:r>
    </w:p>
    <w:p w:rsidR="00C061EE" w:rsidRPr="00C061EE" w:rsidRDefault="00C061EE" w:rsidP="00C061EE">
      <w:pPr>
        <w:pStyle w:val="Odstavecseseznamem"/>
        <w:rPr>
          <w:rFonts w:ascii="Arial" w:hAnsi="Arial" w:cs="Arial"/>
        </w:rPr>
      </w:pPr>
    </w:p>
    <w:p w:rsidR="00C061EE" w:rsidRDefault="00C061EE" w:rsidP="00C061EE">
      <w:pPr>
        <w:numPr>
          <w:ilvl w:val="0"/>
          <w:numId w:val="23"/>
        </w:numPr>
        <w:tabs>
          <w:tab w:val="clear" w:pos="391"/>
          <w:tab w:val="num" w:pos="675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dodržovat na pronajat</w:t>
      </w:r>
      <w:r w:rsidR="00D1708C">
        <w:rPr>
          <w:rFonts w:ascii="Arial" w:hAnsi="Arial" w:cs="Arial"/>
          <w:sz w:val="20"/>
          <w:szCs w:val="20"/>
        </w:rPr>
        <w:t>ém</w:t>
      </w:r>
      <w:r w:rsidRPr="00C061EE">
        <w:rPr>
          <w:rFonts w:ascii="Arial" w:hAnsi="Arial" w:cs="Arial"/>
          <w:sz w:val="20"/>
          <w:szCs w:val="20"/>
        </w:rPr>
        <w:t xml:space="preserve"> pozem</w:t>
      </w:r>
      <w:r w:rsidR="00D1708C">
        <w:rPr>
          <w:rFonts w:ascii="Arial" w:hAnsi="Arial" w:cs="Arial"/>
          <w:sz w:val="20"/>
          <w:szCs w:val="20"/>
        </w:rPr>
        <w:t>ku</w:t>
      </w:r>
      <w:r w:rsidRPr="00C061EE">
        <w:rPr>
          <w:rFonts w:ascii="Arial" w:hAnsi="Arial" w:cs="Arial"/>
          <w:sz w:val="20"/>
          <w:szCs w:val="20"/>
        </w:rPr>
        <w:t xml:space="preserve"> obecně závazné právní předpisy</w:t>
      </w:r>
      <w:r w:rsidR="00C82B4C">
        <w:rPr>
          <w:rFonts w:ascii="Arial" w:hAnsi="Arial" w:cs="Arial"/>
          <w:sz w:val="20"/>
          <w:szCs w:val="20"/>
        </w:rPr>
        <w:t xml:space="preserve"> BOZP,</w:t>
      </w:r>
      <w:r w:rsidRPr="00C061EE">
        <w:rPr>
          <w:rFonts w:ascii="Arial" w:hAnsi="Arial" w:cs="Arial"/>
          <w:sz w:val="20"/>
          <w:szCs w:val="20"/>
        </w:rPr>
        <w:t xml:space="preserve"> o požární ochraně, životním prostředí (zejména v oblastech ochrany přírody a krajiny, odpadovém hospodářství, ochrany ovzduší, ochrany vod a nakládání s chemickými látkami), silniční a stavební zákon, </w:t>
      </w:r>
    </w:p>
    <w:p w:rsidR="00C82B4C" w:rsidRDefault="00C82B4C" w:rsidP="00C82B4C">
      <w:pPr>
        <w:tabs>
          <w:tab w:val="num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82B4C" w:rsidRDefault="00C82B4C" w:rsidP="00C061EE">
      <w:pPr>
        <w:numPr>
          <w:ilvl w:val="0"/>
          <w:numId w:val="23"/>
        </w:numPr>
        <w:tabs>
          <w:tab w:val="clear" w:pos="391"/>
          <w:tab w:val="num" w:pos="675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zřízené staveniště bude na souši vytýčeno a ohraničeno dostupnými prostředky (sloupky s cedulemi apod.), na vodní hladině kotvenými bójkami,</w:t>
      </w:r>
    </w:p>
    <w:p w:rsidR="0032554D" w:rsidRPr="0032554D" w:rsidRDefault="0032554D" w:rsidP="0032554D">
      <w:pPr>
        <w:tabs>
          <w:tab w:val="num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061EE" w:rsidRPr="00C061EE" w:rsidRDefault="00C061EE" w:rsidP="00C061EE">
      <w:pPr>
        <w:numPr>
          <w:ilvl w:val="0"/>
          <w:numId w:val="23"/>
        </w:numPr>
        <w:tabs>
          <w:tab w:val="clear" w:pos="391"/>
          <w:tab w:val="num" w:pos="675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 xml:space="preserve">plně odpovídat za řádný stav pronajatého pozemku a na svůj náklad odstranit případné škody     na tomto pozemku, vzniklé jeho činností v průběhu nájmu, </w:t>
      </w:r>
    </w:p>
    <w:p w:rsidR="00C061EE" w:rsidRPr="00C061EE" w:rsidRDefault="00C061EE" w:rsidP="00C061EE">
      <w:pPr>
        <w:pStyle w:val="Odstavecseseznamem"/>
        <w:jc w:val="both"/>
        <w:rPr>
          <w:rFonts w:ascii="Arial" w:hAnsi="Arial" w:cs="Arial"/>
        </w:rPr>
      </w:pPr>
    </w:p>
    <w:p w:rsidR="00C061EE" w:rsidRPr="002F4D72" w:rsidRDefault="00C061EE" w:rsidP="002F4D72">
      <w:pPr>
        <w:numPr>
          <w:ilvl w:val="0"/>
          <w:numId w:val="23"/>
        </w:numPr>
        <w:tabs>
          <w:tab w:val="clear" w:pos="391"/>
          <w:tab w:val="num" w:pos="675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 xml:space="preserve">jako původce odpadů vzniklých při jeho činnosti, nakládat s odpady ve smyslu zákona </w:t>
      </w:r>
      <w:r w:rsidRPr="00C061EE">
        <w:rPr>
          <w:rFonts w:ascii="Arial" w:hAnsi="Arial" w:cs="Arial"/>
          <w:sz w:val="20"/>
          <w:szCs w:val="20"/>
        </w:rPr>
        <w:br/>
        <w:t xml:space="preserve">č.  185/2001 Sb., ve znění pozdějších předpisů, a musí mít smluvně zajištěno jejich zneškodnění na své náklady. Rovněž tak je povinen řešit okamžitě a na vlastní náklady úniky a havárie nebezpečných látek do životního prostředí a tyto situace okamžitě hlásit </w:t>
      </w:r>
      <w:r w:rsidR="007A1DA2">
        <w:rPr>
          <w:rFonts w:ascii="Arial" w:hAnsi="Arial" w:cs="Arial"/>
          <w:sz w:val="20"/>
          <w:szCs w:val="20"/>
        </w:rPr>
        <w:t>dispečerské službě pronajímatele</w:t>
      </w:r>
      <w:r w:rsidRPr="00C061EE">
        <w:rPr>
          <w:rFonts w:ascii="Arial" w:hAnsi="Arial" w:cs="Arial"/>
          <w:sz w:val="20"/>
          <w:szCs w:val="20"/>
        </w:rPr>
        <w:t xml:space="preserve"> (tel. č.: 475 672 </w:t>
      </w:r>
      <w:r w:rsidR="00C54C9A">
        <w:rPr>
          <w:rFonts w:ascii="Arial" w:hAnsi="Arial" w:cs="Arial"/>
          <w:sz w:val="20"/>
          <w:szCs w:val="20"/>
        </w:rPr>
        <w:t>120</w:t>
      </w:r>
      <w:r w:rsidRPr="00C061EE">
        <w:rPr>
          <w:rFonts w:ascii="Arial" w:hAnsi="Arial" w:cs="Arial"/>
          <w:sz w:val="20"/>
          <w:szCs w:val="20"/>
        </w:rPr>
        <w:t>)</w:t>
      </w:r>
      <w:r w:rsidR="002F4D72">
        <w:rPr>
          <w:rFonts w:ascii="Arial" w:hAnsi="Arial" w:cs="Arial"/>
          <w:sz w:val="20"/>
          <w:szCs w:val="20"/>
        </w:rPr>
        <w:t>.</w:t>
      </w:r>
    </w:p>
    <w:p w:rsidR="00C061EE" w:rsidRPr="00C061EE" w:rsidRDefault="00C061EE" w:rsidP="00C061EE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C061EE" w:rsidRPr="00C061EE" w:rsidRDefault="00C061EE" w:rsidP="00C061EE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Nájemce bere podpisem této smlouvy na vědomí, že pronajímatel neodpovídá za úrazy či jiné škody způsobené nájemcem v  souvislosti s užíváním předmětu nájmu třetím osobám.</w:t>
      </w:r>
    </w:p>
    <w:p w:rsidR="00C061EE" w:rsidRPr="00C061EE" w:rsidRDefault="00C061EE" w:rsidP="00C061E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061EE" w:rsidRPr="00C061EE" w:rsidRDefault="00C061EE" w:rsidP="00C061E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</w:rPr>
      </w:pPr>
      <w:r w:rsidRPr="00C061EE">
        <w:rPr>
          <w:rFonts w:ascii="Arial" w:hAnsi="Arial" w:cs="Arial"/>
        </w:rPr>
        <w:t>Případné sankce, uložené pronajímateli orgány veřejné správy z důvodu porušení povinností vyplývajících z obecně závazných právních předpisů nájemcem, je nájemce povinen uhradit pronajímateli do pěti dnů poté, kdy ho k této úhradě pronajímatel vyzve a uložení sankce doloží předložením originálu příslušného rozhodnutí orgánu veřejné správy.</w:t>
      </w:r>
    </w:p>
    <w:p w:rsidR="00C061EE" w:rsidRPr="00C061EE" w:rsidRDefault="00C061EE" w:rsidP="00C061EE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C061EE" w:rsidRPr="00C061EE" w:rsidRDefault="00C061EE" w:rsidP="00C061E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</w:rPr>
      </w:pPr>
      <w:r w:rsidRPr="00C061EE">
        <w:rPr>
          <w:rFonts w:ascii="Arial" w:hAnsi="Arial" w:cs="Arial"/>
        </w:rPr>
        <w:t>Smluvní strany se dohodly, že pro případ prodlení s předáním předmětu nájmu v souvislosti s ukončením nájmu je nájemce povinen za každý den prodlení s předáním předmětu nájmu zaplatit pronajímateli smluvní pokutu ve výši 0,5 % ročního nájemného. Smluvní pokuta je splatná do 15 dnů ode dne doručení výzvy k jejímu zaplacení na bankovní účet pronajímatele.</w:t>
      </w:r>
    </w:p>
    <w:p w:rsidR="00C061EE" w:rsidRPr="00C061EE" w:rsidRDefault="00C061EE" w:rsidP="00C061EE">
      <w:pPr>
        <w:rPr>
          <w:rFonts w:ascii="Arial" w:hAnsi="Arial" w:cs="Arial"/>
          <w:b/>
          <w:sz w:val="20"/>
          <w:szCs w:val="20"/>
        </w:rPr>
      </w:pPr>
    </w:p>
    <w:p w:rsidR="00C061EE" w:rsidRPr="00C061EE" w:rsidRDefault="00C061EE" w:rsidP="001C1296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061EE" w:rsidRPr="00F81CAD" w:rsidRDefault="00C061EE" w:rsidP="00F81CAD">
      <w:pPr>
        <w:jc w:val="center"/>
        <w:rPr>
          <w:rFonts w:ascii="Arial" w:hAnsi="Arial" w:cs="Arial"/>
          <w:b/>
          <w:sz w:val="20"/>
          <w:szCs w:val="20"/>
        </w:rPr>
      </w:pPr>
      <w:r w:rsidRPr="00C061EE">
        <w:rPr>
          <w:rFonts w:ascii="Arial" w:hAnsi="Arial" w:cs="Arial"/>
          <w:b/>
          <w:sz w:val="20"/>
          <w:szCs w:val="20"/>
        </w:rPr>
        <w:t>V. Povinnosti pronajímatele</w:t>
      </w:r>
    </w:p>
    <w:p w:rsidR="00C061EE" w:rsidRPr="00C061EE" w:rsidRDefault="00C061EE" w:rsidP="00C061EE">
      <w:pPr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Pronajímatel je povinen:</w:t>
      </w:r>
    </w:p>
    <w:p w:rsidR="00C061EE" w:rsidRPr="00C061EE" w:rsidRDefault="00C061EE" w:rsidP="00C061EE">
      <w:pPr>
        <w:pStyle w:val="Odstavecseseznamem"/>
        <w:numPr>
          <w:ilvl w:val="0"/>
          <w:numId w:val="27"/>
        </w:numPr>
        <w:ind w:left="0" w:firstLine="284"/>
        <w:contextualSpacing w:val="0"/>
        <w:jc w:val="both"/>
        <w:rPr>
          <w:rFonts w:ascii="Arial" w:hAnsi="Arial" w:cs="Arial"/>
        </w:rPr>
      </w:pPr>
      <w:r w:rsidRPr="00C061EE">
        <w:rPr>
          <w:rFonts w:ascii="Arial" w:hAnsi="Arial" w:cs="Arial"/>
        </w:rPr>
        <w:t>přenechat nájemci předmět nájmu tak, aby jej mohl užívat k ujednanému účelu,</w:t>
      </w:r>
    </w:p>
    <w:p w:rsidR="00C061EE" w:rsidRPr="00C061EE" w:rsidRDefault="00C061EE" w:rsidP="00C061EE">
      <w:pPr>
        <w:pStyle w:val="Odstavecseseznamem"/>
        <w:numPr>
          <w:ilvl w:val="0"/>
          <w:numId w:val="27"/>
        </w:numPr>
        <w:ind w:left="0" w:firstLine="284"/>
        <w:contextualSpacing w:val="0"/>
        <w:jc w:val="both"/>
        <w:rPr>
          <w:rFonts w:ascii="Arial" w:hAnsi="Arial" w:cs="Arial"/>
        </w:rPr>
      </w:pPr>
      <w:r w:rsidRPr="00C061EE">
        <w:rPr>
          <w:rFonts w:ascii="Arial" w:hAnsi="Arial" w:cs="Arial"/>
        </w:rPr>
        <w:t>zajistit nájemci nerušené užívání předmětu nájmu po dobu nájmu,</w:t>
      </w:r>
    </w:p>
    <w:p w:rsidR="00C061EE" w:rsidRPr="00C061EE" w:rsidRDefault="00C061EE" w:rsidP="00C061EE">
      <w:pPr>
        <w:pStyle w:val="Odstavecseseznamem"/>
        <w:numPr>
          <w:ilvl w:val="0"/>
          <w:numId w:val="27"/>
        </w:numPr>
        <w:ind w:left="0" w:firstLine="284"/>
        <w:contextualSpacing w:val="0"/>
        <w:jc w:val="both"/>
        <w:rPr>
          <w:rFonts w:ascii="Arial" w:hAnsi="Arial" w:cs="Arial"/>
        </w:rPr>
      </w:pPr>
      <w:r w:rsidRPr="00C061EE">
        <w:rPr>
          <w:rFonts w:ascii="Arial" w:hAnsi="Arial" w:cs="Arial"/>
        </w:rPr>
        <w:t>podle dohodnutých platebních podmínek vystavovat faktury za užívání předmětu pronájmu,</w:t>
      </w:r>
    </w:p>
    <w:p w:rsidR="00C061EE" w:rsidRPr="00C061EE" w:rsidRDefault="00C061EE" w:rsidP="00C061EE">
      <w:pPr>
        <w:pStyle w:val="Odstavecseseznamem"/>
        <w:numPr>
          <w:ilvl w:val="0"/>
          <w:numId w:val="27"/>
        </w:numPr>
        <w:ind w:left="0" w:firstLine="284"/>
        <w:contextualSpacing w:val="0"/>
        <w:jc w:val="both"/>
        <w:rPr>
          <w:rFonts w:ascii="Arial" w:hAnsi="Arial" w:cs="Arial"/>
        </w:rPr>
      </w:pPr>
      <w:r w:rsidRPr="00C061EE">
        <w:rPr>
          <w:rFonts w:ascii="Arial" w:hAnsi="Arial" w:cs="Arial"/>
        </w:rPr>
        <w:t xml:space="preserve">převzít od nájemce předmět pronájmu po skončení účinnosti této smlouvy formou předávacího </w:t>
      </w:r>
      <w:r w:rsidRPr="00C061EE">
        <w:rPr>
          <w:rFonts w:ascii="Arial" w:hAnsi="Arial" w:cs="Arial"/>
        </w:rPr>
        <w:tab/>
        <w:t xml:space="preserve">protokolu. </w:t>
      </w:r>
    </w:p>
    <w:p w:rsidR="00C061EE" w:rsidRPr="00C061EE" w:rsidRDefault="00C061EE" w:rsidP="00C061EE">
      <w:pPr>
        <w:jc w:val="both"/>
        <w:rPr>
          <w:rFonts w:ascii="Arial" w:hAnsi="Arial" w:cs="Arial"/>
          <w:sz w:val="20"/>
          <w:szCs w:val="20"/>
        </w:rPr>
      </w:pPr>
    </w:p>
    <w:p w:rsidR="00C061EE" w:rsidRPr="00C061EE" w:rsidRDefault="00C061EE" w:rsidP="001C129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061EE" w:rsidRPr="00BB5CF7" w:rsidRDefault="00C061EE" w:rsidP="00BB5CF7">
      <w:pPr>
        <w:jc w:val="center"/>
        <w:rPr>
          <w:rFonts w:ascii="Arial" w:hAnsi="Arial" w:cs="Arial"/>
          <w:b/>
          <w:sz w:val="20"/>
          <w:szCs w:val="20"/>
        </w:rPr>
      </w:pPr>
      <w:r w:rsidRPr="00C061EE">
        <w:rPr>
          <w:rFonts w:ascii="Arial" w:hAnsi="Arial" w:cs="Arial"/>
          <w:b/>
          <w:sz w:val="20"/>
          <w:szCs w:val="20"/>
        </w:rPr>
        <w:t xml:space="preserve">VI. Ukončení nájmu </w:t>
      </w:r>
    </w:p>
    <w:p w:rsidR="00C061EE" w:rsidRPr="00C061EE" w:rsidRDefault="00C061EE" w:rsidP="00C061E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</w:rPr>
      </w:pPr>
      <w:r w:rsidRPr="00C061EE">
        <w:rPr>
          <w:rFonts w:ascii="Arial" w:hAnsi="Arial" w:cs="Arial"/>
          <w:snapToGrid w:val="0"/>
        </w:rPr>
        <w:t>Nájem lze ukončit, pokud nedojde k dohodě pronajímatele a nájemce, písemnou výpovědí pronajímatele, nebo nájemce, a to i bez uvedení důvodu.</w:t>
      </w:r>
      <w:r w:rsidRPr="00C061EE">
        <w:rPr>
          <w:rFonts w:ascii="Arial" w:hAnsi="Arial" w:cs="Arial"/>
        </w:rPr>
        <w:t xml:space="preserve"> Výpovědní lhůta se sjednává na tři měsíce</w:t>
      </w:r>
      <w:r w:rsidRPr="00C061EE">
        <w:rPr>
          <w:rFonts w:ascii="Arial" w:hAnsi="Arial" w:cs="Arial"/>
        </w:rPr>
        <w:br/>
        <w:t>a počíná běžet od prvého dne kalendářního měsíce následujícího po kalendářním měsíci, v němž byla výpověď doručena nájemci nebo pronajímateli.</w:t>
      </w:r>
    </w:p>
    <w:p w:rsidR="00C061EE" w:rsidRPr="00C061EE" w:rsidRDefault="00C061EE" w:rsidP="00C061EE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C061EE" w:rsidRPr="00C061EE" w:rsidRDefault="00C061EE" w:rsidP="00C061EE">
      <w:pPr>
        <w:pStyle w:val="Odstavecseseznamem"/>
        <w:numPr>
          <w:ilvl w:val="0"/>
          <w:numId w:val="21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C061EE">
        <w:rPr>
          <w:rFonts w:ascii="Arial" w:hAnsi="Arial" w:cs="Arial"/>
        </w:rPr>
        <w:t>Pronajímatel může od této smlouvy odstoupit s účinky ke dni doručení projevu vůle v případech podstatného porušení smlouvy:</w:t>
      </w:r>
    </w:p>
    <w:p w:rsidR="00C061EE" w:rsidRPr="00C061EE" w:rsidRDefault="00C061EE" w:rsidP="00C061EE">
      <w:pPr>
        <w:pStyle w:val="Odstavecseseznamem"/>
        <w:numPr>
          <w:ilvl w:val="0"/>
          <w:numId w:val="28"/>
        </w:numPr>
        <w:ind w:left="728"/>
        <w:contextualSpacing w:val="0"/>
        <w:jc w:val="both"/>
        <w:rPr>
          <w:rFonts w:ascii="Arial" w:hAnsi="Arial" w:cs="Arial"/>
        </w:rPr>
      </w:pPr>
      <w:r w:rsidRPr="00C061EE">
        <w:rPr>
          <w:rFonts w:ascii="Arial" w:hAnsi="Arial" w:cs="Arial"/>
        </w:rPr>
        <w:t>předá-li nájemce předmět nájmu do užívání třetí osobě bez souhlasu pronajímatele,</w:t>
      </w:r>
    </w:p>
    <w:p w:rsidR="00C061EE" w:rsidRPr="00C061EE" w:rsidRDefault="00C061EE" w:rsidP="00C061EE">
      <w:pPr>
        <w:pStyle w:val="Odstavecseseznamem"/>
        <w:ind w:left="728"/>
        <w:jc w:val="both"/>
        <w:rPr>
          <w:rFonts w:ascii="Arial" w:hAnsi="Arial" w:cs="Arial"/>
        </w:rPr>
      </w:pPr>
    </w:p>
    <w:p w:rsidR="00C061EE" w:rsidRPr="00C061EE" w:rsidRDefault="00C061EE" w:rsidP="00C061EE">
      <w:pPr>
        <w:pStyle w:val="Odstavecseseznamem"/>
        <w:numPr>
          <w:ilvl w:val="0"/>
          <w:numId w:val="28"/>
        </w:numPr>
        <w:ind w:left="728"/>
        <w:contextualSpacing w:val="0"/>
        <w:jc w:val="both"/>
        <w:rPr>
          <w:rFonts w:ascii="Arial" w:hAnsi="Arial" w:cs="Arial"/>
        </w:rPr>
      </w:pPr>
      <w:r w:rsidRPr="00C061EE">
        <w:rPr>
          <w:rFonts w:ascii="Arial" w:hAnsi="Arial" w:cs="Arial"/>
        </w:rPr>
        <w:t>užívá-li nájemce předmět pronájmu k jinému účelu, než jak bylo sjednáno touto nájemní smlouvou,</w:t>
      </w:r>
    </w:p>
    <w:p w:rsidR="00C061EE" w:rsidRPr="00C061EE" w:rsidRDefault="00C061EE" w:rsidP="00C061EE">
      <w:pPr>
        <w:pStyle w:val="Odstavecseseznamem"/>
        <w:ind w:left="728"/>
        <w:jc w:val="both"/>
        <w:rPr>
          <w:rFonts w:ascii="Arial" w:hAnsi="Arial" w:cs="Arial"/>
        </w:rPr>
      </w:pPr>
    </w:p>
    <w:p w:rsidR="00C061EE" w:rsidRPr="00C061EE" w:rsidRDefault="00C061EE" w:rsidP="00C061EE">
      <w:pPr>
        <w:pStyle w:val="Odstavecseseznamem"/>
        <w:numPr>
          <w:ilvl w:val="0"/>
          <w:numId w:val="28"/>
        </w:numPr>
        <w:ind w:left="728"/>
        <w:contextualSpacing w:val="0"/>
        <w:jc w:val="both"/>
        <w:rPr>
          <w:rFonts w:ascii="Arial" w:hAnsi="Arial" w:cs="Arial"/>
        </w:rPr>
      </w:pPr>
      <w:r w:rsidRPr="00C061EE">
        <w:rPr>
          <w:rFonts w:ascii="Arial" w:hAnsi="Arial" w:cs="Arial"/>
        </w:rPr>
        <w:t>z důvodů a za podmínek uvedených v ustanovení § 2228 zákona č. 89/2012 Sb., občanský zákoník,</w:t>
      </w:r>
    </w:p>
    <w:p w:rsidR="00C061EE" w:rsidRPr="00C061EE" w:rsidRDefault="00C061EE" w:rsidP="00C061EE">
      <w:pPr>
        <w:pStyle w:val="Odstavecseseznamem"/>
        <w:ind w:left="728"/>
        <w:jc w:val="both"/>
        <w:rPr>
          <w:rFonts w:ascii="Arial" w:hAnsi="Arial" w:cs="Arial"/>
        </w:rPr>
      </w:pPr>
    </w:p>
    <w:p w:rsidR="00C061EE" w:rsidRPr="00C061EE" w:rsidRDefault="00C061EE" w:rsidP="00C061EE">
      <w:pPr>
        <w:pStyle w:val="Odstavecseseznamem"/>
        <w:numPr>
          <w:ilvl w:val="0"/>
          <w:numId w:val="28"/>
        </w:numPr>
        <w:ind w:left="728"/>
        <w:contextualSpacing w:val="0"/>
        <w:jc w:val="both"/>
        <w:rPr>
          <w:rFonts w:ascii="Arial" w:hAnsi="Arial" w:cs="Arial"/>
        </w:rPr>
      </w:pPr>
      <w:r w:rsidRPr="00C061EE">
        <w:rPr>
          <w:rFonts w:ascii="Arial" w:hAnsi="Arial" w:cs="Arial"/>
        </w:rPr>
        <w:t>bude-li nájemce v prodlení s placením nájemného po dobu delší než jeden měsíc,</w:t>
      </w:r>
    </w:p>
    <w:p w:rsidR="00C061EE" w:rsidRPr="00C061EE" w:rsidRDefault="00C061EE" w:rsidP="00C061EE">
      <w:pPr>
        <w:pStyle w:val="Odstavecseseznamem"/>
        <w:ind w:left="728"/>
        <w:jc w:val="both"/>
        <w:rPr>
          <w:rFonts w:ascii="Arial" w:hAnsi="Arial" w:cs="Arial"/>
        </w:rPr>
      </w:pPr>
    </w:p>
    <w:p w:rsidR="00C061EE" w:rsidRPr="00C061EE" w:rsidRDefault="00C061EE" w:rsidP="00C061EE">
      <w:pPr>
        <w:pStyle w:val="Odstavecseseznamem"/>
        <w:numPr>
          <w:ilvl w:val="0"/>
          <w:numId w:val="28"/>
        </w:numPr>
        <w:ind w:left="728"/>
        <w:contextualSpacing w:val="0"/>
        <w:jc w:val="both"/>
        <w:rPr>
          <w:rFonts w:ascii="Arial" w:hAnsi="Arial" w:cs="Arial"/>
        </w:rPr>
      </w:pPr>
      <w:r w:rsidRPr="00C061EE">
        <w:rPr>
          <w:rFonts w:ascii="Arial" w:hAnsi="Arial" w:cs="Arial"/>
        </w:rPr>
        <w:t>z důvodů vyplývajících z obecně závazných právních předpisů, nebo z  důvodu rozhodnutí Ministerstva průmyslu a obchodu o jiném způsobu využití majetku, který je předmětem nájmu,</w:t>
      </w:r>
    </w:p>
    <w:p w:rsidR="00C061EE" w:rsidRPr="00C061EE" w:rsidRDefault="00C061EE" w:rsidP="00C061EE">
      <w:pPr>
        <w:pStyle w:val="Odstavecseseznamem"/>
        <w:ind w:left="728"/>
        <w:jc w:val="both"/>
        <w:rPr>
          <w:rFonts w:ascii="Arial" w:hAnsi="Arial" w:cs="Arial"/>
        </w:rPr>
      </w:pPr>
    </w:p>
    <w:p w:rsidR="00C061EE" w:rsidRPr="00C061EE" w:rsidRDefault="00C061EE" w:rsidP="00C061EE">
      <w:pPr>
        <w:pStyle w:val="Odstavecseseznamem"/>
        <w:numPr>
          <w:ilvl w:val="0"/>
          <w:numId w:val="28"/>
        </w:numPr>
        <w:ind w:left="728"/>
        <w:contextualSpacing w:val="0"/>
        <w:jc w:val="both"/>
        <w:rPr>
          <w:rFonts w:ascii="Arial" w:hAnsi="Arial" w:cs="Arial"/>
        </w:rPr>
      </w:pPr>
      <w:r w:rsidRPr="00C061EE">
        <w:rPr>
          <w:rFonts w:ascii="Arial" w:hAnsi="Arial" w:cs="Arial"/>
        </w:rPr>
        <w:t>nebude-li nájemce dodržovat platné právní předpisy v oblastech požární ochrany, životního prostředí, zákona o odpadech, silničního a stavebního zákona, a dalších souvisejících zákonů dle platné legislativy,</w:t>
      </w:r>
    </w:p>
    <w:p w:rsidR="00C061EE" w:rsidRPr="00C061EE" w:rsidRDefault="00C061EE" w:rsidP="00C061EE">
      <w:pPr>
        <w:pStyle w:val="Odstavecseseznamem"/>
        <w:ind w:left="728"/>
        <w:jc w:val="both"/>
        <w:rPr>
          <w:rFonts w:ascii="Arial" w:hAnsi="Arial" w:cs="Arial"/>
        </w:rPr>
      </w:pPr>
    </w:p>
    <w:p w:rsidR="00C061EE" w:rsidRPr="00C061EE" w:rsidRDefault="00C061EE" w:rsidP="00C061EE">
      <w:pPr>
        <w:pStyle w:val="Odstavecseseznamem"/>
        <w:numPr>
          <w:ilvl w:val="0"/>
          <w:numId w:val="28"/>
        </w:numPr>
        <w:ind w:left="728"/>
        <w:contextualSpacing w:val="0"/>
        <w:jc w:val="both"/>
        <w:rPr>
          <w:rFonts w:ascii="Arial" w:hAnsi="Arial" w:cs="Arial"/>
        </w:rPr>
      </w:pPr>
      <w:r w:rsidRPr="00C061EE">
        <w:rPr>
          <w:rFonts w:ascii="Arial" w:hAnsi="Arial" w:cs="Arial"/>
        </w:rPr>
        <w:t>porušuje-li nájemce své povinnosti zvlášť závažným způsobem a tím působí pronajímateli značnou újmu.</w:t>
      </w:r>
    </w:p>
    <w:p w:rsidR="00C061EE" w:rsidRPr="00C061EE" w:rsidRDefault="00C061EE" w:rsidP="00C061EE">
      <w:pPr>
        <w:pStyle w:val="Odstavecseseznamem"/>
        <w:ind w:left="1080"/>
        <w:jc w:val="both"/>
        <w:rPr>
          <w:rFonts w:ascii="Arial" w:hAnsi="Arial" w:cs="Arial"/>
        </w:rPr>
      </w:pPr>
    </w:p>
    <w:p w:rsidR="00C061EE" w:rsidRDefault="00C061EE" w:rsidP="001C1296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3.  Nájemce může od této smlouvy odstoupit s účinky ke dni doručení projevu vůle v případě, že předmět nájmu se stane nepoužitelným k ujednanému účelu a to z důvodů, které nejsou na straně nájemce.</w:t>
      </w:r>
    </w:p>
    <w:p w:rsidR="001C1296" w:rsidRPr="001C1296" w:rsidRDefault="001C1296" w:rsidP="001C1296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75B57" w:rsidRDefault="00A75B57" w:rsidP="00A75B57">
      <w:pPr>
        <w:pStyle w:val="Nadpis4"/>
        <w:spacing w:after="120"/>
        <w:jc w:val="center"/>
        <w:rPr>
          <w:rFonts w:ascii="Arial" w:hAnsi="Arial"/>
          <w:b w:val="0"/>
          <w:bCs w:val="0"/>
          <w:i w:val="0"/>
          <w:iCs w:val="0"/>
          <w:color w:val="auto"/>
          <w:sz w:val="20"/>
        </w:rPr>
      </w:pPr>
      <w:r>
        <w:rPr>
          <w:rFonts w:ascii="Arial" w:hAnsi="Arial"/>
          <w:i w:val="0"/>
          <w:iCs w:val="0"/>
          <w:color w:val="auto"/>
          <w:sz w:val="20"/>
        </w:rPr>
        <w:t xml:space="preserve">VII. Compliance program </w:t>
      </w:r>
    </w:p>
    <w:p w:rsidR="00A75B57" w:rsidRDefault="00A75B57" w:rsidP="00A75B57">
      <w:pPr>
        <w:pStyle w:val="Odstavecseseznamem"/>
        <w:numPr>
          <w:ilvl w:val="0"/>
          <w:numId w:val="32"/>
        </w:numPr>
        <w:spacing w:after="120"/>
        <w:ind w:left="357" w:hanging="357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Smluvní strany níže svým podpisem stvrzují, že v průběhu vyjednávání o této smlouvě vždy jednaly </w:t>
      </w:r>
      <w:r>
        <w:rPr>
          <w:rFonts w:ascii="Arial" w:hAnsi="Arial" w:cs="Arial"/>
          <w:iCs/>
        </w:rPr>
        <w:br/>
        <w:t xml:space="preserve">a postupovaly čestně a transparentně, a současně se zavazují, že takto budou jednat </w:t>
      </w:r>
      <w:r>
        <w:rPr>
          <w:rFonts w:ascii="Arial" w:hAnsi="Arial" w:cs="Arial"/>
          <w:iCs/>
        </w:rPr>
        <w:br/>
        <w:t>i při plnění této smlouvy a veškerých činností s ní souvisejících. Smluvní strany se zavazují vždy jednat tak a přijmout taková opatření, aby nedošlo ke vzniku důvodného podezření na spáchání trestného činu či k samotnému jeho spáchání (včetně formy účastenství).</w:t>
      </w:r>
    </w:p>
    <w:p w:rsidR="00A75B57" w:rsidRDefault="00A75B57" w:rsidP="001C1296">
      <w:pPr>
        <w:pStyle w:val="Odstavecseseznamem"/>
        <w:numPr>
          <w:ilvl w:val="0"/>
          <w:numId w:val="32"/>
        </w:numPr>
        <w:ind w:left="357" w:hanging="3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Nájemce prohlašuje, že se seznámil se zásadami Compliance programu Palivového kombinátu </w:t>
      </w:r>
      <w:r>
        <w:rPr>
          <w:rFonts w:ascii="Arial" w:hAnsi="Arial" w:cs="Arial"/>
          <w:iCs/>
        </w:rPr>
        <w:br/>
        <w:t>Ústí, s. p., obsaženými zejména v Etickém kodexu PKÚ, s. p. (</w:t>
      </w:r>
      <w:hyperlink r:id="rId10" w:history="1">
        <w:r>
          <w:rPr>
            <w:rStyle w:val="Hypertextovodkaz"/>
            <w:rFonts w:ascii="Arial" w:hAnsi="Arial" w:cs="Arial"/>
            <w:iCs/>
          </w:rPr>
          <w:t>https://www.pku.cz/spolecnost)</w:t>
        </w:r>
      </w:hyperlink>
      <w:r>
        <w:rPr>
          <w:rStyle w:val="Hypertextovodkaz"/>
          <w:rFonts w:ascii="Arial" w:hAnsi="Arial" w:cs="Arial"/>
          <w:iCs/>
        </w:rPr>
        <w:t xml:space="preserve">      </w:t>
      </w:r>
      <w:r>
        <w:rPr>
          <w:rStyle w:val="Hypertextovodkaz"/>
          <w:rFonts w:ascii="Arial" w:hAnsi="Arial" w:cs="Arial"/>
          <w:iCs/>
        </w:rPr>
        <w:br/>
      </w:r>
      <w:r>
        <w:rPr>
          <w:rFonts w:ascii="Arial" w:hAnsi="Arial" w:cs="Arial"/>
          <w:iCs/>
        </w:rPr>
        <w:t>a zavazuje se při plnění této smlouvy dodržovat zásady a hodnoty obsažené v tomto dokumentu, pokud to jejich povaha umožňuje.</w:t>
      </w:r>
    </w:p>
    <w:p w:rsidR="001C1296" w:rsidRDefault="001C1296" w:rsidP="001C1296">
      <w:pPr>
        <w:pStyle w:val="Odstavecseseznamem"/>
        <w:ind w:left="357"/>
        <w:jc w:val="both"/>
        <w:rPr>
          <w:rFonts w:ascii="Arial" w:hAnsi="Arial" w:cs="Arial"/>
          <w:iCs/>
        </w:rPr>
      </w:pPr>
    </w:p>
    <w:p w:rsidR="00C061EE" w:rsidRPr="00C061EE" w:rsidRDefault="00C061EE" w:rsidP="001C129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061EE" w:rsidRPr="00C061EE" w:rsidRDefault="00C061EE" w:rsidP="00BB5CF7">
      <w:pPr>
        <w:jc w:val="center"/>
        <w:rPr>
          <w:rFonts w:ascii="Arial" w:hAnsi="Arial" w:cs="Arial"/>
          <w:b/>
          <w:sz w:val="20"/>
          <w:szCs w:val="20"/>
        </w:rPr>
      </w:pPr>
      <w:r w:rsidRPr="00C061EE">
        <w:rPr>
          <w:rFonts w:ascii="Arial" w:hAnsi="Arial" w:cs="Arial"/>
          <w:b/>
          <w:sz w:val="20"/>
          <w:szCs w:val="20"/>
        </w:rPr>
        <w:t>VI</w:t>
      </w:r>
      <w:r w:rsidR="00A75B57">
        <w:rPr>
          <w:rFonts w:ascii="Arial" w:hAnsi="Arial" w:cs="Arial"/>
          <w:b/>
          <w:sz w:val="20"/>
          <w:szCs w:val="20"/>
        </w:rPr>
        <w:t>I</w:t>
      </w:r>
      <w:r w:rsidRPr="00C061EE">
        <w:rPr>
          <w:rFonts w:ascii="Arial" w:hAnsi="Arial" w:cs="Arial"/>
          <w:b/>
          <w:sz w:val="20"/>
          <w:szCs w:val="20"/>
        </w:rPr>
        <w:t>I. Doručování a závěrečná ustanovení</w:t>
      </w:r>
    </w:p>
    <w:p w:rsidR="00C061EE" w:rsidRPr="00BB5CF7" w:rsidRDefault="00C061EE" w:rsidP="00BB5CF7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Pronajímatel a nájemce se dohodli, že veškeré písemnosti související s touto smlouvou</w:t>
      </w:r>
      <w:r w:rsidR="00196F76">
        <w:rPr>
          <w:rFonts w:ascii="Arial" w:hAnsi="Arial" w:cs="Arial"/>
          <w:sz w:val="20"/>
          <w:szCs w:val="20"/>
        </w:rPr>
        <w:t xml:space="preserve"> (kromě faktur)</w:t>
      </w:r>
      <w:r w:rsidRPr="00C061EE">
        <w:rPr>
          <w:rFonts w:ascii="Arial" w:hAnsi="Arial" w:cs="Arial"/>
          <w:sz w:val="20"/>
          <w:szCs w:val="20"/>
        </w:rPr>
        <w:t xml:space="preserve"> si pronajímatel a nájemce budou doručovat doporučenými dopisy na dodejku na adresy uvedené v záhlaví této smlouvy. </w:t>
      </w:r>
    </w:p>
    <w:p w:rsidR="00BB5CF7" w:rsidRPr="00BB5CF7" w:rsidRDefault="00BB5CF7" w:rsidP="00BB5CF7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C061EE" w:rsidRDefault="00C061EE" w:rsidP="00DD47C1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Nájemce bere na vědomí, že v průběhu nájemního vztahu může dojít k prodeji předmětu nájmu</w:t>
      </w:r>
      <w:r w:rsidRPr="00C061EE">
        <w:rPr>
          <w:rFonts w:ascii="Arial" w:hAnsi="Arial" w:cs="Arial"/>
          <w:sz w:val="20"/>
          <w:szCs w:val="20"/>
        </w:rPr>
        <w:br/>
        <w:t xml:space="preserve">a v důsledku toho do práv a povinností vyplývajících z této smlouvy vstoupí třetí osoba. Nájemce prohlašuje, že toto sdělení bere na vědomí a je s touto možností srozuměn, a nebrání mu to v uzavření této smlouvy. </w:t>
      </w:r>
    </w:p>
    <w:p w:rsidR="00DD47C1" w:rsidRPr="00DD47C1" w:rsidRDefault="00DD47C1" w:rsidP="00DD47C1">
      <w:p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1267DD" w:rsidRDefault="00C061EE" w:rsidP="001267DD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Tato smlouva může být měněna a doplňována pouze písemně, a to číslovanými dodatky podepsanými oprávněnými zástupci obou smluvních stran.</w:t>
      </w:r>
    </w:p>
    <w:p w:rsidR="001267DD" w:rsidRDefault="001267DD" w:rsidP="001267D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D47C1" w:rsidRDefault="001267DD" w:rsidP="001267DD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67DD">
        <w:rPr>
          <w:rFonts w:ascii="Arial" w:hAnsi="Arial" w:cs="Arial"/>
          <w:sz w:val="20"/>
          <w:szCs w:val="20"/>
        </w:rPr>
        <w:t xml:space="preserve">Smluvní strany se v souladu s ustanovením § 89a zákona č. 99/1963 Sb., občanský soudní řád, </w:t>
      </w:r>
      <w:r w:rsidRPr="001267DD">
        <w:rPr>
          <w:rFonts w:ascii="Arial" w:hAnsi="Arial" w:cs="Arial"/>
          <w:sz w:val="20"/>
          <w:szCs w:val="20"/>
        </w:rPr>
        <w:br/>
        <w:t xml:space="preserve">ve znění pozdějších předpisů, dohodly, že v případě soudního sporu bude místně příslušným soud prvního stupně se sídlem v Ústí nad Labem, ledaže zákon stanoví příslušnost výlučnou. </w:t>
      </w:r>
    </w:p>
    <w:p w:rsidR="001267DD" w:rsidRDefault="001267DD" w:rsidP="00DD47C1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267DD">
        <w:rPr>
          <w:rFonts w:ascii="Arial" w:hAnsi="Arial" w:cs="Arial"/>
          <w:sz w:val="20"/>
          <w:szCs w:val="20"/>
        </w:rPr>
        <w:t xml:space="preserve"> </w:t>
      </w:r>
    </w:p>
    <w:p w:rsidR="001267DD" w:rsidRPr="00DD47C1" w:rsidRDefault="001267DD" w:rsidP="00DD47C1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47C1">
        <w:rPr>
          <w:rFonts w:ascii="Arial" w:hAnsi="Arial" w:cs="Arial"/>
          <w:sz w:val="20"/>
          <w:szCs w:val="20"/>
        </w:rPr>
        <w:t xml:space="preserve">Smluvní strany </w:t>
      </w:r>
      <w:r w:rsidRPr="00DD47C1">
        <w:rPr>
          <w:rFonts w:ascii="Arial" w:hAnsi="Arial" w:cs="Arial"/>
          <w:bCs/>
          <w:sz w:val="20"/>
          <w:szCs w:val="20"/>
        </w:rPr>
        <w:t>se zavazují zpracovávat osobní údaje fyzických osob, které jim budou sděleny druhou smluvní stranou v souvislosti s předmětem plnění dle této smlouvy, v souladu s nařízením Evropského parlamentu a Rady (EU) 2016/679 o ochraně fyzických osob v souvislosti se zpracováním osobních údajů a o volném pohybu těchto údajů a o zrušení směrnice 95/46/ES (dále jen GDPR) a českými právními předpisy.</w:t>
      </w:r>
    </w:p>
    <w:p w:rsidR="00DD47C1" w:rsidRPr="00DD47C1" w:rsidRDefault="00DD47C1" w:rsidP="00DD47C1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061EE" w:rsidRDefault="001267DD" w:rsidP="00C061EE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47C1">
        <w:rPr>
          <w:rFonts w:ascii="Arial" w:hAnsi="Arial" w:cs="Arial"/>
          <w:bCs/>
          <w:sz w:val="20"/>
          <w:szCs w:val="20"/>
        </w:rPr>
        <w:t>Informace o zpracování a ochraně osobních údajů prováděné státním podnikem PKÚ, s. p. ve smyslu čl. 13 a 14 GDPR jsou uveřejněny na webových stránkách podniku (</w:t>
      </w:r>
      <w:hyperlink r:id="rId11" w:history="1">
        <w:r w:rsidRPr="00DD47C1">
          <w:rPr>
            <w:rStyle w:val="Hypertextovodkaz"/>
            <w:rFonts w:ascii="Arial" w:hAnsi="Arial" w:cs="Arial"/>
            <w:bCs/>
            <w:color w:val="0070C0"/>
            <w:sz w:val="20"/>
            <w:szCs w:val="20"/>
          </w:rPr>
          <w:t>www.pku.cz</w:t>
        </w:r>
      </w:hyperlink>
      <w:r w:rsidRPr="00DD47C1">
        <w:rPr>
          <w:rFonts w:ascii="Arial" w:hAnsi="Arial" w:cs="Arial"/>
          <w:bCs/>
          <w:sz w:val="20"/>
          <w:szCs w:val="20"/>
        </w:rPr>
        <w:t>).</w:t>
      </w:r>
    </w:p>
    <w:p w:rsidR="00DD47C1" w:rsidRPr="00DD47C1" w:rsidRDefault="00DD47C1" w:rsidP="00DD47C1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02C80" w:rsidRDefault="00C061EE" w:rsidP="00B02C80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Právní vztahy, které tato smlouva neřeší, se řídí obecně závaznými právními předpisy.</w:t>
      </w:r>
    </w:p>
    <w:p w:rsidR="00B02C80" w:rsidRDefault="00B02C80" w:rsidP="00B02C80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02C80" w:rsidRPr="00B02C80" w:rsidRDefault="00B02C80" w:rsidP="00B02C80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je oprávněn použít pohledávky vyplývající z této smlouvy vůči nájemci jako zástavu či pro jiné zajištění svých závazků vůči třetí osobě pouze po předchozím písemném souhlasu nájemce.</w:t>
      </w:r>
    </w:p>
    <w:p w:rsidR="00511E12" w:rsidRPr="00511E12" w:rsidRDefault="00511E12" w:rsidP="00511E12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061EE" w:rsidRDefault="00C061EE" w:rsidP="00511E12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Nájemce je povinen oznámit neprodleně pronajímateli jakékoliv změny týkající se jeho osoby, uvedené v záhlaví této smlouvy.</w:t>
      </w:r>
    </w:p>
    <w:p w:rsidR="001267DD" w:rsidRDefault="001267DD" w:rsidP="001267D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061EE" w:rsidRDefault="00C061EE" w:rsidP="00577A45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267DD">
        <w:rPr>
          <w:rFonts w:ascii="Arial" w:hAnsi="Arial" w:cs="Arial"/>
          <w:sz w:val="20"/>
          <w:szCs w:val="20"/>
        </w:rPr>
        <w:t>Tato nájemní smlouva byla schválena Dozorčí radou Palivového kombinátu Ústí, s. p. dne</w:t>
      </w:r>
      <w:r w:rsidR="003D5EAA">
        <w:rPr>
          <w:rFonts w:ascii="Arial" w:hAnsi="Arial" w:cs="Arial"/>
          <w:sz w:val="20"/>
          <w:szCs w:val="20"/>
        </w:rPr>
        <w:t xml:space="preserve"> 25. 6.</w:t>
      </w:r>
      <w:r w:rsidRPr="001267DD">
        <w:rPr>
          <w:rFonts w:ascii="Arial" w:hAnsi="Arial" w:cs="Arial"/>
          <w:sz w:val="20"/>
          <w:szCs w:val="20"/>
        </w:rPr>
        <w:t xml:space="preserve"> </w:t>
      </w:r>
      <w:r w:rsidR="001267DD" w:rsidRPr="001267DD">
        <w:rPr>
          <w:rFonts w:ascii="Arial" w:hAnsi="Arial" w:cs="Arial"/>
          <w:sz w:val="20"/>
          <w:szCs w:val="20"/>
        </w:rPr>
        <w:t>2019</w:t>
      </w:r>
      <w:r w:rsidRPr="001267DD">
        <w:rPr>
          <w:rFonts w:ascii="Arial" w:hAnsi="Arial" w:cs="Arial"/>
          <w:sz w:val="20"/>
          <w:szCs w:val="20"/>
        </w:rPr>
        <w:t xml:space="preserve">. </w:t>
      </w:r>
      <w:r w:rsidR="00577A45">
        <w:rPr>
          <w:rFonts w:ascii="Arial" w:hAnsi="Arial" w:cs="Arial"/>
          <w:sz w:val="20"/>
          <w:szCs w:val="20"/>
        </w:rPr>
        <w:t xml:space="preserve">  </w:t>
      </w:r>
      <w:r w:rsidR="00511E12" w:rsidRPr="000218F8">
        <w:rPr>
          <w:rFonts w:ascii="Arial" w:hAnsi="Arial" w:cs="Arial"/>
          <w:sz w:val="20"/>
          <w:szCs w:val="20"/>
        </w:rPr>
        <w:t xml:space="preserve">Ministerstvo průmyslu a obchodu udělilo souhlas s uzavřením této smlouvy svým dopisem č. j. MPO </w:t>
      </w:r>
      <w:r w:rsidR="003D5EAA">
        <w:rPr>
          <w:rFonts w:ascii="Arial" w:hAnsi="Arial" w:cs="Arial"/>
          <w:sz w:val="20"/>
          <w:szCs w:val="20"/>
        </w:rPr>
        <w:t>61390/2019</w:t>
      </w:r>
      <w:r w:rsidR="00511E12">
        <w:rPr>
          <w:rFonts w:ascii="Arial" w:hAnsi="Arial" w:cs="Arial"/>
          <w:sz w:val="20"/>
          <w:szCs w:val="20"/>
        </w:rPr>
        <w:t xml:space="preserve"> </w:t>
      </w:r>
      <w:r w:rsidR="00511E12" w:rsidRPr="000218F8">
        <w:rPr>
          <w:rFonts w:ascii="Arial" w:hAnsi="Arial" w:cs="Arial"/>
          <w:sz w:val="20"/>
          <w:szCs w:val="20"/>
        </w:rPr>
        <w:t>ze dne</w:t>
      </w:r>
      <w:r w:rsidR="003D5EAA">
        <w:rPr>
          <w:rFonts w:ascii="Arial" w:hAnsi="Arial" w:cs="Arial"/>
          <w:sz w:val="20"/>
          <w:szCs w:val="20"/>
        </w:rPr>
        <w:t xml:space="preserve"> 7. 8</w:t>
      </w:r>
      <w:r w:rsidR="00511E12">
        <w:rPr>
          <w:rFonts w:ascii="Arial" w:hAnsi="Arial" w:cs="Arial"/>
          <w:sz w:val="20"/>
          <w:szCs w:val="20"/>
        </w:rPr>
        <w:t>. 2</w:t>
      </w:r>
      <w:r w:rsidR="00511E12" w:rsidRPr="000218F8">
        <w:rPr>
          <w:rFonts w:ascii="Arial" w:hAnsi="Arial" w:cs="Arial"/>
          <w:sz w:val="20"/>
          <w:szCs w:val="20"/>
        </w:rPr>
        <w:t>01</w:t>
      </w:r>
      <w:r w:rsidR="00511E12">
        <w:rPr>
          <w:rFonts w:ascii="Arial" w:hAnsi="Arial" w:cs="Arial"/>
          <w:sz w:val="20"/>
          <w:szCs w:val="20"/>
        </w:rPr>
        <w:t>9</w:t>
      </w:r>
      <w:r w:rsidR="00511E12" w:rsidRPr="000218F8">
        <w:rPr>
          <w:rFonts w:ascii="Arial" w:hAnsi="Arial" w:cs="Arial"/>
          <w:sz w:val="20"/>
          <w:szCs w:val="20"/>
        </w:rPr>
        <w:t>.</w:t>
      </w:r>
    </w:p>
    <w:p w:rsidR="001267DD" w:rsidRPr="001267DD" w:rsidRDefault="001267DD" w:rsidP="001267D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061EE" w:rsidRPr="00C061EE" w:rsidRDefault="00C061EE" w:rsidP="00577A45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>Tato smlouva je vyhotovena ve třech stejnopisech, z nichž pronajímatel obdrží dva výtisky a nájemce jeden výtisk.</w:t>
      </w:r>
    </w:p>
    <w:p w:rsidR="00C061EE" w:rsidRPr="00C061EE" w:rsidRDefault="00C061EE" w:rsidP="00C061EE">
      <w:pPr>
        <w:pStyle w:val="Odstavecseseznamem"/>
        <w:rPr>
          <w:rFonts w:ascii="Arial" w:hAnsi="Arial" w:cs="Arial"/>
        </w:rPr>
      </w:pPr>
    </w:p>
    <w:p w:rsidR="00DD47C1" w:rsidRPr="00DD47C1" w:rsidRDefault="00577A45" w:rsidP="00C061EE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="00C061EE" w:rsidRPr="00C061EE">
        <w:rPr>
          <w:rFonts w:ascii="Arial" w:hAnsi="Arial" w:cs="Arial"/>
          <w:iCs/>
          <w:sz w:val="20"/>
          <w:szCs w:val="20"/>
        </w:rPr>
        <w:t xml:space="preserve">Nájemce bere na vědomí, že pronajímatel je povinným subjektem dle zákona č. 106/1999 Sb.,            </w:t>
      </w:r>
    </w:p>
    <w:p w:rsidR="00C061EE" w:rsidRDefault="00C061EE" w:rsidP="00577A4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iCs/>
          <w:sz w:val="20"/>
          <w:szCs w:val="20"/>
        </w:rPr>
        <w:t>o svobodném přístupu k informacím, ve znění pozdějších předpisů, a subjektem, který je povinen uveřejňovat smlouvy prostřednictvím registru smluv na základě zákona č. 340/2015 Sb., o zvláštních podmínkách účinnosti některých smluv, uveřejňování těchto smluv a o registru smluv (zákon o registru smluv).</w:t>
      </w:r>
    </w:p>
    <w:p w:rsidR="00DD47C1" w:rsidRPr="00C061EE" w:rsidRDefault="00DD47C1" w:rsidP="00DD47C1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061EE" w:rsidRPr="00C061EE" w:rsidRDefault="00C061EE" w:rsidP="00577A45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 xml:space="preserve">Obě smluvní strany prohlašují, že si tuto nájemní smlouvu před jejím podpisem přečetly, že byla </w:t>
      </w:r>
      <w:r w:rsidR="00577A45">
        <w:rPr>
          <w:rFonts w:ascii="Arial" w:hAnsi="Arial" w:cs="Arial"/>
          <w:sz w:val="20"/>
          <w:szCs w:val="20"/>
        </w:rPr>
        <w:t xml:space="preserve">  </w:t>
      </w:r>
      <w:r w:rsidRPr="00C061EE">
        <w:rPr>
          <w:rFonts w:ascii="Arial" w:hAnsi="Arial" w:cs="Arial"/>
          <w:sz w:val="20"/>
          <w:szCs w:val="20"/>
        </w:rPr>
        <w:t>uzavřena po vzájemném projednání a podle jejich vůle, dobrovolně, určitě, vážně a srozumitelně, nikoliv v tísni ani za nápadně nevýhodných podmínek.</w:t>
      </w:r>
    </w:p>
    <w:p w:rsidR="00C061EE" w:rsidRPr="00C061EE" w:rsidRDefault="00C061EE" w:rsidP="00C061EE">
      <w:pPr>
        <w:tabs>
          <w:tab w:val="left" w:pos="180"/>
          <w:tab w:val="left" w:pos="360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C061EE" w:rsidRPr="00C061EE" w:rsidRDefault="00C061EE" w:rsidP="00C061EE">
      <w:pPr>
        <w:tabs>
          <w:tab w:val="left" w:pos="180"/>
          <w:tab w:val="left" w:pos="360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C061EE" w:rsidRPr="00C061EE" w:rsidRDefault="00C061EE" w:rsidP="00C061EE">
      <w:pPr>
        <w:tabs>
          <w:tab w:val="left" w:pos="180"/>
          <w:tab w:val="left" w:pos="360"/>
          <w:tab w:val="left" w:pos="5580"/>
        </w:tabs>
        <w:jc w:val="both"/>
        <w:rPr>
          <w:rFonts w:ascii="Arial" w:hAnsi="Arial" w:cs="Arial"/>
          <w:i/>
          <w:sz w:val="20"/>
          <w:szCs w:val="20"/>
        </w:rPr>
      </w:pPr>
      <w:r w:rsidRPr="00C061EE">
        <w:rPr>
          <w:rFonts w:ascii="Arial" w:hAnsi="Arial" w:cs="Arial"/>
          <w:i/>
          <w:sz w:val="20"/>
          <w:szCs w:val="20"/>
        </w:rPr>
        <w:t>Příloha:</w:t>
      </w:r>
    </w:p>
    <w:p w:rsidR="00C061EE" w:rsidRPr="00C061EE" w:rsidRDefault="00C061EE" w:rsidP="00C061EE">
      <w:pPr>
        <w:tabs>
          <w:tab w:val="left" w:pos="180"/>
          <w:tab w:val="left" w:pos="360"/>
          <w:tab w:val="left" w:pos="5580"/>
        </w:tabs>
        <w:jc w:val="both"/>
        <w:rPr>
          <w:rFonts w:ascii="Arial" w:hAnsi="Arial" w:cs="Arial"/>
          <w:i/>
          <w:sz w:val="20"/>
          <w:szCs w:val="20"/>
        </w:rPr>
      </w:pPr>
      <w:r w:rsidRPr="00C061EE">
        <w:rPr>
          <w:rFonts w:ascii="Arial" w:hAnsi="Arial" w:cs="Arial"/>
          <w:i/>
          <w:sz w:val="20"/>
          <w:szCs w:val="20"/>
        </w:rPr>
        <w:t>Snímek katastrální mapy</w:t>
      </w:r>
    </w:p>
    <w:p w:rsidR="00C061EE" w:rsidRPr="00C061EE" w:rsidRDefault="00511E12" w:rsidP="00C061EE">
      <w:pPr>
        <w:tabs>
          <w:tab w:val="left" w:pos="180"/>
          <w:tab w:val="left" w:pos="360"/>
          <w:tab w:val="left" w:pos="558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Informativní výpis</w:t>
      </w:r>
      <w:r w:rsidR="00C061EE" w:rsidRPr="00C061EE">
        <w:rPr>
          <w:rFonts w:ascii="Arial" w:hAnsi="Arial" w:cs="Arial"/>
          <w:i/>
          <w:sz w:val="20"/>
          <w:szCs w:val="20"/>
        </w:rPr>
        <w:t xml:space="preserve"> z katastru nemovitostí</w:t>
      </w:r>
    </w:p>
    <w:p w:rsidR="00C061EE" w:rsidRPr="00C061EE" w:rsidRDefault="00C061EE" w:rsidP="00C061EE">
      <w:pPr>
        <w:tabs>
          <w:tab w:val="left" w:pos="180"/>
          <w:tab w:val="left" w:pos="360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C061EE" w:rsidRPr="00C061EE" w:rsidRDefault="00C061EE" w:rsidP="00C061EE">
      <w:pPr>
        <w:tabs>
          <w:tab w:val="left" w:pos="180"/>
          <w:tab w:val="left" w:pos="360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C061EE" w:rsidRPr="00C061EE" w:rsidRDefault="00C061EE" w:rsidP="00C061EE">
      <w:pPr>
        <w:tabs>
          <w:tab w:val="left" w:pos="180"/>
          <w:tab w:val="left" w:pos="360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C061EE" w:rsidRPr="00C061EE" w:rsidRDefault="00C061EE" w:rsidP="00C061EE">
      <w:pPr>
        <w:tabs>
          <w:tab w:val="left" w:pos="180"/>
          <w:tab w:val="left" w:pos="360"/>
          <w:tab w:val="left" w:pos="5529"/>
          <w:tab w:val="left" w:pos="5812"/>
        </w:tabs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 xml:space="preserve">V Chlumci </w:t>
      </w:r>
      <w:r w:rsidR="001641A4">
        <w:rPr>
          <w:rFonts w:ascii="Arial" w:hAnsi="Arial" w:cs="Arial"/>
          <w:sz w:val="20"/>
          <w:szCs w:val="20"/>
        </w:rPr>
        <w:t xml:space="preserve">dne 1. 10. </w:t>
      </w:r>
      <w:r w:rsidRPr="00C061EE">
        <w:rPr>
          <w:rFonts w:ascii="Arial" w:hAnsi="Arial" w:cs="Arial"/>
          <w:sz w:val="20"/>
          <w:szCs w:val="20"/>
        </w:rPr>
        <w:t>201</w:t>
      </w:r>
      <w:r w:rsidR="007A1DA2">
        <w:rPr>
          <w:rFonts w:ascii="Arial" w:hAnsi="Arial" w:cs="Arial"/>
          <w:sz w:val="20"/>
          <w:szCs w:val="20"/>
        </w:rPr>
        <w:t>9</w:t>
      </w:r>
      <w:r w:rsidRPr="00C061EE">
        <w:rPr>
          <w:rFonts w:ascii="Arial" w:hAnsi="Arial" w:cs="Arial"/>
          <w:sz w:val="20"/>
          <w:szCs w:val="20"/>
        </w:rPr>
        <w:t xml:space="preserve">                                                  V</w:t>
      </w:r>
      <w:r w:rsidR="001641A4">
        <w:rPr>
          <w:rFonts w:ascii="Arial" w:hAnsi="Arial" w:cs="Arial"/>
          <w:sz w:val="20"/>
          <w:szCs w:val="20"/>
        </w:rPr>
        <w:t> </w:t>
      </w:r>
      <w:r w:rsidR="00E01760">
        <w:rPr>
          <w:rFonts w:ascii="Arial" w:hAnsi="Arial" w:cs="Arial"/>
          <w:sz w:val="20"/>
          <w:szCs w:val="20"/>
        </w:rPr>
        <w:t>Praze</w:t>
      </w:r>
      <w:r w:rsidR="001641A4">
        <w:rPr>
          <w:rFonts w:ascii="Arial" w:hAnsi="Arial" w:cs="Arial"/>
          <w:sz w:val="20"/>
          <w:szCs w:val="20"/>
        </w:rPr>
        <w:t xml:space="preserve"> dne 27. 9. </w:t>
      </w:r>
      <w:r w:rsidRPr="00C061EE">
        <w:rPr>
          <w:rFonts w:ascii="Arial" w:hAnsi="Arial" w:cs="Arial"/>
          <w:sz w:val="20"/>
          <w:szCs w:val="20"/>
        </w:rPr>
        <w:t>201</w:t>
      </w:r>
      <w:r w:rsidR="007A1DA2">
        <w:rPr>
          <w:rFonts w:ascii="Arial" w:hAnsi="Arial" w:cs="Arial"/>
          <w:sz w:val="20"/>
          <w:szCs w:val="20"/>
        </w:rPr>
        <w:t>9</w:t>
      </w:r>
    </w:p>
    <w:p w:rsidR="00C061EE" w:rsidRPr="00C061EE" w:rsidRDefault="00C061EE" w:rsidP="00C061EE">
      <w:pPr>
        <w:tabs>
          <w:tab w:val="left" w:pos="180"/>
          <w:tab w:val="left" w:pos="360"/>
        </w:tabs>
        <w:rPr>
          <w:rFonts w:ascii="Arial" w:hAnsi="Arial" w:cs="Arial"/>
          <w:sz w:val="20"/>
          <w:szCs w:val="20"/>
        </w:rPr>
      </w:pPr>
    </w:p>
    <w:p w:rsidR="00C061EE" w:rsidRPr="00C061EE" w:rsidRDefault="00C061EE" w:rsidP="00C061EE">
      <w:pPr>
        <w:tabs>
          <w:tab w:val="left" w:pos="180"/>
          <w:tab w:val="left" w:pos="36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061EE" w:rsidRPr="00C061EE" w:rsidRDefault="00C061EE" w:rsidP="00C061EE">
      <w:pPr>
        <w:tabs>
          <w:tab w:val="left" w:pos="180"/>
          <w:tab w:val="left" w:pos="360"/>
        </w:tabs>
        <w:rPr>
          <w:rFonts w:ascii="Arial" w:hAnsi="Arial" w:cs="Arial"/>
          <w:sz w:val="20"/>
          <w:szCs w:val="20"/>
        </w:rPr>
      </w:pPr>
    </w:p>
    <w:p w:rsidR="00C061EE" w:rsidRPr="00C061EE" w:rsidRDefault="00C061EE" w:rsidP="00E01760">
      <w:pPr>
        <w:tabs>
          <w:tab w:val="left" w:pos="180"/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C061EE" w:rsidRPr="00C061EE" w:rsidRDefault="00C061EE" w:rsidP="00C061EE">
      <w:pPr>
        <w:tabs>
          <w:tab w:val="center" w:pos="1701"/>
          <w:tab w:val="center" w:pos="7371"/>
        </w:tabs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 xml:space="preserve">………………………………………..                                       </w:t>
      </w:r>
      <w:r w:rsidR="0000402B">
        <w:rPr>
          <w:rFonts w:ascii="Arial" w:hAnsi="Arial" w:cs="Arial"/>
          <w:sz w:val="20"/>
          <w:szCs w:val="20"/>
        </w:rPr>
        <w:t xml:space="preserve">          </w:t>
      </w:r>
      <w:r w:rsidRPr="00C061EE">
        <w:rPr>
          <w:rFonts w:ascii="Arial" w:hAnsi="Arial" w:cs="Arial"/>
          <w:sz w:val="20"/>
          <w:szCs w:val="20"/>
        </w:rPr>
        <w:t>………………………………</w:t>
      </w:r>
      <w:r w:rsidR="00F81CAD">
        <w:rPr>
          <w:rFonts w:ascii="Arial" w:hAnsi="Arial" w:cs="Arial"/>
          <w:sz w:val="20"/>
          <w:szCs w:val="20"/>
        </w:rPr>
        <w:t>………….</w:t>
      </w:r>
    </w:p>
    <w:p w:rsidR="00C061EE" w:rsidRPr="00C061EE" w:rsidRDefault="00C061EE" w:rsidP="00C061EE">
      <w:pPr>
        <w:tabs>
          <w:tab w:val="center" w:pos="1701"/>
          <w:tab w:val="center" w:pos="7371"/>
        </w:tabs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ab/>
        <w:t>Ing. Petr Lenc</w:t>
      </w:r>
      <w:r w:rsidRPr="00C061EE">
        <w:rPr>
          <w:rFonts w:ascii="Arial" w:hAnsi="Arial" w:cs="Arial"/>
          <w:sz w:val="20"/>
          <w:szCs w:val="20"/>
        </w:rPr>
        <w:tab/>
      </w:r>
      <w:r w:rsidR="00E01760">
        <w:rPr>
          <w:rFonts w:ascii="Arial" w:hAnsi="Arial" w:cs="Arial"/>
          <w:sz w:val="20"/>
          <w:szCs w:val="20"/>
        </w:rPr>
        <w:t>Ing. Josef Špryňar</w:t>
      </w:r>
      <w:r w:rsidRPr="00C061EE">
        <w:rPr>
          <w:rFonts w:ascii="Arial" w:hAnsi="Arial" w:cs="Arial"/>
          <w:sz w:val="20"/>
          <w:szCs w:val="20"/>
        </w:rPr>
        <w:t xml:space="preserve"> </w:t>
      </w:r>
    </w:p>
    <w:p w:rsidR="00C061EE" w:rsidRPr="00C061EE" w:rsidRDefault="00C061EE" w:rsidP="00C061EE">
      <w:pPr>
        <w:tabs>
          <w:tab w:val="center" w:pos="1701"/>
          <w:tab w:val="center" w:pos="7371"/>
        </w:tabs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ab/>
        <w:t>ředitel</w:t>
      </w:r>
      <w:r w:rsidRPr="00C061EE">
        <w:rPr>
          <w:rFonts w:ascii="Arial" w:hAnsi="Arial" w:cs="Arial"/>
          <w:sz w:val="20"/>
          <w:szCs w:val="20"/>
        </w:rPr>
        <w:tab/>
      </w:r>
      <w:r w:rsidR="00E01760">
        <w:rPr>
          <w:rFonts w:ascii="Arial" w:hAnsi="Arial" w:cs="Arial"/>
          <w:sz w:val="20"/>
          <w:szCs w:val="20"/>
        </w:rPr>
        <w:t>ředitel divize 8</w:t>
      </w:r>
    </w:p>
    <w:p w:rsidR="00C061EE" w:rsidRPr="00C061EE" w:rsidRDefault="00C061EE" w:rsidP="00C061EE">
      <w:pPr>
        <w:tabs>
          <w:tab w:val="center" w:pos="1701"/>
          <w:tab w:val="center" w:pos="7371"/>
        </w:tabs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ab/>
        <w:t>Palivový kombinát Ústí, s. p.</w:t>
      </w:r>
      <w:r w:rsidRPr="00C061EE">
        <w:rPr>
          <w:rFonts w:ascii="Arial" w:hAnsi="Arial" w:cs="Arial"/>
          <w:sz w:val="20"/>
          <w:szCs w:val="20"/>
        </w:rPr>
        <w:tab/>
      </w:r>
      <w:r w:rsidR="00E01760">
        <w:rPr>
          <w:rFonts w:ascii="Arial" w:hAnsi="Arial" w:cs="Arial"/>
          <w:sz w:val="20"/>
          <w:szCs w:val="20"/>
        </w:rPr>
        <w:t>Metrostav a.s.</w:t>
      </w:r>
    </w:p>
    <w:p w:rsidR="00C061EE" w:rsidRDefault="00C061EE" w:rsidP="00C061EE">
      <w:pPr>
        <w:tabs>
          <w:tab w:val="center" w:pos="1701"/>
          <w:tab w:val="center" w:pos="7371"/>
        </w:tabs>
        <w:rPr>
          <w:rFonts w:ascii="Arial" w:hAnsi="Arial" w:cs="Arial"/>
          <w:sz w:val="20"/>
          <w:szCs w:val="20"/>
        </w:rPr>
      </w:pPr>
      <w:r w:rsidRPr="00C061EE">
        <w:rPr>
          <w:rFonts w:ascii="Arial" w:hAnsi="Arial" w:cs="Arial"/>
          <w:sz w:val="20"/>
          <w:szCs w:val="20"/>
        </w:rPr>
        <w:tab/>
        <w:t>(pronajímatel)</w:t>
      </w:r>
      <w:r w:rsidRPr="00C061EE">
        <w:rPr>
          <w:rFonts w:ascii="Arial" w:hAnsi="Arial" w:cs="Arial"/>
          <w:sz w:val="20"/>
          <w:szCs w:val="20"/>
        </w:rPr>
        <w:tab/>
        <w:t>(nájemce)</w:t>
      </w:r>
    </w:p>
    <w:p w:rsidR="00E01760" w:rsidRDefault="00E01760" w:rsidP="00E01760">
      <w:pPr>
        <w:tabs>
          <w:tab w:val="center" w:pos="1701"/>
          <w:tab w:val="center" w:pos="7371"/>
        </w:tabs>
        <w:rPr>
          <w:rFonts w:ascii="Arial" w:hAnsi="Arial" w:cs="Arial"/>
          <w:sz w:val="20"/>
          <w:szCs w:val="20"/>
        </w:rPr>
      </w:pPr>
    </w:p>
    <w:p w:rsidR="00E01760" w:rsidRDefault="00E01760" w:rsidP="00E01760">
      <w:pPr>
        <w:tabs>
          <w:tab w:val="center" w:pos="1701"/>
          <w:tab w:val="center" w:pos="7371"/>
        </w:tabs>
        <w:rPr>
          <w:rFonts w:ascii="Arial" w:hAnsi="Arial" w:cs="Arial"/>
          <w:sz w:val="20"/>
          <w:szCs w:val="20"/>
        </w:rPr>
      </w:pPr>
    </w:p>
    <w:p w:rsidR="00E01760" w:rsidRDefault="00E01760" w:rsidP="00E01760">
      <w:pPr>
        <w:tabs>
          <w:tab w:val="center" w:pos="1701"/>
          <w:tab w:val="center" w:pos="7371"/>
        </w:tabs>
        <w:rPr>
          <w:rFonts w:ascii="Arial" w:hAnsi="Arial" w:cs="Arial"/>
          <w:sz w:val="20"/>
          <w:szCs w:val="20"/>
        </w:rPr>
      </w:pPr>
    </w:p>
    <w:p w:rsidR="00E01760" w:rsidRPr="00C061EE" w:rsidRDefault="00E01760" w:rsidP="00E01760">
      <w:pPr>
        <w:tabs>
          <w:tab w:val="center" w:pos="1701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C061EE">
        <w:rPr>
          <w:rFonts w:ascii="Arial" w:hAnsi="Arial" w:cs="Arial"/>
          <w:sz w:val="20"/>
          <w:szCs w:val="20"/>
        </w:rPr>
        <w:t xml:space="preserve">                                    </w:t>
      </w:r>
      <w:r w:rsidR="0000402B">
        <w:rPr>
          <w:rFonts w:ascii="Arial" w:hAnsi="Arial" w:cs="Arial"/>
          <w:sz w:val="20"/>
          <w:szCs w:val="20"/>
        </w:rPr>
        <w:t xml:space="preserve">              </w:t>
      </w:r>
      <w:r w:rsidRPr="00C061EE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:rsidR="00E01760" w:rsidRDefault="00E01760" w:rsidP="00C061EE">
      <w:pPr>
        <w:tabs>
          <w:tab w:val="center" w:pos="1701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Petr Ort</w:t>
      </w:r>
    </w:p>
    <w:p w:rsidR="00E01760" w:rsidRDefault="00E01760" w:rsidP="00C061EE">
      <w:pPr>
        <w:tabs>
          <w:tab w:val="center" w:pos="1701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Oblastní ředitel pro Ú divize 8</w:t>
      </w:r>
    </w:p>
    <w:p w:rsidR="00E01760" w:rsidRDefault="00E01760" w:rsidP="00C061EE">
      <w:pPr>
        <w:tabs>
          <w:tab w:val="center" w:pos="1701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Metrostav a.s.</w:t>
      </w:r>
    </w:p>
    <w:p w:rsidR="00C061EE" w:rsidRDefault="00E01760" w:rsidP="00C061EE">
      <w:pPr>
        <w:tabs>
          <w:tab w:val="center" w:pos="1701"/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061EE">
        <w:rPr>
          <w:rFonts w:ascii="Arial" w:hAnsi="Arial" w:cs="Arial"/>
          <w:sz w:val="20"/>
          <w:szCs w:val="20"/>
        </w:rPr>
        <w:t>(nájemce)</w:t>
      </w:r>
      <w:r w:rsidR="00C061EE" w:rsidRPr="00C061EE">
        <w:rPr>
          <w:rFonts w:ascii="Arial" w:hAnsi="Arial" w:cs="Arial"/>
          <w:sz w:val="20"/>
          <w:szCs w:val="20"/>
        </w:rPr>
        <w:tab/>
      </w:r>
    </w:p>
    <w:sectPr w:rsidR="00C061EE" w:rsidSect="00ED23ED">
      <w:footerReference w:type="default" r:id="rId12"/>
      <w:footerReference w:type="first" r:id="rId13"/>
      <w:type w:val="continuous"/>
      <w:pgSz w:w="11906" w:h="16838"/>
      <w:pgMar w:top="794" w:right="991" w:bottom="822" w:left="1276" w:header="709" w:footer="8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66C" w:rsidRDefault="00F9666C" w:rsidP="00703F32">
      <w:pPr>
        <w:spacing w:after="0" w:line="240" w:lineRule="auto"/>
      </w:pPr>
      <w:r>
        <w:separator/>
      </w:r>
    </w:p>
  </w:endnote>
  <w:endnote w:type="continuationSeparator" w:id="0">
    <w:p w:rsidR="00F9666C" w:rsidRDefault="00F9666C" w:rsidP="0070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IMGOX+ArialMT">
    <w:altName w:val="MS Gothic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293211"/>
      <w:docPartObj>
        <w:docPartGallery w:val="Page Numbers (Bottom of Page)"/>
        <w:docPartUnique/>
      </w:docPartObj>
    </w:sdtPr>
    <w:sdtEndPr/>
    <w:sdtContent>
      <w:p w:rsidR="001B141D" w:rsidRDefault="00ED23ED" w:rsidP="00ED23ED">
        <w:pPr>
          <w:pStyle w:val="Zpat"/>
          <w:jc w:val="center"/>
          <w:rPr>
            <w:rFonts w:ascii="Arial" w:hAnsi="Arial" w:cs="Arial"/>
            <w:noProof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A4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ED" w:rsidRDefault="00ED23ED" w:rsidP="00ED23ED">
    <w:pPr>
      <w:pStyle w:val="Zpat"/>
      <w:tabs>
        <w:tab w:val="clear" w:pos="4536"/>
        <w:tab w:val="clear" w:pos="9072"/>
        <w:tab w:val="center" w:pos="2694"/>
      </w:tabs>
      <w:rPr>
        <w:rFonts w:ascii="Arial" w:hAnsi="Arial" w:cs="Arial"/>
        <w:noProof/>
        <w:sz w:val="18"/>
        <w:szCs w:val="18"/>
      </w:rPr>
    </w:pPr>
  </w:p>
  <w:p w:rsidR="00491A53" w:rsidRDefault="00ED23ED" w:rsidP="00ED23ED">
    <w:pPr>
      <w:pStyle w:val="Zpat"/>
      <w:tabs>
        <w:tab w:val="clear" w:pos="4536"/>
        <w:tab w:val="clear" w:pos="9072"/>
        <w:tab w:val="center" w:pos="2694"/>
      </w:tabs>
    </w:pPr>
    <w:r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07A7B0B4" wp14:editId="473299F2">
              <wp:simplePos x="0" y="0"/>
              <wp:positionH relativeFrom="margin">
                <wp:posOffset>5080</wp:posOffset>
              </wp:positionH>
              <wp:positionV relativeFrom="page">
                <wp:posOffset>9563100</wp:posOffset>
              </wp:positionV>
              <wp:extent cx="6377940" cy="0"/>
              <wp:effectExtent l="0" t="0" r="22860" b="19050"/>
              <wp:wrapNone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7940" cy="0"/>
                      </a:xfrm>
                      <a:prstGeom prst="line">
                        <a:avLst/>
                      </a:prstGeom>
                      <a:ln>
                        <a:solidFill>
                          <a:srgbClr val="5CB6DD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578EF1" id="Přímá spojnic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4pt,753pt" to="502.6pt,7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" o:allowoverlap="f" strokecolor="#5cb6dd" strokeweight="1.5pt">
              <v:stroke joinstyle="miter"/>
              <w10:wrap anchorx="margin" anchory="page"/>
              <w10:anchorlock/>
            </v:line>
          </w:pict>
        </mc:Fallback>
      </mc:AlternateContent>
    </w:r>
    <w:r w:rsidRPr="001C7480">
      <w:rPr>
        <w:noProof/>
        <w:color w:val="8496B0" w:themeColor="text2" w:themeTint="99"/>
        <w:sz w:val="16"/>
        <w:szCs w:val="16"/>
        <w:lang w:eastAsia="cs-CZ"/>
      </w:rPr>
      <w:drawing>
        <wp:inline distT="0" distB="0" distL="0" distR="0" wp14:anchorId="7B48A75C" wp14:editId="2D497B72">
          <wp:extent cx="432000" cy="511200"/>
          <wp:effectExtent l="0" t="0" r="6350" b="3175"/>
          <wp:docPr id="1" name="Obrázek 1" descr="C:\Users\Budin\Documents\Start plus\Logo\Logo NC kvality ČR_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udin\Documents\Start plus\Logo\Logo NC kvality ČR_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3F10">
      <w:rPr>
        <w:rFonts w:ascii="Arial" w:hAnsi="Arial" w:cs="Arial"/>
        <w:noProof/>
        <w:sz w:val="18"/>
        <w:szCs w:val="18"/>
      </w:rPr>
      <w:t xml:space="preserve">   </w:t>
    </w:r>
    <w:r w:rsidRPr="00DA7350">
      <w:rPr>
        <w:noProof/>
        <w:lang w:eastAsia="cs-CZ"/>
      </w:rPr>
      <w:drawing>
        <wp:inline distT="0" distB="0" distL="0" distR="0" wp14:anchorId="7711842D" wp14:editId="7608A24A">
          <wp:extent cx="525600" cy="522000"/>
          <wp:effectExtent l="0" t="0" r="8255" b="0"/>
          <wp:docPr id="3" name="Obrázek 3" descr="C:\Users\Budin\Documents\Start plus\Logo\2016\CSR_Odpov_Udrzit\CSR Odpov Udrz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din\Documents\Start plus\Logo\2016\CSR_Odpov_Udrzit\CSR Odpov Udrzi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66C" w:rsidRDefault="00F9666C" w:rsidP="00703F32">
      <w:pPr>
        <w:spacing w:after="0" w:line="240" w:lineRule="auto"/>
      </w:pPr>
      <w:r>
        <w:separator/>
      </w:r>
    </w:p>
  </w:footnote>
  <w:footnote w:type="continuationSeparator" w:id="0">
    <w:p w:rsidR="00F9666C" w:rsidRDefault="00F9666C" w:rsidP="00703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7E69"/>
    <w:multiLevelType w:val="hybridMultilevel"/>
    <w:tmpl w:val="F3DE38D6"/>
    <w:lvl w:ilvl="0" w:tplc="8912E0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674A"/>
    <w:multiLevelType w:val="hybridMultilevel"/>
    <w:tmpl w:val="4CC45328"/>
    <w:lvl w:ilvl="0" w:tplc="3DBCE678">
      <w:start w:val="2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316"/>
    <w:multiLevelType w:val="hybridMultilevel"/>
    <w:tmpl w:val="61E645AA"/>
    <w:lvl w:ilvl="0" w:tplc="87E866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6445"/>
    <w:multiLevelType w:val="hybridMultilevel"/>
    <w:tmpl w:val="41D4DCE2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DBC12CE"/>
    <w:multiLevelType w:val="hybridMultilevel"/>
    <w:tmpl w:val="75F00D62"/>
    <w:lvl w:ilvl="0" w:tplc="EF180A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7DE8"/>
    <w:multiLevelType w:val="hybridMultilevel"/>
    <w:tmpl w:val="DDCECD2E"/>
    <w:lvl w:ilvl="0" w:tplc="D318D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6048D"/>
    <w:multiLevelType w:val="hybridMultilevel"/>
    <w:tmpl w:val="AA785FC8"/>
    <w:lvl w:ilvl="0" w:tplc="7A4C4B1A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4A86"/>
    <w:multiLevelType w:val="hybridMultilevel"/>
    <w:tmpl w:val="CD16567A"/>
    <w:lvl w:ilvl="0" w:tplc="E0AE16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04A24"/>
    <w:multiLevelType w:val="hybridMultilevel"/>
    <w:tmpl w:val="B18005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071DC"/>
    <w:multiLevelType w:val="hybridMultilevel"/>
    <w:tmpl w:val="B770CCE0"/>
    <w:lvl w:ilvl="0" w:tplc="534AB01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7400B8"/>
    <w:multiLevelType w:val="hybridMultilevel"/>
    <w:tmpl w:val="6712BD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0D1377"/>
    <w:multiLevelType w:val="hybridMultilevel"/>
    <w:tmpl w:val="17DCBD66"/>
    <w:lvl w:ilvl="0" w:tplc="49C225C4">
      <w:start w:val="1"/>
      <w:numFmt w:val="lowerLetter"/>
      <w:lvlText w:val="%1)"/>
      <w:lvlJc w:val="left"/>
      <w:pPr>
        <w:tabs>
          <w:tab w:val="num" w:pos="391"/>
        </w:tabs>
        <w:ind w:left="391" w:hanging="391"/>
      </w:pPr>
      <w:rPr>
        <w:b w:val="0"/>
        <w:i w:val="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404640"/>
    <w:multiLevelType w:val="hybridMultilevel"/>
    <w:tmpl w:val="88F464DE"/>
    <w:lvl w:ilvl="0" w:tplc="15466452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051BF"/>
    <w:multiLevelType w:val="hybridMultilevel"/>
    <w:tmpl w:val="B62A1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80C1C"/>
    <w:multiLevelType w:val="hybridMultilevel"/>
    <w:tmpl w:val="4C14EAA8"/>
    <w:lvl w:ilvl="0" w:tplc="CD0A8CFA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2D02ADE"/>
    <w:multiLevelType w:val="hybridMultilevel"/>
    <w:tmpl w:val="88324E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B50A04"/>
    <w:multiLevelType w:val="hybridMultilevel"/>
    <w:tmpl w:val="E3CCB0FC"/>
    <w:lvl w:ilvl="0" w:tplc="BAA01F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E12764"/>
    <w:multiLevelType w:val="hybridMultilevel"/>
    <w:tmpl w:val="80221208"/>
    <w:lvl w:ilvl="0" w:tplc="0D8AD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164BE"/>
    <w:multiLevelType w:val="hybridMultilevel"/>
    <w:tmpl w:val="9B84B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5649F"/>
    <w:multiLevelType w:val="hybridMultilevel"/>
    <w:tmpl w:val="293A1BAA"/>
    <w:lvl w:ilvl="0" w:tplc="534AB0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773C"/>
    <w:multiLevelType w:val="hybridMultilevel"/>
    <w:tmpl w:val="9AD0881E"/>
    <w:lvl w:ilvl="0" w:tplc="302C5C9A">
      <w:start w:val="1"/>
      <w:numFmt w:val="decimal"/>
      <w:lvlText w:val="%1."/>
      <w:lvlJc w:val="left"/>
      <w:pPr>
        <w:ind w:left="502" w:hanging="360"/>
      </w:pPr>
      <w:rPr>
        <w:rFonts w:eastAsia="Times New Roman"/>
      </w:rPr>
    </w:lvl>
    <w:lvl w:ilvl="1" w:tplc="04050019">
      <w:start w:val="1"/>
      <w:numFmt w:val="lowerLetter"/>
      <w:lvlText w:val="%2."/>
      <w:lvlJc w:val="left"/>
      <w:pPr>
        <w:ind w:left="1043" w:hanging="360"/>
      </w:pPr>
    </w:lvl>
    <w:lvl w:ilvl="2" w:tplc="0405001B">
      <w:start w:val="1"/>
      <w:numFmt w:val="lowerRoman"/>
      <w:lvlText w:val="%3."/>
      <w:lvlJc w:val="right"/>
      <w:pPr>
        <w:ind w:left="1763" w:hanging="180"/>
      </w:pPr>
    </w:lvl>
    <w:lvl w:ilvl="3" w:tplc="0405000F">
      <w:start w:val="1"/>
      <w:numFmt w:val="decimal"/>
      <w:lvlText w:val="%4."/>
      <w:lvlJc w:val="left"/>
      <w:pPr>
        <w:ind w:left="2483" w:hanging="360"/>
      </w:pPr>
    </w:lvl>
    <w:lvl w:ilvl="4" w:tplc="04050019">
      <w:start w:val="1"/>
      <w:numFmt w:val="lowerLetter"/>
      <w:lvlText w:val="%5."/>
      <w:lvlJc w:val="left"/>
      <w:pPr>
        <w:ind w:left="3203" w:hanging="360"/>
      </w:pPr>
    </w:lvl>
    <w:lvl w:ilvl="5" w:tplc="0405001B">
      <w:start w:val="1"/>
      <w:numFmt w:val="lowerRoman"/>
      <w:lvlText w:val="%6."/>
      <w:lvlJc w:val="right"/>
      <w:pPr>
        <w:ind w:left="3923" w:hanging="180"/>
      </w:pPr>
    </w:lvl>
    <w:lvl w:ilvl="6" w:tplc="0405000F">
      <w:start w:val="1"/>
      <w:numFmt w:val="decimal"/>
      <w:lvlText w:val="%7."/>
      <w:lvlJc w:val="left"/>
      <w:pPr>
        <w:ind w:left="4643" w:hanging="360"/>
      </w:pPr>
    </w:lvl>
    <w:lvl w:ilvl="7" w:tplc="04050019">
      <w:start w:val="1"/>
      <w:numFmt w:val="lowerLetter"/>
      <w:lvlText w:val="%8."/>
      <w:lvlJc w:val="left"/>
      <w:pPr>
        <w:ind w:left="5363" w:hanging="360"/>
      </w:pPr>
    </w:lvl>
    <w:lvl w:ilvl="8" w:tplc="0405001B">
      <w:start w:val="1"/>
      <w:numFmt w:val="lowerRoman"/>
      <w:lvlText w:val="%9."/>
      <w:lvlJc w:val="right"/>
      <w:pPr>
        <w:ind w:left="6083" w:hanging="180"/>
      </w:pPr>
    </w:lvl>
  </w:abstractNum>
  <w:abstractNum w:abstractNumId="21" w15:restartNumberingAfterBreak="0">
    <w:nsid w:val="6D0C4242"/>
    <w:multiLevelType w:val="hybridMultilevel"/>
    <w:tmpl w:val="261EC35A"/>
    <w:lvl w:ilvl="0" w:tplc="040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7B7212EB"/>
    <w:multiLevelType w:val="hybridMultilevel"/>
    <w:tmpl w:val="2A185BFA"/>
    <w:lvl w:ilvl="0" w:tplc="77545B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19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22"/>
  </w:num>
  <w:num w:numId="10">
    <w:abstractNumId w:val="17"/>
  </w:num>
  <w:num w:numId="11">
    <w:abstractNumId w:val="2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"/>
  </w:num>
  <w:num w:numId="23">
    <w:abstractNumId w:val="11"/>
  </w:num>
  <w:num w:numId="24">
    <w:abstractNumId w:val="5"/>
  </w:num>
  <w:num w:numId="25">
    <w:abstractNumId w:val="10"/>
  </w:num>
  <w:num w:numId="26">
    <w:abstractNumId w:val="4"/>
  </w:num>
  <w:num w:numId="27">
    <w:abstractNumId w:val="8"/>
  </w:num>
  <w:num w:numId="28">
    <w:abstractNumId w:val="3"/>
  </w:num>
  <w:num w:numId="29">
    <w:abstractNumId w:val="14"/>
  </w:num>
  <w:num w:numId="30">
    <w:abstractNumId w:val="16"/>
  </w:num>
  <w:num w:numId="31">
    <w:abstractNumId w:val="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14"/>
    <w:rsid w:val="00001B30"/>
    <w:rsid w:val="0000402B"/>
    <w:rsid w:val="000060D6"/>
    <w:rsid w:val="000143CE"/>
    <w:rsid w:val="000218F8"/>
    <w:rsid w:val="00032161"/>
    <w:rsid w:val="000511CD"/>
    <w:rsid w:val="00051339"/>
    <w:rsid w:val="00051E0D"/>
    <w:rsid w:val="00055E6A"/>
    <w:rsid w:val="00060868"/>
    <w:rsid w:val="00071392"/>
    <w:rsid w:val="00095C15"/>
    <w:rsid w:val="000967EC"/>
    <w:rsid w:val="000A312F"/>
    <w:rsid w:val="000B25A9"/>
    <w:rsid w:val="000B53CA"/>
    <w:rsid w:val="000D3BB9"/>
    <w:rsid w:val="000E5472"/>
    <w:rsid w:val="000E76D8"/>
    <w:rsid w:val="000F1C19"/>
    <w:rsid w:val="00107FEE"/>
    <w:rsid w:val="00115181"/>
    <w:rsid w:val="001267DD"/>
    <w:rsid w:val="001519FB"/>
    <w:rsid w:val="00153330"/>
    <w:rsid w:val="00154B8F"/>
    <w:rsid w:val="001641A4"/>
    <w:rsid w:val="0018448D"/>
    <w:rsid w:val="0019019C"/>
    <w:rsid w:val="0019468B"/>
    <w:rsid w:val="001967E4"/>
    <w:rsid w:val="0019695C"/>
    <w:rsid w:val="00196F76"/>
    <w:rsid w:val="001A3883"/>
    <w:rsid w:val="001B141D"/>
    <w:rsid w:val="001B157B"/>
    <w:rsid w:val="001B27CC"/>
    <w:rsid w:val="001B4100"/>
    <w:rsid w:val="001B59B3"/>
    <w:rsid w:val="001C1296"/>
    <w:rsid w:val="001C3DF2"/>
    <w:rsid w:val="001C4107"/>
    <w:rsid w:val="001D13F5"/>
    <w:rsid w:val="001E302D"/>
    <w:rsid w:val="001F5942"/>
    <w:rsid w:val="0021344D"/>
    <w:rsid w:val="002243EB"/>
    <w:rsid w:val="00230FEC"/>
    <w:rsid w:val="002504DD"/>
    <w:rsid w:val="0025162A"/>
    <w:rsid w:val="00255A3F"/>
    <w:rsid w:val="00260345"/>
    <w:rsid w:val="0028571F"/>
    <w:rsid w:val="0028649D"/>
    <w:rsid w:val="00292452"/>
    <w:rsid w:val="002D0CB7"/>
    <w:rsid w:val="002D1F08"/>
    <w:rsid w:val="002D3FF2"/>
    <w:rsid w:val="002E0487"/>
    <w:rsid w:val="002E7DD9"/>
    <w:rsid w:val="002F4D72"/>
    <w:rsid w:val="00300E87"/>
    <w:rsid w:val="00305704"/>
    <w:rsid w:val="0031322C"/>
    <w:rsid w:val="0031455F"/>
    <w:rsid w:val="00324B3B"/>
    <w:rsid w:val="0032554D"/>
    <w:rsid w:val="00326227"/>
    <w:rsid w:val="003321CE"/>
    <w:rsid w:val="00334D4E"/>
    <w:rsid w:val="00345C5E"/>
    <w:rsid w:val="003546AE"/>
    <w:rsid w:val="00357E35"/>
    <w:rsid w:val="0036050B"/>
    <w:rsid w:val="00366D0F"/>
    <w:rsid w:val="00370331"/>
    <w:rsid w:val="003712D2"/>
    <w:rsid w:val="003902CE"/>
    <w:rsid w:val="003A0DBC"/>
    <w:rsid w:val="003B4960"/>
    <w:rsid w:val="003B7275"/>
    <w:rsid w:val="003C3B26"/>
    <w:rsid w:val="003D2699"/>
    <w:rsid w:val="003D3A70"/>
    <w:rsid w:val="003D5EAA"/>
    <w:rsid w:val="00415393"/>
    <w:rsid w:val="00424238"/>
    <w:rsid w:val="00446565"/>
    <w:rsid w:val="00453E5B"/>
    <w:rsid w:val="00464578"/>
    <w:rsid w:val="00466DBF"/>
    <w:rsid w:val="004741E4"/>
    <w:rsid w:val="00477EE4"/>
    <w:rsid w:val="00491A53"/>
    <w:rsid w:val="00497B56"/>
    <w:rsid w:val="004A07A5"/>
    <w:rsid w:val="004B2B22"/>
    <w:rsid w:val="004F36B1"/>
    <w:rsid w:val="005064BC"/>
    <w:rsid w:val="00511E12"/>
    <w:rsid w:val="00512A10"/>
    <w:rsid w:val="00514D95"/>
    <w:rsid w:val="00536A6F"/>
    <w:rsid w:val="005569B1"/>
    <w:rsid w:val="00577A45"/>
    <w:rsid w:val="00587FF6"/>
    <w:rsid w:val="00597CE4"/>
    <w:rsid w:val="005A58F2"/>
    <w:rsid w:val="005A6414"/>
    <w:rsid w:val="005B6417"/>
    <w:rsid w:val="005C015D"/>
    <w:rsid w:val="005D5B45"/>
    <w:rsid w:val="005F0926"/>
    <w:rsid w:val="00603E97"/>
    <w:rsid w:val="006137D6"/>
    <w:rsid w:val="00645F54"/>
    <w:rsid w:val="00651EB1"/>
    <w:rsid w:val="00682AFC"/>
    <w:rsid w:val="00687BFC"/>
    <w:rsid w:val="006A3A3A"/>
    <w:rsid w:val="006B21E3"/>
    <w:rsid w:val="006B4126"/>
    <w:rsid w:val="006C620B"/>
    <w:rsid w:val="006D1F34"/>
    <w:rsid w:val="006D35F7"/>
    <w:rsid w:val="006D4BAB"/>
    <w:rsid w:val="006E0C8F"/>
    <w:rsid w:val="006E5197"/>
    <w:rsid w:val="006F5F8E"/>
    <w:rsid w:val="00700E2A"/>
    <w:rsid w:val="00703F32"/>
    <w:rsid w:val="0075085B"/>
    <w:rsid w:val="00755DFA"/>
    <w:rsid w:val="00776C9D"/>
    <w:rsid w:val="00777534"/>
    <w:rsid w:val="00782F98"/>
    <w:rsid w:val="007960A2"/>
    <w:rsid w:val="007972D5"/>
    <w:rsid w:val="007A1DA2"/>
    <w:rsid w:val="007A21B0"/>
    <w:rsid w:val="007A29DA"/>
    <w:rsid w:val="007A2B43"/>
    <w:rsid w:val="007B42AB"/>
    <w:rsid w:val="007B477A"/>
    <w:rsid w:val="007B6BCE"/>
    <w:rsid w:val="007B7896"/>
    <w:rsid w:val="007E142B"/>
    <w:rsid w:val="007E7B6A"/>
    <w:rsid w:val="008108E9"/>
    <w:rsid w:val="00815E00"/>
    <w:rsid w:val="00821C9C"/>
    <w:rsid w:val="008246E8"/>
    <w:rsid w:val="0082653B"/>
    <w:rsid w:val="00833555"/>
    <w:rsid w:val="008665BD"/>
    <w:rsid w:val="00877CCF"/>
    <w:rsid w:val="008805E7"/>
    <w:rsid w:val="008A2C0A"/>
    <w:rsid w:val="008C3F10"/>
    <w:rsid w:val="008D292B"/>
    <w:rsid w:val="008E2496"/>
    <w:rsid w:val="008E4BD9"/>
    <w:rsid w:val="008F1BAC"/>
    <w:rsid w:val="008F7948"/>
    <w:rsid w:val="00900820"/>
    <w:rsid w:val="00914D3C"/>
    <w:rsid w:val="00915CE1"/>
    <w:rsid w:val="009220AE"/>
    <w:rsid w:val="00922C90"/>
    <w:rsid w:val="00935449"/>
    <w:rsid w:val="00935CBC"/>
    <w:rsid w:val="009603C9"/>
    <w:rsid w:val="00981D0A"/>
    <w:rsid w:val="00982367"/>
    <w:rsid w:val="0099666B"/>
    <w:rsid w:val="009A4003"/>
    <w:rsid w:val="009A4E89"/>
    <w:rsid w:val="009A5DF5"/>
    <w:rsid w:val="009B104D"/>
    <w:rsid w:val="009C7DFA"/>
    <w:rsid w:val="009D1BE0"/>
    <w:rsid w:val="009D7C63"/>
    <w:rsid w:val="009E1E5F"/>
    <w:rsid w:val="009E58C7"/>
    <w:rsid w:val="009E7147"/>
    <w:rsid w:val="00A15300"/>
    <w:rsid w:val="00A21AC7"/>
    <w:rsid w:val="00A27416"/>
    <w:rsid w:val="00A30DED"/>
    <w:rsid w:val="00A312F7"/>
    <w:rsid w:val="00A369AE"/>
    <w:rsid w:val="00A41A6A"/>
    <w:rsid w:val="00A42DAE"/>
    <w:rsid w:val="00A443D8"/>
    <w:rsid w:val="00A64FBF"/>
    <w:rsid w:val="00A67ACA"/>
    <w:rsid w:val="00A71D7A"/>
    <w:rsid w:val="00A75B57"/>
    <w:rsid w:val="00A77CD8"/>
    <w:rsid w:val="00A818BA"/>
    <w:rsid w:val="00A97F10"/>
    <w:rsid w:val="00AA36BC"/>
    <w:rsid w:val="00AA7ABA"/>
    <w:rsid w:val="00AD167E"/>
    <w:rsid w:val="00B01C09"/>
    <w:rsid w:val="00B02C80"/>
    <w:rsid w:val="00B144C7"/>
    <w:rsid w:val="00B30B3B"/>
    <w:rsid w:val="00B41FCE"/>
    <w:rsid w:val="00B421C3"/>
    <w:rsid w:val="00B67EFC"/>
    <w:rsid w:val="00BA0E4A"/>
    <w:rsid w:val="00BA6B79"/>
    <w:rsid w:val="00BA79A0"/>
    <w:rsid w:val="00BA7F0C"/>
    <w:rsid w:val="00BB15F4"/>
    <w:rsid w:val="00BB5CF7"/>
    <w:rsid w:val="00BC0FB3"/>
    <w:rsid w:val="00BC58CE"/>
    <w:rsid w:val="00BD46E3"/>
    <w:rsid w:val="00BE2B0E"/>
    <w:rsid w:val="00BF0FC2"/>
    <w:rsid w:val="00C0231B"/>
    <w:rsid w:val="00C05EFC"/>
    <w:rsid w:val="00C061EE"/>
    <w:rsid w:val="00C1237A"/>
    <w:rsid w:val="00C14CCB"/>
    <w:rsid w:val="00C36AC8"/>
    <w:rsid w:val="00C46F9C"/>
    <w:rsid w:val="00C50D95"/>
    <w:rsid w:val="00C50F10"/>
    <w:rsid w:val="00C54C9A"/>
    <w:rsid w:val="00C65FA6"/>
    <w:rsid w:val="00C6789E"/>
    <w:rsid w:val="00C804EF"/>
    <w:rsid w:val="00C82B4C"/>
    <w:rsid w:val="00C8484D"/>
    <w:rsid w:val="00C8660F"/>
    <w:rsid w:val="00C91340"/>
    <w:rsid w:val="00C9140A"/>
    <w:rsid w:val="00C92560"/>
    <w:rsid w:val="00CB3180"/>
    <w:rsid w:val="00CD344F"/>
    <w:rsid w:val="00CD72E1"/>
    <w:rsid w:val="00CE2B6F"/>
    <w:rsid w:val="00CE686E"/>
    <w:rsid w:val="00CF202A"/>
    <w:rsid w:val="00D0096C"/>
    <w:rsid w:val="00D1708C"/>
    <w:rsid w:val="00D5637A"/>
    <w:rsid w:val="00D818AD"/>
    <w:rsid w:val="00D91F82"/>
    <w:rsid w:val="00DB2D60"/>
    <w:rsid w:val="00DB3F87"/>
    <w:rsid w:val="00DB4966"/>
    <w:rsid w:val="00DB6B01"/>
    <w:rsid w:val="00DC522F"/>
    <w:rsid w:val="00DD47C1"/>
    <w:rsid w:val="00DE7750"/>
    <w:rsid w:val="00DF5550"/>
    <w:rsid w:val="00E01760"/>
    <w:rsid w:val="00E1109C"/>
    <w:rsid w:val="00E37741"/>
    <w:rsid w:val="00E527D8"/>
    <w:rsid w:val="00E56FD4"/>
    <w:rsid w:val="00E61682"/>
    <w:rsid w:val="00E6503E"/>
    <w:rsid w:val="00E71C45"/>
    <w:rsid w:val="00E77112"/>
    <w:rsid w:val="00E77FB4"/>
    <w:rsid w:val="00E87E34"/>
    <w:rsid w:val="00E963F9"/>
    <w:rsid w:val="00EA6144"/>
    <w:rsid w:val="00EB270B"/>
    <w:rsid w:val="00EC55BF"/>
    <w:rsid w:val="00ED23ED"/>
    <w:rsid w:val="00ED5895"/>
    <w:rsid w:val="00ED591E"/>
    <w:rsid w:val="00EE310E"/>
    <w:rsid w:val="00EE50CC"/>
    <w:rsid w:val="00EF60FB"/>
    <w:rsid w:val="00EF6EBE"/>
    <w:rsid w:val="00F15E90"/>
    <w:rsid w:val="00F22DF8"/>
    <w:rsid w:val="00F2460D"/>
    <w:rsid w:val="00F42251"/>
    <w:rsid w:val="00F56803"/>
    <w:rsid w:val="00F77806"/>
    <w:rsid w:val="00F80AEF"/>
    <w:rsid w:val="00F81CAD"/>
    <w:rsid w:val="00F8218F"/>
    <w:rsid w:val="00F858D5"/>
    <w:rsid w:val="00F9666C"/>
    <w:rsid w:val="00FA46B3"/>
    <w:rsid w:val="00FA58DF"/>
    <w:rsid w:val="00FB15F2"/>
    <w:rsid w:val="00FB51A0"/>
    <w:rsid w:val="00FD71CE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3C14766-2BA5-4249-9F75-D671AC7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7B6B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5B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3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F32"/>
  </w:style>
  <w:style w:type="paragraph" w:styleId="Zpat">
    <w:name w:val="footer"/>
    <w:basedOn w:val="Normln"/>
    <w:link w:val="ZpatChar"/>
    <w:uiPriority w:val="99"/>
    <w:unhideWhenUsed/>
    <w:rsid w:val="00703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3F32"/>
  </w:style>
  <w:style w:type="character" w:styleId="Hypertextovodkaz">
    <w:name w:val="Hyperlink"/>
    <w:basedOn w:val="Standardnpsmoodstavce"/>
    <w:uiPriority w:val="99"/>
    <w:unhideWhenUsed/>
    <w:rsid w:val="00703F32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D3A70"/>
    <w:rPr>
      <w:color w:val="808080"/>
    </w:rPr>
  </w:style>
  <w:style w:type="table" w:styleId="Mkatabulky">
    <w:name w:val="Table Grid"/>
    <w:basedOn w:val="Normlntabulka"/>
    <w:uiPriority w:val="39"/>
    <w:rsid w:val="003D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8C3F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4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A6A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7B6BC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0F1C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1C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1C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E2B0E"/>
    <w:pPr>
      <w:autoSpaceDE w:val="0"/>
      <w:autoSpaceDN w:val="0"/>
      <w:adjustRightInd w:val="0"/>
      <w:spacing w:after="0" w:line="240" w:lineRule="auto"/>
    </w:pPr>
    <w:rPr>
      <w:rFonts w:ascii="UIMGOX+ArialMT" w:hAnsi="UIMGOX+ArialMT" w:cs="UIMGOX+ArialMT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9C7DFA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5B5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ku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ku.cz/spolecnost)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C8A6C3-F5C0-4809-9299-372912C2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1897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Stoupová Eva</dc:creator>
  <cp:lastModifiedBy>Menzlová Gabriela</cp:lastModifiedBy>
  <cp:revision>2</cp:revision>
  <cp:lastPrinted>2019-09-30T08:11:00Z</cp:lastPrinted>
  <dcterms:created xsi:type="dcterms:W3CDTF">2019-10-07T15:00:00Z</dcterms:created>
  <dcterms:modified xsi:type="dcterms:W3CDTF">2019-10-07T15:00:00Z</dcterms:modified>
</cp:coreProperties>
</file>