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18" w:rsidRDefault="005315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160"/>
        <w:gridCol w:w="1635"/>
        <w:gridCol w:w="3645"/>
      </w:tblGrid>
      <w:tr w:rsidR="00531518">
        <w:trPr>
          <w:trHeight w:val="24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41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VÁŠ DOPIS ZN.: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31518" w:rsidRDefault="005B0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xxx</w:t>
            </w:r>
            <w:proofErr w:type="spellEnd"/>
          </w:p>
          <w:p w:rsidR="00531518" w:rsidRDefault="0041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Kaiser Data s. r. o.</w:t>
            </w:r>
          </w:p>
          <w:p w:rsidR="00531518" w:rsidRDefault="0041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Kočí 11</w:t>
            </w:r>
          </w:p>
          <w:p w:rsidR="00531518" w:rsidRDefault="0041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538 61 Kočí</w:t>
            </w:r>
          </w:p>
          <w:p w:rsidR="005B0A73" w:rsidRDefault="005B0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IČ: 45535981</w:t>
            </w:r>
          </w:p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1518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41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 DNE: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1518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41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NAŠE ZNAČKA: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1518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1518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41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B0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XXX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1518">
        <w:trPr>
          <w:trHeight w:val="34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41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41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464 629 664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1518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41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FAX.: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1518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41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B0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xx</w:t>
            </w:r>
            <w:r w:rsidR="004174BA">
              <w:t>@spsch.cz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1518">
        <w:trPr>
          <w:trHeight w:val="400"/>
        </w:trPr>
        <w:tc>
          <w:tcPr>
            <w:tcW w:w="37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1518">
        <w:trPr>
          <w:trHeight w:val="200"/>
        </w:trPr>
        <w:tc>
          <w:tcPr>
            <w:tcW w:w="37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1518">
        <w:trPr>
          <w:trHeight w:val="200"/>
        </w:trPr>
        <w:tc>
          <w:tcPr>
            <w:tcW w:w="37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531518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41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41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4. 10. 2019</w:t>
            </w:r>
          </w:p>
        </w:tc>
        <w:tc>
          <w:tcPr>
            <w:tcW w:w="16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531518" w:rsidRDefault="00A37AC2">
      <w:pPr>
        <w:pBdr>
          <w:top w:val="nil"/>
          <w:left w:val="nil"/>
          <w:bottom w:val="nil"/>
          <w:right w:val="nil"/>
          <w:between w:val="nil"/>
        </w:pBdr>
      </w:pPr>
      <w:r>
        <w:pict>
          <v:rect id="_x0000_i1025" style="width:0;height:1.5pt" o:hralign="center" o:hrstd="t" o:hr="t" fillcolor="#a0a0a0" stroked="f"/>
        </w:pict>
      </w:r>
    </w:p>
    <w:p w:rsidR="00531518" w:rsidRDefault="004174BA">
      <w:pPr>
        <w:pBdr>
          <w:top w:val="nil"/>
          <w:left w:val="nil"/>
          <w:bottom w:val="nil"/>
          <w:right w:val="nil"/>
          <w:between w:val="nil"/>
        </w:pBdr>
        <w:spacing w:before="600" w:after="600" w:line="240" w:lineRule="auto"/>
        <w:rPr>
          <w:b/>
        </w:rPr>
      </w:pPr>
      <w:r>
        <w:rPr>
          <w:b/>
        </w:rPr>
        <w:t xml:space="preserve">Objednávka rozšíření ESET </w:t>
      </w:r>
      <w:proofErr w:type="spellStart"/>
      <w:r>
        <w:rPr>
          <w:b/>
        </w:rPr>
        <w:t>Secure</w:t>
      </w:r>
      <w:proofErr w:type="spellEnd"/>
      <w:r>
        <w:rPr>
          <w:b/>
        </w:rPr>
        <w:t xml:space="preserve"> Office, 3 roky</w:t>
      </w:r>
    </w:p>
    <w:p w:rsidR="00531518" w:rsidRDefault="004174BA">
      <w:pPr>
        <w:pBdr>
          <w:top w:val="nil"/>
          <w:left w:val="nil"/>
          <w:bottom w:val="nil"/>
          <w:right w:val="nil"/>
          <w:between w:val="nil"/>
        </w:pBdr>
        <w:spacing w:after="200"/>
      </w:pPr>
      <w:r>
        <w:t xml:space="preserve">Vážený pane </w:t>
      </w:r>
      <w:proofErr w:type="spellStart"/>
      <w:r w:rsidR="005B0A73">
        <w:t>xx</w:t>
      </w:r>
      <w:proofErr w:type="spellEnd"/>
      <w:r>
        <w:t>,</w:t>
      </w:r>
    </w:p>
    <w:p w:rsidR="00531518" w:rsidRDefault="004174B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na základě Vaší nabídky č. NAV</w:t>
      </w:r>
      <w:r w:rsidR="005C7C4C">
        <w:t>19147</w:t>
      </w:r>
      <w:r>
        <w:t>/2019 (viz příloha) u Vás objednáváme rozšíření</w:t>
      </w:r>
      <w:r w:rsidR="005C7C4C">
        <w:t xml:space="preserve"> licence</w:t>
      </w:r>
      <w:r>
        <w:t xml:space="preserve"> ESET </w:t>
      </w:r>
      <w:proofErr w:type="spellStart"/>
      <w:r>
        <w:t>Secure</w:t>
      </w:r>
      <w:proofErr w:type="spellEnd"/>
      <w:r>
        <w:t xml:space="preserve"> Office</w:t>
      </w:r>
      <w:r w:rsidR="005C7C4C">
        <w:t xml:space="preserve"> (</w:t>
      </w:r>
      <w:r>
        <w:t>235 licenc</w:t>
      </w:r>
      <w:r w:rsidR="005C7C4C">
        <w:t>í)</w:t>
      </w:r>
      <w:r>
        <w:t xml:space="preserve"> na 3 roky.</w:t>
      </w:r>
    </w:p>
    <w:p w:rsidR="00531518" w:rsidRDefault="004174B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 xml:space="preserve">Celková cena </w:t>
      </w:r>
      <w:r w:rsidR="005C7C4C">
        <w:rPr>
          <w:b/>
        </w:rPr>
        <w:t xml:space="preserve">je </w:t>
      </w:r>
      <w:r>
        <w:rPr>
          <w:b/>
        </w:rPr>
        <w:t xml:space="preserve">92 500 </w:t>
      </w:r>
      <w:r w:rsidR="005C7C4C">
        <w:rPr>
          <w:b/>
        </w:rPr>
        <w:t xml:space="preserve">Kč </w:t>
      </w:r>
      <w:r>
        <w:rPr>
          <w:b/>
        </w:rPr>
        <w:t>bez DPH,</w:t>
      </w:r>
      <w:r w:rsidR="005C7C4C">
        <w:rPr>
          <w:b/>
        </w:rPr>
        <w:t xml:space="preserve"> tj. </w:t>
      </w:r>
      <w:r>
        <w:rPr>
          <w:b/>
        </w:rPr>
        <w:t>111</w:t>
      </w:r>
      <w:r w:rsidR="005C7C4C">
        <w:rPr>
          <w:b/>
        </w:rPr>
        <w:t> </w:t>
      </w:r>
      <w:r>
        <w:rPr>
          <w:b/>
        </w:rPr>
        <w:t>925</w:t>
      </w:r>
      <w:r w:rsidR="005C7C4C">
        <w:rPr>
          <w:b/>
        </w:rPr>
        <w:t xml:space="preserve"> Kč</w:t>
      </w:r>
      <w:r>
        <w:rPr>
          <w:b/>
        </w:rPr>
        <w:t xml:space="preserve"> včetně DPH</w:t>
      </w:r>
      <w:r>
        <w:t>.</w:t>
      </w:r>
    </w:p>
    <w:p w:rsidR="00EA7FCA" w:rsidRDefault="00EA7FCA" w:rsidP="00EA7FCA">
      <w:pPr>
        <w:pStyle w:val="Standard"/>
        <w:jc w:val="both"/>
      </w:pPr>
      <w:r>
        <w:t>Smluvní strany se dohodly, že „SPŠCH Pardubice“ bezodkladně po potvrzení objednávky odešle objednávku včetně jejího potvrzení k řádnému uveřejnění do registru smluv vedeného Ministerstvem vnitra ČR, smluvní strany berou na vědomí, že nebude-li potvrzená objednávka zveřejněna ani devadesátý den od jejího uzavření, je následujícím dnem zrušena od počátku s účinky případného bezdůvodného obohacení. S účinností od 1. 7. 2017 platí, že objednávka nabývá účinnosti nejdříve dnem uveřejnění, nebude-li prostřednictvím registru smluv uveřejněna ani do tří měsíců ode dne, kdy byla uzavřena, platí, že je zrušena od počátku – viz ustanovení §6 a §7 zákona č.  340/2015 Sb. Smluvní strany prohlašují, že žádná část objednávky nenaplňuje znaky obchodního tajemství podle ustanovení §504 zákona č. 89/2012 Sb., občanský zákoník. Smluvní strany souhlasí se zpracováním svých v objednávce uvedených údajů na dobu neurčitou a osobní údaje poskytují dobrovolně.</w:t>
      </w:r>
    </w:p>
    <w:p w:rsidR="00EA7FCA" w:rsidRDefault="00EA7FCA" w:rsidP="00EA7FCA">
      <w:pPr>
        <w:pStyle w:val="Standard"/>
      </w:pPr>
      <w:r>
        <w:t>Jelikož zákon vyžaduje uveřejnění potvrzené objednávky, prosím o její potvrzení.</w:t>
      </w:r>
    </w:p>
    <w:p w:rsidR="00531518" w:rsidRDefault="004174B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Fakturační údaje jsou následující: </w:t>
      </w:r>
    </w:p>
    <w:p w:rsidR="00531518" w:rsidRDefault="004174BA" w:rsidP="005C7C4C">
      <w:pPr>
        <w:pBdr>
          <w:top w:val="nil"/>
          <w:left w:val="nil"/>
          <w:bottom w:val="nil"/>
          <w:right w:val="nil"/>
          <w:between w:val="nil"/>
        </w:pBdr>
      </w:pPr>
      <w:r>
        <w:t xml:space="preserve">Střední průmyslová škola chemická Pardubice, </w:t>
      </w:r>
      <w:r>
        <w:br/>
        <w:t>Poděbradská 94</w:t>
      </w:r>
      <w:r>
        <w:br/>
        <w:t>530 09 Pardubice</w:t>
      </w:r>
      <w:r>
        <w:br/>
        <w:t>IČ: 48161179</w:t>
      </w:r>
      <w:r>
        <w:br/>
      </w:r>
      <w:r>
        <w:br/>
      </w:r>
    </w:p>
    <w:p w:rsidR="00531518" w:rsidRDefault="004174B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</w:t>
      </w:r>
      <w:r w:rsidR="005C7C4C">
        <w:t> </w:t>
      </w:r>
      <w:r>
        <w:t>pozdravem</w:t>
      </w:r>
    </w:p>
    <w:p w:rsidR="005C7C4C" w:rsidRDefault="005C7C4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C7C4C" w:rsidRDefault="005C7C4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C7C4C" w:rsidRDefault="005C7C4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0"/>
        <w:tblW w:w="13003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503"/>
        <w:gridCol w:w="4500"/>
      </w:tblGrid>
      <w:tr w:rsidR="00531518">
        <w:trPr>
          <w:trHeight w:val="360"/>
        </w:trPr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518" w:rsidRDefault="0041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Ing. Jan Ptáček</w:t>
            </w:r>
          </w:p>
          <w:p w:rsidR="00531518" w:rsidRDefault="00417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t>ředitel školy</w:t>
            </w:r>
            <w:r>
              <w:br/>
            </w:r>
            <w:r>
              <w:br/>
            </w:r>
            <w:r>
              <w:rPr>
                <w:b/>
              </w:rPr>
              <w:t>Střední průmyslová škola chemická Pardubice</w:t>
            </w:r>
          </w:p>
          <w:p w:rsidR="00531518" w:rsidRDefault="004174BA">
            <w:pPr>
              <w:tabs>
                <w:tab w:val="right" w:pos="9045"/>
              </w:tabs>
              <w:spacing w:after="0" w:line="240" w:lineRule="auto"/>
            </w:pPr>
            <w:r>
              <w:rPr>
                <w:sz w:val="18"/>
                <w:szCs w:val="18"/>
              </w:rPr>
              <w:t>530 09 Pardubice, Poděbradská 94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1518" w:rsidRDefault="00531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531518" w:rsidRDefault="005B0A73">
      <w:pPr>
        <w:pBdr>
          <w:top w:val="nil"/>
          <w:left w:val="nil"/>
          <w:bottom w:val="nil"/>
          <w:right w:val="nil"/>
          <w:between w:val="nil"/>
        </w:pBdr>
      </w:pPr>
      <w:r w:rsidRPr="005B0A73">
        <w:rPr>
          <w:noProof/>
          <w:lang w:val="cs-CZ"/>
        </w:rPr>
        <w:drawing>
          <wp:inline distT="0" distB="0" distL="0" distR="0">
            <wp:extent cx="5731510" cy="410938"/>
            <wp:effectExtent l="0" t="0" r="254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xxx</w:t>
      </w:r>
      <w:proofErr w:type="spellEnd"/>
    </w:p>
    <w:sectPr w:rsidR="00531518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C2" w:rsidRDefault="00A37AC2">
      <w:pPr>
        <w:spacing w:after="0" w:line="240" w:lineRule="auto"/>
      </w:pPr>
      <w:r>
        <w:separator/>
      </w:r>
    </w:p>
  </w:endnote>
  <w:endnote w:type="continuationSeparator" w:id="0">
    <w:p w:rsidR="00A37AC2" w:rsidRDefault="00A3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18" w:rsidRDefault="00A37AC2">
    <w:pPr>
      <w:pBdr>
        <w:top w:val="nil"/>
        <w:left w:val="nil"/>
        <w:bottom w:val="nil"/>
        <w:right w:val="nil"/>
        <w:between w:val="nil"/>
      </w:pBdr>
      <w:jc w:val="center"/>
    </w:pPr>
    <w:r>
      <w:pict>
        <v:rect id="_x0000_i1027" style="width:0;height:1.5pt" o:hralign="center" o:hrstd="t" o:hr="t" fillcolor="#a0a0a0" stroked="f"/>
      </w:pict>
    </w:r>
  </w:p>
  <w:tbl>
    <w:tblPr>
      <w:tblStyle w:val="a2"/>
      <w:tblW w:w="9026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3"/>
      <w:gridCol w:w="4513"/>
    </w:tblGrid>
    <w:tr w:rsidR="00531518">
      <w:trPr>
        <w:jc w:val="center"/>
      </w:trPr>
      <w:tc>
        <w:tcPr>
          <w:tcW w:w="45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31518" w:rsidRDefault="005B0A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xxx</w:t>
          </w:r>
          <w:proofErr w:type="spellEnd"/>
        </w:p>
      </w:tc>
      <w:tc>
        <w:tcPr>
          <w:tcW w:w="45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31518" w:rsidRDefault="004174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IČ: 48161179</w:t>
          </w:r>
        </w:p>
      </w:tc>
    </w:tr>
  </w:tbl>
  <w:p w:rsidR="00531518" w:rsidRDefault="00531518">
    <w:pPr>
      <w:pBdr>
        <w:top w:val="nil"/>
        <w:left w:val="nil"/>
        <w:bottom w:val="nil"/>
        <w:right w:val="nil"/>
        <w:between w:val="nil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C2" w:rsidRDefault="00A37AC2">
      <w:pPr>
        <w:spacing w:after="0" w:line="240" w:lineRule="auto"/>
      </w:pPr>
      <w:r>
        <w:separator/>
      </w:r>
    </w:p>
  </w:footnote>
  <w:footnote w:type="continuationSeparator" w:id="0">
    <w:p w:rsidR="00A37AC2" w:rsidRDefault="00A3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518" w:rsidRDefault="00531518">
    <w:pPr>
      <w:pBdr>
        <w:top w:val="nil"/>
        <w:left w:val="nil"/>
        <w:bottom w:val="nil"/>
        <w:right w:val="nil"/>
        <w:between w:val="nil"/>
      </w:pBdr>
      <w:tabs>
        <w:tab w:val="right" w:pos="9045"/>
      </w:tabs>
      <w:spacing w:before="400"/>
      <w:ind w:right="-15"/>
    </w:pPr>
  </w:p>
  <w:p w:rsidR="005C7C4C" w:rsidRPr="005C7C4C" w:rsidRDefault="005C7C4C" w:rsidP="005C7C4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cs-CZ"/>
      </w:rPr>
    </w:pPr>
    <w:r w:rsidRPr="005C7C4C">
      <w:rPr>
        <w:rFonts w:eastAsia="Times New Roman"/>
        <w:noProof/>
        <w:color w:val="000000"/>
        <w:sz w:val="18"/>
        <w:szCs w:val="18"/>
        <w:bdr w:val="none" w:sz="0" w:space="0" w:color="auto" w:frame="1"/>
        <w:lang w:val="cs-CZ"/>
      </w:rPr>
      <w:drawing>
        <wp:inline distT="0" distB="0" distL="0" distR="0">
          <wp:extent cx="1287780" cy="449580"/>
          <wp:effectExtent l="0" t="0" r="7620" b="7620"/>
          <wp:docPr id="5" name="Obrázek 5" descr="LogoSPSCH_03-217_7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PSCH_03-217_7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C4C" w:rsidRPr="005C7C4C" w:rsidRDefault="005C7C4C" w:rsidP="005C7C4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cs-CZ"/>
      </w:rPr>
    </w:pPr>
  </w:p>
  <w:p w:rsidR="005C7C4C" w:rsidRPr="005C7C4C" w:rsidRDefault="005C7C4C" w:rsidP="005C7C4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cs-CZ"/>
      </w:rPr>
    </w:pPr>
    <w:r w:rsidRPr="005C7C4C">
      <w:rPr>
        <w:rFonts w:eastAsia="Times New Roman"/>
        <w:color w:val="000000"/>
        <w:sz w:val="18"/>
        <w:szCs w:val="18"/>
        <w:lang w:val="cs-CZ"/>
      </w:rPr>
      <w:t>STŘEDNÍ PRŮMYSLOVÁ ŠKOLA CHEMICKÁ PARDUBICE</w:t>
    </w:r>
  </w:p>
  <w:p w:rsidR="005C7C4C" w:rsidRPr="005C7C4C" w:rsidRDefault="005C7C4C" w:rsidP="005C7C4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cs-CZ"/>
      </w:rPr>
    </w:pPr>
    <w:r w:rsidRPr="005C7C4C">
      <w:rPr>
        <w:rFonts w:eastAsia="Times New Roman"/>
        <w:color w:val="000000"/>
        <w:sz w:val="18"/>
        <w:szCs w:val="18"/>
        <w:lang w:val="cs-CZ"/>
      </w:rPr>
      <w:tab/>
    </w:r>
  </w:p>
  <w:p w:rsidR="005C7C4C" w:rsidRPr="005C7C4C" w:rsidRDefault="00A37AC2" w:rsidP="005C7C4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cs-CZ"/>
      </w:rPr>
    </w:pPr>
    <w:r>
      <w:rPr>
        <w:rFonts w:ascii="Times New Roman" w:eastAsia="Times New Roman" w:hAnsi="Times New Roman" w:cs="Times New Roman"/>
        <w:sz w:val="24"/>
        <w:szCs w:val="24"/>
        <w:lang w:val="cs-CZ"/>
      </w:rPr>
      <w:pict>
        <v:rect id="_x0000_i1026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18"/>
    <w:rsid w:val="004174BA"/>
    <w:rsid w:val="00531518"/>
    <w:rsid w:val="005B0A73"/>
    <w:rsid w:val="005C7C4C"/>
    <w:rsid w:val="00A37AC2"/>
    <w:rsid w:val="00BC3E9E"/>
    <w:rsid w:val="00EA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D5705"/>
  <w15:docId w15:val="{156E59BF-A889-4215-8745-FFA303E0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C7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C4C"/>
  </w:style>
  <w:style w:type="paragraph" w:styleId="Zpat">
    <w:name w:val="footer"/>
    <w:basedOn w:val="Normln"/>
    <w:link w:val="ZpatChar"/>
    <w:uiPriority w:val="99"/>
    <w:unhideWhenUsed/>
    <w:rsid w:val="005C7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C4C"/>
  </w:style>
  <w:style w:type="paragraph" w:styleId="Normlnweb">
    <w:name w:val="Normal (Web)"/>
    <w:basedOn w:val="Normln"/>
    <w:uiPriority w:val="99"/>
    <w:semiHidden/>
    <w:unhideWhenUsed/>
    <w:rsid w:val="005C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apple-tab-span">
    <w:name w:val="apple-tab-span"/>
    <w:basedOn w:val="Standardnpsmoodstavce"/>
    <w:rsid w:val="005C7C4C"/>
  </w:style>
  <w:style w:type="paragraph" w:styleId="Textbubliny">
    <w:name w:val="Balloon Text"/>
    <w:basedOn w:val="Normln"/>
    <w:link w:val="TextbublinyChar"/>
    <w:uiPriority w:val="99"/>
    <w:semiHidden/>
    <w:unhideWhenUsed/>
    <w:rsid w:val="005C7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C4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A7FCA"/>
    <w:pPr>
      <w:widowControl w:val="0"/>
      <w:suppressAutoHyphens/>
      <w:autoSpaceDN w:val="0"/>
      <w:textAlignment w:val="baseline"/>
    </w:pPr>
    <w:rPr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Bořková</dc:creator>
  <cp:lastModifiedBy>Sa</cp:lastModifiedBy>
  <cp:revision>2</cp:revision>
  <cp:lastPrinted>2019-10-04T06:31:00Z</cp:lastPrinted>
  <dcterms:created xsi:type="dcterms:W3CDTF">2019-10-07T11:39:00Z</dcterms:created>
  <dcterms:modified xsi:type="dcterms:W3CDTF">2019-10-07T11:39:00Z</dcterms:modified>
</cp:coreProperties>
</file>