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61" w:rsidRPr="00E47D7C" w:rsidRDefault="004D1292" w:rsidP="00A67EE9">
      <w:pPr>
        <w:widowControl w:val="0"/>
        <w:tabs>
          <w:tab w:val="left" w:pos="442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E47D7C">
        <w:rPr>
          <w:rFonts w:cs="Arial"/>
        </w:rPr>
        <w:tab/>
      </w:r>
    </w:p>
    <w:p w:rsidR="00584361" w:rsidRPr="00465739" w:rsidRDefault="004D1292" w:rsidP="00A67EE9">
      <w:pPr>
        <w:widowControl w:val="0"/>
        <w:pBdr>
          <w:top w:val="single" w:sz="4" w:space="1" w:color="auto"/>
        </w:pBdr>
        <w:tabs>
          <w:tab w:val="center" w:pos="232"/>
          <w:tab w:val="center" w:pos="802"/>
          <w:tab w:val="left" w:pos="1247"/>
          <w:tab w:val="left" w:pos="2551"/>
          <w:tab w:val="left" w:pos="7945"/>
          <w:tab w:val="left" w:pos="9188"/>
        </w:tabs>
        <w:autoSpaceDE w:val="0"/>
        <w:autoSpaceDN w:val="0"/>
        <w:adjustRightInd w:val="0"/>
        <w:spacing w:before="180" w:after="0" w:line="240" w:lineRule="auto"/>
        <w:rPr>
          <w:rFonts w:cs="Times New Roman"/>
          <w:color w:val="000000"/>
          <w:sz w:val="20"/>
          <w:szCs w:val="20"/>
        </w:rPr>
      </w:pPr>
      <w:r w:rsidRPr="00E47D7C">
        <w:rPr>
          <w:rFonts w:cs="Arial"/>
        </w:rPr>
        <w:tab/>
      </w:r>
      <w:r w:rsidRPr="00465739">
        <w:rPr>
          <w:rFonts w:cs="Times New Roman"/>
          <w:color w:val="000000"/>
          <w:sz w:val="20"/>
          <w:szCs w:val="20"/>
        </w:rPr>
        <w:t>Pol.</w:t>
      </w:r>
      <w:r w:rsidRPr="00465739">
        <w:rPr>
          <w:rFonts w:cs="Arial"/>
          <w:sz w:val="20"/>
          <w:szCs w:val="20"/>
        </w:rPr>
        <w:tab/>
      </w:r>
      <w:r w:rsidRPr="00465739">
        <w:rPr>
          <w:rFonts w:cs="Times New Roman"/>
          <w:color w:val="000000"/>
          <w:sz w:val="20"/>
          <w:szCs w:val="20"/>
        </w:rPr>
        <w:t>Poče</w:t>
      </w:r>
      <w:r w:rsidR="00A67EE9" w:rsidRPr="00465739">
        <w:rPr>
          <w:rFonts w:cs="Times New Roman"/>
          <w:color w:val="000000"/>
          <w:sz w:val="20"/>
          <w:szCs w:val="20"/>
        </w:rPr>
        <w:t>t</w:t>
      </w:r>
      <w:r w:rsidRPr="00465739">
        <w:rPr>
          <w:rFonts w:cs="Arial"/>
          <w:sz w:val="20"/>
          <w:szCs w:val="20"/>
        </w:rPr>
        <w:tab/>
      </w:r>
      <w:r w:rsidR="00E679AB" w:rsidRPr="00465739">
        <w:rPr>
          <w:rFonts w:cs="Times New Roman"/>
          <w:color w:val="000000"/>
          <w:sz w:val="20"/>
          <w:szCs w:val="20"/>
        </w:rPr>
        <w:t xml:space="preserve">Výr. </w:t>
      </w:r>
      <w:proofErr w:type="gramStart"/>
      <w:r w:rsidR="00E679AB" w:rsidRPr="00465739">
        <w:rPr>
          <w:rFonts w:cs="Times New Roman"/>
          <w:color w:val="000000"/>
          <w:sz w:val="20"/>
          <w:szCs w:val="20"/>
        </w:rPr>
        <w:t>č.</w:t>
      </w:r>
      <w:proofErr w:type="gramEnd"/>
      <w:r w:rsidR="003E0654" w:rsidRPr="00465739">
        <w:rPr>
          <w:rFonts w:cs="Arial"/>
          <w:sz w:val="20"/>
          <w:szCs w:val="20"/>
        </w:rPr>
        <w:tab/>
      </w:r>
      <w:r w:rsidRPr="00465739">
        <w:rPr>
          <w:rFonts w:cs="Times New Roman"/>
          <w:color w:val="000000"/>
          <w:sz w:val="20"/>
          <w:szCs w:val="20"/>
        </w:rPr>
        <w:t>Popis</w:t>
      </w:r>
      <w:r w:rsidRPr="00465739">
        <w:rPr>
          <w:rFonts w:cs="Arial"/>
          <w:sz w:val="20"/>
          <w:szCs w:val="20"/>
        </w:rPr>
        <w:tab/>
      </w:r>
      <w:proofErr w:type="spellStart"/>
      <w:r w:rsidRPr="00465739">
        <w:rPr>
          <w:rFonts w:cs="Times New Roman"/>
          <w:color w:val="000000"/>
          <w:sz w:val="20"/>
          <w:szCs w:val="20"/>
        </w:rPr>
        <w:t>Jedn</w:t>
      </w:r>
      <w:proofErr w:type="spellEnd"/>
      <w:r w:rsidRPr="00465739">
        <w:rPr>
          <w:rFonts w:cs="Times New Roman"/>
          <w:color w:val="000000"/>
          <w:sz w:val="20"/>
          <w:szCs w:val="20"/>
        </w:rPr>
        <w:t>. cena</w:t>
      </w:r>
      <w:r w:rsidRPr="00465739">
        <w:rPr>
          <w:rFonts w:cs="Arial"/>
          <w:sz w:val="20"/>
          <w:szCs w:val="20"/>
        </w:rPr>
        <w:tab/>
      </w:r>
      <w:r w:rsidR="000B105D" w:rsidRPr="00465739">
        <w:rPr>
          <w:rFonts w:cs="Arial"/>
          <w:sz w:val="20"/>
          <w:szCs w:val="20"/>
        </w:rPr>
        <w:tab/>
      </w:r>
      <w:proofErr w:type="spellStart"/>
      <w:r w:rsidRPr="00465739">
        <w:rPr>
          <w:rFonts w:cs="Times New Roman"/>
          <w:color w:val="000000"/>
          <w:sz w:val="20"/>
          <w:szCs w:val="20"/>
        </w:rPr>
        <w:t>Celk</w:t>
      </w:r>
      <w:proofErr w:type="spellEnd"/>
      <w:r w:rsidRPr="00465739">
        <w:rPr>
          <w:rFonts w:cs="Times New Roman"/>
          <w:color w:val="000000"/>
          <w:sz w:val="20"/>
          <w:szCs w:val="20"/>
        </w:rPr>
        <w:t>. cena</w:t>
      </w:r>
    </w:p>
    <w:p w:rsidR="00584361" w:rsidRPr="00465739" w:rsidRDefault="004D1292" w:rsidP="00A67EE9">
      <w:pPr>
        <w:widowControl w:val="0"/>
        <w:pBdr>
          <w:bottom w:val="single" w:sz="4" w:space="1" w:color="auto"/>
        </w:pBdr>
        <w:tabs>
          <w:tab w:val="center" w:pos="8452"/>
          <w:tab w:val="center" w:pos="958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65739">
        <w:rPr>
          <w:rFonts w:cs="Arial"/>
          <w:sz w:val="20"/>
          <w:szCs w:val="20"/>
        </w:rPr>
        <w:tab/>
      </w:r>
      <w:r w:rsidRPr="00465739">
        <w:rPr>
          <w:rFonts w:cs="Times New Roman"/>
          <w:color w:val="000000"/>
          <w:sz w:val="20"/>
          <w:szCs w:val="20"/>
        </w:rPr>
        <w:t>Kč</w:t>
      </w:r>
      <w:r w:rsidRPr="00465739">
        <w:rPr>
          <w:rFonts w:cs="Arial"/>
          <w:sz w:val="20"/>
          <w:szCs w:val="20"/>
        </w:rPr>
        <w:tab/>
      </w:r>
      <w:r w:rsidR="000B105D" w:rsidRPr="00465739">
        <w:rPr>
          <w:rFonts w:cs="Arial"/>
          <w:sz w:val="20"/>
          <w:szCs w:val="20"/>
        </w:rPr>
        <w:t xml:space="preserve">     </w:t>
      </w:r>
      <w:proofErr w:type="spellStart"/>
      <w:r w:rsidRPr="00465739">
        <w:rPr>
          <w:rFonts w:cs="Times New Roman"/>
          <w:color w:val="000000"/>
          <w:sz w:val="20"/>
          <w:szCs w:val="20"/>
        </w:rPr>
        <w:t>Kč</w:t>
      </w:r>
      <w:proofErr w:type="spellEnd"/>
    </w:p>
    <w:p w:rsidR="003E0654" w:rsidRPr="003E0654" w:rsidRDefault="003E0654" w:rsidP="003E0654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sz w:val="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81D25" w:rsidRPr="00381D25" w:rsidRDefault="00465739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68" w:after="0" w:line="240" w:lineRule="auto"/>
        <w:rPr>
          <w:rFonts w:cs="Times New Roman"/>
          <w:color w:val="FFFFFF"/>
        </w:rPr>
      </w:pPr>
      <w:r>
        <w:rPr>
          <w:rFonts w:cs="Times New Roman"/>
          <w:color w:val="000000"/>
          <w:sz w:val="20"/>
          <w:szCs w:val="20"/>
        </w:rPr>
        <w:tab/>
      </w:r>
      <w:r w:rsidR="00381D25" w:rsidRPr="00381D25">
        <w:rPr>
          <w:rFonts w:cs="Times New Roman"/>
          <w:color w:val="000000"/>
        </w:rPr>
        <w:t>1</w:t>
      </w:r>
      <w:r w:rsidR="00381D25" w:rsidRPr="00381D25">
        <w:rPr>
          <w:rFonts w:cs="Arial"/>
        </w:rPr>
        <w:tab/>
      </w:r>
      <w:r w:rsidR="00381D25" w:rsidRPr="00381D25">
        <w:rPr>
          <w:rFonts w:cs="Times New Roman"/>
          <w:color w:val="FFFFFF"/>
        </w:rPr>
        <w:t>0</w:t>
      </w:r>
      <w:r w:rsidR="00381D25" w:rsidRPr="00381D25">
        <w:rPr>
          <w:rFonts w:cs="Arial"/>
        </w:rPr>
        <w:tab/>
      </w:r>
      <w:r w:rsidR="00381D25" w:rsidRPr="00381D25">
        <w:rPr>
          <w:rFonts w:cs="Times New Roman"/>
          <w:color w:val="000000"/>
        </w:rPr>
        <w:t>1</w:t>
      </w:r>
      <w:r w:rsidR="00381D25" w:rsidRPr="00381D25">
        <w:rPr>
          <w:rFonts w:cs="Arial"/>
        </w:rPr>
        <w:tab/>
      </w:r>
      <w:r w:rsidR="00381D25" w:rsidRPr="00381D25">
        <w:rPr>
          <w:rFonts w:cs="Times New Roman"/>
          <w:color w:val="FFFFFF"/>
        </w:rPr>
        <w:t>1</w:t>
      </w:r>
      <w:r w:rsidR="00381D25" w:rsidRPr="00381D25">
        <w:rPr>
          <w:rFonts w:cs="Arial"/>
        </w:rPr>
        <w:tab/>
      </w:r>
      <w:r w:rsidR="00381D25" w:rsidRPr="00381D25">
        <w:rPr>
          <w:rFonts w:cs="Times New Roman"/>
          <w:color w:val="000000"/>
        </w:rPr>
        <w:t>5045633</w:t>
      </w:r>
      <w:r w:rsidR="00381D25" w:rsidRPr="00381D25">
        <w:rPr>
          <w:rFonts w:cs="Times New Roman"/>
          <w:color w:val="000000"/>
        </w:rPr>
        <w:tab/>
        <w:t xml:space="preserve">SCIEX X500R Q-TOF </w:t>
      </w:r>
      <w:proofErr w:type="spellStart"/>
      <w:r w:rsidR="00381D25" w:rsidRPr="00381D25">
        <w:rPr>
          <w:rFonts w:cs="Times New Roman"/>
          <w:color w:val="000000"/>
        </w:rPr>
        <w:t>platform</w:t>
      </w:r>
      <w:proofErr w:type="spellEnd"/>
      <w:r w:rsidR="00381D25" w:rsidRPr="00381D25">
        <w:rPr>
          <w:rFonts w:cs="Times New Roman"/>
          <w:color w:val="000000"/>
        </w:rPr>
        <w:t xml:space="preserve"> LC-MS/MS</w:t>
      </w:r>
      <w:r w:rsidR="00381D25" w:rsidRPr="00381D25">
        <w:rPr>
          <w:rFonts w:cs="Arial"/>
        </w:rPr>
        <w:tab/>
      </w:r>
      <w:r w:rsidR="00381D25" w:rsidRPr="00381D25">
        <w:rPr>
          <w:rFonts w:cs="Times New Roman"/>
          <w:color w:val="000000"/>
        </w:rPr>
        <w:t>10</w:t>
      </w:r>
      <w:r w:rsidR="00381D25">
        <w:rPr>
          <w:rFonts w:cs="Times New Roman"/>
          <w:color w:val="000000"/>
        </w:rPr>
        <w:t>.</w:t>
      </w:r>
      <w:r w:rsidR="00381D25" w:rsidRPr="00381D25">
        <w:rPr>
          <w:rFonts w:cs="Times New Roman"/>
          <w:color w:val="000000"/>
        </w:rPr>
        <w:t>440</w:t>
      </w:r>
      <w:r w:rsidR="00381D25">
        <w:rPr>
          <w:rFonts w:cs="Times New Roman"/>
          <w:color w:val="000000"/>
        </w:rPr>
        <w:t>.</w:t>
      </w:r>
      <w:r w:rsidR="00381D25" w:rsidRPr="00381D25">
        <w:rPr>
          <w:rFonts w:cs="Times New Roman"/>
          <w:color w:val="000000"/>
        </w:rPr>
        <w:t>000,00</w:t>
      </w:r>
      <w:r w:rsidR="00381D25" w:rsidRPr="00381D25">
        <w:rPr>
          <w:rFonts w:cs="Arial"/>
        </w:rPr>
        <w:tab/>
      </w:r>
      <w:r w:rsidR="00381D25" w:rsidRPr="00381D25">
        <w:rPr>
          <w:rFonts w:cs="Arial"/>
        </w:rPr>
        <w:tab/>
      </w:r>
      <w:r w:rsidR="00381D25" w:rsidRPr="00381D25">
        <w:rPr>
          <w:rFonts w:cs="Times New Roman"/>
          <w:color w:val="000000"/>
        </w:rPr>
        <w:t>10</w:t>
      </w:r>
      <w:r w:rsidR="00381D25">
        <w:rPr>
          <w:rFonts w:cs="Times New Roman"/>
          <w:color w:val="000000"/>
        </w:rPr>
        <w:t>.</w:t>
      </w:r>
      <w:r w:rsidR="00381D25" w:rsidRPr="00381D25">
        <w:rPr>
          <w:rFonts w:cs="Times New Roman"/>
          <w:color w:val="000000"/>
        </w:rPr>
        <w:t>440</w:t>
      </w:r>
      <w:r w:rsidR="00381D25">
        <w:rPr>
          <w:rFonts w:cs="Times New Roman"/>
          <w:color w:val="000000"/>
        </w:rPr>
        <w:t>.</w:t>
      </w:r>
      <w:r w:rsidR="00381D25" w:rsidRPr="00381D25">
        <w:rPr>
          <w:rFonts w:cs="Times New Roman"/>
          <w:color w:val="000000"/>
        </w:rPr>
        <w:t>000,00</w:t>
      </w:r>
      <w:r w:rsidR="00381D25" w:rsidRPr="00381D25">
        <w:rPr>
          <w:rFonts w:cs="Arial"/>
        </w:rPr>
        <w:tab/>
      </w:r>
      <w:r w:rsidR="00381D25" w:rsidRPr="00381D25">
        <w:rPr>
          <w:rFonts w:cs="Times New Roman"/>
          <w:color w:val="FFFFFF"/>
        </w:rPr>
        <w:t>9</w:t>
      </w:r>
      <w:r w:rsidR="00381D25"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2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5073933</w:t>
      </w:r>
      <w:r w:rsidRPr="00381D25">
        <w:rPr>
          <w:rFonts w:cs="Times New Roman"/>
          <w:color w:val="000000"/>
        </w:rPr>
        <w:tab/>
        <w:t xml:space="preserve">SCIEX OS 1.6 </w:t>
      </w:r>
      <w:proofErr w:type="spellStart"/>
      <w:r w:rsidRPr="00381D25">
        <w:rPr>
          <w:rFonts w:cs="Times New Roman"/>
          <w:color w:val="000000"/>
        </w:rPr>
        <w:t>License</w:t>
      </w:r>
      <w:proofErr w:type="spellEnd"/>
      <w:r w:rsidRPr="00381D25">
        <w:rPr>
          <w:rFonts w:cs="Times New Roman"/>
          <w:color w:val="000000"/>
        </w:rPr>
        <w:t xml:space="preserve"> - </w:t>
      </w:r>
      <w:proofErr w:type="spellStart"/>
      <w:r w:rsidRPr="00381D25">
        <w:rPr>
          <w:rFonts w:cs="Times New Roman"/>
          <w:color w:val="000000"/>
        </w:rPr>
        <w:t>Acquistion</w:t>
      </w:r>
      <w:proofErr w:type="spellEnd"/>
      <w:r w:rsidRPr="00381D25">
        <w:rPr>
          <w:rFonts w:cs="Times New Roman"/>
          <w:color w:val="000000"/>
        </w:rPr>
        <w:t xml:space="preserve"> &amp; Processing</w:t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891.</w:t>
      </w:r>
      <w:r w:rsidRPr="00381D25">
        <w:rPr>
          <w:rFonts w:cs="Times New Roman"/>
          <w:color w:val="000000"/>
        </w:rPr>
        <w:t>650,00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891.</w:t>
      </w:r>
      <w:r w:rsidRPr="00381D25">
        <w:rPr>
          <w:rFonts w:cs="Times New Roman"/>
          <w:color w:val="000000"/>
        </w:rPr>
        <w:t>650,00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3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2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AG1290</w:t>
      </w:r>
      <w:r w:rsidRPr="00381D25">
        <w:rPr>
          <w:rFonts w:cs="Times New Roman"/>
          <w:color w:val="000000"/>
        </w:rPr>
        <w:tab/>
      </w:r>
      <w:proofErr w:type="spellStart"/>
      <w:r w:rsidRPr="00381D25">
        <w:rPr>
          <w:rFonts w:cs="Times New Roman"/>
          <w:color w:val="000000"/>
        </w:rPr>
        <w:t>Agilent</w:t>
      </w:r>
      <w:proofErr w:type="spellEnd"/>
      <w:r w:rsidRPr="00381D25">
        <w:rPr>
          <w:rFonts w:cs="Times New Roman"/>
          <w:color w:val="000000"/>
        </w:rPr>
        <w:t xml:space="preserve"> 1290 Infinity II LC </w:t>
      </w:r>
      <w:proofErr w:type="spellStart"/>
      <w:r w:rsidRPr="00381D25">
        <w:rPr>
          <w:rFonts w:cs="Times New Roman"/>
          <w:color w:val="000000"/>
        </w:rPr>
        <w:t>system</w:t>
      </w:r>
      <w:proofErr w:type="spellEnd"/>
      <w:r w:rsidRPr="00381D25">
        <w:rPr>
          <w:rFonts w:cs="Arial"/>
        </w:rPr>
        <w:tab/>
      </w:r>
      <w:r>
        <w:rPr>
          <w:rFonts w:cs="Times New Roman"/>
          <w:color w:val="000000"/>
        </w:rPr>
        <w:t>2.375.</w:t>
      </w:r>
      <w:r w:rsidRPr="00381D25">
        <w:rPr>
          <w:rFonts w:cs="Times New Roman"/>
          <w:color w:val="000000"/>
        </w:rPr>
        <w:t>837,00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2.</w:t>
      </w:r>
      <w:r w:rsidRPr="00381D25">
        <w:rPr>
          <w:rFonts w:cs="Times New Roman"/>
          <w:color w:val="000000"/>
        </w:rPr>
        <w:t>375</w:t>
      </w:r>
      <w:r>
        <w:rPr>
          <w:rFonts w:cs="Times New Roman"/>
          <w:color w:val="000000"/>
        </w:rPr>
        <w:t>.</w:t>
      </w:r>
      <w:r w:rsidRPr="00381D25">
        <w:rPr>
          <w:rFonts w:cs="Times New Roman"/>
          <w:color w:val="000000"/>
        </w:rPr>
        <w:t>837,00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4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7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5061635</w:t>
      </w:r>
      <w:r w:rsidRPr="00381D25">
        <w:rPr>
          <w:rFonts w:cs="Times New Roman"/>
          <w:color w:val="000000"/>
        </w:rPr>
        <w:tab/>
        <w:t xml:space="preserve">SCIEX </w:t>
      </w:r>
      <w:proofErr w:type="spellStart"/>
      <w:r w:rsidRPr="00381D25">
        <w:rPr>
          <w:rFonts w:cs="Times New Roman"/>
          <w:color w:val="000000"/>
        </w:rPr>
        <w:t>All</w:t>
      </w:r>
      <w:proofErr w:type="spellEnd"/>
      <w:r w:rsidRPr="00381D25">
        <w:rPr>
          <w:rFonts w:cs="Times New Roman"/>
          <w:color w:val="000000"/>
        </w:rPr>
        <w:t>-in-</w:t>
      </w:r>
      <w:proofErr w:type="spellStart"/>
      <w:r w:rsidRPr="00381D25">
        <w:rPr>
          <w:rFonts w:cs="Times New Roman"/>
          <w:color w:val="000000"/>
        </w:rPr>
        <w:t>one</w:t>
      </w:r>
      <w:proofErr w:type="spellEnd"/>
      <w:r w:rsidRPr="00381D25">
        <w:rPr>
          <w:rFonts w:cs="Times New Roman"/>
          <w:color w:val="000000"/>
        </w:rPr>
        <w:t xml:space="preserve"> </w:t>
      </w:r>
      <w:proofErr w:type="spellStart"/>
      <w:r w:rsidRPr="00381D25">
        <w:rPr>
          <w:rFonts w:cs="Times New Roman"/>
          <w:color w:val="000000"/>
        </w:rPr>
        <w:t>with</w:t>
      </w:r>
      <w:proofErr w:type="spellEnd"/>
      <w:r w:rsidRPr="00381D25">
        <w:rPr>
          <w:rFonts w:cs="Times New Roman"/>
          <w:color w:val="000000"/>
        </w:rPr>
        <w:t xml:space="preserve"> NIST 2017-Permanent </w:t>
      </w:r>
      <w:proofErr w:type="spellStart"/>
      <w:r w:rsidRPr="00381D25">
        <w:rPr>
          <w:rFonts w:cs="Times New Roman"/>
          <w:color w:val="000000"/>
        </w:rPr>
        <w:t>license</w:t>
      </w:r>
      <w:proofErr w:type="spellEnd"/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555</w:t>
      </w:r>
      <w:r>
        <w:rPr>
          <w:rFonts w:cs="Times New Roman"/>
          <w:color w:val="000000"/>
        </w:rPr>
        <w:t>.</w:t>
      </w:r>
      <w:r w:rsidRPr="00381D25">
        <w:rPr>
          <w:rFonts w:cs="Times New Roman"/>
          <w:color w:val="000000"/>
        </w:rPr>
        <w:t>700,00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555.</w:t>
      </w:r>
      <w:r w:rsidRPr="00381D25">
        <w:rPr>
          <w:rFonts w:cs="Times New Roman"/>
          <w:color w:val="000000"/>
        </w:rPr>
        <w:t>700,00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5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10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5044846</w:t>
      </w:r>
      <w:r w:rsidRPr="00381D25">
        <w:rPr>
          <w:rFonts w:cs="Times New Roman"/>
          <w:color w:val="000000"/>
        </w:rPr>
        <w:tab/>
        <w:t xml:space="preserve">SCIEX </w:t>
      </w:r>
      <w:proofErr w:type="spellStart"/>
      <w:r w:rsidRPr="00381D25">
        <w:rPr>
          <w:rFonts w:cs="Times New Roman"/>
          <w:color w:val="000000"/>
        </w:rPr>
        <w:t>MarkerView</w:t>
      </w:r>
      <w:proofErr w:type="spellEnd"/>
      <w:r w:rsidRPr="00381D25">
        <w:rPr>
          <w:rFonts w:cs="Times New Roman"/>
          <w:color w:val="000000"/>
        </w:rPr>
        <w:t xml:space="preserve"> 1.3 </w:t>
      </w:r>
      <w:proofErr w:type="spellStart"/>
      <w:r w:rsidRPr="00381D25">
        <w:rPr>
          <w:rFonts w:cs="Times New Roman"/>
          <w:color w:val="000000"/>
        </w:rPr>
        <w:t>License</w:t>
      </w:r>
      <w:proofErr w:type="spellEnd"/>
      <w:r w:rsidRPr="00381D25">
        <w:rPr>
          <w:rFonts w:cs="Arial"/>
        </w:rPr>
        <w:tab/>
      </w:r>
      <w:r>
        <w:rPr>
          <w:rFonts w:cs="Times New Roman"/>
          <w:color w:val="000000"/>
        </w:rPr>
        <w:t>221.</w:t>
      </w:r>
      <w:r w:rsidRPr="00381D25">
        <w:rPr>
          <w:rFonts w:cs="Times New Roman"/>
          <w:color w:val="000000"/>
        </w:rPr>
        <w:t>075,00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221.</w:t>
      </w:r>
      <w:r w:rsidRPr="00381D25">
        <w:rPr>
          <w:rFonts w:cs="Times New Roman"/>
          <w:color w:val="000000"/>
        </w:rPr>
        <w:t>075,00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6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12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Stoly pod MS, LC a PC</w:t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104.</w:t>
      </w:r>
      <w:r w:rsidRPr="00381D25">
        <w:rPr>
          <w:rFonts w:cs="Times New Roman"/>
          <w:color w:val="000000"/>
        </w:rPr>
        <w:t>375,00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104.</w:t>
      </w:r>
      <w:r w:rsidRPr="00381D25">
        <w:rPr>
          <w:rFonts w:cs="Times New Roman"/>
          <w:color w:val="000000"/>
        </w:rPr>
        <w:t>375,00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7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15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10-6330</w:t>
      </w:r>
      <w:r w:rsidRPr="00381D25">
        <w:rPr>
          <w:rFonts w:cs="Times New Roman"/>
          <w:color w:val="000000"/>
        </w:rPr>
        <w:tab/>
        <w:t xml:space="preserve">PEAK </w:t>
      </w:r>
      <w:proofErr w:type="spellStart"/>
      <w:r w:rsidRPr="00381D25">
        <w:rPr>
          <w:rFonts w:cs="Times New Roman"/>
          <w:color w:val="000000"/>
        </w:rPr>
        <w:t>Scientific</w:t>
      </w:r>
      <w:proofErr w:type="spellEnd"/>
      <w:r w:rsidRPr="00381D25">
        <w:rPr>
          <w:rFonts w:cs="Times New Roman"/>
          <w:color w:val="000000"/>
        </w:rPr>
        <w:t xml:space="preserve"> generátor Genius 3030 (230v)</w:t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721.</w:t>
      </w:r>
      <w:r w:rsidRPr="00381D25">
        <w:rPr>
          <w:rFonts w:cs="Times New Roman"/>
          <w:color w:val="000000"/>
        </w:rPr>
        <w:t>700,00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721.</w:t>
      </w:r>
      <w:r w:rsidRPr="00381D25">
        <w:rPr>
          <w:rFonts w:cs="Times New Roman"/>
          <w:color w:val="000000"/>
        </w:rPr>
        <w:t>700,00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8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16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UPS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Záložní zdroj EATON pro celou sestavu celkem 9000 VA</w:t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150.</w:t>
      </w:r>
      <w:r w:rsidRPr="00381D25">
        <w:rPr>
          <w:rFonts w:cs="Times New Roman"/>
          <w:color w:val="000000"/>
        </w:rPr>
        <w:t>915,00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150.</w:t>
      </w:r>
      <w:r w:rsidRPr="00381D25">
        <w:rPr>
          <w:rFonts w:cs="Times New Roman"/>
          <w:color w:val="000000"/>
        </w:rPr>
        <w:t>915,00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9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40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FFFFFF"/>
        </w:rPr>
        <w:t>1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 xml:space="preserve">Speciální sleva pro Výzkumný ústav vodohospodářský </w:t>
      </w:r>
      <w:proofErr w:type="gramStart"/>
      <w:r w:rsidRPr="00381D25">
        <w:rPr>
          <w:rFonts w:cs="Times New Roman"/>
          <w:color w:val="000000"/>
        </w:rPr>
        <w:t>T.G.M.</w:t>
      </w:r>
      <w:proofErr w:type="gramEnd"/>
      <w:r w:rsidRPr="00381D25">
        <w:rPr>
          <w:rFonts w:cs="Arial"/>
        </w:rPr>
        <w:tab/>
      </w:r>
      <w:r>
        <w:rPr>
          <w:rFonts w:cs="Times New Roman"/>
          <w:color w:val="000000"/>
        </w:rPr>
        <w:t>-4.</w:t>
      </w:r>
      <w:r w:rsidRPr="00381D25">
        <w:rPr>
          <w:rFonts w:cs="Times New Roman"/>
          <w:color w:val="000000"/>
        </w:rPr>
        <w:t>305</w:t>
      </w:r>
      <w:r>
        <w:rPr>
          <w:rFonts w:cs="Times New Roman"/>
          <w:color w:val="000000"/>
        </w:rPr>
        <w:t>.</w:t>
      </w:r>
      <w:r w:rsidRPr="00381D25">
        <w:rPr>
          <w:rFonts w:cs="Times New Roman"/>
          <w:color w:val="000000"/>
        </w:rPr>
        <w:t>252,00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-4.</w:t>
      </w:r>
      <w:r w:rsidRPr="00381D25">
        <w:rPr>
          <w:rFonts w:cs="Times New Roman"/>
          <w:color w:val="000000"/>
        </w:rPr>
        <w:t>305</w:t>
      </w:r>
      <w:r>
        <w:rPr>
          <w:rFonts w:cs="Times New Roman"/>
          <w:color w:val="000000"/>
        </w:rPr>
        <w:t>.</w:t>
      </w:r>
      <w:r w:rsidRPr="00381D25">
        <w:rPr>
          <w:rFonts w:cs="Times New Roman"/>
          <w:color w:val="000000"/>
        </w:rPr>
        <w:t>252,00</w:t>
      </w:r>
      <w:r w:rsidRPr="00381D25">
        <w:rPr>
          <w:rFonts w:cs="Arial"/>
        </w:rPr>
        <w:tab/>
      </w:r>
      <w:r w:rsidRPr="00381D25">
        <w:rPr>
          <w:rFonts w:cs="Arial"/>
        </w:rPr>
        <w:tab/>
      </w:r>
    </w:p>
    <w:p w:rsidR="00381D25" w:rsidRPr="00381D25" w:rsidRDefault="00381D25" w:rsidP="00381D25">
      <w:pPr>
        <w:widowControl w:val="0"/>
        <w:tabs>
          <w:tab w:val="left" w:pos="2551"/>
          <w:tab w:val="right" w:pos="10103"/>
        </w:tabs>
        <w:autoSpaceDE w:val="0"/>
        <w:autoSpaceDN w:val="0"/>
        <w:adjustRightInd w:val="0"/>
        <w:spacing w:before="565" w:after="0" w:line="240" w:lineRule="auto"/>
        <w:rPr>
          <w:rFonts w:cs="Times New Roman"/>
          <w:color w:val="000000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Celkem</w:t>
      </w: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11</w:t>
      </w:r>
      <w:r>
        <w:rPr>
          <w:rFonts w:cs="Times New Roman"/>
          <w:color w:val="000000"/>
        </w:rPr>
        <w:t>.</w:t>
      </w:r>
      <w:r w:rsidRPr="00381D25">
        <w:rPr>
          <w:rFonts w:cs="Times New Roman"/>
          <w:color w:val="000000"/>
        </w:rPr>
        <w:t>156</w:t>
      </w:r>
      <w:r>
        <w:rPr>
          <w:rFonts w:cs="Times New Roman"/>
          <w:color w:val="000000"/>
        </w:rPr>
        <w:t>.</w:t>
      </w:r>
      <w:r w:rsidRPr="00381D25">
        <w:rPr>
          <w:rFonts w:cs="Times New Roman"/>
          <w:color w:val="000000"/>
        </w:rPr>
        <w:t>000,00 Kč</w:t>
      </w:r>
    </w:p>
    <w:p w:rsidR="00381D25" w:rsidRPr="00381D25" w:rsidRDefault="00381D25" w:rsidP="00381D25">
      <w:pPr>
        <w:widowControl w:val="0"/>
        <w:tabs>
          <w:tab w:val="left" w:pos="2551"/>
          <w:tab w:val="right" w:pos="10089"/>
        </w:tabs>
        <w:autoSpaceDE w:val="0"/>
        <w:autoSpaceDN w:val="0"/>
        <w:adjustRightInd w:val="0"/>
        <w:spacing w:before="108" w:after="0" w:line="240" w:lineRule="auto"/>
        <w:rPr>
          <w:rFonts w:cs="Times New Roman"/>
          <w:color w:val="000000"/>
        </w:rPr>
      </w:pPr>
      <w:r w:rsidRPr="00381D25">
        <w:rPr>
          <w:rFonts w:cs="Arial"/>
        </w:rPr>
        <w:tab/>
      </w:r>
      <w:r w:rsidRPr="00381D25">
        <w:rPr>
          <w:rFonts w:cs="Times New Roman"/>
          <w:color w:val="000000"/>
        </w:rPr>
        <w:t>DPH 21 %</w:t>
      </w:r>
      <w:r w:rsidRPr="00381D25">
        <w:rPr>
          <w:rFonts w:cs="Arial"/>
        </w:rPr>
        <w:tab/>
      </w:r>
      <w:r>
        <w:rPr>
          <w:rFonts w:cs="Times New Roman"/>
          <w:color w:val="000000"/>
        </w:rPr>
        <w:t>2.342.</w:t>
      </w:r>
      <w:r w:rsidRPr="00381D25">
        <w:rPr>
          <w:rFonts w:cs="Times New Roman"/>
          <w:color w:val="000000"/>
        </w:rPr>
        <w:t>760,00 Kč</w:t>
      </w:r>
    </w:p>
    <w:p w:rsidR="00A577FD" w:rsidRPr="00381D25" w:rsidRDefault="00381D25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68" w:after="0" w:line="240" w:lineRule="auto"/>
        <w:rPr>
          <w:rFonts w:cs="Times New Roman"/>
          <w:color w:val="000000"/>
        </w:rPr>
      </w:pPr>
      <w:r w:rsidRPr="00381D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1D25">
        <w:rPr>
          <w:rFonts w:cs="Times New Roman"/>
          <w:b/>
          <w:bCs/>
          <w:color w:val="000000"/>
        </w:rPr>
        <w:t>CENA CELKEM DDP Ostrava</w:t>
      </w:r>
      <w:r w:rsidRPr="00381D25">
        <w:rPr>
          <w:rFonts w:cs="Arial"/>
        </w:rPr>
        <w:tab/>
      </w:r>
      <w:r>
        <w:rPr>
          <w:rFonts w:cs="Arial"/>
        </w:rPr>
        <w:t xml:space="preserve">    </w:t>
      </w:r>
      <w:r w:rsidR="008654B7">
        <w:rPr>
          <w:rFonts w:cs="Arial"/>
        </w:rPr>
        <w:t xml:space="preserve">                          </w:t>
      </w:r>
      <w:bookmarkStart w:id="0" w:name="_GoBack"/>
      <w:bookmarkEnd w:id="0"/>
      <w:r>
        <w:rPr>
          <w:rFonts w:cs="Arial"/>
        </w:rPr>
        <w:t xml:space="preserve"> </w:t>
      </w:r>
      <w:r>
        <w:rPr>
          <w:rFonts w:cs="Times New Roman"/>
          <w:b/>
          <w:bCs/>
          <w:color w:val="000000"/>
        </w:rPr>
        <w:t>13.</w:t>
      </w:r>
      <w:r w:rsidRPr="00381D25">
        <w:rPr>
          <w:rFonts w:cs="Times New Roman"/>
          <w:b/>
          <w:bCs/>
          <w:color w:val="000000"/>
        </w:rPr>
        <w:t>498</w:t>
      </w:r>
      <w:r>
        <w:rPr>
          <w:rFonts w:cs="Times New Roman"/>
          <w:b/>
          <w:bCs/>
          <w:color w:val="000000"/>
        </w:rPr>
        <w:t>.</w:t>
      </w:r>
      <w:r w:rsidRPr="00381D25">
        <w:rPr>
          <w:rFonts w:cs="Times New Roman"/>
          <w:b/>
          <w:bCs/>
          <w:color w:val="000000"/>
        </w:rPr>
        <w:t>760,00 Kč</w:t>
      </w:r>
    </w:p>
    <w:p w:rsidR="00A577FD" w:rsidRDefault="00A577FD" w:rsidP="00A577F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68" w:after="0" w:line="240" w:lineRule="auto"/>
        <w:rPr>
          <w:rFonts w:cs="Times New Roman"/>
          <w:color w:val="000000"/>
          <w:sz w:val="20"/>
          <w:szCs w:val="20"/>
        </w:rPr>
      </w:pPr>
    </w:p>
    <w:p w:rsidR="00A577FD" w:rsidRDefault="00A577FD" w:rsidP="00A577FD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68" w:after="0" w:line="240" w:lineRule="auto"/>
        <w:rPr>
          <w:rFonts w:cs="Times New Roman"/>
          <w:color w:val="000000"/>
          <w:sz w:val="20"/>
          <w:szCs w:val="20"/>
        </w:rPr>
      </w:pPr>
    </w:p>
    <w:p w:rsidR="00E47D7C" w:rsidRPr="00381D25" w:rsidRDefault="00E47D7C" w:rsidP="00381D2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3"/>
          <w:tab w:val="right" w:pos="10199"/>
          <w:tab w:val="right" w:pos="10289"/>
        </w:tabs>
        <w:autoSpaceDE w:val="0"/>
        <w:autoSpaceDN w:val="0"/>
        <w:adjustRightInd w:val="0"/>
        <w:spacing w:before="62" w:after="0" w:line="240" w:lineRule="auto"/>
        <w:rPr>
          <w:rFonts w:cs="Times New Roman"/>
          <w:color w:val="FFFFFF"/>
          <w:sz w:val="25"/>
          <w:szCs w:val="25"/>
        </w:rPr>
      </w:pPr>
      <w:r w:rsidRPr="003E0654">
        <w:rPr>
          <w:rFonts w:cs="Arial"/>
        </w:rPr>
        <w:tab/>
      </w:r>
    </w:p>
    <w:p w:rsidR="00E47D7C" w:rsidRPr="003E0654" w:rsidRDefault="00E47D7C" w:rsidP="00E47D7C">
      <w:pPr>
        <w:ind w:firstLine="720"/>
        <w:jc w:val="both"/>
        <w:rPr>
          <w:rFonts w:cs="Arial"/>
        </w:rPr>
      </w:pPr>
    </w:p>
    <w:p w:rsidR="00E47D7C" w:rsidRPr="003E0654" w:rsidRDefault="00E47D7C" w:rsidP="00E47D7C">
      <w:pPr>
        <w:ind w:firstLine="720"/>
        <w:jc w:val="both"/>
        <w:rPr>
          <w:rFonts w:cs="Arial"/>
        </w:rPr>
      </w:pPr>
      <w:r w:rsidRPr="003E0654">
        <w:rPr>
          <w:rFonts w:cs="Arial"/>
        </w:rPr>
        <w:t xml:space="preserve">V Praze dne </w:t>
      </w:r>
      <w:r w:rsidR="00A577FD">
        <w:rPr>
          <w:rFonts w:cs="Arial"/>
        </w:rPr>
        <w:t>18</w:t>
      </w:r>
      <w:r w:rsidRPr="003E0654">
        <w:rPr>
          <w:rFonts w:cs="Arial"/>
        </w:rPr>
        <w:t xml:space="preserve">. </w:t>
      </w:r>
      <w:r w:rsidR="003E0654">
        <w:rPr>
          <w:rFonts w:cs="Arial"/>
        </w:rPr>
        <w:t>0</w:t>
      </w:r>
      <w:r w:rsidR="000E23BD">
        <w:rPr>
          <w:rFonts w:cs="Arial"/>
        </w:rPr>
        <w:t>9</w:t>
      </w:r>
      <w:r w:rsidRPr="003E0654">
        <w:rPr>
          <w:rFonts w:cs="Arial"/>
        </w:rPr>
        <w:t>. 2019</w:t>
      </w:r>
    </w:p>
    <w:p w:rsidR="00E47D7C" w:rsidRDefault="00E47D7C" w:rsidP="00E47D7C">
      <w:pPr>
        <w:jc w:val="both"/>
        <w:rPr>
          <w:rFonts w:cs="Arial"/>
        </w:rPr>
      </w:pPr>
    </w:p>
    <w:p w:rsidR="000811B9" w:rsidRPr="003E0654" w:rsidRDefault="000811B9" w:rsidP="00E47D7C">
      <w:pPr>
        <w:jc w:val="both"/>
        <w:rPr>
          <w:rFonts w:cs="Arial"/>
        </w:rPr>
      </w:pPr>
    </w:p>
    <w:p w:rsidR="00E47D7C" w:rsidRPr="003E0654" w:rsidRDefault="00E47D7C" w:rsidP="00E47D7C">
      <w:pPr>
        <w:spacing w:after="0"/>
        <w:ind w:firstLine="720"/>
        <w:jc w:val="both"/>
        <w:rPr>
          <w:rFonts w:cs="Arial"/>
        </w:rPr>
      </w:pPr>
      <w:r w:rsidRPr="003E0654">
        <w:rPr>
          <w:rFonts w:cs="Arial"/>
        </w:rPr>
        <w:t>Ing. Hana Poslušná, jednatelka</w:t>
      </w:r>
    </w:p>
    <w:p w:rsidR="00E47D7C" w:rsidRPr="003E0654" w:rsidRDefault="00E47D7C" w:rsidP="00E47D7C">
      <w:pPr>
        <w:spacing w:after="0"/>
        <w:ind w:firstLine="720"/>
        <w:jc w:val="both"/>
        <w:rPr>
          <w:rFonts w:cs="Arial"/>
        </w:rPr>
      </w:pPr>
      <w:r w:rsidRPr="003E0654">
        <w:rPr>
          <w:rFonts w:cs="Arial"/>
        </w:rPr>
        <w:t>AMEDIS, spol. s r.o.</w:t>
      </w:r>
      <w:r w:rsidRPr="003E0654">
        <w:rPr>
          <w:rFonts w:cs="Arial"/>
        </w:rPr>
        <w:tab/>
      </w:r>
    </w:p>
    <w:p w:rsidR="004D1292" w:rsidRPr="003E0654" w:rsidRDefault="004D1292" w:rsidP="00E47D7C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73" w:after="0" w:line="240" w:lineRule="auto"/>
        <w:rPr>
          <w:rFonts w:cs="Arial"/>
        </w:rPr>
      </w:pPr>
    </w:p>
    <w:sectPr w:rsidR="004D1292" w:rsidRPr="003E0654">
      <w:pgSz w:w="11906" w:h="16838" w:code="9"/>
      <w:pgMar w:top="284" w:right="504" w:bottom="454" w:left="5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51"/>
    <w:rsid w:val="000811B9"/>
    <w:rsid w:val="000A2C46"/>
    <w:rsid w:val="000B105D"/>
    <w:rsid w:val="000E23BD"/>
    <w:rsid w:val="0018610A"/>
    <w:rsid w:val="00292C8A"/>
    <w:rsid w:val="002A2351"/>
    <w:rsid w:val="0032308B"/>
    <w:rsid w:val="00346937"/>
    <w:rsid w:val="00381D25"/>
    <w:rsid w:val="003D54B6"/>
    <w:rsid w:val="003E0654"/>
    <w:rsid w:val="004130C1"/>
    <w:rsid w:val="00453BAD"/>
    <w:rsid w:val="00465739"/>
    <w:rsid w:val="00492129"/>
    <w:rsid w:val="004D1292"/>
    <w:rsid w:val="005114CD"/>
    <w:rsid w:val="00553B4E"/>
    <w:rsid w:val="00584361"/>
    <w:rsid w:val="0065723C"/>
    <w:rsid w:val="006622AA"/>
    <w:rsid w:val="006B215E"/>
    <w:rsid w:val="00721250"/>
    <w:rsid w:val="008654B7"/>
    <w:rsid w:val="008D4CA7"/>
    <w:rsid w:val="008E3D52"/>
    <w:rsid w:val="00931A9C"/>
    <w:rsid w:val="00A577FD"/>
    <w:rsid w:val="00A67EE9"/>
    <w:rsid w:val="00AC61E4"/>
    <w:rsid w:val="00BD426F"/>
    <w:rsid w:val="00BD4503"/>
    <w:rsid w:val="00C61092"/>
    <w:rsid w:val="00E47D7C"/>
    <w:rsid w:val="00E679AB"/>
    <w:rsid w:val="00E77379"/>
    <w:rsid w:val="00EA5C67"/>
    <w:rsid w:val="00EA7B52"/>
    <w:rsid w:val="00EF7C24"/>
    <w:rsid w:val="00F4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96B4A"/>
  <w14:defaultImageDpi w14:val="0"/>
  <w15:docId w15:val="{09F9CA66-3464-4602-BFD3-64241D30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Lastovicka</dc:creator>
  <cp:keywords/>
  <dc:description/>
  <cp:lastModifiedBy>Jana Raidova</cp:lastModifiedBy>
  <cp:revision>6</cp:revision>
  <cp:lastPrinted>2019-09-13T12:40:00Z</cp:lastPrinted>
  <dcterms:created xsi:type="dcterms:W3CDTF">2019-08-26T12:19:00Z</dcterms:created>
  <dcterms:modified xsi:type="dcterms:W3CDTF">2019-09-13T12:41:00Z</dcterms:modified>
</cp:coreProperties>
</file>