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3BC" w:rsidRPr="00D06D0F" w:rsidRDefault="004243BC" w:rsidP="000B0AA7">
      <w:pPr>
        <w:pStyle w:val="StylDoprava"/>
      </w:pPr>
      <w:r w:rsidRPr="00D06D0F">
        <w:t>Č.j. SP</w:t>
      </w:r>
      <w:r w:rsidR="005C356D">
        <w:t xml:space="preserve">U </w:t>
      </w:r>
      <w:r w:rsidR="005C356D" w:rsidRPr="005C356D">
        <w:t>341581/2019</w:t>
      </w:r>
    </w:p>
    <w:p w:rsidR="00CF17C0" w:rsidRPr="00A2149C" w:rsidRDefault="00E227E9" w:rsidP="00D06D0F">
      <w:pPr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A2149C">
        <w:rPr>
          <w:rFonts w:ascii="Arial" w:hAnsi="Arial" w:cs="Arial"/>
          <w:b/>
          <w:sz w:val="22"/>
          <w:szCs w:val="22"/>
        </w:rPr>
        <w:t xml:space="preserve">republika - </w:t>
      </w:r>
      <w:r w:rsidR="00A21E6E" w:rsidRPr="00A2149C">
        <w:rPr>
          <w:rFonts w:ascii="Arial" w:hAnsi="Arial" w:cs="Arial"/>
          <w:b/>
          <w:sz w:val="22"/>
          <w:szCs w:val="22"/>
        </w:rPr>
        <w:t>Státní</w:t>
      </w:r>
      <w:proofErr w:type="gramEnd"/>
      <w:r w:rsidR="00A21E6E" w:rsidRPr="00A2149C">
        <w:rPr>
          <w:rFonts w:ascii="Arial" w:hAnsi="Arial" w:cs="Arial"/>
          <w:b/>
          <w:sz w:val="22"/>
          <w:szCs w:val="22"/>
        </w:rPr>
        <w:t xml:space="preserve"> pozemkový úřad</w:t>
      </w:r>
      <w:r w:rsidR="00CF17C0" w:rsidRPr="00A2149C">
        <w:rPr>
          <w:rFonts w:ascii="Arial" w:hAnsi="Arial" w:cs="Arial"/>
          <w:b/>
          <w:sz w:val="22"/>
          <w:szCs w:val="22"/>
        </w:rPr>
        <w:t xml:space="preserve"> </w:t>
      </w:r>
    </w:p>
    <w:p w:rsidR="00CF17C0" w:rsidRPr="00A2149C" w:rsidRDefault="00D36269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se sídlem</w:t>
      </w:r>
      <w:r w:rsidR="00CF17C0" w:rsidRPr="00A2149C">
        <w:rPr>
          <w:sz w:val="22"/>
          <w:szCs w:val="22"/>
        </w:rPr>
        <w:t xml:space="preserve"> Praha 3</w:t>
      </w:r>
      <w:r w:rsidR="003D4F2E" w:rsidRPr="00A2149C">
        <w:rPr>
          <w:sz w:val="22"/>
          <w:szCs w:val="22"/>
        </w:rPr>
        <w:t xml:space="preserve"> - Žižkov</w:t>
      </w:r>
      <w:r w:rsidR="00CF17C0" w:rsidRPr="00A2149C">
        <w:rPr>
          <w:sz w:val="22"/>
          <w:szCs w:val="22"/>
        </w:rPr>
        <w:t>, Husinecká 1024/</w:t>
      </w:r>
      <w:proofErr w:type="gramStart"/>
      <w:r w:rsidR="00CF17C0" w:rsidRPr="00A2149C">
        <w:rPr>
          <w:sz w:val="22"/>
          <w:szCs w:val="22"/>
        </w:rPr>
        <w:t>11a</w:t>
      </w:r>
      <w:proofErr w:type="gramEnd"/>
      <w:r w:rsidR="00CF17C0" w:rsidRPr="00A2149C">
        <w:rPr>
          <w:sz w:val="22"/>
          <w:szCs w:val="22"/>
        </w:rPr>
        <w:t>, PSČ 130 00</w:t>
      </w:r>
    </w:p>
    <w:p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IČ</w:t>
      </w:r>
      <w:r w:rsidR="002C4372" w:rsidRPr="00A2149C">
        <w:rPr>
          <w:sz w:val="22"/>
          <w:szCs w:val="22"/>
        </w:rPr>
        <w:t>O</w:t>
      </w:r>
      <w:r w:rsidRPr="00A2149C">
        <w:rPr>
          <w:sz w:val="22"/>
          <w:szCs w:val="22"/>
        </w:rPr>
        <w:t xml:space="preserve">: </w:t>
      </w:r>
      <w:r w:rsidR="00A21E6E" w:rsidRPr="00A2149C">
        <w:rPr>
          <w:sz w:val="22"/>
          <w:szCs w:val="22"/>
        </w:rPr>
        <w:t>01312774</w:t>
      </w:r>
    </w:p>
    <w:p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DIČ: CZ</w:t>
      </w:r>
      <w:r w:rsidR="00A21E6E" w:rsidRPr="00A2149C">
        <w:rPr>
          <w:sz w:val="22"/>
          <w:szCs w:val="22"/>
        </w:rPr>
        <w:t>01312774</w:t>
      </w:r>
    </w:p>
    <w:p w:rsidR="00BC17A6" w:rsidRPr="00A2149C" w:rsidRDefault="00FB6E4E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za který jedná </w:t>
      </w:r>
      <w:r w:rsidR="00BC17A6" w:rsidRPr="00A2149C">
        <w:rPr>
          <w:sz w:val="22"/>
          <w:szCs w:val="22"/>
        </w:rPr>
        <w:t>Ing. Jan Čekal, zástupce ředitel</w:t>
      </w:r>
      <w:r w:rsidR="005C356D">
        <w:rPr>
          <w:sz w:val="22"/>
          <w:szCs w:val="22"/>
        </w:rPr>
        <w:t>ky</w:t>
      </w:r>
      <w:r w:rsidR="00BC17A6" w:rsidRPr="00A2149C">
        <w:rPr>
          <w:sz w:val="22"/>
          <w:szCs w:val="22"/>
        </w:rPr>
        <w:t xml:space="preserve"> Krajského pozemkového úřadu pro Kraj Vysočina</w:t>
      </w:r>
    </w:p>
    <w:p w:rsidR="00FB6E4E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adresa </w:t>
      </w:r>
      <w:proofErr w:type="spellStart"/>
      <w:r w:rsidRPr="00A2149C">
        <w:rPr>
          <w:sz w:val="22"/>
          <w:szCs w:val="22"/>
        </w:rPr>
        <w:t>Fritzova</w:t>
      </w:r>
      <w:proofErr w:type="spellEnd"/>
      <w:r w:rsidRPr="00A2149C">
        <w:rPr>
          <w:sz w:val="22"/>
          <w:szCs w:val="22"/>
        </w:rPr>
        <w:t xml:space="preserve"> 4, 58601 Jihlava</w:t>
      </w:r>
    </w:p>
    <w:p w:rsidR="00EB0B9B" w:rsidRPr="00DB0759" w:rsidRDefault="00EB0B9B" w:rsidP="00EB0B9B">
      <w:pPr>
        <w:tabs>
          <w:tab w:val="center" w:pos="4535"/>
        </w:tabs>
        <w:spacing w:before="60"/>
        <w:rPr>
          <w:rFonts w:ascii="Arial" w:hAnsi="Arial" w:cs="Arial"/>
          <w:sz w:val="22"/>
          <w:szCs w:val="22"/>
        </w:rPr>
      </w:pPr>
      <w:r w:rsidRPr="00DB0759">
        <w:rPr>
          <w:rFonts w:ascii="Arial" w:hAnsi="Arial" w:cs="Arial"/>
          <w:sz w:val="22"/>
          <w:szCs w:val="22"/>
        </w:rPr>
        <w:t xml:space="preserve">(dále jen ”SPÚ”)  </w:t>
      </w:r>
      <w:r w:rsidRPr="00DB0759">
        <w:rPr>
          <w:rFonts w:ascii="Arial" w:hAnsi="Arial" w:cs="Arial"/>
          <w:sz w:val="22"/>
          <w:szCs w:val="22"/>
        </w:rPr>
        <w:tab/>
      </w:r>
    </w:p>
    <w:p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a</w:t>
      </w:r>
    </w:p>
    <w:p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proofErr w:type="spellStart"/>
      <w:r w:rsidRPr="00A2149C">
        <w:rPr>
          <w:b/>
          <w:sz w:val="22"/>
          <w:szCs w:val="22"/>
        </w:rPr>
        <w:t>Selekta</w:t>
      </w:r>
      <w:proofErr w:type="spellEnd"/>
      <w:r w:rsidRPr="00A2149C">
        <w:rPr>
          <w:b/>
          <w:sz w:val="22"/>
          <w:szCs w:val="22"/>
        </w:rPr>
        <w:t xml:space="preserve"> Pacov, a.s.</w:t>
      </w:r>
    </w:p>
    <w:p w:rsidR="00BC17A6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se sídlem Starodvorská 352, Pacov, PSČ 395</w:t>
      </w:r>
      <w:r w:rsidR="005678F6">
        <w:rPr>
          <w:sz w:val="22"/>
          <w:szCs w:val="22"/>
        </w:rPr>
        <w:t xml:space="preserve"> </w:t>
      </w:r>
      <w:r w:rsidRPr="00A2149C">
        <w:rPr>
          <w:sz w:val="22"/>
          <w:szCs w:val="22"/>
        </w:rPr>
        <w:t>01</w:t>
      </w:r>
    </w:p>
    <w:p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IČO: 47238399</w:t>
      </w:r>
    </w:p>
    <w:p w:rsidR="005C356D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DIČ: CZ47238399</w:t>
      </w:r>
    </w:p>
    <w:p w:rsidR="00BC17A6" w:rsidRDefault="00BC17A6" w:rsidP="000B0AA7">
      <w:pPr>
        <w:pStyle w:val="VnitrniText"/>
        <w:ind w:firstLine="0"/>
        <w:rPr>
          <w:sz w:val="22"/>
          <w:szCs w:val="22"/>
        </w:rPr>
      </w:pPr>
      <w:bookmarkStart w:id="0" w:name="_Hlk17881652"/>
      <w:r w:rsidRPr="00A2149C">
        <w:rPr>
          <w:sz w:val="22"/>
          <w:szCs w:val="22"/>
        </w:rPr>
        <w:t>zapsán</w:t>
      </w:r>
      <w:r w:rsidR="005678F6">
        <w:rPr>
          <w:sz w:val="22"/>
          <w:szCs w:val="22"/>
        </w:rPr>
        <w:t>a</w:t>
      </w:r>
      <w:r w:rsidRPr="00A2149C">
        <w:rPr>
          <w:sz w:val="22"/>
          <w:szCs w:val="22"/>
        </w:rPr>
        <w:t xml:space="preserve"> v obchodním rejstříku vedeném Krajským soudem v Českých Budějovicích, oddíl B, vložka 561</w:t>
      </w:r>
    </w:p>
    <w:p w:rsidR="005C356D" w:rsidRPr="00A2149C" w:rsidRDefault="005C356D" w:rsidP="000B0AA7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za kterou jedná Ing. Josef Diviš, předseda pře</w:t>
      </w:r>
      <w:r w:rsidR="005678F6">
        <w:rPr>
          <w:sz w:val="22"/>
          <w:szCs w:val="22"/>
        </w:rPr>
        <w:t>d</w:t>
      </w:r>
      <w:r>
        <w:rPr>
          <w:sz w:val="22"/>
          <w:szCs w:val="22"/>
        </w:rPr>
        <w:t>stavenstva</w:t>
      </w:r>
    </w:p>
    <w:bookmarkEnd w:id="0"/>
    <w:p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(dále jen "nabyvatel")</w:t>
      </w:r>
    </w:p>
    <w:p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:rsidR="00EB0B9B" w:rsidRDefault="00EB0B9B" w:rsidP="00EB0B9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uzavírají podle § 2184 a násl. zákona č. 89/2012 Sb., občanský zákoník, v souladu s § 17 odst. 3 písmeno d) zákona č. 229/1991 Sb., o úpravě vlastnických vztahů k půdě a jinému zemědělskému majetku, ve znění pozdějších předpisů, tuto:</w:t>
      </w:r>
    </w:p>
    <w:p w:rsidR="00CF17C0" w:rsidRPr="00A2149C" w:rsidRDefault="00CF17C0" w:rsidP="001274AE">
      <w:pPr>
        <w:rPr>
          <w:rFonts w:ascii="Arial" w:hAnsi="Arial" w:cs="Arial"/>
          <w:sz w:val="22"/>
          <w:szCs w:val="22"/>
        </w:rPr>
      </w:pPr>
    </w:p>
    <w:p w:rsidR="00830569" w:rsidRPr="00A2149C" w:rsidRDefault="00830569" w:rsidP="001274AE">
      <w:pPr>
        <w:rPr>
          <w:rFonts w:ascii="Arial" w:hAnsi="Arial" w:cs="Arial"/>
          <w:sz w:val="22"/>
          <w:szCs w:val="22"/>
        </w:rPr>
      </w:pPr>
    </w:p>
    <w:p w:rsidR="00EB0B9B" w:rsidRPr="005678F6" w:rsidRDefault="00EB0B9B" w:rsidP="00EB0B9B">
      <w:pPr>
        <w:spacing w:after="120"/>
        <w:jc w:val="center"/>
        <w:rPr>
          <w:rFonts w:ascii="Arial" w:hAnsi="Arial" w:cs="Arial"/>
          <w:b/>
          <w:color w:val="000000"/>
        </w:rPr>
      </w:pPr>
      <w:r w:rsidRPr="005678F6">
        <w:rPr>
          <w:rFonts w:ascii="Arial" w:hAnsi="Arial" w:cs="Arial"/>
          <w:b/>
          <w:color w:val="000000"/>
        </w:rPr>
        <w:t xml:space="preserve">S M Ě N </w:t>
      </w:r>
      <w:proofErr w:type="spellStart"/>
      <w:r w:rsidRPr="005678F6">
        <w:rPr>
          <w:rFonts w:ascii="Arial" w:hAnsi="Arial" w:cs="Arial"/>
          <w:b/>
          <w:color w:val="000000"/>
        </w:rPr>
        <w:t>N</w:t>
      </w:r>
      <w:proofErr w:type="spellEnd"/>
      <w:r w:rsidRPr="005678F6">
        <w:rPr>
          <w:rFonts w:ascii="Arial" w:hAnsi="Arial" w:cs="Arial"/>
          <w:b/>
          <w:color w:val="000000"/>
        </w:rPr>
        <w:t xml:space="preserve"> O U   S M L O U V U</w:t>
      </w:r>
    </w:p>
    <w:p w:rsidR="00CF17C0" w:rsidRPr="005678F6" w:rsidRDefault="00CF17C0" w:rsidP="00D06D0F">
      <w:pPr>
        <w:jc w:val="center"/>
        <w:rPr>
          <w:rFonts w:ascii="Arial" w:hAnsi="Arial" w:cs="Arial"/>
          <w:b/>
        </w:rPr>
      </w:pPr>
      <w:r w:rsidRPr="005678F6">
        <w:rPr>
          <w:rFonts w:ascii="Arial" w:hAnsi="Arial" w:cs="Arial"/>
          <w:b/>
        </w:rPr>
        <w:t>č.</w:t>
      </w:r>
      <w:r w:rsidR="00263AF3" w:rsidRPr="005678F6">
        <w:rPr>
          <w:rFonts w:ascii="Arial" w:hAnsi="Arial" w:cs="Arial"/>
          <w:b/>
        </w:rPr>
        <w:t xml:space="preserve"> </w:t>
      </w:r>
      <w:r w:rsidR="00BC17A6" w:rsidRPr="005678F6">
        <w:rPr>
          <w:rFonts w:ascii="Arial" w:hAnsi="Arial" w:cs="Arial"/>
          <w:b/>
        </w:rPr>
        <w:t>2003S18/48</w:t>
      </w:r>
    </w:p>
    <w:p w:rsidR="00CF17C0" w:rsidRPr="00A2149C" w:rsidRDefault="00CF17C0" w:rsidP="00D06D0F">
      <w:pPr>
        <w:rPr>
          <w:rFonts w:ascii="Arial" w:hAnsi="Arial" w:cs="Arial"/>
          <w:sz w:val="22"/>
          <w:szCs w:val="22"/>
        </w:rPr>
      </w:pPr>
    </w:p>
    <w:p w:rsidR="00CF17C0" w:rsidRPr="00A2149C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I.</w:t>
      </w:r>
      <w:r w:rsidR="00A21E6E" w:rsidRPr="00A2149C">
        <w:rPr>
          <w:rFonts w:ascii="Arial" w:hAnsi="Arial" w:cs="Arial"/>
          <w:sz w:val="22"/>
          <w:szCs w:val="22"/>
        </w:rPr>
        <w:t xml:space="preserve"> </w:t>
      </w:r>
    </w:p>
    <w:p w:rsidR="00CF17C0" w:rsidRPr="00860D45" w:rsidRDefault="00DB57EC" w:rsidP="000B0AA7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 xml:space="preserve">Česká republika je vlastníkem a </w:t>
      </w:r>
      <w:r w:rsidR="00A21E6E" w:rsidRPr="00A2149C">
        <w:rPr>
          <w:sz w:val="22"/>
          <w:szCs w:val="22"/>
        </w:rPr>
        <w:t>Státní pozemkový úřad</w:t>
      </w:r>
      <w:r w:rsidR="00CF17C0" w:rsidRPr="00A2149C">
        <w:rPr>
          <w:sz w:val="22"/>
          <w:szCs w:val="22"/>
        </w:rPr>
        <w:t xml:space="preserve"> </w:t>
      </w:r>
      <w:r w:rsidR="00250D32" w:rsidRPr="00A2149C">
        <w:rPr>
          <w:sz w:val="22"/>
          <w:szCs w:val="22"/>
        </w:rPr>
        <w:t xml:space="preserve">(dále jen “SPÚ“) </w:t>
      </w:r>
      <w:r w:rsidR="00A21E6E" w:rsidRPr="00A2149C">
        <w:rPr>
          <w:sz w:val="22"/>
          <w:szCs w:val="22"/>
        </w:rPr>
        <w:t xml:space="preserve">je </w:t>
      </w:r>
      <w:r w:rsidR="00CF17C0" w:rsidRPr="00A2149C">
        <w:rPr>
          <w:sz w:val="22"/>
          <w:szCs w:val="22"/>
        </w:rPr>
        <w:t>ve smyslu zákona č.</w:t>
      </w:r>
      <w:r w:rsidR="006D7824" w:rsidRPr="00A2149C">
        <w:rPr>
          <w:sz w:val="22"/>
          <w:szCs w:val="22"/>
        </w:rPr>
        <w:t> </w:t>
      </w:r>
      <w:r w:rsidR="00A21E6E" w:rsidRPr="00A2149C">
        <w:rPr>
          <w:sz w:val="22"/>
          <w:szCs w:val="22"/>
        </w:rPr>
        <w:t>503</w:t>
      </w:r>
      <w:r w:rsidR="00CF17C0" w:rsidRPr="00A2149C">
        <w:rPr>
          <w:sz w:val="22"/>
          <w:szCs w:val="22"/>
        </w:rPr>
        <w:t>/</w:t>
      </w:r>
      <w:r w:rsidR="00A21E6E" w:rsidRPr="00A2149C">
        <w:rPr>
          <w:sz w:val="22"/>
          <w:szCs w:val="22"/>
        </w:rPr>
        <w:t>2012</w:t>
      </w:r>
      <w:r w:rsidR="00CF17C0" w:rsidRPr="00A2149C">
        <w:rPr>
          <w:sz w:val="22"/>
          <w:szCs w:val="22"/>
        </w:rPr>
        <w:t xml:space="preserve"> Sb., </w:t>
      </w:r>
      <w:r w:rsidR="00A21E6E" w:rsidRPr="00A2149C">
        <w:rPr>
          <w:sz w:val="22"/>
          <w:szCs w:val="22"/>
        </w:rPr>
        <w:t>o Státním pozemkovém úřadu a o změně některých souvisejících zákonů</w:t>
      </w:r>
      <w:r w:rsidRPr="00A2149C">
        <w:rPr>
          <w:sz w:val="22"/>
          <w:szCs w:val="22"/>
        </w:rPr>
        <w:t>, ve znění pozdějších předpisů</w:t>
      </w:r>
      <w:r w:rsidR="00D43C07" w:rsidRPr="00A2149C">
        <w:rPr>
          <w:sz w:val="22"/>
          <w:szCs w:val="22"/>
        </w:rPr>
        <w:t xml:space="preserve"> (dále jen “zákon o SPÚ“)</w:t>
      </w:r>
      <w:r w:rsidR="00CF17C0" w:rsidRPr="00A2149C">
        <w:rPr>
          <w:sz w:val="22"/>
          <w:szCs w:val="22"/>
        </w:rPr>
        <w:t xml:space="preserve">, </w:t>
      </w:r>
      <w:r w:rsidR="00A21E6E" w:rsidRPr="00860D45">
        <w:rPr>
          <w:sz w:val="22"/>
          <w:szCs w:val="22"/>
        </w:rPr>
        <w:t xml:space="preserve">příslušný hospodařit </w:t>
      </w:r>
      <w:r w:rsidR="00860D45">
        <w:rPr>
          <w:sz w:val="22"/>
          <w:szCs w:val="22"/>
        </w:rPr>
        <w:t xml:space="preserve">s níže </w:t>
      </w:r>
      <w:r w:rsidR="00860D45" w:rsidRPr="00860D45">
        <w:rPr>
          <w:sz w:val="22"/>
          <w:szCs w:val="22"/>
        </w:rPr>
        <w:t>uvedenou nemovitou věcí</w:t>
      </w:r>
      <w:r w:rsidR="00CF17C0" w:rsidRPr="00860D45">
        <w:rPr>
          <w:sz w:val="22"/>
          <w:szCs w:val="22"/>
        </w:rPr>
        <w:t>:</w:t>
      </w:r>
    </w:p>
    <w:p w:rsidR="008505AD" w:rsidRPr="00A2149C" w:rsidRDefault="008505AD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Pozemek:</w:t>
      </w:r>
    </w:p>
    <w:p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stavební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Pacov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Pacov</w:t>
      </w:r>
      <w:proofErr w:type="spellEnd"/>
      <w:r w:rsidRPr="00257EB0">
        <w:rPr>
          <w:rStyle w:val="tabulkyNemovitosti"/>
        </w:rPr>
        <w:tab/>
        <w:t>782/2</w:t>
      </w:r>
      <w:r w:rsidRPr="00257EB0">
        <w:rPr>
          <w:rStyle w:val="tabulkyNemovitosti"/>
        </w:rPr>
        <w:tab/>
        <w:t>zastavěná plocha a nádvoří</w:t>
      </w:r>
      <w:r w:rsidRPr="00257EB0">
        <w:rPr>
          <w:rStyle w:val="tabulkyNemovitosti"/>
        </w:rPr>
        <w:tab/>
        <w:t>10002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213539" w:rsidRPr="00A2149C" w:rsidRDefault="00213539" w:rsidP="0021353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zapsaný na výše uvedeném LV u Katastrálního úřadu pro Vysočinu se sídlem v Jihlavě, Katastrální pracoviště Pelhřimov.</w:t>
      </w:r>
    </w:p>
    <w:p w:rsidR="003D2D95" w:rsidRPr="005C356D" w:rsidRDefault="003D2D95" w:rsidP="003D2D95">
      <w:pPr>
        <w:pStyle w:val="VnitrniText"/>
        <w:ind w:firstLine="0"/>
        <w:rPr>
          <w:color w:val="000000"/>
          <w:sz w:val="22"/>
          <w:szCs w:val="22"/>
        </w:rPr>
      </w:pPr>
      <w:r w:rsidRPr="005C356D">
        <w:rPr>
          <w:sz w:val="22"/>
          <w:szCs w:val="22"/>
        </w:rPr>
        <w:t xml:space="preserve">(dále jen </w:t>
      </w:r>
      <w:r w:rsidRPr="005C356D">
        <w:rPr>
          <w:color w:val="000000"/>
          <w:sz w:val="22"/>
          <w:szCs w:val="22"/>
        </w:rPr>
        <w:t>„</w:t>
      </w:r>
      <w:r w:rsidR="00EB0B9B" w:rsidRPr="005C356D">
        <w:rPr>
          <w:color w:val="000000"/>
          <w:sz w:val="22"/>
          <w:szCs w:val="22"/>
        </w:rPr>
        <w:t xml:space="preserve">směňovaná </w:t>
      </w:r>
      <w:r w:rsidRPr="005C356D">
        <w:rPr>
          <w:color w:val="000000"/>
          <w:sz w:val="22"/>
          <w:szCs w:val="22"/>
        </w:rPr>
        <w:t>nemovitost”)</w:t>
      </w:r>
    </w:p>
    <w:p w:rsidR="006E33CA" w:rsidRDefault="006E33CA" w:rsidP="001274AE">
      <w:pPr>
        <w:rPr>
          <w:rFonts w:ascii="Arial" w:hAnsi="Arial" w:cs="Arial"/>
          <w:sz w:val="22"/>
          <w:szCs w:val="22"/>
        </w:rPr>
      </w:pPr>
    </w:p>
    <w:p w:rsidR="00E6010E" w:rsidRDefault="00E6010E" w:rsidP="00E6010E">
      <w:pPr>
        <w:jc w:val="both"/>
        <w:rPr>
          <w:rFonts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Cena této nemovitostí stanovená dohodou činí </w:t>
      </w:r>
      <w:r w:rsidR="001A2AD4">
        <w:rPr>
          <w:rFonts w:ascii="Arial" w:hAnsi="Arial" w:cs="Arial"/>
          <w:iCs/>
          <w:sz w:val="22"/>
          <w:szCs w:val="22"/>
        </w:rPr>
        <w:t>277 200,00 Kč</w:t>
      </w:r>
      <w:r>
        <w:rPr>
          <w:rFonts w:ascii="Arial" w:hAnsi="Arial" w:cs="Arial"/>
          <w:iCs/>
          <w:sz w:val="22"/>
          <w:szCs w:val="22"/>
        </w:rPr>
        <w:t xml:space="preserve"> (slovy: </w:t>
      </w:r>
      <w:r w:rsidR="001A2AD4">
        <w:rPr>
          <w:rFonts w:ascii="Arial" w:hAnsi="Arial" w:cs="Arial"/>
          <w:iCs/>
          <w:sz w:val="22"/>
          <w:szCs w:val="22"/>
        </w:rPr>
        <w:t>dvě stě sedmdesát sedm tisíc dvě stě korun českých</w:t>
      </w:r>
      <w:r>
        <w:rPr>
          <w:rFonts w:ascii="Arial" w:hAnsi="Arial" w:cs="Arial"/>
          <w:iCs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E6010E" w:rsidRPr="00A2149C" w:rsidRDefault="00E6010E" w:rsidP="001274AE">
      <w:pPr>
        <w:rPr>
          <w:rFonts w:ascii="Arial" w:hAnsi="Arial" w:cs="Arial"/>
          <w:sz w:val="22"/>
          <w:szCs w:val="22"/>
        </w:rPr>
      </w:pPr>
    </w:p>
    <w:p w:rsidR="006E33CA" w:rsidRPr="00A2149C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II.</w:t>
      </w:r>
    </w:p>
    <w:p w:rsidR="00F533CB" w:rsidRDefault="00F533CB" w:rsidP="00F533CB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Nabyvatel je vlastníkem nemovitých věcí: </w:t>
      </w:r>
    </w:p>
    <w:p w:rsidR="00F533CB" w:rsidRDefault="00F533CB" w:rsidP="00F533CB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Pozem</w:t>
      </w:r>
      <w:r w:rsidR="005C356D">
        <w:rPr>
          <w:sz w:val="22"/>
          <w:szCs w:val="22"/>
        </w:rPr>
        <w:t>ek</w:t>
      </w:r>
      <w:r>
        <w:rPr>
          <w:sz w:val="22"/>
          <w:szCs w:val="22"/>
        </w:rPr>
        <w:t>:</w:t>
      </w:r>
    </w:p>
    <w:p w:rsidR="00F533CB" w:rsidRDefault="00F533CB" w:rsidP="00F533CB">
      <w:pPr>
        <w:pStyle w:val="cary"/>
      </w:pPr>
      <w:r>
        <w:t>-------------------------------------------------------------------------------------------------------------------------------------</w:t>
      </w:r>
    </w:p>
    <w:p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F533CB">
        <w:rPr>
          <w:rStyle w:val="Styl11b"/>
        </w:rPr>
        <w:t>Obec</w:t>
      </w:r>
      <w:r w:rsidRPr="00F533CB">
        <w:rPr>
          <w:rStyle w:val="Styl11b"/>
        </w:rPr>
        <w:tab/>
        <w:t xml:space="preserve">Katastrální území </w:t>
      </w:r>
      <w:r w:rsidRPr="00F533CB">
        <w:rPr>
          <w:rStyle w:val="Styl11b"/>
        </w:rPr>
        <w:tab/>
        <w:t>Parcelní číslo</w:t>
      </w:r>
      <w:r w:rsidRPr="00F533CB">
        <w:rPr>
          <w:rStyle w:val="Styl11b"/>
        </w:rPr>
        <w:tab/>
        <w:t>Druh pozemku</w:t>
      </w:r>
      <w:r w:rsidRPr="00F533CB">
        <w:rPr>
          <w:rStyle w:val="Styl11b"/>
        </w:rPr>
        <w:tab/>
        <w:t>LV</w:t>
      </w:r>
    </w:p>
    <w:p w:rsidR="00F533CB" w:rsidRPr="00F533CB" w:rsidRDefault="00F533CB" w:rsidP="00F533CB">
      <w:pPr>
        <w:pStyle w:val="cary"/>
      </w:pPr>
      <w:r>
        <w:t>-------------------------------------------------------------------------------------------------------------------------------------</w:t>
      </w:r>
    </w:p>
    <w:p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 xml:space="preserve">Katastr </w:t>
      </w:r>
      <w:proofErr w:type="gramStart"/>
      <w:r w:rsidRPr="00F533CB">
        <w:rPr>
          <w:rStyle w:val="tabulkyNemovitosti"/>
        </w:rPr>
        <w:t>nemovitostí - pozemkové</w:t>
      </w:r>
      <w:proofErr w:type="gramEnd"/>
    </w:p>
    <w:p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>Pacov</w:t>
      </w:r>
      <w:r w:rsidRPr="00F533CB">
        <w:rPr>
          <w:rStyle w:val="tabulkyNemovitosti"/>
        </w:rPr>
        <w:tab/>
      </w:r>
      <w:proofErr w:type="spellStart"/>
      <w:r w:rsidRPr="00F533CB">
        <w:rPr>
          <w:rStyle w:val="tabulkyNemovitosti"/>
        </w:rPr>
        <w:t>Pacov</w:t>
      </w:r>
      <w:proofErr w:type="spellEnd"/>
      <w:r w:rsidRPr="00F533CB">
        <w:rPr>
          <w:rStyle w:val="tabulkyNemovitosti"/>
        </w:rPr>
        <w:tab/>
        <w:t>1826/25</w:t>
      </w:r>
      <w:r w:rsidRPr="00F533CB">
        <w:rPr>
          <w:rStyle w:val="tabulkyNemovitosti"/>
        </w:rPr>
        <w:tab/>
        <w:t>trvalý travní porost</w:t>
      </w:r>
      <w:r w:rsidRPr="00F533CB">
        <w:rPr>
          <w:rStyle w:val="tabulkyNemovitosti"/>
        </w:rPr>
        <w:tab/>
        <w:t>2074</w:t>
      </w:r>
    </w:p>
    <w:p w:rsidR="00F533CB" w:rsidRPr="00F533CB" w:rsidRDefault="00F533CB" w:rsidP="00F533CB">
      <w:pPr>
        <w:pBdr>
          <w:bottom w:val="single" w:sz="6" w:space="1" w:color="auto"/>
        </w:pBd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5C356D" w:rsidRPr="00A2149C" w:rsidRDefault="005C356D" w:rsidP="005C356D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zapsaný na výše uvedeném LV u Katastrálního úřadu pro Vysočinu se sídlem v Jihlavě, Katastrální pracoviště Pelhřimov.</w:t>
      </w:r>
    </w:p>
    <w:p w:rsidR="00F533CB" w:rsidRPr="005C356D" w:rsidRDefault="00F533CB" w:rsidP="00F533CB">
      <w:pPr>
        <w:jc w:val="both"/>
        <w:rPr>
          <w:rFonts w:ascii="Arial" w:hAnsi="Arial" w:cs="Arial"/>
          <w:sz w:val="22"/>
          <w:szCs w:val="22"/>
        </w:rPr>
      </w:pPr>
      <w:r w:rsidRPr="005C356D">
        <w:rPr>
          <w:rFonts w:ascii="Arial" w:hAnsi="Arial" w:cs="Arial"/>
          <w:sz w:val="22"/>
          <w:szCs w:val="22"/>
        </w:rPr>
        <w:t>(dále jen „směňovan</w:t>
      </w:r>
      <w:r w:rsidR="005C356D">
        <w:rPr>
          <w:rFonts w:ascii="Arial" w:hAnsi="Arial" w:cs="Arial"/>
          <w:sz w:val="22"/>
          <w:szCs w:val="22"/>
        </w:rPr>
        <w:t>á</w:t>
      </w:r>
      <w:r w:rsidRPr="005C356D">
        <w:rPr>
          <w:rFonts w:ascii="Arial" w:hAnsi="Arial" w:cs="Arial"/>
          <w:sz w:val="22"/>
          <w:szCs w:val="22"/>
        </w:rPr>
        <w:t xml:space="preserve"> nemovitost“).</w:t>
      </w:r>
    </w:p>
    <w:p w:rsidR="00F533CB" w:rsidRDefault="00F533CB" w:rsidP="00F533CB">
      <w:pPr>
        <w:pStyle w:val="VnitrniText"/>
        <w:rPr>
          <w:sz w:val="22"/>
          <w:szCs w:val="22"/>
        </w:rPr>
      </w:pPr>
    </w:p>
    <w:p w:rsidR="00F533CB" w:rsidRDefault="00F533CB" w:rsidP="00F533CB">
      <w:pPr>
        <w:pStyle w:val="VnitrniText"/>
        <w:ind w:firstLine="0"/>
        <w:rPr>
          <w:sz w:val="22"/>
          <w:szCs w:val="22"/>
        </w:rPr>
      </w:pPr>
      <w:r>
        <w:rPr>
          <w:color w:val="000000"/>
          <w:sz w:val="22"/>
          <w:szCs w:val="22"/>
        </w:rPr>
        <w:t>Cena těchto nemovitostí stanovená dohodou činí</w:t>
      </w:r>
      <w:r>
        <w:rPr>
          <w:sz w:val="22"/>
          <w:szCs w:val="22"/>
        </w:rPr>
        <w:t xml:space="preserve"> 8 502,00 Kč (slovy: osm tisíc pět set dvě koruny české).</w:t>
      </w:r>
    </w:p>
    <w:p w:rsidR="00022579" w:rsidRPr="00A2149C" w:rsidRDefault="00022579" w:rsidP="00EB6C54">
      <w:pPr>
        <w:pStyle w:val="VnitrniText"/>
        <w:rPr>
          <w:sz w:val="22"/>
          <w:szCs w:val="22"/>
        </w:rPr>
      </w:pPr>
    </w:p>
    <w:p w:rsidR="006E33CA" w:rsidRDefault="006E33CA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III.</w:t>
      </w:r>
    </w:p>
    <w:p w:rsidR="00F533CB" w:rsidRDefault="00F533CB" w:rsidP="00A71015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směňují nemovitosti uvedené v čl. I. a čl. II. této smlouvy tím způsobem, že vlastníkem směňované nemovitostí uvedené v čl. I bude nabyvatel, směňovan</w:t>
      </w:r>
      <w:r w:rsidR="005C356D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nemovitost uveden</w:t>
      </w:r>
      <w:r w:rsidR="005C356D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v čl. II. této smlouvy bud</w:t>
      </w:r>
      <w:r w:rsidR="005C356D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ve vlastnictví České republiky a příslušnosti hospodařit SPÚ.</w:t>
      </w:r>
    </w:p>
    <w:p w:rsidR="00F533CB" w:rsidRDefault="00F533CB" w:rsidP="006069E5">
      <w:pPr>
        <w:pStyle w:val="para"/>
        <w:rPr>
          <w:rFonts w:ascii="Arial" w:hAnsi="Arial" w:cs="Arial"/>
          <w:sz w:val="22"/>
          <w:szCs w:val="22"/>
        </w:rPr>
      </w:pPr>
    </w:p>
    <w:p w:rsidR="004E34F7" w:rsidRDefault="004E34F7" w:rsidP="004E34F7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:rsidR="001210FA" w:rsidRDefault="004E34F7" w:rsidP="001210FA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BB027D">
        <w:rPr>
          <w:rFonts w:ascii="Arial" w:hAnsi="Arial" w:cs="Arial"/>
          <w:sz w:val="22"/>
          <w:szCs w:val="22"/>
        </w:rPr>
        <w:t xml:space="preserve">Cenový rozdíl ve prospěch SPÚ, tj. rozdíl mezi cenami uvedenými v čl. I. a čl. II. této smlouvy, činí </w:t>
      </w:r>
      <w:r w:rsidR="00CF14A9">
        <w:rPr>
          <w:rFonts w:ascii="Arial" w:hAnsi="Arial" w:cs="Arial"/>
          <w:sz w:val="22"/>
          <w:szCs w:val="22"/>
        </w:rPr>
        <w:t>268 698,00 Kč (slovy: dvě stě šedesát osm tisíc šest set devadesát osm korun českých)</w:t>
      </w:r>
      <w:r w:rsidR="00BB027D">
        <w:rPr>
          <w:rFonts w:ascii="Arial" w:hAnsi="Arial" w:cs="Arial"/>
          <w:sz w:val="22"/>
          <w:szCs w:val="22"/>
        </w:rPr>
        <w:t>. N</w:t>
      </w:r>
      <w:r w:rsidR="001210FA">
        <w:rPr>
          <w:rFonts w:ascii="Arial" w:hAnsi="Arial" w:cs="Arial"/>
          <w:sz w:val="22"/>
          <w:szCs w:val="22"/>
        </w:rPr>
        <w:t xml:space="preserve">áklady spojené se </w:t>
      </w:r>
      <w:r w:rsidR="0065589F">
        <w:rPr>
          <w:rFonts w:ascii="Arial" w:hAnsi="Arial" w:cs="Arial"/>
          <w:sz w:val="22"/>
          <w:szCs w:val="22"/>
        </w:rPr>
        <w:t>s</w:t>
      </w:r>
      <w:r w:rsidR="001210FA">
        <w:rPr>
          <w:rFonts w:ascii="Arial" w:hAnsi="Arial" w:cs="Arial"/>
          <w:sz w:val="22"/>
          <w:szCs w:val="22"/>
        </w:rPr>
        <w:t>měnou činí 7 700,00 Kč.</w:t>
      </w:r>
    </w:p>
    <w:p w:rsidR="001210FA" w:rsidRPr="00683873" w:rsidRDefault="001210FA" w:rsidP="001210FA">
      <w:pPr>
        <w:ind w:firstLine="426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83873">
        <w:rPr>
          <w:rFonts w:ascii="Arial" w:hAnsi="Arial" w:cs="Arial"/>
          <w:b/>
          <w:color w:val="000000"/>
          <w:sz w:val="22"/>
          <w:szCs w:val="22"/>
        </w:rPr>
        <w:t>Celková úplata činí 276 398,00 Kč.</w:t>
      </w:r>
    </w:p>
    <w:p w:rsidR="001210FA" w:rsidRDefault="001210FA" w:rsidP="001210FA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</w:p>
    <w:p w:rsidR="00CF17C0" w:rsidRDefault="001210FA" w:rsidP="001210FA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  <w:r w:rsidRPr="00D92F8C">
        <w:rPr>
          <w:rFonts w:ascii="Arial" w:hAnsi="Arial" w:cs="Arial"/>
          <w:color w:val="000000"/>
          <w:szCs w:val="22"/>
        </w:rPr>
        <w:t xml:space="preserve">Celková úplata ve výši 276 398,00 Kč (slovy: dvě stě sedmdesát šest tisíc tři sta devadesát osm korun českých) byla uhrazena před podpisem této </w:t>
      </w:r>
      <w:r>
        <w:rPr>
          <w:rFonts w:ascii="Arial" w:hAnsi="Arial" w:cs="Arial"/>
          <w:color w:val="000000"/>
          <w:szCs w:val="22"/>
        </w:rPr>
        <w:t>smlouvy</w:t>
      </w:r>
      <w:r w:rsidRPr="00D92F8C">
        <w:rPr>
          <w:rFonts w:ascii="Arial" w:hAnsi="Arial" w:cs="Arial"/>
          <w:color w:val="000000"/>
          <w:szCs w:val="22"/>
        </w:rPr>
        <w:t xml:space="preserve"> na účet SPÚ, vedený u České národní banky, č. </w:t>
      </w:r>
      <w:proofErr w:type="spellStart"/>
      <w:r w:rsidRPr="00D92F8C">
        <w:rPr>
          <w:rFonts w:ascii="Arial" w:hAnsi="Arial" w:cs="Arial"/>
          <w:color w:val="000000"/>
          <w:szCs w:val="22"/>
        </w:rPr>
        <w:t>ú.</w:t>
      </w:r>
      <w:proofErr w:type="spellEnd"/>
      <w:r w:rsidRPr="00D92F8C">
        <w:rPr>
          <w:rFonts w:ascii="Arial" w:hAnsi="Arial" w:cs="Arial"/>
          <w:color w:val="000000"/>
          <w:szCs w:val="22"/>
        </w:rPr>
        <w:t xml:space="preserve"> 80012-3723001/0710, variabilní symbol 2003481848.</w:t>
      </w:r>
    </w:p>
    <w:p w:rsidR="005678F6" w:rsidRPr="00A2149C" w:rsidRDefault="005678F6" w:rsidP="001210FA">
      <w:pPr>
        <w:pStyle w:val="Zkladntext"/>
        <w:tabs>
          <w:tab w:val="left" w:pos="284"/>
        </w:tabs>
        <w:rPr>
          <w:szCs w:val="22"/>
        </w:rPr>
      </w:pPr>
    </w:p>
    <w:p w:rsidR="00011A73" w:rsidRPr="00A2149C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V.</w:t>
      </w:r>
    </w:p>
    <w:p w:rsidR="00011A73" w:rsidRPr="00A2149C" w:rsidRDefault="00011A73" w:rsidP="00EB6C54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 xml:space="preserve">Obě smluvní strany shodně prohlašují, že jim nejsou známy žádné skutečnosti, které by uzavření smlouvy bránily. </w:t>
      </w:r>
      <w:r w:rsidR="002709BE">
        <w:rPr>
          <w:sz w:val="22"/>
          <w:szCs w:val="22"/>
        </w:rPr>
        <w:t xml:space="preserve">Nabyvatel </w:t>
      </w:r>
      <w:r w:rsidRPr="00A2149C">
        <w:rPr>
          <w:sz w:val="22"/>
          <w:szCs w:val="22"/>
        </w:rPr>
        <w:t>bere na vědomí skutečnost, že </w:t>
      </w:r>
      <w:r w:rsidR="002709BE">
        <w:rPr>
          <w:sz w:val="22"/>
          <w:szCs w:val="22"/>
        </w:rPr>
        <w:t>SPÚ</w:t>
      </w:r>
      <w:r w:rsidRPr="00A2149C">
        <w:rPr>
          <w:sz w:val="22"/>
          <w:szCs w:val="22"/>
        </w:rPr>
        <w:t xml:space="preserve"> nezajišťuje zpřístupnění a</w:t>
      </w:r>
      <w:r w:rsidR="00683873">
        <w:rPr>
          <w:sz w:val="22"/>
          <w:szCs w:val="22"/>
        </w:rPr>
        <w:t> </w:t>
      </w:r>
      <w:r w:rsidRPr="00A2149C">
        <w:rPr>
          <w:sz w:val="22"/>
          <w:szCs w:val="22"/>
        </w:rPr>
        <w:t>vytyčování hranic pozemků.</w:t>
      </w:r>
    </w:p>
    <w:p w:rsidR="0037157C" w:rsidRPr="00A2149C" w:rsidRDefault="002709BE" w:rsidP="000B0AA7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berou na vědomí,</w:t>
      </w:r>
      <w:r w:rsidR="0037157C" w:rsidRPr="00A2149C">
        <w:rPr>
          <w:sz w:val="22"/>
          <w:szCs w:val="22"/>
        </w:rPr>
        <w:t xml:space="preserve">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>
        <w:rPr>
          <w:sz w:val="22"/>
          <w:szCs w:val="22"/>
        </w:rPr>
        <w:t>nabyvatele pozemků.</w:t>
      </w:r>
    </w:p>
    <w:p w:rsidR="001D73FD" w:rsidRDefault="001D73FD" w:rsidP="000B0AA7">
      <w:pPr>
        <w:pStyle w:val="VnitrniText"/>
        <w:rPr>
          <w:sz w:val="22"/>
          <w:szCs w:val="22"/>
        </w:rPr>
      </w:pPr>
    </w:p>
    <w:p w:rsidR="0093274E" w:rsidRPr="0093274E" w:rsidRDefault="0093274E" w:rsidP="0093274E">
      <w:pPr>
        <w:pStyle w:val="VnitrniText"/>
        <w:ind w:firstLine="0"/>
        <w:rPr>
          <w:b/>
          <w:sz w:val="22"/>
          <w:szCs w:val="22"/>
        </w:rPr>
      </w:pPr>
      <w:r w:rsidRPr="0093274E">
        <w:rPr>
          <w:b/>
          <w:sz w:val="22"/>
          <w:szCs w:val="22"/>
        </w:rPr>
        <w:t>Práva týkající se nemovitostí uvedených v čl. I.</w:t>
      </w:r>
    </w:p>
    <w:p w:rsidR="00C8663B" w:rsidRPr="00A2149C" w:rsidRDefault="0093274E" w:rsidP="00683873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1</w:t>
      </w:r>
      <w:r w:rsidR="00AF6AEF">
        <w:rPr>
          <w:sz w:val="22"/>
          <w:szCs w:val="22"/>
        </w:rPr>
        <w:t>.</w:t>
      </w:r>
      <w:r w:rsidR="00C8663B" w:rsidRPr="00A2149C">
        <w:rPr>
          <w:sz w:val="22"/>
          <w:szCs w:val="22"/>
        </w:rPr>
        <w:t xml:space="preserve"> Užívací vztah k převáděné nemovitosti je řešen nájemní smlouvou č. 17N10/48, uzavřenou se </w:t>
      </w:r>
      <w:r w:rsidR="00683873">
        <w:rPr>
          <w:sz w:val="22"/>
          <w:szCs w:val="22"/>
        </w:rPr>
        <w:t xml:space="preserve">společností </w:t>
      </w:r>
      <w:proofErr w:type="spellStart"/>
      <w:r w:rsidR="00C8663B" w:rsidRPr="00A2149C">
        <w:rPr>
          <w:sz w:val="22"/>
          <w:szCs w:val="22"/>
        </w:rPr>
        <w:t>Selekt</w:t>
      </w:r>
      <w:r w:rsidR="005678F6">
        <w:rPr>
          <w:sz w:val="22"/>
          <w:szCs w:val="22"/>
        </w:rPr>
        <w:t>a</w:t>
      </w:r>
      <w:proofErr w:type="spellEnd"/>
      <w:r w:rsidR="00C8663B" w:rsidRPr="00A2149C">
        <w:rPr>
          <w:sz w:val="22"/>
          <w:szCs w:val="22"/>
        </w:rPr>
        <w:t xml:space="preserve"> Pacov, a. s., jakožto nájemcem. S obsahem nájemní smlouvy byl nabyvatel seznámen před podpisem této smlouvy, což stvrzuje svým podpisem.</w:t>
      </w:r>
    </w:p>
    <w:p w:rsidR="001D73FD" w:rsidRPr="00A2149C" w:rsidRDefault="001D73FD" w:rsidP="00EB6C54">
      <w:pPr>
        <w:pStyle w:val="VnitrniText"/>
        <w:rPr>
          <w:sz w:val="22"/>
          <w:szCs w:val="22"/>
        </w:rPr>
      </w:pPr>
    </w:p>
    <w:p w:rsidR="00696D39" w:rsidRDefault="00696D39" w:rsidP="00696D39">
      <w:pPr>
        <w:pStyle w:val="VnitrniText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Práva týkající se nemovitostí uvedených v čl. II.</w:t>
      </w:r>
    </w:p>
    <w:p w:rsidR="00696D39" w:rsidRDefault="00696D39" w:rsidP="00683873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1. Nemovitosti uvedené v čl. II. nejsou zatíženy užívacími právy třetích osob.</w:t>
      </w:r>
    </w:p>
    <w:p w:rsidR="00696D39" w:rsidRDefault="00696D39" w:rsidP="00696D39">
      <w:pPr>
        <w:pStyle w:val="VnitrniText"/>
        <w:rPr>
          <w:sz w:val="22"/>
          <w:szCs w:val="22"/>
        </w:rPr>
      </w:pPr>
    </w:p>
    <w:p w:rsidR="00F7224E" w:rsidRDefault="00F7224E" w:rsidP="00696D39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2. Pozemek nabývaný státem je součástí společenstevní honitby </w:t>
      </w:r>
      <w:r w:rsidR="008D61F7">
        <w:rPr>
          <w:sz w:val="22"/>
          <w:szCs w:val="22"/>
        </w:rPr>
        <w:t>XXXXX</w:t>
      </w:r>
      <w:r>
        <w:rPr>
          <w:sz w:val="22"/>
          <w:szCs w:val="22"/>
        </w:rPr>
        <w:t xml:space="preserve">, jejímž držitelem je </w:t>
      </w:r>
      <w:r w:rsidR="008D61F7">
        <w:rPr>
          <w:sz w:val="22"/>
          <w:szCs w:val="22"/>
        </w:rPr>
        <w:t>XXXXXXX XXXXXXXXXXXX</w:t>
      </w:r>
      <w:r>
        <w:rPr>
          <w:sz w:val="22"/>
          <w:szCs w:val="22"/>
        </w:rPr>
        <w:t xml:space="preserve"> </w:t>
      </w:r>
      <w:r w:rsidR="008D61F7">
        <w:rPr>
          <w:sz w:val="22"/>
          <w:szCs w:val="22"/>
        </w:rPr>
        <w:t>XXXXX</w:t>
      </w:r>
      <w:r>
        <w:rPr>
          <w:sz w:val="22"/>
          <w:szCs w:val="22"/>
        </w:rPr>
        <w:t xml:space="preserve">. Nabyvatel je členem tohoto honebního společenstva. </w:t>
      </w:r>
    </w:p>
    <w:p w:rsidR="00696D39" w:rsidRDefault="00696D39" w:rsidP="00A87FFB">
      <w:pPr>
        <w:pStyle w:val="para"/>
        <w:rPr>
          <w:rFonts w:ascii="Arial" w:hAnsi="Arial" w:cs="Arial"/>
          <w:sz w:val="22"/>
          <w:szCs w:val="22"/>
        </w:rPr>
      </w:pPr>
    </w:p>
    <w:p w:rsidR="00A87FFB" w:rsidRDefault="00A87FFB" w:rsidP="00A87FFB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VI. </w:t>
      </w:r>
    </w:p>
    <w:p w:rsidR="00A87FFB" w:rsidRDefault="00A87FFB" w:rsidP="00A87FFB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:rsidR="00A87FFB" w:rsidRDefault="00A87FFB" w:rsidP="00A87FFB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:rsidR="00F359D3" w:rsidRDefault="00F359D3" w:rsidP="00F359D3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:rsidR="00A87FFB" w:rsidRDefault="00F359D3" w:rsidP="00F359D3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SPÚ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zajistí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uveřejnění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této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smlouvy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v 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§ 6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odst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1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zákona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č. 340/2015 Sb., o</w:t>
      </w:r>
      <w:r w:rsidR="00683873">
        <w:rPr>
          <w:rFonts w:ascii="Arial" w:hAnsi="Arial" w:cs="Arial"/>
          <w:sz w:val="22"/>
          <w:szCs w:val="22"/>
          <w:lang w:val="en-US"/>
        </w:rPr>
        <w:t> 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zvláštních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podmínkách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účinnosti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některých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uveřejňování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těchto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a o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zákon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) a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následně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podá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v 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souladu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s 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ust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§ 16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odst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4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zákona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o SPÚ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návrh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vklad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vlastnického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práva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základě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této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smlouvy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příslušného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katastrálního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úřadu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do </w:t>
      </w:r>
      <w:r>
        <w:rPr>
          <w:rFonts w:ascii="Arial" w:hAnsi="Arial" w:cs="Arial"/>
          <w:bCs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 od podpisu této smlouvy.</w:t>
      </w:r>
    </w:p>
    <w:p w:rsidR="00A87FFB" w:rsidRDefault="00A87FFB" w:rsidP="00A87FFB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VIII.</w:t>
      </w:r>
    </w:p>
    <w:p w:rsidR="00AC54C0" w:rsidRPr="00AC54C0" w:rsidRDefault="00AC54C0" w:rsidP="00AC54C0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AC54C0">
        <w:rPr>
          <w:rFonts w:ascii="Arial" w:hAnsi="Arial" w:cs="Arial"/>
          <w:sz w:val="22"/>
          <w:szCs w:val="22"/>
        </w:rPr>
        <w:t>Nabyvatel je poplatníkem daně z nabytí nemovitých věcí ve smyslu zákonného opatření Senátu č. 340/2013 Sb. o dani z nabytí nemovitých věcí, ve znění pozdějších předpisů.  SPÚ a územní samosprávný celek jsou ve smyslu předpisu č. 340/2013 Sb., zákonné opatření Senátu o dani a</w:t>
      </w:r>
      <w:r w:rsidR="00683873">
        <w:rPr>
          <w:rFonts w:ascii="Arial" w:hAnsi="Arial" w:cs="Arial"/>
          <w:sz w:val="22"/>
          <w:szCs w:val="22"/>
        </w:rPr>
        <w:t> </w:t>
      </w:r>
      <w:r w:rsidRPr="00AC54C0">
        <w:rPr>
          <w:rFonts w:ascii="Arial" w:hAnsi="Arial" w:cs="Arial"/>
          <w:sz w:val="22"/>
          <w:szCs w:val="22"/>
        </w:rPr>
        <w:t>nabytí nemovitých věcí, osvobozen</w:t>
      </w:r>
      <w:r w:rsidR="00BC4F54">
        <w:rPr>
          <w:rFonts w:ascii="Arial" w:hAnsi="Arial" w:cs="Arial"/>
          <w:sz w:val="22"/>
          <w:szCs w:val="22"/>
        </w:rPr>
        <w:t>y</w:t>
      </w:r>
      <w:r w:rsidRPr="00AC54C0">
        <w:rPr>
          <w:rFonts w:ascii="Arial" w:hAnsi="Arial" w:cs="Arial"/>
          <w:sz w:val="22"/>
          <w:szCs w:val="22"/>
        </w:rPr>
        <w:t xml:space="preserve"> od daně z nabytí nemovitých věcí. </w:t>
      </w:r>
    </w:p>
    <w:p w:rsidR="002709BE" w:rsidRDefault="002709BE" w:rsidP="00AF6AEF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:rsidR="00F359D3" w:rsidRPr="00C707C8" w:rsidRDefault="00F359D3" w:rsidP="00F359D3">
      <w:pPr>
        <w:pStyle w:val="para"/>
        <w:rPr>
          <w:rFonts w:ascii="Arial" w:hAnsi="Arial" w:cs="Arial"/>
          <w:sz w:val="22"/>
          <w:szCs w:val="22"/>
        </w:rPr>
      </w:pPr>
      <w:r w:rsidRPr="00C707C8">
        <w:rPr>
          <w:rFonts w:ascii="Arial" w:hAnsi="Arial" w:cs="Arial"/>
          <w:sz w:val="22"/>
          <w:szCs w:val="22"/>
        </w:rPr>
        <w:lastRenderedPageBreak/>
        <w:t>I</w:t>
      </w:r>
      <w:r>
        <w:rPr>
          <w:rFonts w:ascii="Arial" w:hAnsi="Arial" w:cs="Arial"/>
          <w:sz w:val="22"/>
          <w:szCs w:val="22"/>
        </w:rPr>
        <w:t>X</w:t>
      </w:r>
      <w:r w:rsidRPr="00C707C8">
        <w:rPr>
          <w:rFonts w:ascii="Arial" w:hAnsi="Arial" w:cs="Arial"/>
          <w:sz w:val="22"/>
          <w:szCs w:val="22"/>
        </w:rPr>
        <w:t>.</w:t>
      </w:r>
    </w:p>
    <w:p w:rsidR="00F359D3" w:rsidRDefault="00F359D3" w:rsidP="00F359D3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:rsidR="00F359D3" w:rsidRDefault="00F359D3" w:rsidP="00F359D3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F359D3" w:rsidRPr="00C707C8" w:rsidRDefault="00F359D3" w:rsidP="00F359D3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</w:t>
      </w:r>
      <w:r w:rsidRPr="00C707C8">
        <w:rPr>
          <w:rFonts w:ascii="Arial" w:hAnsi="Arial" w:cs="Arial"/>
          <w:sz w:val="22"/>
          <w:szCs w:val="22"/>
        </w:rPr>
        <w:t>.</w:t>
      </w:r>
    </w:p>
    <w:p w:rsidR="00F359D3" w:rsidRDefault="00F359D3" w:rsidP="00F359D3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 xml:space="preserve">Tato smlouva je vyhotovena v 3 stejnopisech, z nichž každý má platnost originálu. </w:t>
      </w:r>
      <w:r>
        <w:rPr>
          <w:rFonts w:ascii="Arial" w:hAnsi="Arial" w:cs="Arial"/>
          <w:sz w:val="22"/>
          <w:szCs w:val="22"/>
        </w:rPr>
        <w:t>Nabyvatel</w:t>
      </w:r>
      <w:r w:rsidRPr="00BE50B5">
        <w:rPr>
          <w:rFonts w:ascii="Arial" w:hAnsi="Arial" w:cs="Arial"/>
          <w:sz w:val="22"/>
          <w:szCs w:val="22"/>
        </w:rPr>
        <w:t xml:space="preserve"> obdrží 1 stejnopis a ostatní jsou určeny pro </w:t>
      </w:r>
      <w:r>
        <w:rPr>
          <w:rFonts w:ascii="Arial" w:hAnsi="Arial" w:cs="Arial"/>
          <w:sz w:val="22"/>
          <w:szCs w:val="22"/>
        </w:rPr>
        <w:t>SPÚ</w:t>
      </w:r>
      <w:r w:rsidRPr="00BE50B5">
        <w:rPr>
          <w:rFonts w:ascii="Arial" w:hAnsi="Arial" w:cs="Arial"/>
          <w:sz w:val="22"/>
          <w:szCs w:val="22"/>
        </w:rPr>
        <w:t>.</w:t>
      </w:r>
    </w:p>
    <w:p w:rsidR="00F359D3" w:rsidRPr="00BE50B5" w:rsidRDefault="00F359D3" w:rsidP="00F359D3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F359D3" w:rsidRPr="00BE50B5" w:rsidRDefault="00F359D3" w:rsidP="00F359D3">
      <w:pPr>
        <w:ind w:firstLine="360"/>
        <w:jc w:val="both"/>
        <w:rPr>
          <w:rFonts w:ascii="Arial" w:hAnsi="Arial" w:cs="Arial"/>
          <w:sz w:val="22"/>
          <w:szCs w:val="22"/>
          <w:lang w:val="en-US"/>
        </w:rPr>
      </w:pPr>
      <w:r w:rsidRPr="00BE50B5">
        <w:rPr>
          <w:rFonts w:ascii="Arial" w:hAnsi="Arial" w:cs="Arial"/>
          <w:sz w:val="22"/>
          <w:szCs w:val="22"/>
        </w:rPr>
        <w:t xml:space="preserve">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BC4F54">
        <w:rPr>
          <w:rFonts w:ascii="Arial" w:hAnsi="Arial" w:cs="Arial"/>
          <w:sz w:val="22"/>
          <w:szCs w:val="22"/>
        </w:rPr>
        <w:t>, ve znění pozdějších předpisů</w:t>
      </w:r>
      <w:r w:rsidRPr="00BE50B5">
        <w:rPr>
          <w:rFonts w:ascii="Arial" w:hAnsi="Arial" w:cs="Arial"/>
          <w:sz w:val="22"/>
          <w:szCs w:val="22"/>
        </w:rPr>
        <w:t>.</w:t>
      </w:r>
    </w:p>
    <w:p w:rsidR="002709BE" w:rsidRDefault="002709BE" w:rsidP="00AF6AEF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:rsidR="00415244" w:rsidRPr="009D4E32" w:rsidRDefault="00415244" w:rsidP="00415244">
      <w:pPr>
        <w:pStyle w:val="para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t>XI.</w:t>
      </w:r>
    </w:p>
    <w:p w:rsidR="00E37537" w:rsidRPr="001627D0" w:rsidRDefault="00415244" w:rsidP="006B73C0">
      <w:pPr>
        <w:tabs>
          <w:tab w:val="left" w:pos="709"/>
        </w:tabs>
        <w:ind w:firstLine="426"/>
        <w:jc w:val="both"/>
        <w:rPr>
          <w:rFonts w:ascii="Arial" w:hAnsi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 okamžikem vkladu vlastnického práva dle této smlouvy do veřejného seznamu vedeného příslušným katastrem nemovitostí, a to ke dni podání návrhu na vklad tohoto práva.</w:t>
      </w:r>
    </w:p>
    <w:p w:rsidR="00470DE3" w:rsidRDefault="00470DE3" w:rsidP="00E37537">
      <w:pPr>
        <w:pStyle w:val="VnitrniText"/>
        <w:ind w:firstLine="0"/>
        <w:jc w:val="center"/>
        <w:rPr>
          <w:b/>
          <w:sz w:val="22"/>
          <w:szCs w:val="22"/>
        </w:rPr>
      </w:pPr>
    </w:p>
    <w:p w:rsidR="00E37537" w:rsidRPr="009D4E32" w:rsidRDefault="00E37537" w:rsidP="00E37537">
      <w:pPr>
        <w:pStyle w:val="VnitrniText"/>
        <w:ind w:firstLine="0"/>
        <w:jc w:val="center"/>
        <w:rPr>
          <w:b/>
          <w:sz w:val="22"/>
          <w:szCs w:val="22"/>
        </w:rPr>
      </w:pPr>
      <w:r w:rsidRPr="009D4E32">
        <w:rPr>
          <w:b/>
          <w:sz w:val="22"/>
          <w:szCs w:val="22"/>
        </w:rPr>
        <w:t>XII.</w:t>
      </w:r>
    </w:p>
    <w:p w:rsidR="00A00344" w:rsidRDefault="00A00344" w:rsidP="00A00344">
      <w:pPr>
        <w:pStyle w:val="VnitrniText"/>
        <w:rPr>
          <w:iCs/>
          <w:sz w:val="22"/>
          <w:szCs w:val="22"/>
        </w:rPr>
      </w:pPr>
      <w:r>
        <w:rPr>
          <w:iCs/>
          <w:sz w:val="22"/>
          <w:szCs w:val="22"/>
        </w:rPr>
        <w:t>SPÚ jako správce osobních údajů dle zákona č. 110/2019 Sb., o zpracování osobních údajů, a</w:t>
      </w:r>
      <w:r w:rsidR="00A56591">
        <w:rPr>
          <w:iCs/>
          <w:sz w:val="22"/>
          <w:szCs w:val="22"/>
        </w:rPr>
        <w:t> </w:t>
      </w:r>
      <w:r>
        <w:rPr>
          <w:iCs/>
          <w:sz w:val="22"/>
          <w:szCs w:val="22"/>
        </w:rPr>
        <w:t>platného nařízení (EU) 2016/679 (GDPR), tímto informuje ve smlouvě uvedený subjekt osobních údajů, že jeho údaje uvedené v této smlouvě zpracovává pro účely realizace, výkonu práv a</w:t>
      </w:r>
      <w:r w:rsidR="00A56591">
        <w:rPr>
          <w:iCs/>
          <w:sz w:val="22"/>
          <w:szCs w:val="22"/>
        </w:rPr>
        <w:t> </w:t>
      </w:r>
      <w:r>
        <w:rPr>
          <w:iCs/>
          <w:sz w:val="22"/>
          <w:szCs w:val="22"/>
        </w:rPr>
        <w:t>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E37537" w:rsidRPr="009D4E32" w:rsidRDefault="00E37537" w:rsidP="00E37537">
      <w:pPr>
        <w:pStyle w:val="VnitrniText"/>
        <w:rPr>
          <w:sz w:val="22"/>
          <w:szCs w:val="22"/>
        </w:rPr>
      </w:pPr>
    </w:p>
    <w:p w:rsidR="00E37537" w:rsidRPr="009D4E32" w:rsidRDefault="00E37537" w:rsidP="00E37537">
      <w:pPr>
        <w:pStyle w:val="para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t xml:space="preserve">XIII. </w:t>
      </w:r>
    </w:p>
    <w:p w:rsidR="0037157C" w:rsidRPr="009D4E32" w:rsidRDefault="00E37537" w:rsidP="00E37537">
      <w:pPr>
        <w:pStyle w:val="VnitrniText"/>
        <w:rPr>
          <w:sz w:val="22"/>
          <w:szCs w:val="22"/>
        </w:rPr>
      </w:pPr>
      <w:r w:rsidRPr="009D4E32">
        <w:rPr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247AF2" w:rsidRPr="004E17F9" w:rsidRDefault="00247AF2" w:rsidP="00247AF2">
      <w:pPr>
        <w:pStyle w:val="VnitrniText"/>
        <w:ind w:firstLine="0"/>
        <w:rPr>
          <w:sz w:val="22"/>
          <w:szCs w:val="22"/>
        </w:rPr>
      </w:pPr>
      <w:r w:rsidRPr="004E17F9">
        <w:rPr>
          <w:sz w:val="22"/>
          <w:szCs w:val="22"/>
        </w:rPr>
        <w:tab/>
        <w:t xml:space="preserve">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4E17F9" w:rsidRPr="004E17F9" w:rsidTr="00683873">
        <w:trPr>
          <w:trHeight w:val="80"/>
        </w:trPr>
        <w:tc>
          <w:tcPr>
            <w:tcW w:w="4888" w:type="dxa"/>
            <w:hideMark/>
          </w:tcPr>
          <w:p w:rsidR="004E17F9" w:rsidRPr="004E17F9" w:rsidRDefault="004E17F9">
            <w:pPr>
              <w:pStyle w:val="VnitrniText"/>
              <w:ind w:firstLine="0"/>
              <w:rPr>
                <w:sz w:val="22"/>
                <w:szCs w:val="22"/>
              </w:rPr>
            </w:pPr>
            <w:r w:rsidRPr="004E17F9">
              <w:rPr>
                <w:sz w:val="22"/>
                <w:szCs w:val="22"/>
              </w:rPr>
              <w:t xml:space="preserve">V Jihlavě dne </w:t>
            </w:r>
            <w:r w:rsidR="00CD2F00">
              <w:rPr>
                <w:sz w:val="22"/>
                <w:szCs w:val="22"/>
              </w:rPr>
              <w:t>4. 10. 2019</w:t>
            </w:r>
          </w:p>
        </w:tc>
        <w:tc>
          <w:tcPr>
            <w:tcW w:w="4889" w:type="dxa"/>
            <w:hideMark/>
          </w:tcPr>
          <w:p w:rsidR="004E17F9" w:rsidRPr="004E17F9" w:rsidRDefault="00683873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Pacově</w:t>
            </w:r>
            <w:r w:rsidR="004E17F9" w:rsidRPr="004E17F9">
              <w:rPr>
                <w:sz w:val="22"/>
                <w:szCs w:val="22"/>
              </w:rPr>
              <w:t xml:space="preserve"> dne </w:t>
            </w:r>
            <w:r w:rsidR="00CD2F00">
              <w:rPr>
                <w:sz w:val="22"/>
                <w:szCs w:val="22"/>
              </w:rPr>
              <w:t>3. 9. 2019</w:t>
            </w:r>
            <w:bookmarkStart w:id="1" w:name="_GoBack"/>
            <w:bookmarkEnd w:id="1"/>
          </w:p>
        </w:tc>
      </w:tr>
    </w:tbl>
    <w:p w:rsidR="004E17F9" w:rsidRPr="004E17F9" w:rsidRDefault="004E17F9" w:rsidP="004E17F9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 w:rsidRPr="004E17F9">
        <w:rPr>
          <w:sz w:val="22"/>
          <w:szCs w:val="22"/>
        </w:rPr>
        <w:tab/>
      </w:r>
    </w:p>
    <w:p w:rsidR="004E17F9" w:rsidRPr="004E17F9" w:rsidRDefault="004E17F9" w:rsidP="004E17F9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4E17F9" w:rsidRPr="004E17F9" w:rsidTr="00470DE3">
        <w:tc>
          <w:tcPr>
            <w:tcW w:w="4818" w:type="dxa"/>
          </w:tcPr>
          <w:p w:rsidR="004E17F9" w:rsidRPr="004E17F9" w:rsidRDefault="004E17F9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4E17F9" w:rsidRPr="004E17F9" w:rsidRDefault="004E17F9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4E17F9" w:rsidRPr="004E17F9" w:rsidTr="00470DE3">
        <w:tc>
          <w:tcPr>
            <w:tcW w:w="4818" w:type="dxa"/>
          </w:tcPr>
          <w:p w:rsidR="004E17F9" w:rsidRPr="004E17F9" w:rsidRDefault="004E17F9" w:rsidP="004E17F9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 w:rsidRPr="004E17F9"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19" w:type="dxa"/>
          </w:tcPr>
          <w:p w:rsidR="004E17F9" w:rsidRPr="004E17F9" w:rsidRDefault="004E17F9" w:rsidP="004E17F9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 w:rsidRPr="004E17F9">
              <w:rPr>
                <w:sz w:val="22"/>
                <w:szCs w:val="22"/>
              </w:rPr>
              <w:t>............................................</w:t>
            </w:r>
          </w:p>
        </w:tc>
      </w:tr>
      <w:tr w:rsidR="004E17F9" w:rsidRPr="004E17F9" w:rsidTr="00470DE3">
        <w:tc>
          <w:tcPr>
            <w:tcW w:w="4818" w:type="dxa"/>
          </w:tcPr>
          <w:p w:rsidR="004E17F9" w:rsidRPr="004E17F9" w:rsidRDefault="004E17F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E17F9"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19" w:type="dxa"/>
          </w:tcPr>
          <w:p w:rsidR="004E17F9" w:rsidRPr="004E17F9" w:rsidRDefault="004E17F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E17F9">
              <w:rPr>
                <w:rFonts w:ascii="Arial" w:hAnsi="Arial" w:cs="Arial"/>
                <w:sz w:val="22"/>
                <w:szCs w:val="22"/>
              </w:rPr>
              <w:t>Selekta</w:t>
            </w:r>
            <w:proofErr w:type="spellEnd"/>
            <w:r w:rsidRPr="004E17F9">
              <w:rPr>
                <w:rFonts w:ascii="Arial" w:hAnsi="Arial" w:cs="Arial"/>
                <w:sz w:val="22"/>
                <w:szCs w:val="22"/>
              </w:rPr>
              <w:t xml:space="preserve"> Pacov, a.s.</w:t>
            </w:r>
          </w:p>
        </w:tc>
      </w:tr>
      <w:tr w:rsidR="004E17F9" w:rsidRPr="004E17F9" w:rsidTr="00470DE3">
        <w:tc>
          <w:tcPr>
            <w:tcW w:w="4818" w:type="dxa"/>
          </w:tcPr>
          <w:p w:rsidR="004E17F9" w:rsidRPr="004E17F9" w:rsidRDefault="004E17F9" w:rsidP="00683873">
            <w:pPr>
              <w:suppressAutoHyphens w:val="0"/>
              <w:autoSpaceDE w:val="0"/>
              <w:autoSpaceDN w:val="0"/>
              <w:adjustRightInd w:val="0"/>
              <w:ind w:right="-110"/>
              <w:rPr>
                <w:rFonts w:ascii="Arial" w:hAnsi="Arial" w:cs="Arial"/>
                <w:sz w:val="22"/>
                <w:szCs w:val="22"/>
              </w:rPr>
            </w:pPr>
            <w:r w:rsidRPr="004E17F9">
              <w:rPr>
                <w:rFonts w:ascii="Arial" w:hAnsi="Arial" w:cs="Arial"/>
                <w:sz w:val="22"/>
                <w:szCs w:val="22"/>
              </w:rPr>
              <w:t>zástupce ředitel</w:t>
            </w:r>
            <w:r w:rsidR="00683873">
              <w:rPr>
                <w:rFonts w:ascii="Arial" w:hAnsi="Arial" w:cs="Arial"/>
                <w:sz w:val="22"/>
                <w:szCs w:val="22"/>
              </w:rPr>
              <w:t>ky</w:t>
            </w:r>
            <w:r w:rsidRPr="004E17F9">
              <w:rPr>
                <w:rFonts w:ascii="Arial" w:hAnsi="Arial" w:cs="Arial"/>
                <w:sz w:val="22"/>
                <w:szCs w:val="22"/>
              </w:rPr>
              <w:t xml:space="preserve"> Krajského pozemkového úřadu</w:t>
            </w:r>
            <w:r w:rsidR="00683873">
              <w:rPr>
                <w:rFonts w:ascii="Arial" w:hAnsi="Arial" w:cs="Arial"/>
                <w:sz w:val="22"/>
                <w:szCs w:val="22"/>
              </w:rPr>
              <w:t xml:space="preserve"> pro Kraj Vysočina                                             </w:t>
            </w:r>
          </w:p>
        </w:tc>
        <w:tc>
          <w:tcPr>
            <w:tcW w:w="4819" w:type="dxa"/>
          </w:tcPr>
          <w:p w:rsidR="004E17F9" w:rsidRPr="004E17F9" w:rsidRDefault="00470DE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683873">
              <w:rPr>
                <w:rFonts w:ascii="Arial" w:hAnsi="Arial" w:cs="Arial"/>
                <w:sz w:val="22"/>
                <w:szCs w:val="22"/>
              </w:rPr>
              <w:t>ředseda představenstva</w:t>
            </w:r>
          </w:p>
        </w:tc>
      </w:tr>
      <w:tr w:rsidR="004E17F9" w:rsidRPr="004E17F9" w:rsidTr="00470DE3">
        <w:tc>
          <w:tcPr>
            <w:tcW w:w="4818" w:type="dxa"/>
          </w:tcPr>
          <w:p w:rsidR="004E17F9" w:rsidRPr="004E17F9" w:rsidRDefault="004E17F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E17F9">
              <w:rPr>
                <w:rFonts w:ascii="Arial" w:hAnsi="Arial" w:cs="Arial"/>
                <w:sz w:val="22"/>
                <w:szCs w:val="22"/>
              </w:rPr>
              <w:t>Ing. Jan Čekal</w:t>
            </w:r>
          </w:p>
        </w:tc>
        <w:tc>
          <w:tcPr>
            <w:tcW w:w="4819" w:type="dxa"/>
          </w:tcPr>
          <w:p w:rsidR="004E17F9" w:rsidRDefault="0068387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Josef Diviš</w:t>
            </w:r>
          </w:p>
          <w:p w:rsidR="00470DE3" w:rsidRPr="004E17F9" w:rsidRDefault="00470DE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7F9" w:rsidRPr="004E17F9" w:rsidTr="00470DE3">
        <w:tc>
          <w:tcPr>
            <w:tcW w:w="4818" w:type="dxa"/>
          </w:tcPr>
          <w:p w:rsidR="004E17F9" w:rsidRPr="004E17F9" w:rsidRDefault="004E17F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:rsidR="004E17F9" w:rsidRDefault="00470DE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683873" w:rsidRPr="004E17F9">
              <w:rPr>
                <w:rFonts w:ascii="Arial" w:hAnsi="Arial" w:cs="Arial"/>
                <w:sz w:val="22"/>
                <w:szCs w:val="22"/>
              </w:rPr>
              <w:t>abyvatel</w:t>
            </w:r>
          </w:p>
          <w:p w:rsidR="00470DE3" w:rsidRPr="004E17F9" w:rsidRDefault="00470DE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E17F9" w:rsidRPr="004E17F9" w:rsidRDefault="004E17F9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70DE3" w:rsidRDefault="00470DE3" w:rsidP="00470D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věcnou a formální správnost odpovídá:</w:t>
      </w:r>
    </w:p>
    <w:p w:rsidR="00470DE3" w:rsidRDefault="00470DE3" w:rsidP="00470D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oddělení převodu majetku státu KPÚ pro Kraj Vysočina Ing. Alena Procházková</w:t>
      </w:r>
    </w:p>
    <w:p w:rsidR="00470DE3" w:rsidRDefault="00470DE3" w:rsidP="00470DE3">
      <w:pPr>
        <w:rPr>
          <w:rFonts w:ascii="Arial" w:hAnsi="Arial" w:cs="Arial"/>
          <w:sz w:val="22"/>
          <w:szCs w:val="22"/>
        </w:rPr>
      </w:pPr>
    </w:p>
    <w:p w:rsidR="00470DE3" w:rsidRDefault="00470DE3" w:rsidP="00470D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:rsidR="00470DE3" w:rsidRDefault="00470DE3" w:rsidP="00470DE3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</w:p>
    <w:p w:rsidR="00470DE3" w:rsidRDefault="00470DE3" w:rsidP="00470DE3">
      <w:pPr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470DE3" w:rsidRDefault="00470DE3" w:rsidP="00470DE3">
      <w:pPr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color w:val="000000"/>
          <w:sz w:val="22"/>
          <w:szCs w:val="22"/>
        </w:rPr>
        <w:t>Langmajerová Lenka</w:t>
      </w:r>
    </w:p>
    <w:p w:rsidR="00470DE3" w:rsidRDefault="00470DE3" w:rsidP="00470DE3">
      <w:pPr>
        <w:jc w:val="both"/>
        <w:rPr>
          <w:rFonts w:ascii="Arial" w:hAnsi="Arial" w:cs="Arial"/>
          <w:sz w:val="22"/>
          <w:szCs w:val="22"/>
        </w:rPr>
      </w:pPr>
    </w:p>
    <w:p w:rsidR="00470DE3" w:rsidRDefault="00470DE3" w:rsidP="00470D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:rsidR="00470DE3" w:rsidRDefault="00470DE3" w:rsidP="00470D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</w:t>
      </w:r>
    </w:p>
    <w:p w:rsidR="00470DE3" w:rsidRDefault="00470DE3" w:rsidP="00470DE3">
      <w:pPr>
        <w:pStyle w:val="VnitrniText"/>
        <w:ind w:firstLine="142"/>
        <w:rPr>
          <w:sz w:val="22"/>
          <w:szCs w:val="22"/>
        </w:rPr>
      </w:pPr>
    </w:p>
    <w:p w:rsidR="00722C9B" w:rsidRDefault="00722C9B" w:rsidP="000B0AA7">
      <w:pPr>
        <w:pStyle w:val="VnitrniText"/>
        <w:rPr>
          <w:sz w:val="22"/>
          <w:szCs w:val="22"/>
        </w:rPr>
      </w:pPr>
    </w:p>
    <w:p w:rsidR="00683873" w:rsidRDefault="00683873" w:rsidP="000B0AA7">
      <w:pPr>
        <w:pStyle w:val="VnitrniText"/>
        <w:rPr>
          <w:sz w:val="22"/>
          <w:szCs w:val="22"/>
        </w:rPr>
      </w:pPr>
    </w:p>
    <w:p w:rsidR="00683873" w:rsidRDefault="00683873" w:rsidP="000B0AA7">
      <w:pPr>
        <w:pStyle w:val="VnitrniText"/>
        <w:rPr>
          <w:sz w:val="22"/>
          <w:szCs w:val="22"/>
        </w:rPr>
      </w:pPr>
    </w:p>
    <w:p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Tato smlouva byla uveřejněna v registru smluv, vedeném dle zákona č. 340/2015 Sb., o registru smluv. </w:t>
      </w:r>
    </w:p>
    <w:p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ID smlouvy ……………………………... </w:t>
      </w:r>
    </w:p>
    <w:p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:rsidR="00EB1964" w:rsidRPr="00EB1964" w:rsidRDefault="00EB1964" w:rsidP="00EB196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 xml:space="preserve">ID verze ……………………………... </w:t>
      </w:r>
    </w:p>
    <w:p w:rsidR="00EB1964" w:rsidRPr="00EB1964" w:rsidRDefault="00EB1964" w:rsidP="000B0AA7">
      <w:pPr>
        <w:pStyle w:val="VnitrniText"/>
        <w:ind w:firstLine="0"/>
        <w:rPr>
          <w:sz w:val="22"/>
          <w:szCs w:val="22"/>
        </w:rPr>
      </w:pPr>
    </w:p>
    <w:p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Registraci provedl ………………………………………</w:t>
      </w:r>
      <w:proofErr w:type="gramStart"/>
      <w:r w:rsidRPr="00A2149C">
        <w:rPr>
          <w:sz w:val="22"/>
          <w:szCs w:val="22"/>
        </w:rPr>
        <w:t>…….</w:t>
      </w:r>
      <w:proofErr w:type="gramEnd"/>
      <w:r w:rsidRPr="00A2149C">
        <w:rPr>
          <w:sz w:val="22"/>
          <w:szCs w:val="22"/>
        </w:rPr>
        <w:t xml:space="preserve">. </w:t>
      </w:r>
    </w:p>
    <w:p w:rsidR="00CC1097" w:rsidRPr="00A2149C" w:rsidRDefault="00CC1097" w:rsidP="000B0AA7">
      <w:pPr>
        <w:pStyle w:val="VnitrniText"/>
        <w:ind w:firstLine="0"/>
        <w:rPr>
          <w:sz w:val="22"/>
          <w:szCs w:val="22"/>
        </w:rPr>
      </w:pPr>
    </w:p>
    <w:p w:rsidR="003307CF" w:rsidRPr="00A2149C" w:rsidRDefault="003307CF" w:rsidP="00E61F91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V ……………… dne …………….</w:t>
      </w:r>
      <w:r w:rsidRPr="00A2149C">
        <w:rPr>
          <w:sz w:val="22"/>
          <w:szCs w:val="22"/>
        </w:rPr>
        <w:tab/>
        <w:t xml:space="preserve">………………………. </w:t>
      </w:r>
    </w:p>
    <w:p w:rsidR="003307CF" w:rsidRPr="00A2149C" w:rsidRDefault="00E61F91" w:rsidP="00E61F91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="003307CF" w:rsidRPr="00A2149C">
        <w:rPr>
          <w:sz w:val="22"/>
          <w:szCs w:val="22"/>
        </w:rPr>
        <w:t>podpis odpovědného zaměstnance</w:t>
      </w:r>
    </w:p>
    <w:p w:rsidR="00F66E72" w:rsidRDefault="00F66E72" w:rsidP="000B0AA7">
      <w:pPr>
        <w:pStyle w:val="VnitrniText"/>
        <w:ind w:firstLine="0"/>
        <w:rPr>
          <w:sz w:val="22"/>
          <w:szCs w:val="22"/>
        </w:rPr>
      </w:pPr>
    </w:p>
    <w:p w:rsidR="007C2D30" w:rsidRDefault="007C2D30" w:rsidP="000B0AA7">
      <w:pPr>
        <w:pStyle w:val="VnitrniText"/>
        <w:ind w:firstLine="0"/>
        <w:rPr>
          <w:sz w:val="22"/>
          <w:szCs w:val="22"/>
        </w:rPr>
      </w:pPr>
    </w:p>
    <w:p w:rsidR="007C2D30" w:rsidRPr="00A2149C" w:rsidRDefault="007C2D30" w:rsidP="000B0AA7">
      <w:pPr>
        <w:pStyle w:val="VnitrniText"/>
        <w:ind w:firstLine="0"/>
        <w:rPr>
          <w:sz w:val="22"/>
          <w:szCs w:val="22"/>
        </w:rPr>
      </w:pPr>
    </w:p>
    <w:sectPr w:rsidR="007C2D30" w:rsidRPr="00A2149C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05D" w:rsidRDefault="00E3605D">
      <w:r>
        <w:separator/>
      </w:r>
    </w:p>
  </w:endnote>
  <w:endnote w:type="continuationSeparator" w:id="0">
    <w:p w:rsidR="00E3605D" w:rsidRDefault="00E36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05D" w:rsidRDefault="00E3605D">
      <w:r>
        <w:separator/>
      </w:r>
    </w:p>
  </w:footnote>
  <w:footnote w:type="continuationSeparator" w:id="0">
    <w:p w:rsidR="00E3605D" w:rsidRDefault="00E36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D9F0BBD"/>
    <w:multiLevelType w:val="hybridMultilevel"/>
    <w:tmpl w:val="56265B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8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677C"/>
    <w:rsid w:val="00007709"/>
    <w:rsid w:val="0001105F"/>
    <w:rsid w:val="00011A73"/>
    <w:rsid w:val="00014CB4"/>
    <w:rsid w:val="00022579"/>
    <w:rsid w:val="000249BB"/>
    <w:rsid w:val="00030C15"/>
    <w:rsid w:val="00045E20"/>
    <w:rsid w:val="00057863"/>
    <w:rsid w:val="00057CBA"/>
    <w:rsid w:val="00060CE4"/>
    <w:rsid w:val="00062B39"/>
    <w:rsid w:val="000713C9"/>
    <w:rsid w:val="000738A5"/>
    <w:rsid w:val="00075977"/>
    <w:rsid w:val="00077DDA"/>
    <w:rsid w:val="000873B6"/>
    <w:rsid w:val="00087B40"/>
    <w:rsid w:val="00090E4A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100347"/>
    <w:rsid w:val="00101C6D"/>
    <w:rsid w:val="00103375"/>
    <w:rsid w:val="00112F3C"/>
    <w:rsid w:val="001210FA"/>
    <w:rsid w:val="00122D7B"/>
    <w:rsid w:val="00126EEB"/>
    <w:rsid w:val="001274AE"/>
    <w:rsid w:val="00132361"/>
    <w:rsid w:val="00136F17"/>
    <w:rsid w:val="00140462"/>
    <w:rsid w:val="00143674"/>
    <w:rsid w:val="001627D0"/>
    <w:rsid w:val="00170A4E"/>
    <w:rsid w:val="00181A52"/>
    <w:rsid w:val="0018318A"/>
    <w:rsid w:val="00190EA1"/>
    <w:rsid w:val="0019777F"/>
    <w:rsid w:val="001A00D9"/>
    <w:rsid w:val="001A2AD4"/>
    <w:rsid w:val="001C0D55"/>
    <w:rsid w:val="001C387A"/>
    <w:rsid w:val="001C6B2B"/>
    <w:rsid w:val="001D73FD"/>
    <w:rsid w:val="001E1CF7"/>
    <w:rsid w:val="001F08A0"/>
    <w:rsid w:val="002029BF"/>
    <w:rsid w:val="00206BEA"/>
    <w:rsid w:val="00213539"/>
    <w:rsid w:val="00217427"/>
    <w:rsid w:val="002242C8"/>
    <w:rsid w:val="00227370"/>
    <w:rsid w:val="00227CC5"/>
    <w:rsid w:val="00232E62"/>
    <w:rsid w:val="0023665E"/>
    <w:rsid w:val="00236E64"/>
    <w:rsid w:val="00245A89"/>
    <w:rsid w:val="0024684B"/>
    <w:rsid w:val="002469A8"/>
    <w:rsid w:val="00247AF2"/>
    <w:rsid w:val="00250D32"/>
    <w:rsid w:val="00253121"/>
    <w:rsid w:val="002555CE"/>
    <w:rsid w:val="00257EB0"/>
    <w:rsid w:val="00261B6F"/>
    <w:rsid w:val="00263AF3"/>
    <w:rsid w:val="002709BE"/>
    <w:rsid w:val="002809F9"/>
    <w:rsid w:val="002913BD"/>
    <w:rsid w:val="00293BF9"/>
    <w:rsid w:val="0029466F"/>
    <w:rsid w:val="002A74C8"/>
    <w:rsid w:val="002B1AFF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57B7"/>
    <w:rsid w:val="003224C9"/>
    <w:rsid w:val="003307CF"/>
    <w:rsid w:val="003316EA"/>
    <w:rsid w:val="003336E0"/>
    <w:rsid w:val="003339D6"/>
    <w:rsid w:val="00337C94"/>
    <w:rsid w:val="003430A1"/>
    <w:rsid w:val="00343B5C"/>
    <w:rsid w:val="003458F4"/>
    <w:rsid w:val="00350DEC"/>
    <w:rsid w:val="00361578"/>
    <w:rsid w:val="00363EF5"/>
    <w:rsid w:val="0036537D"/>
    <w:rsid w:val="00365BF0"/>
    <w:rsid w:val="003673F1"/>
    <w:rsid w:val="0037157C"/>
    <w:rsid w:val="00390A13"/>
    <w:rsid w:val="003942F6"/>
    <w:rsid w:val="0039790A"/>
    <w:rsid w:val="003A432A"/>
    <w:rsid w:val="003A67CB"/>
    <w:rsid w:val="003A7218"/>
    <w:rsid w:val="003B4003"/>
    <w:rsid w:val="003B7D4F"/>
    <w:rsid w:val="003C1452"/>
    <w:rsid w:val="003C3CC3"/>
    <w:rsid w:val="003C4278"/>
    <w:rsid w:val="003D2D95"/>
    <w:rsid w:val="003D4F2E"/>
    <w:rsid w:val="003D6A83"/>
    <w:rsid w:val="003E25AA"/>
    <w:rsid w:val="003E5100"/>
    <w:rsid w:val="003F56C5"/>
    <w:rsid w:val="0040389C"/>
    <w:rsid w:val="00415244"/>
    <w:rsid w:val="004243BC"/>
    <w:rsid w:val="00425A7B"/>
    <w:rsid w:val="00425E6C"/>
    <w:rsid w:val="004316D8"/>
    <w:rsid w:val="0043238D"/>
    <w:rsid w:val="004406B9"/>
    <w:rsid w:val="004431AE"/>
    <w:rsid w:val="00451572"/>
    <w:rsid w:val="00464535"/>
    <w:rsid w:val="00470DE3"/>
    <w:rsid w:val="004A078C"/>
    <w:rsid w:val="004A3F22"/>
    <w:rsid w:val="004A5163"/>
    <w:rsid w:val="004A5A92"/>
    <w:rsid w:val="004B3E67"/>
    <w:rsid w:val="004E11C1"/>
    <w:rsid w:val="004E17F9"/>
    <w:rsid w:val="004E34F7"/>
    <w:rsid w:val="004E368B"/>
    <w:rsid w:val="004E7224"/>
    <w:rsid w:val="005211F0"/>
    <w:rsid w:val="00526280"/>
    <w:rsid w:val="00544B46"/>
    <w:rsid w:val="00551FFB"/>
    <w:rsid w:val="00556316"/>
    <w:rsid w:val="00565DF2"/>
    <w:rsid w:val="005678F6"/>
    <w:rsid w:val="00576EE6"/>
    <w:rsid w:val="005824AD"/>
    <w:rsid w:val="00583F66"/>
    <w:rsid w:val="005C356D"/>
    <w:rsid w:val="005C5AF6"/>
    <w:rsid w:val="005D1D35"/>
    <w:rsid w:val="005D64D5"/>
    <w:rsid w:val="005D7048"/>
    <w:rsid w:val="005F70A8"/>
    <w:rsid w:val="006069E5"/>
    <w:rsid w:val="00607A93"/>
    <w:rsid w:val="00614963"/>
    <w:rsid w:val="006178AD"/>
    <w:rsid w:val="00634DC7"/>
    <w:rsid w:val="00637E47"/>
    <w:rsid w:val="006479E9"/>
    <w:rsid w:val="006536BE"/>
    <w:rsid w:val="0065589F"/>
    <w:rsid w:val="0065715D"/>
    <w:rsid w:val="00676CFF"/>
    <w:rsid w:val="00683873"/>
    <w:rsid w:val="006856AD"/>
    <w:rsid w:val="00696D39"/>
    <w:rsid w:val="006A6C71"/>
    <w:rsid w:val="006B51FD"/>
    <w:rsid w:val="006B73C0"/>
    <w:rsid w:val="006D086F"/>
    <w:rsid w:val="006D0D71"/>
    <w:rsid w:val="006D5D8D"/>
    <w:rsid w:val="006D7824"/>
    <w:rsid w:val="006E336F"/>
    <w:rsid w:val="006E33CA"/>
    <w:rsid w:val="006E53E1"/>
    <w:rsid w:val="006E59C4"/>
    <w:rsid w:val="006F29C4"/>
    <w:rsid w:val="006F6A1B"/>
    <w:rsid w:val="007057A6"/>
    <w:rsid w:val="0070591A"/>
    <w:rsid w:val="0071659D"/>
    <w:rsid w:val="00722843"/>
    <w:rsid w:val="00722C9B"/>
    <w:rsid w:val="00727228"/>
    <w:rsid w:val="00737777"/>
    <w:rsid w:val="007431BA"/>
    <w:rsid w:val="007537E0"/>
    <w:rsid w:val="00760A4C"/>
    <w:rsid w:val="0076112C"/>
    <w:rsid w:val="00761B51"/>
    <w:rsid w:val="007633D3"/>
    <w:rsid w:val="00764F7A"/>
    <w:rsid w:val="0079412E"/>
    <w:rsid w:val="007A00ED"/>
    <w:rsid w:val="007A0E22"/>
    <w:rsid w:val="007B15D9"/>
    <w:rsid w:val="007C2D30"/>
    <w:rsid w:val="007C5376"/>
    <w:rsid w:val="007D2608"/>
    <w:rsid w:val="007D6C6C"/>
    <w:rsid w:val="007E39BB"/>
    <w:rsid w:val="007F0181"/>
    <w:rsid w:val="007F1B83"/>
    <w:rsid w:val="008173E3"/>
    <w:rsid w:val="0082535B"/>
    <w:rsid w:val="00830569"/>
    <w:rsid w:val="008345B3"/>
    <w:rsid w:val="008505AD"/>
    <w:rsid w:val="0085265A"/>
    <w:rsid w:val="00860D45"/>
    <w:rsid w:val="008851FA"/>
    <w:rsid w:val="00885C95"/>
    <w:rsid w:val="00895CF0"/>
    <w:rsid w:val="008A4474"/>
    <w:rsid w:val="008A4DA6"/>
    <w:rsid w:val="008A54CA"/>
    <w:rsid w:val="008B6B62"/>
    <w:rsid w:val="008C1227"/>
    <w:rsid w:val="008C7287"/>
    <w:rsid w:val="008D5012"/>
    <w:rsid w:val="008D52B4"/>
    <w:rsid w:val="008D5C23"/>
    <w:rsid w:val="008D61F7"/>
    <w:rsid w:val="008E07E0"/>
    <w:rsid w:val="008F7719"/>
    <w:rsid w:val="008F7B5E"/>
    <w:rsid w:val="0092090F"/>
    <w:rsid w:val="00930423"/>
    <w:rsid w:val="0093274E"/>
    <w:rsid w:val="009518A8"/>
    <w:rsid w:val="009579A9"/>
    <w:rsid w:val="009603E5"/>
    <w:rsid w:val="00961005"/>
    <w:rsid w:val="00970C02"/>
    <w:rsid w:val="00970EE4"/>
    <w:rsid w:val="00971DFB"/>
    <w:rsid w:val="009A30E2"/>
    <w:rsid w:val="009B300A"/>
    <w:rsid w:val="009B6D6E"/>
    <w:rsid w:val="009C2C86"/>
    <w:rsid w:val="009C6A18"/>
    <w:rsid w:val="009D0DDC"/>
    <w:rsid w:val="009D1A88"/>
    <w:rsid w:val="009D2F14"/>
    <w:rsid w:val="009D4580"/>
    <w:rsid w:val="009D4E32"/>
    <w:rsid w:val="009E2AED"/>
    <w:rsid w:val="009F1EB1"/>
    <w:rsid w:val="00A00344"/>
    <w:rsid w:val="00A01666"/>
    <w:rsid w:val="00A07F0F"/>
    <w:rsid w:val="00A111A6"/>
    <w:rsid w:val="00A1698F"/>
    <w:rsid w:val="00A2149C"/>
    <w:rsid w:val="00A21E6E"/>
    <w:rsid w:val="00A3392F"/>
    <w:rsid w:val="00A34803"/>
    <w:rsid w:val="00A35A72"/>
    <w:rsid w:val="00A4751B"/>
    <w:rsid w:val="00A56591"/>
    <w:rsid w:val="00A621EF"/>
    <w:rsid w:val="00A66E77"/>
    <w:rsid w:val="00A71015"/>
    <w:rsid w:val="00A73D4E"/>
    <w:rsid w:val="00A74BA3"/>
    <w:rsid w:val="00A7544F"/>
    <w:rsid w:val="00A7577B"/>
    <w:rsid w:val="00A83084"/>
    <w:rsid w:val="00A87FFB"/>
    <w:rsid w:val="00A93619"/>
    <w:rsid w:val="00AC1FD6"/>
    <w:rsid w:val="00AC3EC5"/>
    <w:rsid w:val="00AC54C0"/>
    <w:rsid w:val="00AD27BC"/>
    <w:rsid w:val="00AE18A9"/>
    <w:rsid w:val="00AF0382"/>
    <w:rsid w:val="00AF2149"/>
    <w:rsid w:val="00AF5FDA"/>
    <w:rsid w:val="00AF6AEF"/>
    <w:rsid w:val="00B042AF"/>
    <w:rsid w:val="00B0510B"/>
    <w:rsid w:val="00B10575"/>
    <w:rsid w:val="00B14708"/>
    <w:rsid w:val="00B211B3"/>
    <w:rsid w:val="00B23058"/>
    <w:rsid w:val="00B327DA"/>
    <w:rsid w:val="00B35B4D"/>
    <w:rsid w:val="00B42E23"/>
    <w:rsid w:val="00B47C55"/>
    <w:rsid w:val="00B50428"/>
    <w:rsid w:val="00B6447E"/>
    <w:rsid w:val="00B757A7"/>
    <w:rsid w:val="00B827AA"/>
    <w:rsid w:val="00B9043A"/>
    <w:rsid w:val="00BA3C66"/>
    <w:rsid w:val="00BB027D"/>
    <w:rsid w:val="00BB37D9"/>
    <w:rsid w:val="00BB6A7B"/>
    <w:rsid w:val="00BC17A6"/>
    <w:rsid w:val="00BC4F54"/>
    <w:rsid w:val="00BC66CD"/>
    <w:rsid w:val="00BD1BBC"/>
    <w:rsid w:val="00BD2928"/>
    <w:rsid w:val="00BE50B5"/>
    <w:rsid w:val="00C02D71"/>
    <w:rsid w:val="00C05330"/>
    <w:rsid w:val="00C10AEE"/>
    <w:rsid w:val="00C16B2F"/>
    <w:rsid w:val="00C27EC4"/>
    <w:rsid w:val="00C31774"/>
    <w:rsid w:val="00C37A15"/>
    <w:rsid w:val="00C5272C"/>
    <w:rsid w:val="00C6727E"/>
    <w:rsid w:val="00C707C8"/>
    <w:rsid w:val="00C75CFA"/>
    <w:rsid w:val="00C8663B"/>
    <w:rsid w:val="00C9018E"/>
    <w:rsid w:val="00CA5922"/>
    <w:rsid w:val="00CB1D4C"/>
    <w:rsid w:val="00CB35F4"/>
    <w:rsid w:val="00CB5F51"/>
    <w:rsid w:val="00CC1097"/>
    <w:rsid w:val="00CC23F9"/>
    <w:rsid w:val="00CC4CBF"/>
    <w:rsid w:val="00CC5483"/>
    <w:rsid w:val="00CD194E"/>
    <w:rsid w:val="00CD2F00"/>
    <w:rsid w:val="00CD348C"/>
    <w:rsid w:val="00CE10CA"/>
    <w:rsid w:val="00CF14A9"/>
    <w:rsid w:val="00CF17C0"/>
    <w:rsid w:val="00CF1CED"/>
    <w:rsid w:val="00D010C4"/>
    <w:rsid w:val="00D02FD6"/>
    <w:rsid w:val="00D06D0F"/>
    <w:rsid w:val="00D12BEB"/>
    <w:rsid w:val="00D12D2D"/>
    <w:rsid w:val="00D24258"/>
    <w:rsid w:val="00D36269"/>
    <w:rsid w:val="00D4325F"/>
    <w:rsid w:val="00D43C07"/>
    <w:rsid w:val="00D45704"/>
    <w:rsid w:val="00D471AC"/>
    <w:rsid w:val="00D51881"/>
    <w:rsid w:val="00D51A2A"/>
    <w:rsid w:val="00D536D6"/>
    <w:rsid w:val="00D53A35"/>
    <w:rsid w:val="00D53A5D"/>
    <w:rsid w:val="00D83E04"/>
    <w:rsid w:val="00D867A5"/>
    <w:rsid w:val="00D92F8C"/>
    <w:rsid w:val="00DA6E53"/>
    <w:rsid w:val="00DB0759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DE666C"/>
    <w:rsid w:val="00E008C1"/>
    <w:rsid w:val="00E070B7"/>
    <w:rsid w:val="00E11DF9"/>
    <w:rsid w:val="00E16933"/>
    <w:rsid w:val="00E16B45"/>
    <w:rsid w:val="00E227E9"/>
    <w:rsid w:val="00E3232E"/>
    <w:rsid w:val="00E3605D"/>
    <w:rsid w:val="00E37537"/>
    <w:rsid w:val="00E46414"/>
    <w:rsid w:val="00E503CF"/>
    <w:rsid w:val="00E50E8F"/>
    <w:rsid w:val="00E6010E"/>
    <w:rsid w:val="00E60971"/>
    <w:rsid w:val="00E61946"/>
    <w:rsid w:val="00E61F91"/>
    <w:rsid w:val="00E63A04"/>
    <w:rsid w:val="00E75539"/>
    <w:rsid w:val="00E81EC1"/>
    <w:rsid w:val="00E85F55"/>
    <w:rsid w:val="00E92626"/>
    <w:rsid w:val="00EA19FB"/>
    <w:rsid w:val="00EB0B9B"/>
    <w:rsid w:val="00EB1964"/>
    <w:rsid w:val="00EB6C54"/>
    <w:rsid w:val="00EC467B"/>
    <w:rsid w:val="00ED43D6"/>
    <w:rsid w:val="00EE55DE"/>
    <w:rsid w:val="00EF2483"/>
    <w:rsid w:val="00EF6C9C"/>
    <w:rsid w:val="00F0079C"/>
    <w:rsid w:val="00F02239"/>
    <w:rsid w:val="00F02A82"/>
    <w:rsid w:val="00F06757"/>
    <w:rsid w:val="00F13881"/>
    <w:rsid w:val="00F2225C"/>
    <w:rsid w:val="00F23993"/>
    <w:rsid w:val="00F26A5F"/>
    <w:rsid w:val="00F359D3"/>
    <w:rsid w:val="00F4287B"/>
    <w:rsid w:val="00F500AD"/>
    <w:rsid w:val="00F50B1A"/>
    <w:rsid w:val="00F533CB"/>
    <w:rsid w:val="00F61148"/>
    <w:rsid w:val="00F6119A"/>
    <w:rsid w:val="00F66559"/>
    <w:rsid w:val="00F66E72"/>
    <w:rsid w:val="00F7224E"/>
    <w:rsid w:val="00F84387"/>
    <w:rsid w:val="00FA091E"/>
    <w:rsid w:val="00FA1CE3"/>
    <w:rsid w:val="00FA41FA"/>
    <w:rsid w:val="00FA7FF5"/>
    <w:rsid w:val="00FB09B6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EA61A0"/>
  <w14:defaultImageDpi w14:val="0"/>
  <w15:docId w15:val="{A5D92163-3A36-466E-ADBB-93F49E9F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247AF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1210FA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210FA"/>
    <w:rPr>
      <w:rFonts w:cs="Times New Roman"/>
      <w:sz w:val="22"/>
      <w:lang w:val="x-none" w:eastAsia="ar-SA" w:bidi="ar-SA"/>
    </w:rPr>
  </w:style>
  <w:style w:type="paragraph" w:styleId="Textbubliny">
    <w:name w:val="Balloon Text"/>
    <w:basedOn w:val="Normln"/>
    <w:link w:val="TextbublinyChar"/>
    <w:uiPriority w:val="99"/>
    <w:rsid w:val="00236E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236E64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1168</Words>
  <Characters>7335</Characters>
  <Application>Microsoft Office Word</Application>
  <DocSecurity>0</DocSecurity>
  <Lines>61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Langmajerová Lenka</dc:creator>
  <cp:keywords/>
  <dc:description/>
  <cp:lastModifiedBy>Langmajerová Lenka</cp:lastModifiedBy>
  <cp:revision>9</cp:revision>
  <cp:lastPrinted>2019-08-29T05:43:00Z</cp:lastPrinted>
  <dcterms:created xsi:type="dcterms:W3CDTF">2019-08-27T12:57:00Z</dcterms:created>
  <dcterms:modified xsi:type="dcterms:W3CDTF">2019-10-07T11:21:00Z</dcterms:modified>
</cp:coreProperties>
</file>