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3F8" w:rsidRPr="00D01AB4" w:rsidRDefault="000D46CE" w:rsidP="000D46CE">
      <w:pPr>
        <w:jc w:val="center"/>
        <w:rPr>
          <w:b/>
          <w:bCs/>
        </w:rPr>
      </w:pPr>
      <w:bookmarkStart w:id="0" w:name="_GoBack"/>
      <w:bookmarkEnd w:id="0"/>
      <w:r w:rsidRPr="00D01AB4">
        <w:rPr>
          <w:b/>
          <w:bCs/>
        </w:rPr>
        <w:t>Smlouva o zprostředkování ubytovacích služeb</w:t>
      </w:r>
    </w:p>
    <w:p w:rsidR="000D46CE" w:rsidRPr="00D01AB4" w:rsidRDefault="000D46CE" w:rsidP="000D46CE">
      <w:pPr>
        <w:jc w:val="center"/>
        <w:rPr>
          <w:b/>
          <w:bCs/>
        </w:rPr>
      </w:pPr>
    </w:p>
    <w:p w:rsidR="000D46CE" w:rsidRPr="00D01AB4" w:rsidRDefault="000D46CE" w:rsidP="000D46CE">
      <w:pPr>
        <w:jc w:val="center"/>
        <w:rPr>
          <w:b/>
          <w:bCs/>
        </w:rPr>
      </w:pPr>
      <w:r w:rsidRPr="00D01AB4">
        <w:rPr>
          <w:b/>
          <w:bCs/>
        </w:rPr>
        <w:t>Níže uvedeného dne, měsíce a roku uzavírají</w:t>
      </w:r>
    </w:p>
    <w:p w:rsidR="000D46CE" w:rsidRDefault="000D46CE" w:rsidP="000D46CE">
      <w:pPr>
        <w:jc w:val="center"/>
      </w:pPr>
    </w:p>
    <w:p w:rsidR="000D46CE" w:rsidRPr="00FB41FC" w:rsidRDefault="0081746B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SMLUVNÍ STRANY</w:t>
      </w:r>
    </w:p>
    <w:p w:rsidR="000D46CE" w:rsidRDefault="000D46CE" w:rsidP="000D46CE">
      <w:pPr>
        <w:jc w:val="center"/>
      </w:pPr>
    </w:p>
    <w:p w:rsidR="000D46CE" w:rsidRPr="00240D30" w:rsidRDefault="000D46CE" w:rsidP="000D46CE">
      <w:pPr>
        <w:rPr>
          <w:b/>
          <w:bCs/>
        </w:rPr>
      </w:pPr>
      <w:r w:rsidRPr="00240D30">
        <w:rPr>
          <w:b/>
          <w:bCs/>
        </w:rPr>
        <w:t>Zprostředkovatel:</w:t>
      </w:r>
    </w:p>
    <w:p w:rsidR="00240D30" w:rsidRDefault="00240D30" w:rsidP="00240D30">
      <w:r>
        <w:t>Hotely Mariánské Lázně, s.r.o.</w:t>
      </w:r>
      <w:r>
        <w:tab/>
      </w:r>
    </w:p>
    <w:p w:rsidR="00240D30" w:rsidRDefault="00240D30" w:rsidP="00240D30">
      <w:r>
        <w:t>IČ:</w:t>
      </w:r>
      <w:r>
        <w:tab/>
        <w:t>03043568</w:t>
      </w:r>
    </w:p>
    <w:p w:rsidR="00240D30" w:rsidRDefault="00240D30" w:rsidP="00240D30">
      <w:r>
        <w:t>DIČ:</w:t>
      </w:r>
      <w:r>
        <w:tab/>
        <w:t>CZ03043568</w:t>
      </w:r>
    </w:p>
    <w:p w:rsidR="00240D30" w:rsidRDefault="00240D30" w:rsidP="00240D30">
      <w:r>
        <w:t>Dělnická 213/12, Holešovice, 170 00 Praha 7</w:t>
      </w:r>
    </w:p>
    <w:p w:rsidR="00240D30" w:rsidRDefault="00240D30" w:rsidP="00240D30">
      <w:r>
        <w:t>Spisová značka:</w:t>
      </w:r>
      <w:r>
        <w:tab/>
        <w:t>C 226834 vedená u Městského soudu v Praze</w:t>
      </w:r>
      <w:r>
        <w:tab/>
        <w:t>Den zápisu:</w:t>
      </w:r>
      <w:r>
        <w:tab/>
        <w:t>27. května 2014</w:t>
      </w:r>
    </w:p>
    <w:p w:rsidR="000D46CE" w:rsidRDefault="000D46CE" w:rsidP="000D46CE"/>
    <w:p w:rsidR="00240D30" w:rsidRPr="00240D30" w:rsidRDefault="000D46CE" w:rsidP="000D46CE">
      <w:pPr>
        <w:rPr>
          <w:b/>
          <w:bCs/>
        </w:rPr>
      </w:pPr>
      <w:r w:rsidRPr="00240D30">
        <w:rPr>
          <w:b/>
          <w:bCs/>
        </w:rPr>
        <w:t xml:space="preserve">Objednavatel: </w:t>
      </w:r>
    </w:p>
    <w:p w:rsidR="00240D30" w:rsidRDefault="00240D30" w:rsidP="00240D30">
      <w:pPr>
        <w:spacing w:after="97"/>
        <w:ind w:left="45" w:hanging="10"/>
      </w:pPr>
      <w:r w:rsidRPr="00240D30">
        <w:t>Základní škola Jindřicha Matiegky Mělník, p. o., (dále jen objednavatel),</w:t>
      </w:r>
    </w:p>
    <w:p w:rsidR="00240D30" w:rsidRDefault="00240D30" w:rsidP="00240D30">
      <w:pPr>
        <w:spacing w:after="109"/>
        <w:ind w:left="46" w:right="14"/>
      </w:pPr>
      <w:r>
        <w:t>Pražská 2817, 276 01 Mělník</w:t>
      </w:r>
    </w:p>
    <w:p w:rsidR="00240D30" w:rsidRDefault="00240D30" w:rsidP="00240D30">
      <w:pPr>
        <w:spacing w:after="136"/>
        <w:ind w:left="46" w:right="14"/>
      </w:pPr>
      <w:r>
        <w:t>Zastoupený Mgr. Vladimírem Škutou, ředitelem školy, statutárním orgánem organizace</w:t>
      </w:r>
    </w:p>
    <w:p w:rsidR="00240D30" w:rsidRDefault="00240D30" w:rsidP="00240D30">
      <w:pPr>
        <w:spacing w:after="27"/>
        <w:ind w:left="46" w:right="1995"/>
      </w:pPr>
      <w:r>
        <w:t xml:space="preserve">Pražská 2817, 276 01 Mělník IČ: 47011343, bankovní spojení ČSOB Mělník, </w:t>
      </w:r>
      <w:proofErr w:type="spellStart"/>
      <w:r>
        <w:t>č.ú</w:t>
      </w:r>
      <w:proofErr w:type="spellEnd"/>
      <w:r>
        <w:t>.: 3556944/0300, tel. 315 62 30 15</w:t>
      </w:r>
    </w:p>
    <w:p w:rsidR="00240D30" w:rsidRDefault="00240D30" w:rsidP="00240D30">
      <w:pPr>
        <w:spacing w:after="366"/>
        <w:ind w:left="46" w:right="14"/>
      </w:pPr>
      <w:r>
        <w:t xml:space="preserve">Kontaktní osoba: </w:t>
      </w:r>
      <w:r w:rsidR="00251762">
        <w:t>Mgr. Jiřina Liptáková</w:t>
      </w:r>
    </w:p>
    <w:p w:rsidR="00240D30" w:rsidRDefault="00240D30" w:rsidP="000D46CE"/>
    <w:p w:rsidR="00240D30" w:rsidRPr="00FB41FC" w:rsidRDefault="00240D30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PŘEDMĚT SMLOUVY</w:t>
      </w:r>
    </w:p>
    <w:p w:rsidR="00240D30" w:rsidRPr="00240D30" w:rsidRDefault="00240D30" w:rsidP="000D46CE">
      <w:r w:rsidRPr="00240D30">
        <w:t>Zprostředkovatel zařídí v rámci hotelů v Mariánských Lázních v hotelu Hvězda ubytování pro objednatele. A to na adrese Hotel Hvězda, Goethovo nám.13/7, 353 01</w:t>
      </w:r>
      <w:r>
        <w:t xml:space="preserve">, Mariánské Lázně. </w:t>
      </w:r>
    </w:p>
    <w:p w:rsidR="00240D30" w:rsidRDefault="00240D30" w:rsidP="000D46CE">
      <w:pPr>
        <w:rPr>
          <w:sz w:val="26"/>
        </w:rPr>
      </w:pPr>
    </w:p>
    <w:p w:rsidR="006900F5" w:rsidRPr="00FB41FC" w:rsidRDefault="006900F5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UBYTOVÁNÍ</w:t>
      </w:r>
    </w:p>
    <w:p w:rsidR="006900F5" w:rsidRPr="006900F5" w:rsidRDefault="006900F5" w:rsidP="000D46CE">
      <w:r w:rsidRPr="006900F5">
        <w:t>Zpros</w:t>
      </w:r>
      <w:r w:rsidR="00D01AB4">
        <w:t>t</w:t>
      </w:r>
      <w:r w:rsidRPr="006900F5">
        <w:t>ředkovatel zajistí ubytování v</w:t>
      </w:r>
      <w:r w:rsidR="0083386A">
        <w:t> </w:t>
      </w:r>
      <w:r w:rsidRPr="006900F5">
        <w:t>hotelu</w:t>
      </w:r>
      <w:r w:rsidR="0083386A">
        <w:t xml:space="preserve"> Hvězda</w:t>
      </w:r>
      <w:r w:rsidRPr="006900F5">
        <w:t xml:space="preserve"> v</w:t>
      </w:r>
      <w:r w:rsidR="0083386A">
        <w:t xml:space="preserve"> termínu </w:t>
      </w:r>
      <w:r w:rsidR="009276EE">
        <w:t>22. 11</w:t>
      </w:r>
      <w:r w:rsidR="0083386A">
        <w:t xml:space="preserve">. – </w:t>
      </w:r>
      <w:r w:rsidR="007F6482">
        <w:t>24. 11. 2019</w:t>
      </w:r>
      <w:r w:rsidR="0083386A">
        <w:t xml:space="preserve"> v</w:t>
      </w:r>
      <w:r w:rsidRPr="006900F5">
        <w:t> požadov</w:t>
      </w:r>
      <w:r w:rsidR="009276EE">
        <w:t>an</w:t>
      </w:r>
      <w:r w:rsidRPr="006900F5">
        <w:t xml:space="preserve">ém počtu </w:t>
      </w:r>
      <w:r w:rsidR="0083386A">
        <w:t xml:space="preserve">dvoulůžkových pokojů </w:t>
      </w:r>
      <w:r w:rsidRPr="006900F5">
        <w:t xml:space="preserve">a kvalitě dle domluvy. </w:t>
      </w:r>
    </w:p>
    <w:p w:rsidR="006900F5" w:rsidRDefault="006900F5" w:rsidP="000D46CE">
      <w:pPr>
        <w:rPr>
          <w:sz w:val="26"/>
        </w:rPr>
      </w:pPr>
    </w:p>
    <w:p w:rsidR="00240D30" w:rsidRPr="00FB41FC" w:rsidRDefault="00240D30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PLATEBNÍ PODMÍNKY</w:t>
      </w:r>
    </w:p>
    <w:p w:rsidR="00240D30" w:rsidRPr="006900F5" w:rsidRDefault="00240D30" w:rsidP="000D46CE">
      <w:r w:rsidRPr="006900F5">
        <w:t xml:space="preserve">Na základě smlouvy bude vystavena zálohová faktura na </w:t>
      </w:r>
      <w:proofErr w:type="gramStart"/>
      <w:r w:rsidRPr="006900F5">
        <w:t>100%</w:t>
      </w:r>
      <w:proofErr w:type="gramEnd"/>
      <w:r w:rsidRPr="006900F5">
        <w:t xml:space="preserve"> částku placena na účet hotelu</w:t>
      </w:r>
      <w:r w:rsidR="0083386A">
        <w:t xml:space="preserve"> 2400331 / 0100</w:t>
      </w:r>
      <w:r w:rsidRPr="006900F5">
        <w:t xml:space="preserve">. Splatná do </w:t>
      </w:r>
      <w:r w:rsidR="007F6482" w:rsidRPr="006900F5">
        <w:t>10. 11. 2019</w:t>
      </w:r>
      <w:r w:rsidRPr="006900F5">
        <w:t xml:space="preserve">. </w:t>
      </w:r>
    </w:p>
    <w:p w:rsidR="00240D30" w:rsidRDefault="00240D30" w:rsidP="000D46CE">
      <w:pPr>
        <w:rPr>
          <w:sz w:val="26"/>
        </w:rPr>
      </w:pPr>
    </w:p>
    <w:p w:rsidR="00240D30" w:rsidRPr="00FB41FC" w:rsidRDefault="00240D30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STORNO PODMÍNKY</w:t>
      </w:r>
    </w:p>
    <w:p w:rsidR="00240D30" w:rsidRPr="00986A50" w:rsidRDefault="0083386A" w:rsidP="000D46CE">
      <w:r w:rsidRPr="00986A50">
        <w:t xml:space="preserve">Do </w:t>
      </w:r>
      <w:r w:rsidR="009276EE" w:rsidRPr="00986A50">
        <w:t>9. 11. 2019</w:t>
      </w:r>
      <w:r w:rsidR="00D01AB4">
        <w:t xml:space="preserve"> (tedy 14 dní před příjezdem)</w:t>
      </w:r>
      <w:r w:rsidRPr="00986A50">
        <w:t xml:space="preserve"> je možné bezplatně pobyt stornovat</w:t>
      </w:r>
      <w:r w:rsidR="00D01AB4">
        <w:t>, popř.</w:t>
      </w:r>
      <w:r w:rsidR="009276EE">
        <w:t xml:space="preserve"> </w:t>
      </w:r>
      <w:r w:rsidR="00D01AB4">
        <w:t xml:space="preserve">měnit počty pokojů. Při stornu 6 dní až 1 dne před příjezdem je účtováno </w:t>
      </w:r>
      <w:proofErr w:type="gramStart"/>
      <w:r w:rsidR="00D01AB4">
        <w:t>50%</w:t>
      </w:r>
      <w:proofErr w:type="gramEnd"/>
      <w:r w:rsidR="00D01AB4">
        <w:t xml:space="preserve"> z </w:t>
      </w:r>
      <w:r w:rsidR="009276EE">
        <w:t xml:space="preserve">celkové částky. Pokud se účastník na zájezd do Mariánských lázní nedostaví, bude </w:t>
      </w:r>
      <w:r w:rsidR="007F6482">
        <w:t>mu účtována</w:t>
      </w:r>
      <w:r w:rsidR="00D01AB4">
        <w:t xml:space="preserve"> celková částka.  </w:t>
      </w:r>
      <w:r w:rsidRPr="00986A50">
        <w:t xml:space="preserve"> </w:t>
      </w:r>
    </w:p>
    <w:p w:rsidR="0083386A" w:rsidRDefault="0083386A" w:rsidP="000D46CE">
      <w:pPr>
        <w:rPr>
          <w:sz w:val="26"/>
        </w:rPr>
      </w:pPr>
    </w:p>
    <w:p w:rsidR="0083386A" w:rsidRPr="00FB41FC" w:rsidRDefault="0083386A" w:rsidP="00986A50">
      <w:pPr>
        <w:pStyle w:val="Odstavecseseznamem"/>
        <w:numPr>
          <w:ilvl w:val="0"/>
          <w:numId w:val="2"/>
        </w:numPr>
        <w:rPr>
          <w:b/>
          <w:sz w:val="26"/>
        </w:rPr>
      </w:pPr>
      <w:r w:rsidRPr="00FB41FC">
        <w:rPr>
          <w:b/>
          <w:sz w:val="26"/>
        </w:rPr>
        <w:t>CENA</w:t>
      </w:r>
    </w:p>
    <w:p w:rsidR="0083386A" w:rsidRDefault="0083386A" w:rsidP="000D46CE">
      <w:r w:rsidRPr="00986A50">
        <w:t xml:space="preserve">Cena se slevou </w:t>
      </w:r>
      <w:proofErr w:type="gramStart"/>
      <w:r w:rsidRPr="00986A50">
        <w:t>5%</w:t>
      </w:r>
      <w:proofErr w:type="gramEnd"/>
      <w:r w:rsidRPr="00986A50">
        <w:t xml:space="preserve"> je 5 833Kč</w:t>
      </w:r>
      <w:r w:rsidR="00986A50" w:rsidRPr="00986A50">
        <w:t xml:space="preserve"> s DPH</w:t>
      </w:r>
      <w:r w:rsidRPr="00986A50">
        <w:t xml:space="preserve"> / osoba / pobyt</w:t>
      </w:r>
      <w:r w:rsidR="00986A50" w:rsidRPr="00986A50">
        <w:t xml:space="preserve">. K ceně je připočtena lázeňská taxa 15Kč / osoba / den. Celková cena pro 32 osob je 187 616Kč s DPH. </w:t>
      </w:r>
    </w:p>
    <w:p w:rsidR="00FB41FC" w:rsidRPr="00FB41FC" w:rsidRDefault="00FB41FC" w:rsidP="000D46CE">
      <w:pPr>
        <w:rPr>
          <w:u w:val="single"/>
        </w:rPr>
      </w:pPr>
      <w:r w:rsidRPr="00FB41FC">
        <w:rPr>
          <w:u w:val="single"/>
        </w:rPr>
        <w:t>V ceně je zahrnuto:</w:t>
      </w:r>
    </w:p>
    <w:p w:rsidR="00FB41FC" w:rsidRPr="00FB41FC" w:rsidRDefault="00FB41FC" w:rsidP="000D46CE">
      <w:r w:rsidRPr="00FB41FC">
        <w:rPr>
          <w:rFonts w:ascii="Verdana-Bold" w:hAnsi="Verdana-Bold" w:cs="Verdana-Bold"/>
          <w:b/>
          <w:bCs/>
        </w:rPr>
        <w:t>Ubytování:</w:t>
      </w:r>
      <w:r w:rsidRPr="00FB41FC">
        <w:rPr>
          <w:rFonts w:ascii="Verdana-Bold" w:hAnsi="Verdana-Bold" w:cs="Verdana-Bold"/>
          <w:bCs/>
        </w:rPr>
        <w:t xml:space="preserve"> 16x dvoulůžkový pokoj, kategorie Superior Plus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Verdana-Bold"/>
          <w:b/>
          <w:bCs/>
          <w:color w:val="000000"/>
        </w:rPr>
      </w:pPr>
      <w:r>
        <w:rPr>
          <w:rFonts w:cs="Verdana-Bold"/>
          <w:b/>
          <w:bCs/>
          <w:color w:val="000000"/>
        </w:rPr>
        <w:t xml:space="preserve">32 x </w:t>
      </w:r>
      <w:r w:rsidRPr="00FB41FC">
        <w:rPr>
          <w:rFonts w:cs="Verdana-Bold"/>
          <w:b/>
          <w:bCs/>
          <w:color w:val="000000"/>
        </w:rPr>
        <w:t xml:space="preserve">Balíček: </w:t>
      </w:r>
      <w:proofErr w:type="spellStart"/>
      <w:r w:rsidRPr="00FB41FC">
        <w:rPr>
          <w:rFonts w:cs="Verdana-Bold"/>
          <w:b/>
          <w:bCs/>
          <w:color w:val="000000"/>
        </w:rPr>
        <w:t>Minirelax</w:t>
      </w:r>
      <w:proofErr w:type="spellEnd"/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Calibri"/>
          <w:color w:val="000000"/>
        </w:rPr>
        <w:t>Balíček obsahuje na osobu následující služby: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2x ubytování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2x </w:t>
      </w:r>
      <w:r w:rsidRPr="00FB41FC">
        <w:rPr>
          <w:rFonts w:cs="Calibri-Bold"/>
          <w:b/>
          <w:bCs/>
          <w:color w:val="000000"/>
        </w:rPr>
        <w:t xml:space="preserve">polopenze </w:t>
      </w:r>
      <w:r w:rsidRPr="00FB41FC">
        <w:rPr>
          <w:rFonts w:cs="Calibri"/>
          <w:color w:val="000000"/>
        </w:rPr>
        <w:t>/snídaně a večeře formou švédských stolů/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uvítací nápoj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1x minerální </w:t>
      </w:r>
      <w:r w:rsidRPr="00FB41FC">
        <w:rPr>
          <w:rFonts w:cs="Calibri-Bold"/>
          <w:b/>
          <w:bCs/>
          <w:color w:val="000000"/>
        </w:rPr>
        <w:t xml:space="preserve">koupel </w:t>
      </w:r>
      <w:r w:rsidRPr="00FB41FC">
        <w:rPr>
          <w:rFonts w:cs="Calibri"/>
          <w:color w:val="000000"/>
        </w:rPr>
        <w:t>s přírodním CO2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1x klasická </w:t>
      </w:r>
      <w:r w:rsidRPr="00FB41FC">
        <w:rPr>
          <w:rFonts w:cs="Calibri-Bold"/>
          <w:b/>
          <w:bCs/>
          <w:color w:val="000000"/>
        </w:rPr>
        <w:t xml:space="preserve">masáž </w:t>
      </w:r>
      <w:r w:rsidRPr="00FB41FC">
        <w:rPr>
          <w:rFonts w:cs="Calibri"/>
          <w:color w:val="000000"/>
        </w:rPr>
        <w:t>částečná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1x suchá plynová </w:t>
      </w:r>
      <w:r w:rsidRPr="00FB41FC">
        <w:rPr>
          <w:rFonts w:cs="Calibri-Bold"/>
          <w:b/>
          <w:bCs/>
          <w:color w:val="000000"/>
        </w:rPr>
        <w:t xml:space="preserve">lázeň </w:t>
      </w:r>
      <w:r w:rsidRPr="00FB41FC">
        <w:rPr>
          <w:rFonts w:cs="Calibri"/>
          <w:color w:val="000000"/>
        </w:rPr>
        <w:t>CO2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volný vstup do </w:t>
      </w:r>
      <w:proofErr w:type="spellStart"/>
      <w:r w:rsidRPr="00FB41FC">
        <w:rPr>
          <w:rFonts w:cs="Calibri"/>
          <w:color w:val="000000"/>
        </w:rPr>
        <w:t>Aqua</w:t>
      </w:r>
      <w:proofErr w:type="spellEnd"/>
      <w:r w:rsidRPr="00FB41FC">
        <w:rPr>
          <w:rFonts w:cs="Calibri"/>
          <w:color w:val="000000"/>
        </w:rPr>
        <w:t xml:space="preserve"> wellness centra s bazénem, </w:t>
      </w:r>
      <w:proofErr w:type="spellStart"/>
      <w:r w:rsidRPr="00FB41FC">
        <w:rPr>
          <w:rFonts w:cs="Calibri"/>
          <w:color w:val="000000"/>
        </w:rPr>
        <w:t>whirlpoolem</w:t>
      </w:r>
      <w:proofErr w:type="spellEnd"/>
      <w:r w:rsidRPr="00FB41FC">
        <w:rPr>
          <w:rFonts w:cs="Calibri"/>
          <w:color w:val="000000"/>
        </w:rPr>
        <w:t>, 2 saunami, parní lázní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Calibri"/>
          <w:color w:val="000000"/>
        </w:rPr>
        <w:t xml:space="preserve">a </w:t>
      </w:r>
      <w:proofErr w:type="spellStart"/>
      <w:r w:rsidRPr="00FB41FC">
        <w:rPr>
          <w:rFonts w:cs="Calibri"/>
          <w:color w:val="000000"/>
        </w:rPr>
        <w:t>tepidáriem</w:t>
      </w:r>
      <w:proofErr w:type="spellEnd"/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 xml:space="preserve">volný vstup do </w:t>
      </w:r>
      <w:proofErr w:type="spellStart"/>
      <w:r w:rsidRPr="00FB41FC">
        <w:rPr>
          <w:rFonts w:cs="Calibri"/>
          <w:color w:val="000000"/>
        </w:rPr>
        <w:t>Danubius</w:t>
      </w:r>
      <w:proofErr w:type="spellEnd"/>
      <w:r w:rsidRPr="00FB41FC">
        <w:rPr>
          <w:rFonts w:cs="Calibri"/>
          <w:color w:val="000000"/>
        </w:rPr>
        <w:t xml:space="preserve"> </w:t>
      </w:r>
      <w:proofErr w:type="spellStart"/>
      <w:r w:rsidRPr="00FB41FC">
        <w:rPr>
          <w:rFonts w:cs="Calibri"/>
          <w:color w:val="000000"/>
        </w:rPr>
        <w:t>Premier</w:t>
      </w:r>
      <w:proofErr w:type="spellEnd"/>
      <w:r w:rsidRPr="00FB41FC">
        <w:rPr>
          <w:rFonts w:cs="Calibri"/>
          <w:color w:val="000000"/>
        </w:rPr>
        <w:t xml:space="preserve"> Fitness v hotelu Centrální Lázně (spojeno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Calibri"/>
          <w:color w:val="000000"/>
        </w:rPr>
        <w:t>koridorem)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volný vstup do Římských lázní v hotelu Nové Lázně se 3 bazény s vířivými proudy a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spellStart"/>
      <w:r w:rsidRPr="00FB41FC">
        <w:rPr>
          <w:rFonts w:cs="Calibri"/>
          <w:color w:val="000000"/>
        </w:rPr>
        <w:t>whirlpoolem</w:t>
      </w:r>
      <w:proofErr w:type="spellEnd"/>
      <w:r w:rsidRPr="00FB41FC">
        <w:rPr>
          <w:rFonts w:cs="Calibri"/>
          <w:color w:val="000000"/>
        </w:rPr>
        <w:t xml:space="preserve">, saunový svět se </w:t>
      </w:r>
      <w:proofErr w:type="spellStart"/>
      <w:r w:rsidRPr="00FB41FC">
        <w:rPr>
          <w:rFonts w:cs="Calibri"/>
          <w:color w:val="000000"/>
        </w:rPr>
        <w:t>sanariem</w:t>
      </w:r>
      <w:proofErr w:type="spellEnd"/>
      <w:r w:rsidRPr="00FB41FC">
        <w:rPr>
          <w:rFonts w:cs="Calibri"/>
          <w:color w:val="000000"/>
        </w:rPr>
        <w:t>, 2 saunami, parní lázní, bazénkem a ledovou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Calibri"/>
          <w:color w:val="000000"/>
        </w:rPr>
        <w:t>tříští (spojeno koridorem)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pravidelné přednášky, kulturní programy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animační programy ve fitness a bazénu</w:t>
      </w:r>
    </w:p>
    <w:p w:rsidR="00FB41FC" w:rsidRPr="00FB41FC" w:rsidRDefault="00FB41FC" w:rsidP="00FB41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B41FC">
        <w:rPr>
          <w:rFonts w:cs="ArialMT"/>
          <w:color w:val="000000"/>
          <w:sz w:val="20"/>
          <w:szCs w:val="20"/>
        </w:rPr>
        <w:t xml:space="preserve">• </w:t>
      </w:r>
      <w:r w:rsidRPr="00FB41FC">
        <w:rPr>
          <w:rFonts w:cs="Calibri"/>
          <w:color w:val="000000"/>
        </w:rPr>
        <w:t>Wifi připojení na celém hotelu, internetový koutek</w:t>
      </w:r>
    </w:p>
    <w:p w:rsidR="00FB41FC" w:rsidRPr="00986A50" w:rsidRDefault="00FB41FC" w:rsidP="00FB41FC"/>
    <w:p w:rsidR="00240D30" w:rsidRDefault="00240D30" w:rsidP="000D46CE"/>
    <w:p w:rsidR="000D46CE" w:rsidRDefault="000D46CE" w:rsidP="000D46CE">
      <w:pPr>
        <w:jc w:val="center"/>
      </w:pPr>
    </w:p>
    <w:p w:rsidR="000D46CE" w:rsidRDefault="00986A50" w:rsidP="00986A50">
      <w:r>
        <w:t xml:space="preserve">V Mariánských Lázních dne </w:t>
      </w:r>
      <w:r w:rsidR="007F6482">
        <w:t>20. 9. 2019</w:t>
      </w:r>
    </w:p>
    <w:p w:rsidR="00986A50" w:rsidRDefault="00986A50" w:rsidP="00986A50"/>
    <w:p w:rsidR="00986A50" w:rsidRDefault="00986A50" w:rsidP="00986A50">
      <w:r>
        <w:t>Za zprostředkovatele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</w:t>
      </w:r>
    </w:p>
    <w:p w:rsidR="00986A50" w:rsidRDefault="007F6482" w:rsidP="00986A50">
      <w:r>
        <w:t>Ing. David</w:t>
      </w:r>
      <w:r w:rsidR="00986A50">
        <w:t xml:space="preserve"> Folprecht</w:t>
      </w:r>
    </w:p>
    <w:p w:rsidR="00986A50" w:rsidRDefault="00986A50" w:rsidP="00986A50">
      <w:r>
        <w:t>Jednatel společnosti</w:t>
      </w:r>
    </w:p>
    <w:p w:rsidR="00986A50" w:rsidRDefault="00986A50" w:rsidP="00986A50"/>
    <w:sectPr w:rsidR="0098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87163"/>
    <w:multiLevelType w:val="hybridMultilevel"/>
    <w:tmpl w:val="B18A9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B2DEF"/>
    <w:multiLevelType w:val="hybridMultilevel"/>
    <w:tmpl w:val="ABB60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CE"/>
    <w:rsid w:val="000D46CE"/>
    <w:rsid w:val="00240D30"/>
    <w:rsid w:val="00251762"/>
    <w:rsid w:val="004A53F8"/>
    <w:rsid w:val="006900F5"/>
    <w:rsid w:val="007F6482"/>
    <w:rsid w:val="0081746B"/>
    <w:rsid w:val="0083386A"/>
    <w:rsid w:val="00910A30"/>
    <w:rsid w:val="009276EE"/>
    <w:rsid w:val="00986A50"/>
    <w:rsid w:val="00AA3CF4"/>
    <w:rsid w:val="00D01AB4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D19AF-3840-4480-81D0-7409AF85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Skuta Vladimir</cp:lastModifiedBy>
  <cp:revision>2</cp:revision>
  <cp:lastPrinted>2019-09-30T08:16:00Z</cp:lastPrinted>
  <dcterms:created xsi:type="dcterms:W3CDTF">2019-09-30T08:18:00Z</dcterms:created>
  <dcterms:modified xsi:type="dcterms:W3CDTF">2019-09-30T08:18:00Z</dcterms:modified>
</cp:coreProperties>
</file>