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77" w:rsidRDefault="00446D77" w:rsidP="00446D77">
      <w:pPr>
        <w:pStyle w:val="Nzev"/>
        <w:spacing w:line="300" w:lineRule="exact"/>
        <w:rPr>
          <w:bCs/>
          <w:smallCaps/>
          <w:szCs w:val="28"/>
          <w:u w:val="none"/>
        </w:rPr>
      </w:pPr>
    </w:p>
    <w:p w:rsidR="00446D77" w:rsidRPr="0002786F" w:rsidRDefault="00446D77" w:rsidP="00446D77">
      <w:pPr>
        <w:pStyle w:val="Nzev"/>
        <w:spacing w:line="300" w:lineRule="exact"/>
        <w:rPr>
          <w:rFonts w:ascii="Calibri" w:hAnsi="Calibri"/>
          <w:bCs/>
          <w:smallCaps/>
          <w:szCs w:val="28"/>
          <w:u w:val="none"/>
        </w:rPr>
      </w:pPr>
      <w:r w:rsidRPr="0002786F">
        <w:rPr>
          <w:rFonts w:ascii="Calibri" w:hAnsi="Calibri"/>
          <w:bCs/>
          <w:smallCaps/>
          <w:szCs w:val="28"/>
          <w:u w:val="none"/>
        </w:rPr>
        <w:t>SMLOUVU O ZAJIŠTĚNÍ  PROPAGACE A REKLAMY</w:t>
      </w:r>
    </w:p>
    <w:p w:rsidR="004A2715" w:rsidRPr="0002786F" w:rsidRDefault="004A2715">
      <w:pPr>
        <w:rPr>
          <w:rFonts w:ascii="Calibri" w:hAnsi="Calibri"/>
        </w:rPr>
      </w:pPr>
    </w:p>
    <w:p w:rsidR="00D56C2A" w:rsidRDefault="00D56C2A" w:rsidP="00427F5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PAP PARDUBICE o.p.s.</w:t>
      </w:r>
    </w:p>
    <w:p w:rsidR="00D56C2A" w:rsidRDefault="00D56C2A" w:rsidP="003C048C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zastoupená: Jiřím Vysoudilem, ředitelem společnosti</w:t>
      </w:r>
    </w:p>
    <w:p w:rsidR="00427F59" w:rsidRPr="00302A0A" w:rsidRDefault="00D56C2A" w:rsidP="003C048C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Sídlo:             Jiráskova 2664, 530 02 Pardubice</w:t>
      </w:r>
    </w:p>
    <w:p w:rsidR="00D56C2A" w:rsidRDefault="00427F59" w:rsidP="003C048C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  <w:r w:rsidRPr="00302A0A">
        <w:rPr>
          <w:rFonts w:asciiTheme="minorHAnsi" w:hAnsiTheme="minorHAnsi"/>
          <w:sz w:val="24"/>
          <w:szCs w:val="24"/>
        </w:rPr>
        <w:t>IČ:</w:t>
      </w:r>
      <w:r w:rsidR="00D56C2A">
        <w:rPr>
          <w:rFonts w:asciiTheme="minorHAnsi" w:hAnsiTheme="minorHAnsi"/>
          <w:sz w:val="24"/>
          <w:szCs w:val="24"/>
        </w:rPr>
        <w:t xml:space="preserve">                  288 25 781 </w:t>
      </w:r>
    </w:p>
    <w:p w:rsidR="00427F59" w:rsidRPr="00302A0A" w:rsidRDefault="00D56C2A" w:rsidP="003C048C">
      <w:pPr>
        <w:tabs>
          <w:tab w:val="left" w:pos="1701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               CZ 28825781</w:t>
      </w:r>
    </w:p>
    <w:p w:rsidR="004A2715" w:rsidRPr="00302A0A" w:rsidRDefault="00EE6B1A">
      <w:pPr>
        <w:rPr>
          <w:rFonts w:asciiTheme="minorHAnsi" w:hAnsiTheme="minorHAnsi"/>
          <w:sz w:val="24"/>
          <w:szCs w:val="24"/>
        </w:rPr>
      </w:pPr>
      <w:r w:rsidRPr="00302A0A">
        <w:rPr>
          <w:rFonts w:asciiTheme="minorHAnsi" w:hAnsiTheme="minorHAnsi"/>
          <w:sz w:val="24"/>
          <w:szCs w:val="24"/>
        </w:rPr>
        <w:t xml:space="preserve"> </w:t>
      </w:r>
      <w:r w:rsidR="004A2715" w:rsidRPr="00302A0A">
        <w:rPr>
          <w:rFonts w:asciiTheme="minorHAnsi" w:hAnsiTheme="minorHAnsi"/>
          <w:sz w:val="24"/>
          <w:szCs w:val="24"/>
        </w:rPr>
        <w:t>( jako „</w:t>
      </w:r>
      <w:r w:rsidR="004A2715" w:rsidRPr="00D56C2A">
        <w:rPr>
          <w:rFonts w:asciiTheme="minorHAnsi" w:hAnsiTheme="minorHAnsi"/>
          <w:b/>
          <w:sz w:val="24"/>
          <w:szCs w:val="24"/>
        </w:rPr>
        <w:t>objednatel</w:t>
      </w:r>
      <w:r w:rsidR="004A2715" w:rsidRPr="00302A0A">
        <w:rPr>
          <w:rFonts w:asciiTheme="minorHAnsi" w:hAnsiTheme="minorHAnsi"/>
          <w:sz w:val="24"/>
          <w:szCs w:val="24"/>
        </w:rPr>
        <w:t>“ ) na straně jedné,</w:t>
      </w:r>
    </w:p>
    <w:p w:rsidR="004A2715" w:rsidRPr="0002786F" w:rsidRDefault="004A2715">
      <w:pPr>
        <w:rPr>
          <w:rFonts w:ascii="Calibri" w:hAnsi="Calibri"/>
          <w:sz w:val="24"/>
        </w:rPr>
      </w:pPr>
      <w:r w:rsidRPr="00302A0A">
        <w:rPr>
          <w:rFonts w:asciiTheme="minorHAnsi" w:hAnsiTheme="minorHAnsi"/>
          <w:sz w:val="24"/>
          <w:szCs w:val="24"/>
        </w:rPr>
        <w:t xml:space="preserve"> </w:t>
      </w:r>
      <w:r w:rsidRPr="0002786F">
        <w:rPr>
          <w:rFonts w:ascii="Calibri" w:hAnsi="Calibri"/>
          <w:sz w:val="24"/>
        </w:rPr>
        <w:t xml:space="preserve">   </w:t>
      </w:r>
    </w:p>
    <w:p w:rsidR="004A2715" w:rsidRPr="00B45B7B" w:rsidRDefault="004A2715" w:rsidP="00B45B7B">
      <w:pPr>
        <w:jc w:val="center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>a</w:t>
      </w:r>
    </w:p>
    <w:p w:rsidR="00EE2874" w:rsidRPr="0002786F" w:rsidRDefault="00EE2874" w:rsidP="00EE2874">
      <w:pPr>
        <w:rPr>
          <w:rFonts w:ascii="Calibri" w:hAnsi="Calibri"/>
          <w:b/>
          <w:sz w:val="24"/>
        </w:rPr>
      </w:pPr>
      <w:r w:rsidRPr="0002786F">
        <w:rPr>
          <w:rFonts w:ascii="Calibri" w:hAnsi="Calibri"/>
          <w:b/>
          <w:sz w:val="24"/>
        </w:rPr>
        <w:t>BK Pardubice, a.s.</w:t>
      </w:r>
    </w:p>
    <w:p w:rsidR="00EE2874" w:rsidRPr="0002786F" w:rsidRDefault="00EE2874" w:rsidP="00EE2874">
      <w:pPr>
        <w:pStyle w:val="Nadpis1"/>
        <w:rPr>
          <w:rFonts w:ascii="Calibri" w:hAnsi="Calibri"/>
        </w:rPr>
      </w:pPr>
      <w:r w:rsidRPr="0002786F">
        <w:rPr>
          <w:rFonts w:ascii="Calibri" w:hAnsi="Calibri"/>
        </w:rPr>
        <w:t xml:space="preserve">zastoupená: </w:t>
      </w:r>
      <w:r w:rsidR="00D56C2A">
        <w:rPr>
          <w:rFonts w:ascii="Calibri" w:hAnsi="Calibri"/>
        </w:rPr>
        <w:t xml:space="preserve"> </w:t>
      </w:r>
      <w:r w:rsidR="00302A0A">
        <w:rPr>
          <w:rFonts w:ascii="Calibri" w:hAnsi="Calibri"/>
        </w:rPr>
        <w:t>Pavlem Starou</w:t>
      </w:r>
      <w:r w:rsidR="006D796D">
        <w:rPr>
          <w:rFonts w:ascii="Calibri" w:hAnsi="Calibri"/>
        </w:rPr>
        <w:t>, předsedou představenstva</w:t>
      </w:r>
      <w:r w:rsidRPr="0002786F">
        <w:rPr>
          <w:rFonts w:ascii="Calibri" w:hAnsi="Calibri"/>
        </w:rPr>
        <w:t xml:space="preserve"> </w:t>
      </w:r>
    </w:p>
    <w:p w:rsidR="00EE2874" w:rsidRPr="0002786F" w:rsidRDefault="00EE2874" w:rsidP="00EE2874">
      <w:pPr>
        <w:pStyle w:val="Nadpis1"/>
        <w:rPr>
          <w:rFonts w:ascii="Calibri" w:hAnsi="Calibri"/>
        </w:rPr>
      </w:pPr>
      <w:r w:rsidRPr="0002786F">
        <w:rPr>
          <w:rFonts w:ascii="Calibri" w:hAnsi="Calibri"/>
        </w:rPr>
        <w:t xml:space="preserve">se sídlem: </w:t>
      </w:r>
      <w:r w:rsidR="00D56C2A">
        <w:rPr>
          <w:rFonts w:ascii="Calibri" w:hAnsi="Calibri"/>
        </w:rPr>
        <w:t xml:space="preserve">      </w:t>
      </w:r>
      <w:r w:rsidRPr="0002786F">
        <w:rPr>
          <w:rFonts w:ascii="Calibri" w:hAnsi="Calibri"/>
        </w:rPr>
        <w:t xml:space="preserve">V Ráji 311, 530 02 Pardubice    </w:t>
      </w:r>
    </w:p>
    <w:p w:rsidR="00EE2874" w:rsidRPr="0002786F" w:rsidRDefault="009847A8" w:rsidP="00EE2874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IČ</w:t>
      </w:r>
      <w:r w:rsidR="00EE2874" w:rsidRPr="0002786F">
        <w:rPr>
          <w:rFonts w:ascii="Calibri" w:hAnsi="Calibri"/>
          <w:sz w:val="24"/>
        </w:rPr>
        <w:t>:</w:t>
      </w:r>
      <w:r w:rsidR="00EE2874" w:rsidRPr="0002786F">
        <w:rPr>
          <w:rFonts w:ascii="Calibri" w:hAnsi="Calibri"/>
          <w:sz w:val="24"/>
        </w:rPr>
        <w:tab/>
        <w:t xml:space="preserve">          </w:t>
      </w:r>
      <w:r w:rsidR="00D56C2A">
        <w:rPr>
          <w:rFonts w:ascii="Calibri" w:hAnsi="Calibri"/>
          <w:sz w:val="24"/>
        </w:rPr>
        <w:t xml:space="preserve"> </w:t>
      </w:r>
      <w:r w:rsidR="00EE2874" w:rsidRPr="0002786F">
        <w:rPr>
          <w:rFonts w:ascii="Calibri" w:hAnsi="Calibri"/>
          <w:sz w:val="24"/>
        </w:rPr>
        <w:t xml:space="preserve">27654796  </w:t>
      </w:r>
    </w:p>
    <w:p w:rsidR="00EE2874" w:rsidRPr="0002786F" w:rsidRDefault="00EE2874" w:rsidP="00EE2874">
      <w:pPr>
        <w:rPr>
          <w:rFonts w:ascii="Calibri" w:hAnsi="Calibri"/>
          <w:sz w:val="24"/>
        </w:rPr>
      </w:pPr>
      <w:r w:rsidRPr="0002786F">
        <w:rPr>
          <w:rFonts w:ascii="Calibri" w:hAnsi="Calibri"/>
          <w:sz w:val="24"/>
        </w:rPr>
        <w:t xml:space="preserve">DIČ: </w:t>
      </w:r>
      <w:r w:rsidRPr="0002786F">
        <w:rPr>
          <w:rFonts w:ascii="Calibri" w:hAnsi="Calibri"/>
          <w:sz w:val="24"/>
        </w:rPr>
        <w:tab/>
        <w:t xml:space="preserve">         </w:t>
      </w:r>
      <w:r w:rsidR="00D56C2A">
        <w:rPr>
          <w:rFonts w:ascii="Calibri" w:hAnsi="Calibri"/>
          <w:sz w:val="24"/>
        </w:rPr>
        <w:t xml:space="preserve"> </w:t>
      </w:r>
      <w:r w:rsidRPr="0002786F">
        <w:rPr>
          <w:rFonts w:ascii="Calibri" w:hAnsi="Calibri"/>
          <w:sz w:val="24"/>
        </w:rPr>
        <w:t xml:space="preserve"> CZ27654796          </w:t>
      </w:r>
    </w:p>
    <w:p w:rsidR="00EE2874" w:rsidRPr="0002786F" w:rsidRDefault="00EE2874" w:rsidP="00EE2874">
      <w:pPr>
        <w:rPr>
          <w:rFonts w:ascii="Calibri" w:hAnsi="Calibri"/>
          <w:sz w:val="24"/>
        </w:rPr>
      </w:pPr>
      <w:r w:rsidRPr="0002786F">
        <w:rPr>
          <w:rFonts w:ascii="Calibri" w:hAnsi="Calibri"/>
          <w:sz w:val="24"/>
        </w:rPr>
        <w:t xml:space="preserve">Bankovní spojení: </w:t>
      </w:r>
    </w:p>
    <w:p w:rsidR="004A2715" w:rsidRPr="0002786F" w:rsidRDefault="005C5C43" w:rsidP="00EE2874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 xml:space="preserve"> </w:t>
      </w:r>
      <w:r w:rsidR="004A2715" w:rsidRPr="0002786F">
        <w:rPr>
          <w:rFonts w:ascii="Calibri" w:hAnsi="Calibri"/>
          <w:sz w:val="22"/>
          <w:szCs w:val="22"/>
        </w:rPr>
        <w:t xml:space="preserve">( jako „ </w:t>
      </w:r>
      <w:r w:rsidR="004A2715" w:rsidRPr="00D56C2A">
        <w:rPr>
          <w:rFonts w:ascii="Calibri" w:hAnsi="Calibri"/>
          <w:b/>
          <w:sz w:val="22"/>
          <w:szCs w:val="22"/>
        </w:rPr>
        <w:t>obstara</w:t>
      </w:r>
      <w:r w:rsidR="003C048C" w:rsidRPr="00D56C2A">
        <w:rPr>
          <w:rFonts w:ascii="Calibri" w:hAnsi="Calibri"/>
          <w:b/>
          <w:sz w:val="22"/>
          <w:szCs w:val="22"/>
        </w:rPr>
        <w:t>va</w:t>
      </w:r>
      <w:r w:rsidR="004A2715" w:rsidRPr="00D56C2A">
        <w:rPr>
          <w:rFonts w:ascii="Calibri" w:hAnsi="Calibri"/>
          <w:b/>
          <w:sz w:val="22"/>
          <w:szCs w:val="22"/>
        </w:rPr>
        <w:t>tel</w:t>
      </w:r>
      <w:r w:rsidR="004A2715" w:rsidRPr="0002786F">
        <w:rPr>
          <w:rFonts w:ascii="Calibri" w:hAnsi="Calibri"/>
          <w:sz w:val="22"/>
          <w:szCs w:val="22"/>
        </w:rPr>
        <w:t>“ ) na straně druhé.</w:t>
      </w:r>
    </w:p>
    <w:p w:rsidR="004A2715" w:rsidRPr="0002786F" w:rsidRDefault="004A2715">
      <w:pPr>
        <w:pBdr>
          <w:bottom w:val="single" w:sz="12" w:space="1" w:color="auto"/>
        </w:pBdr>
        <w:rPr>
          <w:rFonts w:ascii="Calibri" w:hAnsi="Calibri"/>
          <w:sz w:val="24"/>
        </w:rPr>
      </w:pPr>
    </w:p>
    <w:p w:rsidR="004A2715" w:rsidRPr="0002786F" w:rsidRDefault="004A2715">
      <w:pPr>
        <w:ind w:right="1"/>
        <w:jc w:val="center"/>
        <w:rPr>
          <w:rFonts w:ascii="Calibri" w:hAnsi="Calibri"/>
          <w:b/>
          <w:sz w:val="22"/>
        </w:rPr>
      </w:pPr>
    </w:p>
    <w:p w:rsidR="000C7B01" w:rsidRPr="0002786F" w:rsidRDefault="000C7B01" w:rsidP="000C7B01">
      <w:pPr>
        <w:pStyle w:val="Nzev"/>
        <w:spacing w:line="300" w:lineRule="exact"/>
        <w:rPr>
          <w:rFonts w:ascii="Calibri" w:hAnsi="Calibri"/>
          <w:b w:val="0"/>
          <w:bCs/>
          <w:smallCaps/>
          <w:szCs w:val="28"/>
          <w:u w:val="none"/>
        </w:rPr>
      </w:pPr>
      <w:r w:rsidRPr="0002786F">
        <w:rPr>
          <w:rFonts w:ascii="Calibri" w:hAnsi="Calibri"/>
          <w:b w:val="0"/>
          <w:sz w:val="22"/>
          <w:szCs w:val="22"/>
          <w:u w:val="none"/>
        </w:rPr>
        <w:t xml:space="preserve">uzavírají níže uvedeného dne, měsíce a roku dle ustanovení § </w:t>
      </w:r>
      <w:r>
        <w:rPr>
          <w:rFonts w:ascii="Calibri" w:hAnsi="Calibri"/>
          <w:b w:val="0"/>
          <w:sz w:val="22"/>
          <w:szCs w:val="22"/>
          <w:u w:val="none"/>
        </w:rPr>
        <w:t>1746</w:t>
      </w:r>
      <w:r w:rsidRPr="0002786F">
        <w:rPr>
          <w:rFonts w:ascii="Calibri" w:hAnsi="Calibri"/>
          <w:b w:val="0"/>
          <w:sz w:val="22"/>
          <w:szCs w:val="22"/>
          <w:u w:val="none"/>
        </w:rPr>
        <w:t xml:space="preserve"> odst. 2 zákona č</w:t>
      </w:r>
      <w:r>
        <w:rPr>
          <w:rFonts w:ascii="Calibri" w:hAnsi="Calibri"/>
          <w:b w:val="0"/>
          <w:sz w:val="22"/>
          <w:szCs w:val="22"/>
          <w:u w:val="none"/>
        </w:rPr>
        <w:t>. 89/2012</w:t>
      </w:r>
      <w:r w:rsidRPr="0002786F">
        <w:rPr>
          <w:rFonts w:ascii="Calibri" w:hAnsi="Calibri"/>
          <w:b w:val="0"/>
          <w:sz w:val="22"/>
          <w:szCs w:val="22"/>
          <w:u w:val="none"/>
        </w:rPr>
        <w:t xml:space="preserve"> Sb., </w:t>
      </w:r>
      <w:r>
        <w:rPr>
          <w:rFonts w:ascii="Calibri" w:hAnsi="Calibri"/>
          <w:b w:val="0"/>
          <w:sz w:val="22"/>
          <w:szCs w:val="22"/>
          <w:u w:val="none"/>
        </w:rPr>
        <w:t>občanský zákoník</w:t>
      </w:r>
      <w:r w:rsidRPr="0002786F">
        <w:rPr>
          <w:rFonts w:ascii="Calibri" w:hAnsi="Calibri"/>
          <w:b w:val="0"/>
          <w:sz w:val="22"/>
          <w:szCs w:val="22"/>
          <w:u w:val="none"/>
        </w:rPr>
        <w:t xml:space="preserve">, tuto </w:t>
      </w:r>
      <w:r w:rsidRPr="0002786F">
        <w:rPr>
          <w:rFonts w:ascii="Calibri" w:hAnsi="Calibri"/>
          <w:b w:val="0"/>
          <w:bCs/>
          <w:smallCaps/>
          <w:sz w:val="24"/>
          <w:szCs w:val="24"/>
          <w:u w:val="none"/>
        </w:rPr>
        <w:t>SMLOUVU O ZAJIŠTĚNÍ  PROPAGACE A REKLAMY</w:t>
      </w:r>
    </w:p>
    <w:p w:rsidR="000C7B01" w:rsidRDefault="000C7B01" w:rsidP="000C7B01">
      <w:pPr>
        <w:pStyle w:val="Zkladntext"/>
        <w:spacing w:line="300" w:lineRule="exact"/>
        <w:rPr>
          <w:rFonts w:ascii="Calibri" w:hAnsi="Calibri"/>
          <w:sz w:val="22"/>
          <w:szCs w:val="22"/>
        </w:rPr>
      </w:pPr>
    </w:p>
    <w:p w:rsidR="00446D77" w:rsidRPr="0002786F" w:rsidRDefault="00446D77" w:rsidP="00446D77">
      <w:pPr>
        <w:pStyle w:val="Zkladntext"/>
        <w:spacing w:line="300" w:lineRule="exact"/>
        <w:rPr>
          <w:rFonts w:ascii="Calibri" w:hAnsi="Calibri"/>
          <w:sz w:val="22"/>
          <w:szCs w:val="22"/>
        </w:rPr>
      </w:pPr>
    </w:p>
    <w:p w:rsidR="004A2715" w:rsidRPr="0002786F" w:rsidRDefault="004A2715">
      <w:pPr>
        <w:ind w:right="1"/>
        <w:jc w:val="center"/>
        <w:rPr>
          <w:rFonts w:ascii="Calibri" w:hAnsi="Calibri"/>
          <w:b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>Preambule</w:t>
      </w:r>
    </w:p>
    <w:p w:rsidR="004A2715" w:rsidRPr="0002786F" w:rsidRDefault="004A2715">
      <w:pPr>
        <w:ind w:right="1"/>
        <w:jc w:val="center"/>
        <w:rPr>
          <w:rFonts w:ascii="Calibri" w:hAnsi="Calibri"/>
          <w:b/>
          <w:sz w:val="22"/>
          <w:szCs w:val="22"/>
        </w:rPr>
      </w:pPr>
    </w:p>
    <w:p w:rsidR="000C7B01" w:rsidRDefault="00EE2874" w:rsidP="00171E69">
      <w:pPr>
        <w:numPr>
          <w:ilvl w:val="0"/>
          <w:numId w:val="9"/>
        </w:numPr>
        <w:ind w:right="1"/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>BK Pardubice a.s.</w:t>
      </w:r>
      <w:r w:rsidR="00171E69" w:rsidRPr="0002786F">
        <w:rPr>
          <w:rFonts w:ascii="Calibri" w:hAnsi="Calibri"/>
          <w:sz w:val="22"/>
          <w:szCs w:val="22"/>
        </w:rPr>
        <w:t xml:space="preserve"> je basketbalový profesionální klub hrající  nejvyšší oficiální profesionální soutěž  hranou pod Českou basketbalovou federací na území ČR  pod názvem </w:t>
      </w:r>
      <w:r w:rsidR="00D72DEE">
        <w:rPr>
          <w:rFonts w:ascii="Calibri" w:hAnsi="Calibri"/>
          <w:sz w:val="22"/>
          <w:szCs w:val="22"/>
        </w:rPr>
        <w:t>Kooperativa</w:t>
      </w:r>
      <w:r w:rsidR="00171E69" w:rsidRPr="0002786F">
        <w:rPr>
          <w:rFonts w:ascii="Calibri" w:hAnsi="Calibri"/>
          <w:sz w:val="22"/>
          <w:szCs w:val="22"/>
        </w:rPr>
        <w:t xml:space="preserve"> NBL liga</w:t>
      </w:r>
      <w:r w:rsidR="00A807AA" w:rsidRPr="0002786F">
        <w:rPr>
          <w:rFonts w:ascii="Calibri" w:hAnsi="Calibri"/>
          <w:sz w:val="22"/>
          <w:szCs w:val="22"/>
        </w:rPr>
        <w:t xml:space="preserve"> a</w:t>
      </w:r>
      <w:r w:rsidR="00171E69" w:rsidRPr="0002786F">
        <w:rPr>
          <w:rFonts w:ascii="Calibri" w:hAnsi="Calibri"/>
          <w:sz w:val="22"/>
          <w:szCs w:val="22"/>
        </w:rPr>
        <w:t xml:space="preserve"> dále Český pohár</w:t>
      </w:r>
      <w:r w:rsidR="001459E1">
        <w:rPr>
          <w:rFonts w:ascii="Calibri" w:hAnsi="Calibri"/>
          <w:sz w:val="22"/>
          <w:szCs w:val="22"/>
        </w:rPr>
        <w:t xml:space="preserve"> a zajišťující projekt Východočeský basketbal</w:t>
      </w:r>
      <w:r w:rsidR="00302A0A">
        <w:rPr>
          <w:rFonts w:ascii="Calibri" w:hAnsi="Calibri"/>
          <w:sz w:val="22"/>
          <w:szCs w:val="22"/>
        </w:rPr>
        <w:t xml:space="preserve"> a </w:t>
      </w:r>
      <w:r w:rsidR="00D56C2A">
        <w:rPr>
          <w:rFonts w:ascii="Calibri" w:hAnsi="Calibri"/>
          <w:sz w:val="22"/>
          <w:szCs w:val="22"/>
        </w:rPr>
        <w:t xml:space="preserve">výběrový mládežnický projekt </w:t>
      </w:r>
      <w:r w:rsidR="00302A0A">
        <w:rPr>
          <w:rFonts w:ascii="Calibri" w:hAnsi="Calibri"/>
          <w:sz w:val="22"/>
          <w:szCs w:val="22"/>
        </w:rPr>
        <w:t xml:space="preserve">Golden Talents. </w:t>
      </w:r>
    </w:p>
    <w:p w:rsidR="00171E69" w:rsidRPr="0002786F" w:rsidRDefault="00CD5E59" w:rsidP="00171E69">
      <w:pPr>
        <w:numPr>
          <w:ilvl w:val="0"/>
          <w:numId w:val="9"/>
        </w:numPr>
        <w:ind w:right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Společnost </w:t>
      </w:r>
      <w:r w:rsidR="00C83AFC">
        <w:rPr>
          <w:rFonts w:ascii="Calibri" w:hAnsi="Calibri"/>
          <w:sz w:val="22"/>
          <w:szCs w:val="22"/>
        </w:rPr>
        <w:t>PAP Pardubice o.p.s. provozuje</w:t>
      </w:r>
      <w:r>
        <w:rPr>
          <w:rFonts w:ascii="Calibri" w:hAnsi="Calibri"/>
          <w:sz w:val="22"/>
          <w:szCs w:val="22"/>
        </w:rPr>
        <w:t xml:space="preserve"> Aquacentrum Pardubice</w:t>
      </w:r>
      <w:r w:rsidR="000C7B01">
        <w:rPr>
          <w:rFonts w:ascii="Calibri" w:hAnsi="Calibri"/>
          <w:sz w:val="22"/>
          <w:szCs w:val="22"/>
        </w:rPr>
        <w:t xml:space="preserve"> – největší aquapark ve východních čechách</w:t>
      </w:r>
      <w:r w:rsidR="00C83AFC">
        <w:rPr>
          <w:rFonts w:ascii="Calibri" w:hAnsi="Calibri"/>
          <w:sz w:val="22"/>
          <w:szCs w:val="22"/>
        </w:rPr>
        <w:t>.</w:t>
      </w:r>
    </w:p>
    <w:p w:rsidR="00983749" w:rsidRPr="0002786F" w:rsidRDefault="00983749">
      <w:pPr>
        <w:ind w:left="3132"/>
        <w:rPr>
          <w:rFonts w:ascii="Calibri" w:hAnsi="Calibri"/>
          <w:b/>
          <w:sz w:val="22"/>
          <w:szCs w:val="22"/>
        </w:rPr>
      </w:pPr>
    </w:p>
    <w:p w:rsidR="004A2715" w:rsidRPr="0002786F" w:rsidRDefault="00D56C2A">
      <w:pPr>
        <w:ind w:left="313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</w:t>
      </w:r>
      <w:r w:rsidR="004A2715" w:rsidRPr="0002786F">
        <w:rPr>
          <w:rFonts w:ascii="Calibri" w:hAnsi="Calibri"/>
          <w:b/>
          <w:sz w:val="22"/>
          <w:szCs w:val="22"/>
        </w:rPr>
        <w:t>I. Účel a předmět smlouvy</w:t>
      </w:r>
    </w:p>
    <w:p w:rsidR="004A2715" w:rsidRPr="0002786F" w:rsidRDefault="004A2715">
      <w:pPr>
        <w:ind w:left="3120"/>
        <w:rPr>
          <w:rFonts w:ascii="Calibri" w:hAnsi="Calibri"/>
          <w:sz w:val="22"/>
          <w:szCs w:val="22"/>
        </w:rPr>
      </w:pP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>Účelem této smlouvy je úprava spolupráce a vymezení vzájemných vztahů smluvních stran</w:t>
      </w:r>
      <w:r w:rsidR="00EE6B1A">
        <w:rPr>
          <w:rFonts w:ascii="Calibri" w:hAnsi="Calibri"/>
          <w:sz w:val="22"/>
          <w:szCs w:val="22"/>
        </w:rPr>
        <w:t>.</w:t>
      </w:r>
      <w:r w:rsidRPr="0002786F">
        <w:rPr>
          <w:rFonts w:ascii="Calibri" w:hAnsi="Calibri"/>
          <w:sz w:val="22"/>
          <w:szCs w:val="22"/>
        </w:rPr>
        <w:t xml:space="preserve"> Předmětem této smlouvy je závazek obstara</w:t>
      </w:r>
      <w:r w:rsidR="003C048C">
        <w:rPr>
          <w:rFonts w:ascii="Calibri" w:hAnsi="Calibri"/>
          <w:sz w:val="22"/>
          <w:szCs w:val="22"/>
        </w:rPr>
        <w:t>va</w:t>
      </w:r>
      <w:r w:rsidRPr="0002786F">
        <w:rPr>
          <w:rFonts w:ascii="Calibri" w:hAnsi="Calibri"/>
          <w:sz w:val="22"/>
          <w:szCs w:val="22"/>
        </w:rPr>
        <w:t>tele reklamně propagovat obchodní jméno, loga a obchodní značky objednatele.</w:t>
      </w:r>
    </w:p>
    <w:p w:rsidR="001459E1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 xml:space="preserve">                                                    </w:t>
      </w:r>
    </w:p>
    <w:p w:rsidR="004A2715" w:rsidRPr="0002786F" w:rsidRDefault="00D56C2A" w:rsidP="001459E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4A2715" w:rsidRPr="0002786F">
        <w:rPr>
          <w:rFonts w:ascii="Calibri" w:hAnsi="Calibri"/>
          <w:b/>
          <w:sz w:val="22"/>
          <w:szCs w:val="22"/>
        </w:rPr>
        <w:t>II. Vymezení pojmů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</w:p>
    <w:p w:rsidR="004A2715" w:rsidRPr="0002786F" w:rsidRDefault="00C83AF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Aquacentrum </w:t>
      </w:r>
      <w:r w:rsidR="009A2D37">
        <w:rPr>
          <w:rFonts w:ascii="Calibri" w:hAnsi="Calibri"/>
          <w:sz w:val="22"/>
          <w:szCs w:val="22"/>
        </w:rPr>
        <w:t>Pardubice</w:t>
      </w:r>
      <w:r w:rsidR="00EE6B1A">
        <w:rPr>
          <w:rFonts w:ascii="Calibri" w:hAnsi="Calibri"/>
          <w:sz w:val="22"/>
          <w:szCs w:val="22"/>
        </w:rPr>
        <w:t xml:space="preserve"> </w:t>
      </w:r>
      <w:r w:rsidR="004A2715" w:rsidRPr="0002786F">
        <w:rPr>
          <w:rFonts w:ascii="Calibri" w:hAnsi="Calibri"/>
          <w:sz w:val="22"/>
          <w:szCs w:val="22"/>
        </w:rPr>
        <w:t>se na základě smlouvy stává jedním z  reklamních partnerů obstara</w:t>
      </w:r>
      <w:r w:rsidR="003C048C">
        <w:rPr>
          <w:rFonts w:ascii="Calibri" w:hAnsi="Calibri"/>
          <w:sz w:val="22"/>
          <w:szCs w:val="22"/>
        </w:rPr>
        <w:t>va</w:t>
      </w:r>
      <w:r w:rsidR="004A2715" w:rsidRPr="0002786F">
        <w:rPr>
          <w:rFonts w:ascii="Calibri" w:hAnsi="Calibri"/>
          <w:sz w:val="22"/>
          <w:szCs w:val="22"/>
        </w:rPr>
        <w:t xml:space="preserve">tele, přičemž tento vztah bude prezentován v obecně užívané formulaci jako </w:t>
      </w:r>
      <w:r w:rsidR="00983749" w:rsidRPr="0002786F">
        <w:rPr>
          <w:rFonts w:ascii="Calibri" w:hAnsi="Calibri"/>
          <w:sz w:val="22"/>
          <w:szCs w:val="22"/>
          <w:u w:val="single"/>
        </w:rPr>
        <w:t>oficiální</w:t>
      </w:r>
      <w:r w:rsidR="004A2715" w:rsidRPr="0002786F">
        <w:rPr>
          <w:rFonts w:ascii="Calibri" w:hAnsi="Calibri"/>
          <w:sz w:val="22"/>
          <w:szCs w:val="22"/>
          <w:u w:val="single"/>
        </w:rPr>
        <w:t xml:space="preserve"> </w:t>
      </w:r>
      <w:r w:rsidR="006D796D">
        <w:rPr>
          <w:rFonts w:ascii="Calibri" w:hAnsi="Calibri"/>
          <w:sz w:val="22"/>
          <w:szCs w:val="22"/>
          <w:u w:val="single"/>
        </w:rPr>
        <w:t>premium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="004A2715" w:rsidRPr="0002786F">
        <w:rPr>
          <w:rFonts w:ascii="Calibri" w:hAnsi="Calibri"/>
          <w:sz w:val="22"/>
          <w:szCs w:val="22"/>
          <w:u w:val="single"/>
        </w:rPr>
        <w:t xml:space="preserve">partner </w:t>
      </w:r>
      <w:r w:rsidR="001459E1">
        <w:rPr>
          <w:rFonts w:ascii="Calibri" w:hAnsi="Calibri"/>
          <w:sz w:val="22"/>
          <w:szCs w:val="22"/>
          <w:u w:val="single"/>
        </w:rPr>
        <w:t xml:space="preserve">BK </w:t>
      </w:r>
      <w:r>
        <w:rPr>
          <w:rFonts w:ascii="Calibri" w:hAnsi="Calibri"/>
          <w:sz w:val="22"/>
          <w:szCs w:val="22"/>
          <w:u w:val="single"/>
        </w:rPr>
        <w:t xml:space="preserve">JIP </w:t>
      </w:r>
      <w:r w:rsidR="001459E1">
        <w:rPr>
          <w:rFonts w:ascii="Calibri" w:hAnsi="Calibri"/>
          <w:sz w:val="22"/>
          <w:szCs w:val="22"/>
          <w:u w:val="single"/>
        </w:rPr>
        <w:t>Pardubice</w:t>
      </w:r>
      <w:r w:rsidR="00EB302E">
        <w:rPr>
          <w:rFonts w:ascii="Calibri" w:hAnsi="Calibri"/>
          <w:sz w:val="22"/>
          <w:szCs w:val="22"/>
          <w:u w:val="single"/>
        </w:rPr>
        <w:t>.</w:t>
      </w:r>
    </w:p>
    <w:p w:rsidR="001459E1" w:rsidRDefault="004A2715">
      <w:pPr>
        <w:jc w:val="both"/>
        <w:rPr>
          <w:rFonts w:ascii="Calibri" w:hAnsi="Calibri"/>
          <w:b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 xml:space="preserve">                                                    </w:t>
      </w:r>
    </w:p>
    <w:p w:rsidR="004A2715" w:rsidRPr="0002786F" w:rsidRDefault="004A2715" w:rsidP="001459E1">
      <w:pPr>
        <w:jc w:val="center"/>
        <w:rPr>
          <w:rFonts w:ascii="Calibri" w:hAnsi="Calibri"/>
          <w:b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>III. Společná ujednání</w:t>
      </w:r>
    </w:p>
    <w:p w:rsidR="004A2715" w:rsidRDefault="001862DE">
      <w:pPr>
        <w:jc w:val="both"/>
        <w:rPr>
          <w:rFonts w:ascii="Calibri" w:hAnsi="Calibri"/>
          <w:sz w:val="22"/>
          <w:szCs w:val="22"/>
        </w:rPr>
      </w:pPr>
      <w:r w:rsidRPr="001862DE">
        <w:rPr>
          <w:rFonts w:ascii="Calibri" w:hAnsi="Calibri"/>
          <w:b/>
          <w:sz w:val="22"/>
          <w:szCs w:val="22"/>
        </w:rPr>
        <w:t>1/ Objednatel se zavazuje</w:t>
      </w:r>
      <w:r>
        <w:rPr>
          <w:rFonts w:ascii="Calibri" w:hAnsi="Calibri"/>
          <w:sz w:val="22"/>
          <w:szCs w:val="22"/>
        </w:rPr>
        <w:t>:</w:t>
      </w:r>
    </w:p>
    <w:p w:rsidR="001862DE" w:rsidRDefault="001862DE">
      <w:pPr>
        <w:jc w:val="both"/>
        <w:rPr>
          <w:rFonts w:ascii="Calibri" w:hAnsi="Calibri"/>
          <w:sz w:val="22"/>
          <w:szCs w:val="22"/>
        </w:rPr>
      </w:pPr>
    </w:p>
    <w:p w:rsidR="00D45447" w:rsidRDefault="001862DE" w:rsidP="00D45447">
      <w:pPr>
        <w:pStyle w:val="FormtovanvHTM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Poskytnout </w:t>
      </w:r>
      <w:r w:rsidR="00D45447">
        <w:rPr>
          <w:rFonts w:ascii="Calibri" w:hAnsi="Calibri"/>
          <w:sz w:val="22"/>
          <w:szCs w:val="22"/>
        </w:rPr>
        <w:t>vstupy do Aquacentra v následujících počtech:</w:t>
      </w:r>
    </w:p>
    <w:p w:rsidR="00D45447" w:rsidRDefault="00D45447" w:rsidP="00D45447">
      <w:pPr>
        <w:pStyle w:val="FormtovanvHTML"/>
        <w:rPr>
          <w:rFonts w:asciiTheme="minorHAnsi" w:hAnsiTheme="minorHAnsi" w:cstheme="minorHAnsi"/>
        </w:rPr>
      </w:pPr>
    </w:p>
    <w:p w:rsidR="00D45447" w:rsidRPr="00D45447" w:rsidRDefault="00D45447" w:rsidP="00D45447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D45447">
        <w:rPr>
          <w:rFonts w:asciiTheme="minorHAnsi" w:hAnsiTheme="minorHAnsi" w:cstheme="minorHAnsi"/>
          <w:sz w:val="22"/>
          <w:szCs w:val="22"/>
        </w:rPr>
        <w:t xml:space="preserve">1) 10 ks čip (nabitý </w:t>
      </w:r>
      <w:r w:rsidR="00A43294">
        <w:rPr>
          <w:rFonts w:asciiTheme="minorHAnsi" w:hAnsiTheme="minorHAnsi" w:cstheme="minorHAnsi"/>
          <w:sz w:val="22"/>
          <w:szCs w:val="22"/>
        </w:rPr>
        <w:t>2</w:t>
      </w:r>
      <w:r w:rsidRPr="00D45447">
        <w:rPr>
          <w:rFonts w:asciiTheme="minorHAnsi" w:hAnsiTheme="minorHAnsi" w:cstheme="minorHAnsi"/>
          <w:sz w:val="22"/>
          <w:szCs w:val="22"/>
        </w:rPr>
        <w:t>.</w:t>
      </w:r>
      <w:r w:rsidR="00A43294">
        <w:rPr>
          <w:rFonts w:asciiTheme="minorHAnsi" w:hAnsiTheme="minorHAnsi" w:cstheme="minorHAnsi"/>
          <w:sz w:val="22"/>
          <w:szCs w:val="22"/>
        </w:rPr>
        <w:t>5</w:t>
      </w:r>
      <w:r w:rsidRPr="00D45447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>,-Kč</w:t>
      </w:r>
      <w:r w:rsidRPr="00D45447">
        <w:rPr>
          <w:rFonts w:asciiTheme="minorHAnsi" w:hAnsiTheme="minorHAnsi" w:cstheme="minorHAnsi"/>
          <w:sz w:val="22"/>
          <w:szCs w:val="22"/>
        </w:rPr>
        <w:t>)</w:t>
      </w:r>
    </w:p>
    <w:p w:rsidR="00D45447" w:rsidRPr="00D45447" w:rsidRDefault="00D45447" w:rsidP="00D45447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D45447">
        <w:rPr>
          <w:rFonts w:asciiTheme="minorHAnsi" w:hAnsiTheme="minorHAnsi" w:cstheme="minorHAnsi"/>
          <w:sz w:val="22"/>
          <w:szCs w:val="22"/>
        </w:rPr>
        <w:t xml:space="preserve">2) </w:t>
      </w:r>
      <w:r w:rsidR="00C472FE">
        <w:rPr>
          <w:rFonts w:asciiTheme="minorHAnsi" w:hAnsiTheme="minorHAnsi" w:cstheme="minorHAnsi"/>
          <w:sz w:val="22"/>
          <w:szCs w:val="22"/>
        </w:rPr>
        <w:t>800</w:t>
      </w:r>
      <w:r w:rsidR="00A43294">
        <w:rPr>
          <w:rFonts w:asciiTheme="minorHAnsi" w:hAnsiTheme="minorHAnsi" w:cstheme="minorHAnsi"/>
          <w:sz w:val="22"/>
          <w:szCs w:val="22"/>
        </w:rPr>
        <w:t xml:space="preserve"> ks </w:t>
      </w:r>
      <w:r w:rsidRPr="00D45447">
        <w:rPr>
          <w:rFonts w:asciiTheme="minorHAnsi" w:hAnsiTheme="minorHAnsi" w:cstheme="minorHAnsi"/>
          <w:sz w:val="22"/>
          <w:szCs w:val="22"/>
        </w:rPr>
        <w:t>vs</w:t>
      </w:r>
      <w:r w:rsidR="00C472FE">
        <w:rPr>
          <w:rFonts w:asciiTheme="minorHAnsi" w:hAnsiTheme="minorHAnsi" w:cstheme="minorHAnsi"/>
          <w:sz w:val="22"/>
          <w:szCs w:val="22"/>
        </w:rPr>
        <w:t>tupenky Zóna 2 v hodnotě 96</w:t>
      </w:r>
      <w:r w:rsidR="006924FF">
        <w:rPr>
          <w:rFonts w:asciiTheme="minorHAnsi" w:hAnsiTheme="minorHAnsi" w:cstheme="minorHAnsi"/>
          <w:sz w:val="22"/>
          <w:szCs w:val="22"/>
        </w:rPr>
        <w:t xml:space="preserve"> </w:t>
      </w:r>
      <w:r w:rsidR="00A43294">
        <w:rPr>
          <w:rFonts w:asciiTheme="minorHAnsi" w:hAnsiTheme="minorHAnsi" w:cstheme="minorHAnsi"/>
          <w:sz w:val="22"/>
          <w:szCs w:val="22"/>
        </w:rPr>
        <w:t>000</w:t>
      </w:r>
      <w:r w:rsidR="006924FF">
        <w:rPr>
          <w:rFonts w:asciiTheme="minorHAnsi" w:hAnsiTheme="minorHAnsi" w:cstheme="minorHAnsi"/>
          <w:sz w:val="22"/>
          <w:szCs w:val="22"/>
        </w:rPr>
        <w:t xml:space="preserve">,-Kč </w:t>
      </w:r>
    </w:p>
    <w:p w:rsidR="00D45447" w:rsidRPr="00D45447" w:rsidRDefault="00A43294" w:rsidP="00D45447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</w:t>
      </w:r>
      <w:r w:rsidR="00C472FE">
        <w:rPr>
          <w:rFonts w:asciiTheme="minorHAnsi" w:hAnsiTheme="minorHAnsi" w:cstheme="minorHAnsi"/>
          <w:sz w:val="22"/>
          <w:szCs w:val="22"/>
        </w:rPr>
        <w:t>7</w:t>
      </w:r>
      <w:r w:rsidR="00D45447" w:rsidRPr="00D45447">
        <w:rPr>
          <w:rFonts w:asciiTheme="minorHAnsi" w:hAnsiTheme="minorHAnsi" w:cstheme="minorHAnsi"/>
          <w:sz w:val="22"/>
          <w:szCs w:val="22"/>
        </w:rPr>
        <w:t xml:space="preserve"> ks dárkový čip 1000,-Kč</w:t>
      </w:r>
      <w:r>
        <w:rPr>
          <w:rFonts w:asciiTheme="minorHAnsi" w:hAnsiTheme="minorHAnsi" w:cstheme="minorHAnsi"/>
          <w:sz w:val="22"/>
          <w:szCs w:val="22"/>
        </w:rPr>
        <w:t xml:space="preserve"> (200 Kč čip + dobití 800 Kč)</w:t>
      </w:r>
    </w:p>
    <w:p w:rsidR="00D45447" w:rsidRDefault="00D45447" w:rsidP="00C83AFC">
      <w:pPr>
        <w:pStyle w:val="FormtovanvHTML"/>
        <w:rPr>
          <w:rFonts w:asciiTheme="minorHAnsi" w:hAnsiTheme="minorHAnsi"/>
          <w:sz w:val="22"/>
          <w:szCs w:val="22"/>
        </w:rPr>
      </w:pPr>
    </w:p>
    <w:p w:rsidR="00D72DEE" w:rsidRPr="00D45447" w:rsidRDefault="00D72DEE" w:rsidP="00C83AFC">
      <w:pPr>
        <w:pStyle w:val="FormtovanvHTML"/>
        <w:rPr>
          <w:rFonts w:asciiTheme="minorHAnsi" w:hAnsiTheme="minorHAnsi"/>
          <w:sz w:val="22"/>
          <w:szCs w:val="22"/>
        </w:rPr>
      </w:pPr>
    </w:p>
    <w:p w:rsidR="001862DE" w:rsidRPr="0002786F" w:rsidRDefault="001862D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</w:p>
    <w:p w:rsidR="004A2715" w:rsidRDefault="001862D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2</w:t>
      </w:r>
      <w:r w:rsidR="004A2715" w:rsidRPr="0002786F">
        <w:rPr>
          <w:rFonts w:ascii="Calibri" w:hAnsi="Calibri"/>
          <w:b/>
          <w:sz w:val="22"/>
          <w:szCs w:val="22"/>
        </w:rPr>
        <w:t>/ Ob</w:t>
      </w:r>
      <w:r>
        <w:rPr>
          <w:rFonts w:ascii="Calibri" w:hAnsi="Calibri"/>
          <w:b/>
          <w:sz w:val="22"/>
          <w:szCs w:val="22"/>
        </w:rPr>
        <w:t>staravatel</w:t>
      </w:r>
      <w:r w:rsidR="004A2715" w:rsidRPr="0002786F">
        <w:rPr>
          <w:rFonts w:ascii="Calibri" w:hAnsi="Calibri"/>
          <w:b/>
          <w:sz w:val="22"/>
          <w:szCs w:val="22"/>
        </w:rPr>
        <w:t xml:space="preserve"> se zavazuje:</w:t>
      </w:r>
    </w:p>
    <w:p w:rsidR="001862DE" w:rsidRPr="00C26A8D" w:rsidRDefault="001862DE">
      <w:pPr>
        <w:jc w:val="both"/>
        <w:rPr>
          <w:rFonts w:asciiTheme="minorHAnsi" w:hAnsiTheme="minorHAnsi"/>
          <w:b/>
          <w:sz w:val="24"/>
          <w:szCs w:val="24"/>
        </w:rPr>
      </w:pPr>
    </w:p>
    <w:p w:rsidR="001862DE" w:rsidRPr="00C26A8D" w:rsidRDefault="001862DE" w:rsidP="001862DE">
      <w:pPr>
        <w:widowControl w:val="0"/>
        <w:numPr>
          <w:ilvl w:val="0"/>
          <w:numId w:val="16"/>
        </w:numPr>
        <w:suppressAutoHyphens/>
        <w:ind w:left="330"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>umíst</w:t>
      </w:r>
      <w:r w:rsidR="00B3039C" w:rsidRPr="00C26A8D">
        <w:rPr>
          <w:rFonts w:asciiTheme="minorHAnsi" w:hAnsiTheme="minorHAnsi"/>
          <w:sz w:val="24"/>
          <w:szCs w:val="24"/>
        </w:rPr>
        <w:t>it</w:t>
      </w:r>
      <w:r w:rsidRPr="00C26A8D">
        <w:rPr>
          <w:rFonts w:asciiTheme="minorHAnsi" w:hAnsiTheme="minorHAnsi"/>
          <w:sz w:val="24"/>
          <w:szCs w:val="24"/>
        </w:rPr>
        <w:t xml:space="preserve"> log</w:t>
      </w:r>
      <w:r w:rsidR="00B3039C" w:rsidRPr="00C26A8D">
        <w:rPr>
          <w:rFonts w:asciiTheme="minorHAnsi" w:hAnsiTheme="minorHAnsi"/>
          <w:sz w:val="24"/>
          <w:szCs w:val="24"/>
        </w:rPr>
        <w:t>o</w:t>
      </w:r>
      <w:r w:rsidRPr="00C26A8D">
        <w:rPr>
          <w:rFonts w:asciiTheme="minorHAnsi" w:hAnsiTheme="minorHAnsi"/>
          <w:sz w:val="24"/>
          <w:szCs w:val="24"/>
        </w:rPr>
        <w:t xml:space="preserve"> partnera na oficiální webové prezentaci BK JIP Pardubice </w:t>
      </w:r>
      <w:hyperlink r:id="rId8" w:history="1">
        <w:r w:rsidRPr="00C26A8D">
          <w:rPr>
            <w:rStyle w:val="Hypertextovodkaz"/>
            <w:rFonts w:asciiTheme="minorHAnsi" w:hAnsiTheme="minorHAnsi"/>
            <w:sz w:val="24"/>
            <w:szCs w:val="24"/>
          </w:rPr>
          <w:t>www.bkpardubice.cz</w:t>
        </w:r>
      </w:hyperlink>
      <w:r w:rsidRPr="00C26A8D">
        <w:rPr>
          <w:rFonts w:asciiTheme="minorHAnsi" w:hAnsiTheme="minorHAnsi"/>
          <w:sz w:val="24"/>
          <w:szCs w:val="24"/>
        </w:rPr>
        <w:t xml:space="preserve"> v aktuální sezoně  (logo dodá partner)</w:t>
      </w:r>
    </w:p>
    <w:p w:rsidR="001862DE" w:rsidRPr="00C26A8D" w:rsidRDefault="001862DE" w:rsidP="001862DE">
      <w:pPr>
        <w:ind w:left="360"/>
        <w:rPr>
          <w:rFonts w:asciiTheme="minorHAnsi" w:hAnsiTheme="minorHAnsi"/>
          <w:sz w:val="24"/>
          <w:szCs w:val="24"/>
        </w:rPr>
      </w:pPr>
    </w:p>
    <w:p w:rsidR="00C83AFC" w:rsidRPr="00C26A8D" w:rsidRDefault="00C83AFC" w:rsidP="00C83AF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b)   </w:t>
      </w:r>
      <w:r w:rsidR="001862DE" w:rsidRPr="00C26A8D">
        <w:rPr>
          <w:rFonts w:asciiTheme="minorHAnsi" w:hAnsiTheme="minorHAnsi"/>
          <w:sz w:val="24"/>
          <w:szCs w:val="24"/>
        </w:rPr>
        <w:t>umíst</w:t>
      </w:r>
      <w:r w:rsidR="00B3039C" w:rsidRPr="00C26A8D">
        <w:rPr>
          <w:rFonts w:asciiTheme="minorHAnsi" w:hAnsiTheme="minorHAnsi"/>
          <w:sz w:val="24"/>
          <w:szCs w:val="24"/>
        </w:rPr>
        <w:t>it</w:t>
      </w:r>
      <w:r w:rsidR="001862DE" w:rsidRPr="00C26A8D">
        <w:rPr>
          <w:rFonts w:asciiTheme="minorHAnsi" w:hAnsiTheme="minorHAnsi"/>
          <w:sz w:val="24"/>
          <w:szCs w:val="24"/>
        </w:rPr>
        <w:t xml:space="preserve"> log</w:t>
      </w:r>
      <w:r w:rsidR="00B3039C" w:rsidRPr="00C26A8D">
        <w:rPr>
          <w:rFonts w:asciiTheme="minorHAnsi" w:hAnsiTheme="minorHAnsi"/>
          <w:sz w:val="24"/>
          <w:szCs w:val="24"/>
        </w:rPr>
        <w:t>o</w:t>
      </w:r>
      <w:r w:rsidR="001862DE" w:rsidRPr="00C26A8D">
        <w:rPr>
          <w:rFonts w:asciiTheme="minorHAnsi" w:hAnsiTheme="minorHAnsi"/>
          <w:sz w:val="24"/>
          <w:szCs w:val="24"/>
        </w:rPr>
        <w:t xml:space="preserve"> partnera na oficiální tiskoviny BK JIP Pardubice vydané po datu uzavření smlouvy </w:t>
      </w:r>
    </w:p>
    <w:p w:rsidR="00C83AFC" w:rsidRPr="00C26A8D" w:rsidRDefault="00C83AFC" w:rsidP="00C83AF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        </w:t>
      </w:r>
      <w:r w:rsidR="001862DE" w:rsidRPr="00C26A8D">
        <w:rPr>
          <w:rFonts w:asciiTheme="minorHAnsi" w:hAnsiTheme="minorHAnsi"/>
          <w:sz w:val="24"/>
          <w:szCs w:val="24"/>
        </w:rPr>
        <w:t xml:space="preserve">(zápasový bulletin vydávaný v počtu 700-1000 ks / zápas, velikost loga 0,82 x 0,67 cm, plakáty </w:t>
      </w:r>
    </w:p>
    <w:p w:rsidR="001862DE" w:rsidRPr="00C26A8D" w:rsidRDefault="00C83AFC" w:rsidP="00C83AF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        tištěné nákladem </w:t>
      </w:r>
      <w:r w:rsidR="001862DE" w:rsidRPr="00C26A8D">
        <w:rPr>
          <w:rFonts w:asciiTheme="minorHAnsi" w:hAnsiTheme="minorHAnsi"/>
          <w:sz w:val="24"/>
          <w:szCs w:val="24"/>
        </w:rPr>
        <w:t>50 ks / zápas, velikost loga 1,1 x 0,85 cm)</w:t>
      </w:r>
    </w:p>
    <w:p w:rsidR="001862DE" w:rsidRPr="00C26A8D" w:rsidRDefault="001862DE" w:rsidP="001862DE">
      <w:pPr>
        <w:rPr>
          <w:rFonts w:asciiTheme="minorHAnsi" w:hAnsiTheme="minorHAnsi"/>
          <w:sz w:val="24"/>
          <w:szCs w:val="24"/>
        </w:rPr>
      </w:pPr>
    </w:p>
    <w:p w:rsidR="00B3039C" w:rsidRPr="00C26A8D" w:rsidRDefault="00C83AFC" w:rsidP="00C83AF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c)    </w:t>
      </w:r>
      <w:r w:rsidR="001862DE" w:rsidRPr="00C26A8D">
        <w:rPr>
          <w:rFonts w:asciiTheme="minorHAnsi" w:hAnsiTheme="minorHAnsi"/>
          <w:sz w:val="24"/>
          <w:szCs w:val="24"/>
        </w:rPr>
        <w:t>umíst</w:t>
      </w:r>
      <w:r w:rsidR="00B3039C" w:rsidRPr="00C26A8D">
        <w:rPr>
          <w:rFonts w:asciiTheme="minorHAnsi" w:hAnsiTheme="minorHAnsi"/>
          <w:sz w:val="24"/>
          <w:szCs w:val="24"/>
        </w:rPr>
        <w:t>it</w:t>
      </w:r>
      <w:r w:rsidR="001862DE" w:rsidRPr="00C26A8D">
        <w:rPr>
          <w:rFonts w:asciiTheme="minorHAnsi" w:hAnsiTheme="minorHAnsi"/>
          <w:sz w:val="24"/>
          <w:szCs w:val="24"/>
        </w:rPr>
        <w:t xml:space="preserve"> reklamního panel / plach</w:t>
      </w:r>
      <w:r w:rsidR="00B3039C" w:rsidRPr="00C26A8D">
        <w:rPr>
          <w:rFonts w:asciiTheme="minorHAnsi" w:hAnsiTheme="minorHAnsi"/>
          <w:sz w:val="24"/>
          <w:szCs w:val="24"/>
        </w:rPr>
        <w:t>ta partnera (velikost 2 x 1 m) na hale v Dukle</w:t>
      </w:r>
      <w:r w:rsidR="001862DE" w:rsidRPr="00C26A8D">
        <w:rPr>
          <w:rFonts w:asciiTheme="minorHAnsi" w:hAnsiTheme="minorHAnsi"/>
          <w:sz w:val="24"/>
          <w:szCs w:val="24"/>
        </w:rPr>
        <w:t xml:space="preserve"> v aktuální sezoně </w:t>
      </w:r>
    </w:p>
    <w:p w:rsidR="001862DE" w:rsidRPr="00C26A8D" w:rsidRDefault="00B3039C" w:rsidP="00C83AF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       </w:t>
      </w:r>
      <w:r w:rsidR="001862DE" w:rsidRPr="00C26A8D">
        <w:rPr>
          <w:rFonts w:asciiTheme="minorHAnsi" w:hAnsiTheme="minorHAnsi"/>
          <w:sz w:val="24"/>
          <w:szCs w:val="24"/>
        </w:rPr>
        <w:t>(panel / plachtu v počtu 1 ks dodá partner)</w:t>
      </w:r>
    </w:p>
    <w:p w:rsidR="001862DE" w:rsidRPr="00C26A8D" w:rsidRDefault="001862DE" w:rsidP="001862DE">
      <w:pPr>
        <w:rPr>
          <w:rFonts w:asciiTheme="minorHAnsi" w:hAnsiTheme="minorHAnsi"/>
          <w:sz w:val="24"/>
          <w:szCs w:val="24"/>
        </w:rPr>
      </w:pPr>
    </w:p>
    <w:p w:rsidR="00B3039C" w:rsidRPr="00C26A8D" w:rsidRDefault="00B3039C" w:rsidP="00B3039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d)    </w:t>
      </w:r>
      <w:r w:rsidR="001862DE" w:rsidRPr="00C26A8D">
        <w:rPr>
          <w:rFonts w:asciiTheme="minorHAnsi" w:hAnsiTheme="minorHAnsi"/>
          <w:sz w:val="24"/>
          <w:szCs w:val="24"/>
        </w:rPr>
        <w:t>zařa</w:t>
      </w:r>
      <w:r w:rsidRPr="00C26A8D">
        <w:rPr>
          <w:rFonts w:asciiTheme="minorHAnsi" w:hAnsiTheme="minorHAnsi"/>
          <w:sz w:val="24"/>
          <w:szCs w:val="24"/>
        </w:rPr>
        <w:t>dit</w:t>
      </w:r>
      <w:r w:rsidR="001862DE" w:rsidRPr="00C26A8D">
        <w:rPr>
          <w:rFonts w:asciiTheme="minorHAnsi" w:hAnsiTheme="minorHAnsi"/>
          <w:sz w:val="24"/>
          <w:szCs w:val="24"/>
        </w:rPr>
        <w:t xml:space="preserve"> loga partnera do reklamní smyčky promítané na plátnech v </w:t>
      </w:r>
      <w:r w:rsidR="00D72DEE">
        <w:rPr>
          <w:rFonts w:asciiTheme="minorHAnsi" w:hAnsiTheme="minorHAnsi"/>
          <w:sz w:val="24"/>
          <w:szCs w:val="24"/>
        </w:rPr>
        <w:t>Tipsport</w:t>
      </w:r>
      <w:r w:rsidR="001862DE" w:rsidRPr="00C26A8D">
        <w:rPr>
          <w:rFonts w:asciiTheme="minorHAnsi" w:hAnsiTheme="minorHAnsi"/>
          <w:sz w:val="24"/>
          <w:szCs w:val="24"/>
        </w:rPr>
        <w:t xml:space="preserve"> Aréně (30 minut před </w:t>
      </w:r>
    </w:p>
    <w:p w:rsidR="001862DE" w:rsidRPr="00C26A8D" w:rsidRDefault="00B3039C" w:rsidP="00B3039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       </w:t>
      </w:r>
      <w:r w:rsidR="001862DE" w:rsidRPr="00C26A8D">
        <w:rPr>
          <w:rFonts w:asciiTheme="minorHAnsi" w:hAnsiTheme="minorHAnsi"/>
          <w:sz w:val="24"/>
          <w:szCs w:val="24"/>
        </w:rPr>
        <w:t>začátkem a následně po celý průběh každého utkání)</w:t>
      </w:r>
    </w:p>
    <w:p w:rsidR="001862DE" w:rsidRPr="00C26A8D" w:rsidRDefault="001862DE" w:rsidP="001862DE">
      <w:pPr>
        <w:rPr>
          <w:rFonts w:asciiTheme="minorHAnsi" w:hAnsiTheme="minorHAnsi"/>
          <w:sz w:val="24"/>
          <w:szCs w:val="24"/>
        </w:rPr>
      </w:pPr>
    </w:p>
    <w:p w:rsidR="00B3039C" w:rsidRPr="00C26A8D" w:rsidRDefault="00B3039C" w:rsidP="001862DE">
      <w:pPr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e)    prezentovat logo na kostce nad hřištěm při zápasech </w:t>
      </w:r>
      <w:r w:rsidR="00D72DEE">
        <w:rPr>
          <w:rFonts w:asciiTheme="minorHAnsi" w:hAnsiTheme="minorHAnsi"/>
          <w:sz w:val="24"/>
          <w:szCs w:val="24"/>
        </w:rPr>
        <w:t>Tipsport</w:t>
      </w:r>
      <w:r w:rsidRPr="00C26A8D">
        <w:rPr>
          <w:rFonts w:asciiTheme="minorHAnsi" w:hAnsiTheme="minorHAnsi"/>
          <w:sz w:val="24"/>
          <w:szCs w:val="24"/>
        </w:rPr>
        <w:t xml:space="preserve"> Arény</w:t>
      </w:r>
    </w:p>
    <w:p w:rsidR="00B3039C" w:rsidRPr="00C26A8D" w:rsidRDefault="00B3039C" w:rsidP="001862DE">
      <w:pPr>
        <w:rPr>
          <w:rFonts w:asciiTheme="minorHAnsi" w:hAnsiTheme="minorHAnsi"/>
          <w:sz w:val="24"/>
          <w:szCs w:val="24"/>
        </w:rPr>
      </w:pPr>
    </w:p>
    <w:p w:rsidR="001862DE" w:rsidRPr="00C26A8D" w:rsidRDefault="00B3039C" w:rsidP="00B3039C">
      <w:pPr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>f)    prezentovat animaci partnera na LED systému (1 animace 1</w:t>
      </w:r>
      <w:r w:rsidR="000C7B01">
        <w:rPr>
          <w:rFonts w:asciiTheme="minorHAnsi" w:hAnsiTheme="minorHAnsi"/>
          <w:sz w:val="24"/>
          <w:szCs w:val="24"/>
        </w:rPr>
        <w:t>0</w:t>
      </w:r>
      <w:r w:rsidRPr="00C26A8D">
        <w:rPr>
          <w:rFonts w:asciiTheme="minorHAnsi" w:hAnsiTheme="minorHAnsi"/>
          <w:sz w:val="24"/>
          <w:szCs w:val="24"/>
        </w:rPr>
        <w:t>s. – běžně 5/utkání) během domácích zápasů v</w:t>
      </w:r>
      <w:r w:rsidR="00D72DEE">
        <w:rPr>
          <w:rFonts w:asciiTheme="minorHAnsi" w:hAnsiTheme="minorHAnsi"/>
          <w:sz w:val="24"/>
          <w:szCs w:val="24"/>
        </w:rPr>
        <w:t xml:space="preserve"> Tipsport </w:t>
      </w:r>
      <w:r w:rsidRPr="00C26A8D">
        <w:rPr>
          <w:rFonts w:asciiTheme="minorHAnsi" w:hAnsiTheme="minorHAnsi"/>
          <w:sz w:val="24"/>
          <w:szCs w:val="24"/>
        </w:rPr>
        <w:t>Aréně</w:t>
      </w:r>
      <w:r w:rsidR="00D72DEE">
        <w:rPr>
          <w:rFonts w:asciiTheme="minorHAnsi" w:hAnsiTheme="minorHAnsi"/>
          <w:sz w:val="24"/>
          <w:szCs w:val="24"/>
        </w:rPr>
        <w:t xml:space="preserve"> i v hale Dašická</w:t>
      </w:r>
    </w:p>
    <w:p w:rsidR="001862DE" w:rsidRPr="00C26A8D" w:rsidRDefault="001862DE" w:rsidP="001862DE">
      <w:pPr>
        <w:rPr>
          <w:rFonts w:asciiTheme="minorHAnsi" w:hAnsiTheme="minorHAnsi"/>
          <w:sz w:val="24"/>
          <w:szCs w:val="24"/>
        </w:rPr>
      </w:pPr>
    </w:p>
    <w:p w:rsidR="001862DE" w:rsidRPr="00C26A8D" w:rsidRDefault="00B3039C" w:rsidP="00B3039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g)   </w:t>
      </w:r>
      <w:r w:rsidR="00C26A8D">
        <w:rPr>
          <w:rFonts w:asciiTheme="minorHAnsi" w:hAnsiTheme="minorHAnsi"/>
          <w:sz w:val="24"/>
          <w:szCs w:val="24"/>
        </w:rPr>
        <w:t>umožnit</w:t>
      </w:r>
      <w:r w:rsidR="001862DE" w:rsidRPr="00C26A8D">
        <w:rPr>
          <w:rFonts w:asciiTheme="minorHAnsi" w:hAnsiTheme="minorHAnsi"/>
          <w:sz w:val="24"/>
          <w:szCs w:val="24"/>
        </w:rPr>
        <w:t xml:space="preserve"> činnosti promo týmu partnera při utkáních v</w:t>
      </w:r>
      <w:r w:rsidR="00D72DEE">
        <w:rPr>
          <w:rFonts w:asciiTheme="minorHAnsi" w:hAnsiTheme="minorHAnsi"/>
          <w:sz w:val="24"/>
          <w:szCs w:val="24"/>
        </w:rPr>
        <w:t> domácí hale</w:t>
      </w:r>
      <w:r w:rsidR="001862DE" w:rsidRPr="00C26A8D">
        <w:rPr>
          <w:rFonts w:asciiTheme="minorHAnsi" w:hAnsiTheme="minorHAnsi"/>
          <w:sz w:val="24"/>
          <w:szCs w:val="24"/>
        </w:rPr>
        <w:t xml:space="preserve"> (po předchozí dohodě)</w:t>
      </w:r>
    </w:p>
    <w:p w:rsidR="001862DE" w:rsidRPr="00C26A8D" w:rsidRDefault="001862DE" w:rsidP="001862DE">
      <w:pPr>
        <w:rPr>
          <w:rFonts w:asciiTheme="minorHAnsi" w:hAnsiTheme="minorHAnsi"/>
          <w:sz w:val="24"/>
          <w:szCs w:val="24"/>
        </w:rPr>
      </w:pPr>
    </w:p>
    <w:p w:rsidR="001862DE" w:rsidRPr="00C26A8D" w:rsidRDefault="00B3039C" w:rsidP="00B3039C">
      <w:pPr>
        <w:widowControl w:val="0"/>
        <w:suppressAutoHyphens/>
        <w:rPr>
          <w:rFonts w:asciiTheme="minorHAnsi" w:hAnsiTheme="minorHAnsi"/>
          <w:sz w:val="24"/>
          <w:szCs w:val="24"/>
        </w:rPr>
      </w:pPr>
      <w:r w:rsidRPr="00C26A8D">
        <w:rPr>
          <w:rFonts w:asciiTheme="minorHAnsi" w:hAnsiTheme="minorHAnsi"/>
          <w:sz w:val="24"/>
          <w:szCs w:val="24"/>
        </w:rPr>
        <w:t xml:space="preserve">h)  </w:t>
      </w:r>
      <w:r w:rsidR="001862DE" w:rsidRPr="00C26A8D">
        <w:rPr>
          <w:rFonts w:asciiTheme="minorHAnsi" w:hAnsiTheme="minorHAnsi"/>
          <w:sz w:val="24"/>
          <w:szCs w:val="24"/>
        </w:rPr>
        <w:t xml:space="preserve"> </w:t>
      </w:r>
      <w:r w:rsidR="00C26A8D">
        <w:rPr>
          <w:rFonts w:asciiTheme="minorHAnsi" w:hAnsiTheme="minorHAnsi"/>
          <w:sz w:val="24"/>
          <w:szCs w:val="24"/>
        </w:rPr>
        <w:t xml:space="preserve">umožnit </w:t>
      </w:r>
      <w:r w:rsidR="001862DE" w:rsidRPr="00C26A8D">
        <w:rPr>
          <w:rFonts w:asciiTheme="minorHAnsi" w:hAnsiTheme="minorHAnsi"/>
          <w:sz w:val="24"/>
          <w:szCs w:val="24"/>
        </w:rPr>
        <w:t>vkládá</w:t>
      </w:r>
      <w:r w:rsidR="00C26A8D">
        <w:rPr>
          <w:rFonts w:asciiTheme="minorHAnsi" w:hAnsiTheme="minorHAnsi"/>
          <w:sz w:val="24"/>
          <w:szCs w:val="24"/>
        </w:rPr>
        <w:t>ní</w:t>
      </w:r>
      <w:r w:rsidR="001862DE" w:rsidRPr="00C26A8D">
        <w:rPr>
          <w:rFonts w:asciiTheme="minorHAnsi" w:hAnsiTheme="minorHAnsi"/>
          <w:sz w:val="24"/>
          <w:szCs w:val="24"/>
        </w:rPr>
        <w:t xml:space="preserve"> letáků do zápasových bulletinů (formát A5) dle výběru zápasů objednatele</w:t>
      </w:r>
    </w:p>
    <w:p w:rsidR="001862DE" w:rsidRPr="00C26A8D" w:rsidRDefault="001862DE" w:rsidP="001862DE">
      <w:pPr>
        <w:rPr>
          <w:rFonts w:asciiTheme="minorHAnsi" w:hAnsiTheme="minorHAnsi"/>
          <w:sz w:val="24"/>
          <w:szCs w:val="24"/>
        </w:rPr>
      </w:pPr>
    </w:p>
    <w:p w:rsidR="001862DE" w:rsidRPr="00C26A8D" w:rsidRDefault="00C26A8D" w:rsidP="00B3039C">
      <w:pPr>
        <w:widowControl w:val="0"/>
        <w:suppressAutoHyphens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i)   zajistit </w:t>
      </w:r>
      <w:r w:rsidR="001862DE" w:rsidRPr="00C26A8D">
        <w:rPr>
          <w:rFonts w:asciiTheme="minorHAnsi" w:hAnsiTheme="minorHAnsi"/>
          <w:sz w:val="24"/>
          <w:szCs w:val="24"/>
        </w:rPr>
        <w:t xml:space="preserve">VIP vstupenky pro management </w:t>
      </w:r>
    </w:p>
    <w:p w:rsidR="001862DE" w:rsidRPr="00C17D2D" w:rsidRDefault="001862DE">
      <w:pPr>
        <w:jc w:val="both"/>
        <w:rPr>
          <w:rFonts w:ascii="Calibri" w:hAnsi="Calibri"/>
          <w:b/>
          <w:sz w:val="24"/>
          <w:szCs w:val="24"/>
        </w:rPr>
      </w:pPr>
    </w:p>
    <w:p w:rsidR="004A2715" w:rsidRPr="00C17D2D" w:rsidRDefault="0019509A" w:rsidP="001061AB">
      <w:pPr>
        <w:ind w:left="142"/>
        <w:jc w:val="both"/>
        <w:rPr>
          <w:rFonts w:ascii="Calibri" w:hAnsi="Calibri"/>
          <w:sz w:val="24"/>
          <w:szCs w:val="24"/>
        </w:rPr>
      </w:pPr>
      <w:r w:rsidRPr="00C17D2D">
        <w:rPr>
          <w:rFonts w:ascii="Calibri" w:hAnsi="Calibri"/>
          <w:sz w:val="24"/>
          <w:szCs w:val="24"/>
        </w:rPr>
        <w:t xml:space="preserve">           </w:t>
      </w:r>
    </w:p>
    <w:p w:rsidR="004A2715" w:rsidRPr="0002786F" w:rsidRDefault="009836F5">
      <w:pPr>
        <w:ind w:right="3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4A2715" w:rsidRPr="0002786F">
        <w:rPr>
          <w:rFonts w:ascii="Calibri" w:hAnsi="Calibri"/>
          <w:b/>
          <w:sz w:val="22"/>
          <w:szCs w:val="22"/>
        </w:rPr>
        <w:t xml:space="preserve">V. </w:t>
      </w:r>
    </w:p>
    <w:p w:rsidR="004A2715" w:rsidRPr="0002786F" w:rsidRDefault="004A2715" w:rsidP="00EC2A3A">
      <w:pPr>
        <w:pStyle w:val="Nadpis1"/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02786F">
        <w:rPr>
          <w:rFonts w:ascii="Calibri" w:hAnsi="Calibri" w:cs="Arial"/>
          <w:b/>
          <w:sz w:val="22"/>
          <w:szCs w:val="22"/>
        </w:rPr>
        <w:t>Platební podmínky</w:t>
      </w:r>
    </w:p>
    <w:p w:rsidR="002E20EB" w:rsidRPr="00C42957" w:rsidRDefault="000E743A" w:rsidP="00C42957">
      <w:pPr>
        <w:numPr>
          <w:ilvl w:val="0"/>
          <w:numId w:val="11"/>
        </w:numPr>
        <w:tabs>
          <w:tab w:val="clear" w:pos="720"/>
          <w:tab w:val="num" w:pos="284"/>
        </w:tabs>
        <w:ind w:left="284" w:right="33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a/ </w:t>
      </w:r>
      <w:r w:rsidR="002E20EB" w:rsidRPr="0002786F">
        <w:rPr>
          <w:rFonts w:ascii="Calibri" w:hAnsi="Calibri" w:cs="Arial"/>
          <w:sz w:val="22"/>
          <w:szCs w:val="22"/>
        </w:rPr>
        <w:t>Objednatel vystaví za plněn</w:t>
      </w:r>
      <w:r w:rsidR="002E20EB">
        <w:rPr>
          <w:rFonts w:ascii="Calibri" w:hAnsi="Calibri" w:cs="Arial"/>
          <w:sz w:val="22"/>
          <w:szCs w:val="22"/>
        </w:rPr>
        <w:t xml:space="preserve">í dle článku III/1 </w:t>
      </w:r>
      <w:r w:rsidR="000C7B01">
        <w:rPr>
          <w:rFonts w:ascii="Calibri" w:hAnsi="Calibri" w:cs="Arial"/>
          <w:sz w:val="22"/>
          <w:szCs w:val="22"/>
        </w:rPr>
        <w:t>dne</w:t>
      </w:r>
      <w:r w:rsidR="002E20EB">
        <w:rPr>
          <w:rFonts w:ascii="Calibri" w:hAnsi="Calibri" w:cs="Arial"/>
          <w:sz w:val="22"/>
          <w:szCs w:val="22"/>
        </w:rPr>
        <w:t xml:space="preserve"> </w:t>
      </w:r>
      <w:r w:rsidR="000C7B01">
        <w:rPr>
          <w:rFonts w:ascii="Calibri" w:hAnsi="Calibri" w:cs="Arial"/>
          <w:sz w:val="22"/>
          <w:szCs w:val="22"/>
        </w:rPr>
        <w:t>1</w:t>
      </w:r>
      <w:r w:rsidR="00A43294">
        <w:rPr>
          <w:rFonts w:ascii="Calibri" w:hAnsi="Calibri" w:cs="Arial"/>
          <w:sz w:val="22"/>
          <w:szCs w:val="22"/>
        </w:rPr>
        <w:t>5</w:t>
      </w:r>
      <w:r w:rsidR="00B472B6">
        <w:rPr>
          <w:rFonts w:ascii="Calibri" w:hAnsi="Calibri" w:cs="Arial"/>
          <w:sz w:val="22"/>
          <w:szCs w:val="22"/>
        </w:rPr>
        <w:t>.</w:t>
      </w:r>
      <w:r w:rsidR="00A43294">
        <w:rPr>
          <w:rFonts w:ascii="Calibri" w:hAnsi="Calibri" w:cs="Arial"/>
          <w:sz w:val="22"/>
          <w:szCs w:val="22"/>
        </w:rPr>
        <w:t>9</w:t>
      </w:r>
      <w:r w:rsidR="00EB302E" w:rsidRPr="00C42957">
        <w:rPr>
          <w:rFonts w:ascii="Calibri" w:hAnsi="Calibri" w:cs="Arial"/>
          <w:sz w:val="22"/>
          <w:szCs w:val="22"/>
        </w:rPr>
        <w:t>.201</w:t>
      </w:r>
      <w:r w:rsidR="00F07849">
        <w:rPr>
          <w:rFonts w:ascii="Calibri" w:hAnsi="Calibri" w:cs="Arial"/>
          <w:sz w:val="22"/>
          <w:szCs w:val="22"/>
        </w:rPr>
        <w:t>6</w:t>
      </w:r>
      <w:r w:rsidR="002E20EB" w:rsidRPr="00C42957">
        <w:rPr>
          <w:rFonts w:ascii="Calibri" w:hAnsi="Calibri" w:cs="Arial"/>
          <w:sz w:val="22"/>
          <w:szCs w:val="22"/>
        </w:rPr>
        <w:t xml:space="preserve"> daňový doklad s předepsanými náležitostmi – fakturu na částku </w:t>
      </w:r>
      <w:r w:rsidR="006924FF">
        <w:rPr>
          <w:rFonts w:ascii="Calibri" w:hAnsi="Calibri" w:cs="Arial"/>
          <w:sz w:val="22"/>
          <w:szCs w:val="22"/>
        </w:rPr>
        <w:t>1</w:t>
      </w:r>
      <w:r w:rsidR="00C472FE">
        <w:rPr>
          <w:rFonts w:ascii="Calibri" w:hAnsi="Calibri" w:cs="Arial"/>
          <w:sz w:val="22"/>
          <w:szCs w:val="22"/>
        </w:rPr>
        <w:t>2</w:t>
      </w:r>
      <w:r w:rsidR="00A43294">
        <w:rPr>
          <w:rFonts w:ascii="Calibri" w:hAnsi="Calibri" w:cs="Arial"/>
          <w:sz w:val="22"/>
          <w:szCs w:val="22"/>
        </w:rPr>
        <w:t>8.000</w:t>
      </w:r>
      <w:r w:rsidR="006924FF">
        <w:rPr>
          <w:rFonts w:ascii="Calibri" w:hAnsi="Calibri" w:cs="Arial"/>
          <w:sz w:val="22"/>
          <w:szCs w:val="22"/>
        </w:rPr>
        <w:t xml:space="preserve">,-Kč </w:t>
      </w:r>
      <w:r w:rsidR="000C7B01">
        <w:rPr>
          <w:rFonts w:ascii="Calibri" w:hAnsi="Calibri" w:cs="Arial"/>
          <w:sz w:val="22"/>
          <w:szCs w:val="22"/>
        </w:rPr>
        <w:t>vč</w:t>
      </w:r>
      <w:r w:rsidR="001862DE" w:rsidRPr="00C42957">
        <w:rPr>
          <w:rFonts w:ascii="Calibri" w:hAnsi="Calibri" w:cs="Arial"/>
          <w:sz w:val="22"/>
          <w:szCs w:val="22"/>
        </w:rPr>
        <w:t xml:space="preserve"> DPH</w:t>
      </w:r>
      <w:r w:rsidR="006924FF">
        <w:rPr>
          <w:rFonts w:ascii="Calibri" w:hAnsi="Calibri" w:cs="Arial"/>
          <w:sz w:val="22"/>
          <w:szCs w:val="22"/>
        </w:rPr>
        <w:t xml:space="preserve"> v zákonem stanovené výši.</w:t>
      </w:r>
    </w:p>
    <w:p w:rsidR="000E743A" w:rsidRPr="00AF7BC0" w:rsidRDefault="000E743A" w:rsidP="000E743A">
      <w:pPr>
        <w:ind w:left="284" w:right="334"/>
        <w:jc w:val="both"/>
        <w:rPr>
          <w:rFonts w:ascii="Calibri" w:hAnsi="Calibri" w:cs="Arial"/>
          <w:sz w:val="22"/>
          <w:szCs w:val="22"/>
        </w:rPr>
      </w:pPr>
    </w:p>
    <w:p w:rsidR="002E20EB" w:rsidRDefault="002E20EB" w:rsidP="002E20EB">
      <w:pPr>
        <w:numPr>
          <w:ilvl w:val="0"/>
          <w:numId w:val="11"/>
        </w:numPr>
        <w:tabs>
          <w:tab w:val="clear" w:pos="720"/>
          <w:tab w:val="num" w:pos="284"/>
        </w:tabs>
        <w:ind w:left="284" w:right="334" w:hanging="284"/>
        <w:jc w:val="both"/>
        <w:rPr>
          <w:rFonts w:ascii="Calibri" w:hAnsi="Calibri" w:cs="Arial"/>
          <w:sz w:val="22"/>
          <w:szCs w:val="22"/>
        </w:rPr>
      </w:pPr>
      <w:r w:rsidRPr="00AF7BC0">
        <w:rPr>
          <w:rFonts w:ascii="Calibri" w:hAnsi="Calibri" w:cs="Arial"/>
          <w:sz w:val="22"/>
          <w:szCs w:val="22"/>
        </w:rPr>
        <w:t>Obstaratel vystaví za plněn</w:t>
      </w:r>
      <w:r w:rsidR="000C7B01">
        <w:rPr>
          <w:rFonts w:ascii="Calibri" w:hAnsi="Calibri" w:cs="Arial"/>
          <w:sz w:val="22"/>
          <w:szCs w:val="22"/>
        </w:rPr>
        <w:t xml:space="preserve">í dle článku III/2 do </w:t>
      </w:r>
      <w:r w:rsidR="00C42957">
        <w:rPr>
          <w:rFonts w:ascii="Calibri" w:hAnsi="Calibri" w:cs="Arial"/>
          <w:sz w:val="22"/>
          <w:szCs w:val="22"/>
        </w:rPr>
        <w:t>1</w:t>
      </w:r>
      <w:r w:rsidR="00A43294">
        <w:rPr>
          <w:rFonts w:ascii="Calibri" w:hAnsi="Calibri" w:cs="Arial"/>
          <w:sz w:val="22"/>
          <w:szCs w:val="22"/>
        </w:rPr>
        <w:t>5</w:t>
      </w:r>
      <w:r w:rsidR="00AF0241">
        <w:rPr>
          <w:rFonts w:ascii="Calibri" w:hAnsi="Calibri" w:cs="Arial"/>
          <w:sz w:val="22"/>
          <w:szCs w:val="22"/>
        </w:rPr>
        <w:t>.</w:t>
      </w:r>
      <w:r w:rsidR="00A43294">
        <w:rPr>
          <w:rFonts w:ascii="Calibri" w:hAnsi="Calibri" w:cs="Arial"/>
          <w:sz w:val="22"/>
          <w:szCs w:val="22"/>
        </w:rPr>
        <w:t>9</w:t>
      </w:r>
      <w:r w:rsidR="00AF0241">
        <w:rPr>
          <w:rFonts w:ascii="Calibri" w:hAnsi="Calibri" w:cs="Arial"/>
          <w:sz w:val="22"/>
          <w:szCs w:val="22"/>
        </w:rPr>
        <w:t>.201</w:t>
      </w:r>
      <w:r w:rsidR="00F07849">
        <w:rPr>
          <w:rFonts w:ascii="Calibri" w:hAnsi="Calibri" w:cs="Arial"/>
          <w:sz w:val="22"/>
          <w:szCs w:val="22"/>
        </w:rPr>
        <w:t>6</w:t>
      </w:r>
      <w:r w:rsidRPr="0002786F">
        <w:rPr>
          <w:rFonts w:ascii="Calibri" w:hAnsi="Calibri" w:cs="Arial"/>
          <w:sz w:val="22"/>
          <w:szCs w:val="22"/>
        </w:rPr>
        <w:t xml:space="preserve"> daňový doklad s předepsanými náležitostmi – fakturu na částku </w:t>
      </w:r>
      <w:r w:rsidR="006924FF">
        <w:rPr>
          <w:rFonts w:ascii="Calibri" w:hAnsi="Calibri" w:cs="Arial"/>
          <w:sz w:val="22"/>
          <w:szCs w:val="22"/>
        </w:rPr>
        <w:t>1</w:t>
      </w:r>
      <w:r w:rsidR="00C472FE">
        <w:rPr>
          <w:rFonts w:ascii="Calibri" w:hAnsi="Calibri" w:cs="Arial"/>
          <w:sz w:val="22"/>
          <w:szCs w:val="22"/>
        </w:rPr>
        <w:t>05.785,12</w:t>
      </w:r>
      <w:r w:rsidR="001862DE">
        <w:rPr>
          <w:rFonts w:ascii="Calibri" w:hAnsi="Calibri" w:cs="Arial"/>
          <w:sz w:val="22"/>
          <w:szCs w:val="22"/>
        </w:rPr>
        <w:t xml:space="preserve"> </w:t>
      </w:r>
      <w:r w:rsidR="00A43294">
        <w:rPr>
          <w:rFonts w:ascii="Calibri" w:hAnsi="Calibri" w:cs="Arial"/>
          <w:sz w:val="22"/>
          <w:szCs w:val="22"/>
        </w:rPr>
        <w:t xml:space="preserve">Kč plus </w:t>
      </w:r>
      <w:r w:rsidR="001862DE">
        <w:rPr>
          <w:rFonts w:ascii="Calibri" w:hAnsi="Calibri" w:cs="Arial"/>
          <w:sz w:val="22"/>
          <w:szCs w:val="22"/>
        </w:rPr>
        <w:t>DPH</w:t>
      </w:r>
      <w:r w:rsidRPr="0002786F">
        <w:rPr>
          <w:rFonts w:ascii="Calibri" w:hAnsi="Calibri" w:cs="Arial"/>
          <w:sz w:val="22"/>
          <w:szCs w:val="22"/>
        </w:rPr>
        <w:t>.</w:t>
      </w:r>
    </w:p>
    <w:p w:rsidR="001862DE" w:rsidRPr="0002786F" w:rsidRDefault="001862DE" w:rsidP="001862DE">
      <w:pPr>
        <w:ind w:left="284" w:right="334"/>
        <w:jc w:val="both"/>
        <w:rPr>
          <w:rFonts w:ascii="Calibri" w:hAnsi="Calibri" w:cs="Arial"/>
          <w:sz w:val="22"/>
          <w:szCs w:val="22"/>
        </w:rPr>
      </w:pPr>
    </w:p>
    <w:p w:rsidR="002E20EB" w:rsidRDefault="002E20EB" w:rsidP="002E20EB">
      <w:pPr>
        <w:numPr>
          <w:ilvl w:val="0"/>
          <w:numId w:val="11"/>
        </w:numPr>
        <w:tabs>
          <w:tab w:val="clear" w:pos="720"/>
          <w:tab w:val="num" w:pos="284"/>
        </w:tabs>
        <w:ind w:left="284" w:right="334" w:hanging="284"/>
        <w:jc w:val="both"/>
        <w:rPr>
          <w:rFonts w:ascii="Calibri" w:hAnsi="Calibri" w:cs="Arial"/>
          <w:sz w:val="22"/>
          <w:szCs w:val="22"/>
        </w:rPr>
      </w:pPr>
      <w:r w:rsidRPr="0002786F">
        <w:rPr>
          <w:rFonts w:ascii="Calibri" w:hAnsi="Calibri" w:cs="Arial"/>
          <w:sz w:val="22"/>
          <w:szCs w:val="22"/>
        </w:rPr>
        <w:t>Obě strany se dohodly, že úhrada faktur proběhne vzájemným započtením faktur.</w:t>
      </w:r>
    </w:p>
    <w:p w:rsidR="000C7B01" w:rsidRDefault="000C7B01" w:rsidP="000C7B01">
      <w:pPr>
        <w:pStyle w:val="Odstavecseseznamem"/>
        <w:rPr>
          <w:rFonts w:ascii="Calibri" w:hAnsi="Calibri" w:cs="Arial"/>
          <w:sz w:val="22"/>
          <w:szCs w:val="22"/>
        </w:rPr>
      </w:pPr>
    </w:p>
    <w:p w:rsidR="000C7B01" w:rsidRPr="000C7B01" w:rsidRDefault="000C7B01" w:rsidP="000C7B01">
      <w:pPr>
        <w:tabs>
          <w:tab w:val="left" w:pos="360"/>
          <w:tab w:val="left" w:pos="720"/>
          <w:tab w:val="left" w:pos="900"/>
        </w:tabs>
        <w:suppressAutoHyphens/>
        <w:spacing w:after="120" w:line="300" w:lineRule="exact"/>
        <w:jc w:val="both"/>
        <w:rPr>
          <w:rFonts w:asciiTheme="minorHAnsi" w:hAnsiTheme="minorHAnsi" w:cs="Calibri"/>
          <w:sz w:val="22"/>
          <w:szCs w:val="22"/>
        </w:rPr>
      </w:pPr>
      <w:r w:rsidRPr="000C7B01">
        <w:rPr>
          <w:rFonts w:asciiTheme="minorHAnsi" w:hAnsiTheme="minorHAnsi" w:cs="Calibri"/>
          <w:sz w:val="22"/>
          <w:szCs w:val="22"/>
        </w:rPr>
        <w:t xml:space="preserve">4) </w:t>
      </w:r>
      <w:r w:rsidRPr="000C7B01">
        <w:rPr>
          <w:rFonts w:asciiTheme="minorHAnsi" w:hAnsiTheme="minorHAnsi"/>
          <w:sz w:val="22"/>
          <w:szCs w:val="22"/>
        </w:rPr>
        <w:t>Obstaratel a objednatel prohlašuje, že si je vědom své povinnosti odvést řádně DPH správci daně, že DPH řádně, včas a ve správné výši z předmětného obchodu odvede, dále že je v ekonomicky dobré kondici a není osobou, proti níž by bylo vedeno exekuční nebo insolvenční řízení, nevede žádný spor, v němž by neúspěch vedl k závazku, jehož splnění by bylo nemožné nebo by ho hospodářsky destabilizovalo. Obstaratel a objednatel dále prohlašuje, že není osobou ohroženou vstupem do insolvenčního řízení, že řádně a včas plní veškeré své splatné závazky a není s ním vedeno řízení o zápis do evidence jako nespolehlivého plátce daně a není prohlášen nespolehlivým plátcem daně. Jakoukoli změnu, dotýkající se obsahu těchto prohlášení se zavazuje obstaratel ohlásit neprodleně objednateli a objednatel obstarateli.  Účet obstaratele a objednatele, který pro obchodní operace podle této smlouvy uvedl v záhlaví této smlouvy je účtem, který je místně a funkčně příslušnému správci daně oznámeným a ve smyslu zákona správcem daně zveřejněným účtem.</w:t>
      </w:r>
    </w:p>
    <w:p w:rsidR="000C7B01" w:rsidRDefault="000C7B01" w:rsidP="000C7B01">
      <w:pPr>
        <w:ind w:left="284" w:right="334"/>
        <w:jc w:val="both"/>
        <w:rPr>
          <w:rFonts w:ascii="Calibri" w:hAnsi="Calibri" w:cs="Arial"/>
          <w:sz w:val="22"/>
          <w:szCs w:val="22"/>
        </w:rPr>
      </w:pPr>
    </w:p>
    <w:p w:rsidR="00A43294" w:rsidRDefault="00A43294" w:rsidP="000C7B01">
      <w:pPr>
        <w:ind w:left="284" w:right="334"/>
        <w:jc w:val="both"/>
        <w:rPr>
          <w:rFonts w:ascii="Calibri" w:hAnsi="Calibri" w:cs="Arial"/>
          <w:sz w:val="22"/>
          <w:szCs w:val="22"/>
        </w:rPr>
      </w:pPr>
    </w:p>
    <w:p w:rsidR="00A43294" w:rsidRDefault="00A43294" w:rsidP="000C7B01">
      <w:pPr>
        <w:ind w:left="284" w:right="334"/>
        <w:jc w:val="both"/>
        <w:rPr>
          <w:rFonts w:ascii="Calibri" w:hAnsi="Calibri" w:cs="Arial"/>
          <w:sz w:val="22"/>
          <w:szCs w:val="22"/>
        </w:rPr>
      </w:pPr>
    </w:p>
    <w:p w:rsidR="005C7813" w:rsidRDefault="005C7813" w:rsidP="005C7813">
      <w:pPr>
        <w:ind w:right="334"/>
        <w:jc w:val="both"/>
        <w:rPr>
          <w:rFonts w:ascii="Calibri" w:hAnsi="Calibri" w:cs="Arial"/>
          <w:sz w:val="22"/>
          <w:szCs w:val="22"/>
        </w:rPr>
      </w:pPr>
    </w:p>
    <w:p w:rsidR="005C7813" w:rsidRPr="0002786F" w:rsidRDefault="005C7813" w:rsidP="005C7813">
      <w:pPr>
        <w:ind w:right="334"/>
        <w:jc w:val="center"/>
        <w:rPr>
          <w:rFonts w:ascii="Calibri" w:hAnsi="Calibri" w:cs="Arial"/>
          <w:b/>
          <w:sz w:val="22"/>
          <w:szCs w:val="22"/>
        </w:rPr>
      </w:pPr>
      <w:r w:rsidRPr="0002786F">
        <w:rPr>
          <w:rFonts w:ascii="Calibri" w:hAnsi="Calibri" w:cs="Arial"/>
          <w:b/>
          <w:sz w:val="22"/>
          <w:szCs w:val="22"/>
        </w:rPr>
        <w:t>V.</w:t>
      </w:r>
    </w:p>
    <w:p w:rsidR="005C7813" w:rsidRPr="0002786F" w:rsidRDefault="005C7813" w:rsidP="00EC2A3A">
      <w:pPr>
        <w:spacing w:after="120"/>
        <w:ind w:right="335"/>
        <w:jc w:val="center"/>
        <w:rPr>
          <w:rFonts w:ascii="Calibri" w:hAnsi="Calibri" w:cs="Arial"/>
          <w:b/>
          <w:sz w:val="22"/>
          <w:szCs w:val="22"/>
        </w:rPr>
      </w:pPr>
      <w:r w:rsidRPr="0002786F">
        <w:rPr>
          <w:rFonts w:ascii="Calibri" w:hAnsi="Calibri" w:cs="Arial"/>
          <w:b/>
          <w:sz w:val="22"/>
          <w:szCs w:val="22"/>
        </w:rPr>
        <w:t>Smluvní pokuta</w:t>
      </w:r>
    </w:p>
    <w:p w:rsidR="005C7813" w:rsidRPr="0002786F" w:rsidRDefault="005C7813" w:rsidP="005C7813">
      <w:pPr>
        <w:ind w:right="334"/>
        <w:jc w:val="both"/>
        <w:rPr>
          <w:rFonts w:ascii="Calibri" w:hAnsi="Calibri" w:cs="Arial"/>
          <w:sz w:val="22"/>
          <w:szCs w:val="22"/>
        </w:rPr>
      </w:pPr>
      <w:r w:rsidRPr="0002786F">
        <w:rPr>
          <w:rFonts w:ascii="Calibri" w:hAnsi="Calibri" w:cs="Arial"/>
          <w:sz w:val="22"/>
          <w:szCs w:val="22"/>
        </w:rPr>
        <w:t>Smluvní strany se dohodly, že pro případ porušení výše uvedených povinností se mezi nimi sjednává smluvní pokuta:</w:t>
      </w:r>
    </w:p>
    <w:p w:rsidR="005C7813" w:rsidRPr="0002786F" w:rsidRDefault="005C7813" w:rsidP="005C7813">
      <w:pPr>
        <w:numPr>
          <w:ilvl w:val="0"/>
          <w:numId w:val="10"/>
        </w:numPr>
        <w:ind w:right="334"/>
        <w:rPr>
          <w:rFonts w:ascii="Calibri" w:hAnsi="Calibri" w:cs="Arial"/>
          <w:sz w:val="22"/>
          <w:szCs w:val="22"/>
        </w:rPr>
      </w:pPr>
      <w:r w:rsidRPr="0002786F">
        <w:rPr>
          <w:rFonts w:ascii="Calibri" w:hAnsi="Calibri" w:cs="Arial"/>
          <w:sz w:val="22"/>
          <w:szCs w:val="22"/>
        </w:rPr>
        <w:t>ve výši 5.000 Kč, kterou Klubu uhradí Společnost v případě porušení povinností uvedených v čl. III/1 této smlouvy</w:t>
      </w:r>
    </w:p>
    <w:p w:rsidR="005C7813" w:rsidRPr="0002786F" w:rsidRDefault="005C7813" w:rsidP="005C7813">
      <w:pPr>
        <w:numPr>
          <w:ilvl w:val="0"/>
          <w:numId w:val="10"/>
        </w:numPr>
        <w:ind w:right="334"/>
        <w:rPr>
          <w:rFonts w:ascii="Calibri" w:hAnsi="Calibri" w:cs="Arial"/>
          <w:sz w:val="22"/>
          <w:szCs w:val="22"/>
        </w:rPr>
      </w:pPr>
      <w:r w:rsidRPr="0002786F">
        <w:rPr>
          <w:rFonts w:ascii="Calibri" w:hAnsi="Calibri" w:cs="Arial"/>
          <w:sz w:val="22"/>
          <w:szCs w:val="22"/>
        </w:rPr>
        <w:t>ve výši 5.000 Kč, kterou Společnosti</w:t>
      </w:r>
      <w:r w:rsidRPr="0002786F">
        <w:rPr>
          <w:rFonts w:ascii="Calibri" w:hAnsi="Calibri" w:cs="Arial"/>
          <w:b/>
          <w:sz w:val="22"/>
          <w:szCs w:val="22"/>
        </w:rPr>
        <w:t xml:space="preserve"> </w:t>
      </w:r>
      <w:r w:rsidRPr="0002786F">
        <w:rPr>
          <w:rFonts w:ascii="Calibri" w:hAnsi="Calibri" w:cs="Arial"/>
          <w:sz w:val="22"/>
          <w:szCs w:val="22"/>
        </w:rPr>
        <w:t>uhradí Klub v případě porušení povinností stanovených v čl. III/2 této smlouvy.</w:t>
      </w:r>
    </w:p>
    <w:p w:rsidR="005C7813" w:rsidRPr="0002786F" w:rsidRDefault="005C7813" w:rsidP="005C7813">
      <w:pPr>
        <w:ind w:right="334"/>
        <w:jc w:val="both"/>
        <w:rPr>
          <w:rFonts w:ascii="Calibri" w:hAnsi="Calibri" w:cs="Arial"/>
          <w:sz w:val="22"/>
          <w:szCs w:val="22"/>
        </w:rPr>
      </w:pPr>
    </w:p>
    <w:p w:rsidR="005C7813" w:rsidRPr="0002786F" w:rsidRDefault="005C7813" w:rsidP="005C7813">
      <w:pPr>
        <w:ind w:right="334"/>
        <w:jc w:val="both"/>
        <w:rPr>
          <w:rFonts w:ascii="Calibri" w:hAnsi="Calibri" w:cs="Arial"/>
          <w:sz w:val="22"/>
          <w:szCs w:val="22"/>
        </w:rPr>
      </w:pPr>
      <w:r w:rsidRPr="0002786F">
        <w:rPr>
          <w:rFonts w:ascii="Calibri" w:hAnsi="Calibri" w:cs="Arial"/>
          <w:sz w:val="22"/>
          <w:szCs w:val="22"/>
        </w:rPr>
        <w:t>Právo na náhradu škody není výše uvedeným ujednáním smluvních stran dotčeno.</w:t>
      </w:r>
    </w:p>
    <w:p w:rsidR="004A2715" w:rsidRPr="0002786F" w:rsidRDefault="004A2715">
      <w:pPr>
        <w:ind w:right="334"/>
        <w:rPr>
          <w:rFonts w:ascii="Calibri" w:hAnsi="Calibri" w:cs="Arial"/>
          <w:b/>
          <w:sz w:val="22"/>
          <w:szCs w:val="22"/>
        </w:rPr>
      </w:pPr>
    </w:p>
    <w:p w:rsidR="004A2715" w:rsidRPr="0002786F" w:rsidRDefault="004A2715" w:rsidP="00EC2A3A">
      <w:pPr>
        <w:pStyle w:val="Nadpis4"/>
        <w:spacing w:after="120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>V</w:t>
      </w:r>
      <w:r w:rsidR="005C7813">
        <w:rPr>
          <w:rFonts w:ascii="Calibri" w:hAnsi="Calibri"/>
          <w:sz w:val="22"/>
          <w:szCs w:val="22"/>
        </w:rPr>
        <w:t>I</w:t>
      </w:r>
      <w:r w:rsidRPr="0002786F">
        <w:rPr>
          <w:rFonts w:ascii="Calibri" w:hAnsi="Calibri"/>
          <w:sz w:val="22"/>
          <w:szCs w:val="22"/>
        </w:rPr>
        <w:t>. Platnost smlouvy</w:t>
      </w:r>
    </w:p>
    <w:p w:rsidR="004A2715" w:rsidRPr="003050D6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 xml:space="preserve">Smlouva se uzavírá na dobu určitou, a to </w:t>
      </w:r>
      <w:r w:rsidR="00A31F0C">
        <w:rPr>
          <w:rFonts w:ascii="Calibri" w:hAnsi="Calibri"/>
          <w:b/>
          <w:sz w:val="22"/>
          <w:szCs w:val="22"/>
        </w:rPr>
        <w:t xml:space="preserve">od </w:t>
      </w:r>
      <w:r w:rsidR="00D72DEE">
        <w:rPr>
          <w:rFonts w:ascii="Calibri" w:hAnsi="Calibri"/>
          <w:b/>
          <w:sz w:val="22"/>
          <w:szCs w:val="22"/>
        </w:rPr>
        <w:t>1</w:t>
      </w:r>
      <w:r w:rsidR="00A31F0C">
        <w:rPr>
          <w:rFonts w:ascii="Calibri" w:hAnsi="Calibri"/>
          <w:b/>
          <w:sz w:val="22"/>
          <w:szCs w:val="22"/>
        </w:rPr>
        <w:t>.</w:t>
      </w:r>
      <w:r w:rsidR="00C472FE">
        <w:rPr>
          <w:rFonts w:ascii="Calibri" w:hAnsi="Calibri"/>
          <w:b/>
          <w:sz w:val="22"/>
          <w:szCs w:val="22"/>
        </w:rPr>
        <w:t xml:space="preserve"> 10</w:t>
      </w:r>
      <w:r w:rsidR="00AF0241">
        <w:rPr>
          <w:rFonts w:ascii="Calibri" w:hAnsi="Calibri"/>
          <w:b/>
          <w:sz w:val="22"/>
          <w:szCs w:val="22"/>
        </w:rPr>
        <w:t>.</w:t>
      </w:r>
      <w:r w:rsidR="00C472FE">
        <w:rPr>
          <w:rFonts w:ascii="Calibri" w:hAnsi="Calibri"/>
          <w:b/>
          <w:sz w:val="22"/>
          <w:szCs w:val="22"/>
        </w:rPr>
        <w:t xml:space="preserve"> </w:t>
      </w:r>
      <w:r w:rsidR="00AF0241">
        <w:rPr>
          <w:rFonts w:ascii="Calibri" w:hAnsi="Calibri"/>
          <w:b/>
          <w:sz w:val="22"/>
          <w:szCs w:val="22"/>
        </w:rPr>
        <w:t>201</w:t>
      </w:r>
      <w:r w:rsidR="00F07849">
        <w:rPr>
          <w:rFonts w:ascii="Calibri" w:hAnsi="Calibri"/>
          <w:b/>
          <w:sz w:val="22"/>
          <w:szCs w:val="22"/>
        </w:rPr>
        <w:t>6</w:t>
      </w:r>
      <w:r w:rsidR="000E02AB" w:rsidRPr="0002786F">
        <w:rPr>
          <w:rFonts w:ascii="Calibri" w:hAnsi="Calibri"/>
          <w:b/>
          <w:sz w:val="22"/>
          <w:szCs w:val="22"/>
        </w:rPr>
        <w:t xml:space="preserve"> do 3</w:t>
      </w:r>
      <w:r w:rsidR="00A31F0C">
        <w:rPr>
          <w:rFonts w:ascii="Calibri" w:hAnsi="Calibri"/>
          <w:b/>
          <w:sz w:val="22"/>
          <w:szCs w:val="22"/>
        </w:rPr>
        <w:t>0</w:t>
      </w:r>
      <w:r w:rsidR="000E02AB" w:rsidRPr="0002786F">
        <w:rPr>
          <w:rFonts w:ascii="Calibri" w:hAnsi="Calibri"/>
          <w:b/>
          <w:sz w:val="22"/>
          <w:szCs w:val="22"/>
        </w:rPr>
        <w:t>.</w:t>
      </w:r>
      <w:r w:rsidR="00C472FE">
        <w:rPr>
          <w:rFonts w:ascii="Calibri" w:hAnsi="Calibri"/>
          <w:b/>
          <w:sz w:val="22"/>
          <w:szCs w:val="22"/>
        </w:rPr>
        <w:t xml:space="preserve"> </w:t>
      </w:r>
      <w:bookmarkStart w:id="0" w:name="_GoBack"/>
      <w:bookmarkEnd w:id="0"/>
      <w:r w:rsidR="00302A0A">
        <w:rPr>
          <w:rFonts w:ascii="Calibri" w:hAnsi="Calibri"/>
          <w:b/>
          <w:sz w:val="22"/>
          <w:szCs w:val="22"/>
        </w:rPr>
        <w:t>6.</w:t>
      </w:r>
      <w:r w:rsidR="00C472FE">
        <w:rPr>
          <w:rFonts w:ascii="Calibri" w:hAnsi="Calibri"/>
          <w:b/>
          <w:sz w:val="22"/>
          <w:szCs w:val="22"/>
        </w:rPr>
        <w:t xml:space="preserve"> </w:t>
      </w:r>
      <w:r w:rsidR="00302A0A">
        <w:rPr>
          <w:rFonts w:ascii="Calibri" w:hAnsi="Calibri"/>
          <w:b/>
          <w:sz w:val="22"/>
          <w:szCs w:val="22"/>
        </w:rPr>
        <w:t>201</w:t>
      </w:r>
      <w:r w:rsidR="00F07849">
        <w:rPr>
          <w:rFonts w:ascii="Calibri" w:hAnsi="Calibri"/>
          <w:b/>
          <w:sz w:val="22"/>
          <w:szCs w:val="22"/>
        </w:rPr>
        <w:t>7</w:t>
      </w:r>
      <w:r w:rsidR="005C7813">
        <w:rPr>
          <w:rFonts w:ascii="Calibri" w:hAnsi="Calibri"/>
          <w:b/>
          <w:sz w:val="22"/>
          <w:szCs w:val="22"/>
        </w:rPr>
        <w:t>.</w:t>
      </w:r>
      <w:r w:rsidR="00A31F0C">
        <w:rPr>
          <w:rFonts w:ascii="Calibri" w:hAnsi="Calibri"/>
          <w:b/>
          <w:sz w:val="22"/>
          <w:szCs w:val="22"/>
        </w:rPr>
        <w:t xml:space="preserve"> 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>Práva a povinnosti z této smlouvy zanikají uplynutím doby, na kterou je tato smlouva sjednána.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</w:p>
    <w:p w:rsidR="004A2715" w:rsidRPr="0002786F" w:rsidRDefault="004A2715" w:rsidP="00EC2A3A">
      <w:pPr>
        <w:pStyle w:val="Nadpis3"/>
        <w:spacing w:after="120"/>
        <w:rPr>
          <w:rFonts w:ascii="Calibri" w:hAnsi="Calibri"/>
          <w:b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>VI</w:t>
      </w:r>
      <w:r w:rsidR="005C7813">
        <w:rPr>
          <w:rFonts w:ascii="Calibri" w:hAnsi="Calibri"/>
          <w:b/>
          <w:sz w:val="22"/>
          <w:szCs w:val="22"/>
        </w:rPr>
        <w:t>I</w:t>
      </w:r>
      <w:r w:rsidRPr="0002786F">
        <w:rPr>
          <w:rFonts w:ascii="Calibri" w:hAnsi="Calibri"/>
          <w:b/>
          <w:sz w:val="22"/>
          <w:szCs w:val="22"/>
        </w:rPr>
        <w:t>. Závěrečná ustanovení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 xml:space="preserve">a/ </w:t>
      </w:r>
      <w:r w:rsidRPr="0002786F">
        <w:rPr>
          <w:rFonts w:ascii="Calibri" w:hAnsi="Calibri"/>
          <w:sz w:val="22"/>
          <w:szCs w:val="22"/>
        </w:rPr>
        <w:t>Smluvní strany souhlasí se všemi ustanoveními této smlouvy, což potvrzují svými podpisy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 xml:space="preserve">b/ </w:t>
      </w:r>
      <w:r w:rsidRPr="0002786F">
        <w:rPr>
          <w:rFonts w:ascii="Calibri" w:hAnsi="Calibri"/>
          <w:sz w:val="22"/>
          <w:szCs w:val="22"/>
        </w:rPr>
        <w:t>Změnu této smlouvy je možné provést pouze písemným dokladem, podepsaným oběma smluvními stranami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 xml:space="preserve">c/ </w:t>
      </w:r>
      <w:r w:rsidRPr="0002786F">
        <w:rPr>
          <w:rFonts w:ascii="Calibri" w:hAnsi="Calibri"/>
          <w:sz w:val="22"/>
          <w:szCs w:val="22"/>
        </w:rPr>
        <w:t>Tato smlouva se vyhotovuje ve 2 stejnopisech, po jednom pro každou smluvní stranu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b/>
          <w:sz w:val="22"/>
          <w:szCs w:val="22"/>
        </w:rPr>
        <w:t xml:space="preserve">d/ </w:t>
      </w:r>
      <w:r w:rsidRPr="0002786F">
        <w:rPr>
          <w:rFonts w:ascii="Calibri" w:hAnsi="Calibri"/>
          <w:sz w:val="22"/>
          <w:szCs w:val="22"/>
        </w:rPr>
        <w:t>Oba účastníci shodně prohlašují, že souhlasí s celým obsahem této smlouvy a že jim není známa žádná překážka, která by mohla ohrožovat platnost této smlouvy. Těmito ustanoveními není omezeno právo poškozené strany na náhradu vzniklé škody.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>Práva a povinnosti smluvních stran neupravená touto smlouvou se řídí příslušnými ustanoveními obchodního zákoníku .</w:t>
      </w: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</w:p>
    <w:p w:rsidR="00BD6DD5" w:rsidRDefault="001459E1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>V Pardubicích</w:t>
      </w:r>
      <w:r>
        <w:rPr>
          <w:rFonts w:ascii="Calibri" w:hAnsi="Calibri"/>
          <w:sz w:val="22"/>
          <w:szCs w:val="22"/>
        </w:rPr>
        <w:t xml:space="preserve"> dne </w:t>
      </w:r>
      <w:r w:rsidR="00D72DEE">
        <w:rPr>
          <w:rFonts w:ascii="Calibri" w:hAnsi="Calibri"/>
          <w:sz w:val="22"/>
          <w:szCs w:val="22"/>
        </w:rPr>
        <w:t>1</w:t>
      </w:r>
      <w:r w:rsidR="00302A0A">
        <w:rPr>
          <w:rFonts w:ascii="Calibri" w:hAnsi="Calibri"/>
          <w:sz w:val="22"/>
          <w:szCs w:val="22"/>
        </w:rPr>
        <w:t>.</w:t>
      </w:r>
      <w:r w:rsidR="00C472FE">
        <w:rPr>
          <w:rFonts w:ascii="Calibri" w:hAnsi="Calibri"/>
          <w:sz w:val="22"/>
          <w:szCs w:val="22"/>
        </w:rPr>
        <w:t xml:space="preserve"> 10</w:t>
      </w:r>
      <w:r w:rsidR="00AF0241">
        <w:rPr>
          <w:rFonts w:ascii="Calibri" w:hAnsi="Calibri"/>
          <w:sz w:val="22"/>
          <w:szCs w:val="22"/>
        </w:rPr>
        <w:t>.</w:t>
      </w:r>
      <w:r w:rsidR="00C472FE">
        <w:rPr>
          <w:rFonts w:ascii="Calibri" w:hAnsi="Calibri"/>
          <w:sz w:val="22"/>
          <w:szCs w:val="22"/>
        </w:rPr>
        <w:t xml:space="preserve"> </w:t>
      </w:r>
      <w:r w:rsidR="00AF0241">
        <w:rPr>
          <w:rFonts w:ascii="Calibri" w:hAnsi="Calibri"/>
          <w:sz w:val="22"/>
          <w:szCs w:val="22"/>
        </w:rPr>
        <w:t>201</w:t>
      </w:r>
      <w:r w:rsidR="00F07849">
        <w:rPr>
          <w:rFonts w:ascii="Calibri" w:hAnsi="Calibri"/>
          <w:sz w:val="22"/>
          <w:szCs w:val="22"/>
        </w:rPr>
        <w:t>6</w:t>
      </w:r>
    </w:p>
    <w:p w:rsidR="00BD6DD5" w:rsidRDefault="00BD6DD5">
      <w:pPr>
        <w:jc w:val="both"/>
        <w:rPr>
          <w:rFonts w:ascii="Calibri" w:hAnsi="Calibri"/>
          <w:sz w:val="22"/>
          <w:szCs w:val="22"/>
        </w:rPr>
      </w:pPr>
    </w:p>
    <w:p w:rsidR="004A2715" w:rsidRPr="0002786F" w:rsidRDefault="004A2715">
      <w:pPr>
        <w:jc w:val="both"/>
        <w:rPr>
          <w:rFonts w:ascii="Calibri" w:hAnsi="Calibri"/>
          <w:sz w:val="22"/>
          <w:szCs w:val="22"/>
        </w:rPr>
      </w:pPr>
      <w:r w:rsidRPr="0002786F">
        <w:rPr>
          <w:rFonts w:ascii="Calibri" w:hAnsi="Calibri"/>
          <w:sz w:val="22"/>
          <w:szCs w:val="22"/>
        </w:rPr>
        <w:t xml:space="preserve">Za objednatele:                </w:t>
      </w:r>
      <w:r w:rsidR="00EC2A3A">
        <w:rPr>
          <w:rFonts w:ascii="Calibri" w:hAnsi="Calibri"/>
          <w:sz w:val="22"/>
          <w:szCs w:val="22"/>
        </w:rPr>
        <w:t xml:space="preserve">           </w:t>
      </w:r>
      <w:r w:rsidR="00EC2A3A">
        <w:rPr>
          <w:rFonts w:ascii="Calibri" w:hAnsi="Calibri"/>
          <w:sz w:val="22"/>
          <w:szCs w:val="22"/>
        </w:rPr>
        <w:tab/>
      </w:r>
      <w:r w:rsidR="00EC2A3A">
        <w:rPr>
          <w:rFonts w:ascii="Calibri" w:hAnsi="Calibri"/>
          <w:sz w:val="22"/>
          <w:szCs w:val="22"/>
        </w:rPr>
        <w:tab/>
      </w:r>
      <w:r w:rsidR="00EC2A3A">
        <w:rPr>
          <w:rFonts w:ascii="Calibri" w:hAnsi="Calibri"/>
          <w:sz w:val="22"/>
          <w:szCs w:val="22"/>
        </w:rPr>
        <w:tab/>
      </w:r>
      <w:r w:rsidR="00EC2A3A">
        <w:rPr>
          <w:rFonts w:ascii="Calibri" w:hAnsi="Calibri"/>
          <w:sz w:val="22"/>
          <w:szCs w:val="22"/>
        </w:rPr>
        <w:tab/>
      </w:r>
      <w:r w:rsidRPr="0002786F">
        <w:rPr>
          <w:rFonts w:ascii="Calibri" w:hAnsi="Calibri"/>
          <w:sz w:val="22"/>
          <w:szCs w:val="22"/>
        </w:rPr>
        <w:t>Za obstaratele:</w:t>
      </w:r>
    </w:p>
    <w:p w:rsidR="00CF553B" w:rsidRDefault="00CF553B">
      <w:pPr>
        <w:jc w:val="both"/>
        <w:rPr>
          <w:rFonts w:ascii="Calibri" w:hAnsi="Calibri"/>
          <w:sz w:val="22"/>
          <w:szCs w:val="22"/>
        </w:rPr>
      </w:pPr>
    </w:p>
    <w:p w:rsidR="00367861" w:rsidRDefault="00367861">
      <w:pPr>
        <w:jc w:val="both"/>
        <w:rPr>
          <w:rFonts w:ascii="Calibri" w:hAnsi="Calibri"/>
          <w:sz w:val="22"/>
          <w:szCs w:val="22"/>
        </w:rPr>
      </w:pPr>
    </w:p>
    <w:p w:rsidR="0040621D" w:rsidRDefault="0040621D">
      <w:pPr>
        <w:jc w:val="both"/>
        <w:rPr>
          <w:rFonts w:ascii="Calibri" w:hAnsi="Calibri"/>
          <w:sz w:val="22"/>
          <w:szCs w:val="22"/>
        </w:rPr>
      </w:pPr>
    </w:p>
    <w:p w:rsidR="004A2715" w:rsidRPr="0002786F" w:rsidRDefault="00EC2A3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</w:t>
      </w:r>
      <w:r w:rsidR="004A2715" w:rsidRPr="0002786F">
        <w:rPr>
          <w:rFonts w:ascii="Calibri" w:hAnsi="Calibri"/>
          <w:sz w:val="22"/>
          <w:szCs w:val="22"/>
        </w:rPr>
        <w:tab/>
      </w:r>
      <w:r w:rsidR="004A2715" w:rsidRPr="0002786F">
        <w:rPr>
          <w:rFonts w:ascii="Calibri" w:hAnsi="Calibri"/>
          <w:sz w:val="22"/>
          <w:szCs w:val="22"/>
        </w:rPr>
        <w:tab/>
      </w:r>
      <w:r w:rsidR="0019509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</w:t>
      </w:r>
      <w:r w:rsidRPr="0002786F">
        <w:rPr>
          <w:rFonts w:ascii="Calibri" w:hAnsi="Calibri"/>
          <w:sz w:val="22"/>
          <w:szCs w:val="22"/>
        </w:rPr>
        <w:tab/>
      </w:r>
    </w:p>
    <w:p w:rsidR="00EC2A3A" w:rsidRDefault="00CD14D0" w:rsidP="00EC2A3A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Jiří Vysoudil</w:t>
      </w:r>
      <w:r w:rsidR="00AF0241">
        <w:rPr>
          <w:rFonts w:ascii="Calibri" w:hAnsi="Calibri"/>
          <w:i/>
          <w:sz w:val="22"/>
          <w:szCs w:val="22"/>
        </w:rPr>
        <w:tab/>
      </w:r>
      <w:r w:rsidR="00EC2A3A">
        <w:rPr>
          <w:rFonts w:ascii="Calibri" w:hAnsi="Calibri"/>
          <w:i/>
          <w:sz w:val="22"/>
          <w:szCs w:val="22"/>
        </w:rPr>
        <w:tab/>
      </w:r>
      <w:r w:rsidR="00EC2A3A">
        <w:rPr>
          <w:rFonts w:ascii="Calibri" w:hAnsi="Calibri"/>
          <w:i/>
          <w:sz w:val="22"/>
          <w:szCs w:val="22"/>
        </w:rPr>
        <w:tab/>
      </w:r>
      <w:r w:rsidR="00EC2A3A">
        <w:rPr>
          <w:rFonts w:ascii="Calibri" w:hAnsi="Calibri"/>
          <w:i/>
          <w:sz w:val="22"/>
          <w:szCs w:val="22"/>
        </w:rPr>
        <w:tab/>
      </w:r>
      <w:r w:rsidR="008956E8">
        <w:rPr>
          <w:rFonts w:ascii="Calibri" w:hAnsi="Calibri"/>
          <w:i/>
          <w:sz w:val="22"/>
          <w:szCs w:val="22"/>
        </w:rPr>
        <w:tab/>
      </w:r>
      <w:r w:rsidR="00EC2A3A">
        <w:rPr>
          <w:rFonts w:ascii="Calibri" w:hAnsi="Calibri"/>
          <w:i/>
          <w:sz w:val="22"/>
          <w:szCs w:val="22"/>
        </w:rPr>
        <w:tab/>
      </w:r>
      <w:r w:rsidR="00302A0A">
        <w:rPr>
          <w:rFonts w:ascii="Calibri" w:hAnsi="Calibri"/>
          <w:i/>
          <w:sz w:val="22"/>
          <w:szCs w:val="22"/>
        </w:rPr>
        <w:t>Pavel Stara</w:t>
      </w:r>
    </w:p>
    <w:p w:rsidR="00CF553B" w:rsidRDefault="00CD14D0" w:rsidP="00EC2A3A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PAP Pardubice o.p.s.</w:t>
      </w:r>
      <w:r w:rsidR="00AF0241">
        <w:rPr>
          <w:rFonts w:ascii="Calibri" w:hAnsi="Calibri"/>
          <w:i/>
          <w:sz w:val="22"/>
          <w:szCs w:val="22"/>
        </w:rPr>
        <w:tab/>
      </w:r>
      <w:r w:rsidR="00EC2A3A">
        <w:rPr>
          <w:rFonts w:ascii="Calibri" w:hAnsi="Calibri"/>
          <w:i/>
          <w:sz w:val="22"/>
          <w:szCs w:val="22"/>
        </w:rPr>
        <w:t xml:space="preserve">  </w:t>
      </w:r>
      <w:r w:rsidR="00494A34">
        <w:rPr>
          <w:rFonts w:ascii="Calibri" w:hAnsi="Calibri"/>
          <w:i/>
          <w:sz w:val="22"/>
          <w:szCs w:val="22"/>
        </w:rPr>
        <w:tab/>
      </w:r>
      <w:r w:rsidR="008956E8">
        <w:rPr>
          <w:rFonts w:ascii="Calibri" w:hAnsi="Calibri"/>
          <w:i/>
          <w:sz w:val="22"/>
          <w:szCs w:val="22"/>
        </w:rPr>
        <w:t xml:space="preserve">        </w:t>
      </w:r>
      <w:r w:rsidR="008956E8">
        <w:rPr>
          <w:rFonts w:ascii="Calibri" w:hAnsi="Calibri"/>
          <w:i/>
          <w:sz w:val="22"/>
          <w:szCs w:val="22"/>
        </w:rPr>
        <w:tab/>
      </w:r>
      <w:r w:rsidR="00494A34">
        <w:rPr>
          <w:rFonts w:ascii="Calibri" w:hAnsi="Calibri"/>
          <w:i/>
          <w:sz w:val="22"/>
          <w:szCs w:val="22"/>
        </w:rPr>
        <w:tab/>
      </w:r>
      <w:r w:rsidR="00494A34">
        <w:rPr>
          <w:rFonts w:ascii="Calibri" w:hAnsi="Calibri"/>
          <w:i/>
          <w:sz w:val="22"/>
          <w:szCs w:val="22"/>
        </w:rPr>
        <w:tab/>
      </w:r>
      <w:r w:rsidR="008956E8">
        <w:rPr>
          <w:rFonts w:ascii="Calibri" w:hAnsi="Calibri"/>
          <w:i/>
          <w:sz w:val="22"/>
          <w:szCs w:val="22"/>
        </w:rPr>
        <w:t>p</w:t>
      </w:r>
      <w:r w:rsidR="00AF0241">
        <w:rPr>
          <w:rFonts w:ascii="Calibri" w:hAnsi="Calibri"/>
          <w:i/>
          <w:sz w:val="22"/>
          <w:szCs w:val="22"/>
        </w:rPr>
        <w:t xml:space="preserve">ředseda představenstva </w:t>
      </w:r>
      <w:r w:rsidR="00EC2A3A">
        <w:rPr>
          <w:rFonts w:ascii="Calibri" w:hAnsi="Calibri"/>
          <w:i/>
          <w:sz w:val="22"/>
          <w:szCs w:val="22"/>
        </w:rPr>
        <w:t>BK Pardubice a.</w:t>
      </w:r>
      <w:r w:rsidR="00AF0241">
        <w:rPr>
          <w:rFonts w:ascii="Calibri" w:hAnsi="Calibri"/>
          <w:i/>
          <w:sz w:val="22"/>
          <w:szCs w:val="22"/>
        </w:rPr>
        <w:t>s.</w:t>
      </w: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p w:rsidR="00D45447" w:rsidRDefault="00D45447" w:rsidP="00EC2A3A">
      <w:pPr>
        <w:jc w:val="both"/>
        <w:rPr>
          <w:rFonts w:ascii="Calibri" w:hAnsi="Calibri"/>
          <w:i/>
          <w:sz w:val="22"/>
          <w:szCs w:val="22"/>
        </w:rPr>
      </w:pPr>
    </w:p>
    <w:sectPr w:rsidR="00D45447" w:rsidSect="00CF553B">
      <w:headerReference w:type="default" r:id="rId9"/>
      <w:footerReference w:type="default" r:id="rId10"/>
      <w:pgSz w:w="11906" w:h="16838"/>
      <w:pgMar w:top="1021" w:right="907" w:bottom="1021" w:left="90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86" w:rsidRDefault="003E4486">
      <w:r>
        <w:separator/>
      </w:r>
    </w:p>
  </w:endnote>
  <w:endnote w:type="continuationSeparator" w:id="0">
    <w:p w:rsidR="003E4486" w:rsidRDefault="003E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A" w:rsidRDefault="001862DE">
    <w:pPr>
      <w:pStyle w:val="Zpat"/>
    </w:pPr>
    <w:r>
      <w:t>Smlouva B</w:t>
    </w:r>
    <w:r w:rsidR="00302A0A">
      <w:t xml:space="preserve">K Pardubice a.s..- </w:t>
    </w:r>
    <w:r w:rsidR="00D56C2A">
      <w:t>PAP Pardubice o.p.s.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86" w:rsidRDefault="003E4486">
      <w:r>
        <w:separator/>
      </w:r>
    </w:p>
  </w:footnote>
  <w:footnote w:type="continuationSeparator" w:id="0">
    <w:p w:rsidR="003E4486" w:rsidRDefault="003E4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DE" w:rsidRDefault="00F671DD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5304790</wp:posOffset>
          </wp:positionH>
          <wp:positionV relativeFrom="paragraph">
            <wp:posOffset>-57150</wp:posOffset>
          </wp:positionV>
          <wp:extent cx="1143000" cy="438150"/>
          <wp:effectExtent l="19050" t="0" r="0" b="0"/>
          <wp:wrapNone/>
          <wp:docPr id="3" name="Picture 3" descr="BKJIP_JIP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JIP_JIP_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046"/>
    <w:multiLevelType w:val="singleLevel"/>
    <w:tmpl w:val="5C4084C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60771E0"/>
    <w:multiLevelType w:val="singleLevel"/>
    <w:tmpl w:val="0405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DA2E72"/>
    <w:multiLevelType w:val="singleLevel"/>
    <w:tmpl w:val="1BAE2658"/>
    <w:lvl w:ilvl="0">
      <w:start w:val="1"/>
      <w:numFmt w:val="upperRoman"/>
      <w:lvlText w:val="%1."/>
      <w:lvlJc w:val="left"/>
      <w:pPr>
        <w:tabs>
          <w:tab w:val="num" w:pos="3840"/>
        </w:tabs>
        <w:ind w:left="3840" w:hanging="720"/>
      </w:pPr>
      <w:rPr>
        <w:rFonts w:hint="default"/>
      </w:rPr>
    </w:lvl>
  </w:abstractNum>
  <w:abstractNum w:abstractNumId="3">
    <w:nsid w:val="156F7AD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5F3D4A"/>
    <w:multiLevelType w:val="hybridMultilevel"/>
    <w:tmpl w:val="853A6A22"/>
    <w:lvl w:ilvl="0" w:tplc="AA3C657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F9D5763"/>
    <w:multiLevelType w:val="hybridMultilevel"/>
    <w:tmpl w:val="78F279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FE07BE"/>
    <w:multiLevelType w:val="hybridMultilevel"/>
    <w:tmpl w:val="86503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D5E69"/>
    <w:multiLevelType w:val="hybridMultilevel"/>
    <w:tmpl w:val="35A8CA0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DD2DB3"/>
    <w:multiLevelType w:val="singleLevel"/>
    <w:tmpl w:val="B0A8D21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>
    <w:nsid w:val="4505216B"/>
    <w:multiLevelType w:val="hybridMultilevel"/>
    <w:tmpl w:val="6EAC4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973FA"/>
    <w:multiLevelType w:val="singleLevel"/>
    <w:tmpl w:val="F944519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>
    <w:nsid w:val="478B64F7"/>
    <w:multiLevelType w:val="hybridMultilevel"/>
    <w:tmpl w:val="8EFCF588"/>
    <w:lvl w:ilvl="0" w:tplc="7B6444F2">
      <w:start w:val="1"/>
      <w:numFmt w:val="upperLetter"/>
      <w:lvlText w:val="%1)"/>
      <w:lvlJc w:val="left"/>
      <w:pPr>
        <w:ind w:left="840" w:hanging="510"/>
      </w:pPr>
      <w:rPr>
        <w:rFonts w:ascii="Calibri" w:hAnsi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8F02B1C"/>
    <w:multiLevelType w:val="hybridMultilevel"/>
    <w:tmpl w:val="E9283E6E"/>
    <w:lvl w:ilvl="0" w:tplc="82B846F0">
      <w:start w:val="4"/>
      <w:numFmt w:val="upperRoman"/>
      <w:lvlText w:val="%1."/>
      <w:lvlJc w:val="left"/>
      <w:pPr>
        <w:tabs>
          <w:tab w:val="num" w:pos="3852"/>
        </w:tabs>
        <w:ind w:left="3852" w:hanging="720"/>
      </w:pPr>
      <w:rPr>
        <w:rFonts w:hint="default"/>
      </w:rPr>
    </w:lvl>
    <w:lvl w:ilvl="1" w:tplc="B622D984" w:tentative="1">
      <w:start w:val="1"/>
      <w:numFmt w:val="lowerLetter"/>
      <w:lvlText w:val="%2."/>
      <w:lvlJc w:val="left"/>
      <w:pPr>
        <w:tabs>
          <w:tab w:val="num" w:pos="4212"/>
        </w:tabs>
        <w:ind w:left="4212" w:hanging="360"/>
      </w:pPr>
    </w:lvl>
    <w:lvl w:ilvl="2" w:tplc="20E2D80E" w:tentative="1">
      <w:start w:val="1"/>
      <w:numFmt w:val="lowerRoman"/>
      <w:lvlText w:val="%3."/>
      <w:lvlJc w:val="right"/>
      <w:pPr>
        <w:tabs>
          <w:tab w:val="num" w:pos="4932"/>
        </w:tabs>
        <w:ind w:left="4932" w:hanging="180"/>
      </w:pPr>
    </w:lvl>
    <w:lvl w:ilvl="3" w:tplc="3F5E478E" w:tentative="1">
      <w:start w:val="1"/>
      <w:numFmt w:val="decimal"/>
      <w:lvlText w:val="%4."/>
      <w:lvlJc w:val="left"/>
      <w:pPr>
        <w:tabs>
          <w:tab w:val="num" w:pos="5652"/>
        </w:tabs>
        <w:ind w:left="5652" w:hanging="360"/>
      </w:pPr>
    </w:lvl>
    <w:lvl w:ilvl="4" w:tplc="7ED2D9EE" w:tentative="1">
      <w:start w:val="1"/>
      <w:numFmt w:val="lowerLetter"/>
      <w:lvlText w:val="%5."/>
      <w:lvlJc w:val="left"/>
      <w:pPr>
        <w:tabs>
          <w:tab w:val="num" w:pos="6372"/>
        </w:tabs>
        <w:ind w:left="6372" w:hanging="360"/>
      </w:pPr>
    </w:lvl>
    <w:lvl w:ilvl="5" w:tplc="04BE3BB6" w:tentative="1">
      <w:start w:val="1"/>
      <w:numFmt w:val="lowerRoman"/>
      <w:lvlText w:val="%6."/>
      <w:lvlJc w:val="right"/>
      <w:pPr>
        <w:tabs>
          <w:tab w:val="num" w:pos="7092"/>
        </w:tabs>
        <w:ind w:left="7092" w:hanging="180"/>
      </w:pPr>
    </w:lvl>
    <w:lvl w:ilvl="6" w:tplc="35CE6768" w:tentative="1">
      <w:start w:val="1"/>
      <w:numFmt w:val="decimal"/>
      <w:lvlText w:val="%7."/>
      <w:lvlJc w:val="left"/>
      <w:pPr>
        <w:tabs>
          <w:tab w:val="num" w:pos="7812"/>
        </w:tabs>
        <w:ind w:left="7812" w:hanging="360"/>
      </w:pPr>
    </w:lvl>
    <w:lvl w:ilvl="7" w:tplc="78A855DC" w:tentative="1">
      <w:start w:val="1"/>
      <w:numFmt w:val="lowerLetter"/>
      <w:lvlText w:val="%8."/>
      <w:lvlJc w:val="left"/>
      <w:pPr>
        <w:tabs>
          <w:tab w:val="num" w:pos="8532"/>
        </w:tabs>
        <w:ind w:left="8532" w:hanging="360"/>
      </w:pPr>
    </w:lvl>
    <w:lvl w:ilvl="8" w:tplc="55646D48" w:tentative="1">
      <w:start w:val="1"/>
      <w:numFmt w:val="lowerRoman"/>
      <w:lvlText w:val="%9."/>
      <w:lvlJc w:val="right"/>
      <w:pPr>
        <w:tabs>
          <w:tab w:val="num" w:pos="9252"/>
        </w:tabs>
        <w:ind w:left="9252" w:hanging="180"/>
      </w:pPr>
    </w:lvl>
  </w:abstractNum>
  <w:abstractNum w:abstractNumId="13">
    <w:nsid w:val="5BFA452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E865B9E"/>
    <w:multiLevelType w:val="hybridMultilevel"/>
    <w:tmpl w:val="3A680DCA"/>
    <w:lvl w:ilvl="0" w:tplc="7F8CA584">
      <w:start w:val="1"/>
      <w:numFmt w:val="upperRoman"/>
      <w:lvlText w:val="%1."/>
      <w:lvlJc w:val="left"/>
      <w:pPr>
        <w:tabs>
          <w:tab w:val="num" w:pos="3852"/>
        </w:tabs>
        <w:ind w:left="3852" w:hanging="720"/>
      </w:pPr>
      <w:rPr>
        <w:rFonts w:hint="default"/>
      </w:rPr>
    </w:lvl>
    <w:lvl w:ilvl="1" w:tplc="60A067E6" w:tentative="1">
      <w:start w:val="1"/>
      <w:numFmt w:val="lowerLetter"/>
      <w:lvlText w:val="%2."/>
      <w:lvlJc w:val="left"/>
      <w:pPr>
        <w:tabs>
          <w:tab w:val="num" w:pos="4212"/>
        </w:tabs>
        <w:ind w:left="4212" w:hanging="360"/>
      </w:pPr>
    </w:lvl>
    <w:lvl w:ilvl="2" w:tplc="7660BAE0" w:tentative="1">
      <w:start w:val="1"/>
      <w:numFmt w:val="lowerRoman"/>
      <w:lvlText w:val="%3."/>
      <w:lvlJc w:val="right"/>
      <w:pPr>
        <w:tabs>
          <w:tab w:val="num" w:pos="4932"/>
        </w:tabs>
        <w:ind w:left="4932" w:hanging="180"/>
      </w:pPr>
    </w:lvl>
    <w:lvl w:ilvl="3" w:tplc="B34617EE" w:tentative="1">
      <w:start w:val="1"/>
      <w:numFmt w:val="decimal"/>
      <w:lvlText w:val="%4."/>
      <w:lvlJc w:val="left"/>
      <w:pPr>
        <w:tabs>
          <w:tab w:val="num" w:pos="5652"/>
        </w:tabs>
        <w:ind w:left="5652" w:hanging="360"/>
      </w:pPr>
    </w:lvl>
    <w:lvl w:ilvl="4" w:tplc="78ACDE8A" w:tentative="1">
      <w:start w:val="1"/>
      <w:numFmt w:val="lowerLetter"/>
      <w:lvlText w:val="%5."/>
      <w:lvlJc w:val="left"/>
      <w:pPr>
        <w:tabs>
          <w:tab w:val="num" w:pos="6372"/>
        </w:tabs>
        <w:ind w:left="6372" w:hanging="360"/>
      </w:pPr>
    </w:lvl>
    <w:lvl w:ilvl="5" w:tplc="174C3B20" w:tentative="1">
      <w:start w:val="1"/>
      <w:numFmt w:val="lowerRoman"/>
      <w:lvlText w:val="%6."/>
      <w:lvlJc w:val="right"/>
      <w:pPr>
        <w:tabs>
          <w:tab w:val="num" w:pos="7092"/>
        </w:tabs>
        <w:ind w:left="7092" w:hanging="180"/>
      </w:pPr>
    </w:lvl>
    <w:lvl w:ilvl="6" w:tplc="B094B61C" w:tentative="1">
      <w:start w:val="1"/>
      <w:numFmt w:val="decimal"/>
      <w:lvlText w:val="%7."/>
      <w:lvlJc w:val="left"/>
      <w:pPr>
        <w:tabs>
          <w:tab w:val="num" w:pos="7812"/>
        </w:tabs>
        <w:ind w:left="7812" w:hanging="360"/>
      </w:pPr>
    </w:lvl>
    <w:lvl w:ilvl="7" w:tplc="D088B1B0" w:tentative="1">
      <w:start w:val="1"/>
      <w:numFmt w:val="lowerLetter"/>
      <w:lvlText w:val="%8."/>
      <w:lvlJc w:val="left"/>
      <w:pPr>
        <w:tabs>
          <w:tab w:val="num" w:pos="8532"/>
        </w:tabs>
        <w:ind w:left="8532" w:hanging="360"/>
      </w:pPr>
    </w:lvl>
    <w:lvl w:ilvl="8" w:tplc="1FF2E83E" w:tentative="1">
      <w:start w:val="1"/>
      <w:numFmt w:val="lowerRoman"/>
      <w:lvlText w:val="%9."/>
      <w:lvlJc w:val="right"/>
      <w:pPr>
        <w:tabs>
          <w:tab w:val="num" w:pos="9252"/>
        </w:tabs>
        <w:ind w:left="9252" w:hanging="180"/>
      </w:pPr>
    </w:lvl>
  </w:abstractNum>
  <w:abstractNum w:abstractNumId="15">
    <w:nsid w:val="734326FF"/>
    <w:multiLevelType w:val="hybridMultilevel"/>
    <w:tmpl w:val="A2B43DE6"/>
    <w:lvl w:ilvl="0" w:tplc="F56E1A9E">
      <w:start w:val="2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770558F9"/>
    <w:multiLevelType w:val="singleLevel"/>
    <w:tmpl w:val="3A2E41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6"/>
  </w:num>
  <w:num w:numId="6">
    <w:abstractNumId w:val="1"/>
  </w:num>
  <w:num w:numId="7">
    <w:abstractNumId w:val="12"/>
  </w:num>
  <w:num w:numId="8">
    <w:abstractNumId w:val="14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5"/>
  </w:num>
  <w:num w:numId="14">
    <w:abstractNumId w:val="11"/>
  </w:num>
  <w:num w:numId="15">
    <w:abstractNumId w:val="1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DA"/>
    <w:rsid w:val="0000173E"/>
    <w:rsid w:val="0002786F"/>
    <w:rsid w:val="00042B9A"/>
    <w:rsid w:val="00066EC5"/>
    <w:rsid w:val="000862DE"/>
    <w:rsid w:val="000A1340"/>
    <w:rsid w:val="000C7B01"/>
    <w:rsid w:val="000E02AB"/>
    <w:rsid w:val="000E743A"/>
    <w:rsid w:val="000F5FA9"/>
    <w:rsid w:val="001061AB"/>
    <w:rsid w:val="001459E1"/>
    <w:rsid w:val="00171E69"/>
    <w:rsid w:val="001862DE"/>
    <w:rsid w:val="00190A85"/>
    <w:rsid w:val="001932AF"/>
    <w:rsid w:val="0019509A"/>
    <w:rsid w:val="001B2374"/>
    <w:rsid w:val="001B4418"/>
    <w:rsid w:val="001C16A2"/>
    <w:rsid w:val="001C719D"/>
    <w:rsid w:val="001C7A3C"/>
    <w:rsid w:val="001D2579"/>
    <w:rsid w:val="001D2F90"/>
    <w:rsid w:val="001E1A27"/>
    <w:rsid w:val="001E67E9"/>
    <w:rsid w:val="001F65E1"/>
    <w:rsid w:val="00201900"/>
    <w:rsid w:val="00234B43"/>
    <w:rsid w:val="002437F4"/>
    <w:rsid w:val="00287D8B"/>
    <w:rsid w:val="002B0896"/>
    <w:rsid w:val="002E20EB"/>
    <w:rsid w:val="00302A0A"/>
    <w:rsid w:val="003050D6"/>
    <w:rsid w:val="00342459"/>
    <w:rsid w:val="00347112"/>
    <w:rsid w:val="00354A75"/>
    <w:rsid w:val="00367861"/>
    <w:rsid w:val="003B31A8"/>
    <w:rsid w:val="003C048C"/>
    <w:rsid w:val="003C1F1F"/>
    <w:rsid w:val="003C2363"/>
    <w:rsid w:val="003E4486"/>
    <w:rsid w:val="0040621D"/>
    <w:rsid w:val="00427F59"/>
    <w:rsid w:val="004305EE"/>
    <w:rsid w:val="004351AA"/>
    <w:rsid w:val="0043636B"/>
    <w:rsid w:val="00446D77"/>
    <w:rsid w:val="0049414B"/>
    <w:rsid w:val="00494A34"/>
    <w:rsid w:val="004A2715"/>
    <w:rsid w:val="004B41A0"/>
    <w:rsid w:val="004C0FD3"/>
    <w:rsid w:val="004C2A8D"/>
    <w:rsid w:val="004C34AA"/>
    <w:rsid w:val="004F04A7"/>
    <w:rsid w:val="005209DD"/>
    <w:rsid w:val="0052689E"/>
    <w:rsid w:val="00530302"/>
    <w:rsid w:val="00530AD5"/>
    <w:rsid w:val="00530DA8"/>
    <w:rsid w:val="00540542"/>
    <w:rsid w:val="00551833"/>
    <w:rsid w:val="00560A27"/>
    <w:rsid w:val="005A0B75"/>
    <w:rsid w:val="005C5C43"/>
    <w:rsid w:val="005C7151"/>
    <w:rsid w:val="005C7813"/>
    <w:rsid w:val="005D2B48"/>
    <w:rsid w:val="006178B1"/>
    <w:rsid w:val="00640112"/>
    <w:rsid w:val="00640ED6"/>
    <w:rsid w:val="00676DA7"/>
    <w:rsid w:val="00684813"/>
    <w:rsid w:val="006924FF"/>
    <w:rsid w:val="006C5DC4"/>
    <w:rsid w:val="006D236C"/>
    <w:rsid w:val="006D796D"/>
    <w:rsid w:val="00721F96"/>
    <w:rsid w:val="00722462"/>
    <w:rsid w:val="00762039"/>
    <w:rsid w:val="0077280B"/>
    <w:rsid w:val="007966DA"/>
    <w:rsid w:val="007D2967"/>
    <w:rsid w:val="007E166F"/>
    <w:rsid w:val="007F02BD"/>
    <w:rsid w:val="0081756B"/>
    <w:rsid w:val="008213B9"/>
    <w:rsid w:val="0083514A"/>
    <w:rsid w:val="008956E8"/>
    <w:rsid w:val="008A71DE"/>
    <w:rsid w:val="008B601D"/>
    <w:rsid w:val="008B7447"/>
    <w:rsid w:val="008D5AD2"/>
    <w:rsid w:val="008E7B79"/>
    <w:rsid w:val="00905A18"/>
    <w:rsid w:val="00955761"/>
    <w:rsid w:val="00965BB0"/>
    <w:rsid w:val="00974D39"/>
    <w:rsid w:val="009753FB"/>
    <w:rsid w:val="009836F5"/>
    <w:rsid w:val="00983749"/>
    <w:rsid w:val="009847A8"/>
    <w:rsid w:val="009A2D37"/>
    <w:rsid w:val="009B5E53"/>
    <w:rsid w:val="00A142CE"/>
    <w:rsid w:val="00A31F0C"/>
    <w:rsid w:val="00A43294"/>
    <w:rsid w:val="00A478B6"/>
    <w:rsid w:val="00A752BC"/>
    <w:rsid w:val="00A807AA"/>
    <w:rsid w:val="00AC7236"/>
    <w:rsid w:val="00AE52A7"/>
    <w:rsid w:val="00AF0241"/>
    <w:rsid w:val="00AF454F"/>
    <w:rsid w:val="00AF7BC0"/>
    <w:rsid w:val="00B064CD"/>
    <w:rsid w:val="00B17637"/>
    <w:rsid w:val="00B3039C"/>
    <w:rsid w:val="00B45B7B"/>
    <w:rsid w:val="00B472B6"/>
    <w:rsid w:val="00B93847"/>
    <w:rsid w:val="00BA74A3"/>
    <w:rsid w:val="00BD6DD5"/>
    <w:rsid w:val="00BE4108"/>
    <w:rsid w:val="00BF1910"/>
    <w:rsid w:val="00C0391C"/>
    <w:rsid w:val="00C161BD"/>
    <w:rsid w:val="00C17D2D"/>
    <w:rsid w:val="00C20208"/>
    <w:rsid w:val="00C26A8D"/>
    <w:rsid w:val="00C42957"/>
    <w:rsid w:val="00C472FE"/>
    <w:rsid w:val="00C603A0"/>
    <w:rsid w:val="00C83AFC"/>
    <w:rsid w:val="00C90A04"/>
    <w:rsid w:val="00CA0A5A"/>
    <w:rsid w:val="00CA5557"/>
    <w:rsid w:val="00CB179E"/>
    <w:rsid w:val="00CB3527"/>
    <w:rsid w:val="00CD14D0"/>
    <w:rsid w:val="00CD3388"/>
    <w:rsid w:val="00CD5E59"/>
    <w:rsid w:val="00CE1C48"/>
    <w:rsid w:val="00CF2479"/>
    <w:rsid w:val="00CF553B"/>
    <w:rsid w:val="00D05030"/>
    <w:rsid w:val="00D442AE"/>
    <w:rsid w:val="00D45447"/>
    <w:rsid w:val="00D511C9"/>
    <w:rsid w:val="00D56C2A"/>
    <w:rsid w:val="00D72DEE"/>
    <w:rsid w:val="00D7386F"/>
    <w:rsid w:val="00DA18E1"/>
    <w:rsid w:val="00DA34C6"/>
    <w:rsid w:val="00DB2E76"/>
    <w:rsid w:val="00DB4FBF"/>
    <w:rsid w:val="00DD1C36"/>
    <w:rsid w:val="00DE07C2"/>
    <w:rsid w:val="00E10366"/>
    <w:rsid w:val="00E222F3"/>
    <w:rsid w:val="00E661DA"/>
    <w:rsid w:val="00E76D97"/>
    <w:rsid w:val="00E92040"/>
    <w:rsid w:val="00EB302E"/>
    <w:rsid w:val="00EC2A3A"/>
    <w:rsid w:val="00ED4E85"/>
    <w:rsid w:val="00EE0A87"/>
    <w:rsid w:val="00EE2874"/>
    <w:rsid w:val="00EE6B1A"/>
    <w:rsid w:val="00F07849"/>
    <w:rsid w:val="00F30484"/>
    <w:rsid w:val="00F32166"/>
    <w:rsid w:val="00F50806"/>
    <w:rsid w:val="00F671DD"/>
    <w:rsid w:val="00F748FD"/>
    <w:rsid w:val="00F90A78"/>
    <w:rsid w:val="00FC4BB0"/>
    <w:rsid w:val="00FC6A40"/>
    <w:rsid w:val="00FF1D28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B48"/>
  </w:style>
  <w:style w:type="paragraph" w:styleId="Nadpis1">
    <w:name w:val="heading 1"/>
    <w:basedOn w:val="Normln"/>
    <w:next w:val="Normln"/>
    <w:qFormat/>
    <w:rsid w:val="005D2B4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D2B48"/>
    <w:pPr>
      <w:keepNext/>
      <w:jc w:val="center"/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qFormat/>
    <w:rsid w:val="005D2B48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5D2B48"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5D2B48"/>
    <w:pPr>
      <w:keepNext/>
      <w:outlineLvl w:val="4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B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B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D2B48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titul"/>
    <w:link w:val="NzevChar"/>
    <w:qFormat/>
    <w:rsid w:val="00446D77"/>
    <w:pPr>
      <w:suppressAutoHyphens/>
      <w:overflowPunct w:val="0"/>
      <w:autoSpaceDE w:val="0"/>
      <w:jc w:val="center"/>
      <w:textAlignment w:val="baseline"/>
    </w:pPr>
    <w:rPr>
      <w:b/>
      <w:sz w:val="28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446D77"/>
    <w:rPr>
      <w:b/>
      <w:sz w:val="28"/>
      <w:u w:val="single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446D7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446D77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446D77"/>
    <w:pPr>
      <w:suppressAutoHyphens/>
      <w:jc w:val="both"/>
    </w:pPr>
    <w:rPr>
      <w:rFonts w:ascii="Arial" w:hAnsi="Arial"/>
      <w:bCs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46D77"/>
    <w:rPr>
      <w:rFonts w:ascii="Arial" w:hAnsi="Arial"/>
      <w:bCs/>
      <w:sz w:val="24"/>
      <w:szCs w:val="24"/>
      <w:lang w:eastAsia="ar-SA"/>
    </w:rPr>
  </w:style>
  <w:style w:type="paragraph" w:customStyle="1" w:styleId="Styl1">
    <w:name w:val="Styl1"/>
    <w:basedOn w:val="Normln"/>
    <w:rsid w:val="00427F59"/>
    <w:pPr>
      <w:suppressAutoHyphens/>
      <w:spacing w:after="60"/>
      <w:jc w:val="center"/>
    </w:pPr>
    <w:rPr>
      <w:sz w:val="24"/>
      <w:lang w:eastAsia="ar-SA"/>
    </w:rPr>
  </w:style>
  <w:style w:type="character" w:customStyle="1" w:styleId="platne1">
    <w:name w:val="platne1"/>
    <w:basedOn w:val="Standardnpsmoodstavce"/>
    <w:rsid w:val="0083514A"/>
  </w:style>
  <w:style w:type="character" w:styleId="Hypertextovodkaz">
    <w:name w:val="Hyperlink"/>
    <w:basedOn w:val="Standardnpsmoodstavce"/>
    <w:rsid w:val="001862D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62DE"/>
    <w:pPr>
      <w:ind w:left="708"/>
    </w:pPr>
  </w:style>
  <w:style w:type="character" w:styleId="Siln">
    <w:name w:val="Strong"/>
    <w:basedOn w:val="Standardnpsmoodstavce"/>
    <w:uiPriority w:val="22"/>
    <w:qFormat/>
    <w:rsid w:val="00D56C2A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C83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83AFC"/>
    <w:rPr>
      <w:rFonts w:ascii="Courier New" w:hAnsi="Courier New"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B48"/>
  </w:style>
  <w:style w:type="paragraph" w:styleId="Nadpis1">
    <w:name w:val="heading 1"/>
    <w:basedOn w:val="Normln"/>
    <w:next w:val="Normln"/>
    <w:qFormat/>
    <w:rsid w:val="005D2B48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D2B48"/>
    <w:pPr>
      <w:keepNext/>
      <w:jc w:val="center"/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qFormat/>
    <w:rsid w:val="005D2B48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5D2B48"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5D2B48"/>
    <w:pPr>
      <w:keepNext/>
      <w:outlineLvl w:val="4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B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B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D2B48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titul"/>
    <w:link w:val="NzevChar"/>
    <w:qFormat/>
    <w:rsid w:val="00446D77"/>
    <w:pPr>
      <w:suppressAutoHyphens/>
      <w:overflowPunct w:val="0"/>
      <w:autoSpaceDE w:val="0"/>
      <w:jc w:val="center"/>
      <w:textAlignment w:val="baseline"/>
    </w:pPr>
    <w:rPr>
      <w:b/>
      <w:sz w:val="28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446D77"/>
    <w:rPr>
      <w:b/>
      <w:sz w:val="28"/>
      <w:u w:val="single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446D7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446D77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446D77"/>
    <w:pPr>
      <w:suppressAutoHyphens/>
      <w:jc w:val="both"/>
    </w:pPr>
    <w:rPr>
      <w:rFonts w:ascii="Arial" w:hAnsi="Arial"/>
      <w:bCs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46D77"/>
    <w:rPr>
      <w:rFonts w:ascii="Arial" w:hAnsi="Arial"/>
      <w:bCs/>
      <w:sz w:val="24"/>
      <w:szCs w:val="24"/>
      <w:lang w:eastAsia="ar-SA"/>
    </w:rPr>
  </w:style>
  <w:style w:type="paragraph" w:customStyle="1" w:styleId="Styl1">
    <w:name w:val="Styl1"/>
    <w:basedOn w:val="Normln"/>
    <w:rsid w:val="00427F59"/>
    <w:pPr>
      <w:suppressAutoHyphens/>
      <w:spacing w:after="60"/>
      <w:jc w:val="center"/>
    </w:pPr>
    <w:rPr>
      <w:sz w:val="24"/>
      <w:lang w:eastAsia="ar-SA"/>
    </w:rPr>
  </w:style>
  <w:style w:type="character" w:customStyle="1" w:styleId="platne1">
    <w:name w:val="platne1"/>
    <w:basedOn w:val="Standardnpsmoodstavce"/>
    <w:rsid w:val="0083514A"/>
  </w:style>
  <w:style w:type="character" w:styleId="Hypertextovodkaz">
    <w:name w:val="Hyperlink"/>
    <w:basedOn w:val="Standardnpsmoodstavce"/>
    <w:rsid w:val="001862D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862DE"/>
    <w:pPr>
      <w:ind w:left="708"/>
    </w:pPr>
  </w:style>
  <w:style w:type="character" w:styleId="Siln">
    <w:name w:val="Strong"/>
    <w:basedOn w:val="Standardnpsmoodstavce"/>
    <w:uiPriority w:val="22"/>
    <w:qFormat/>
    <w:rsid w:val="00D56C2A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C83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83AFC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pardub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901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reklamě</vt:lpstr>
      <vt:lpstr>Smlouva o reklamě</vt:lpstr>
    </vt:vector>
  </TitlesOfParts>
  <Company>Spolchemie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reklamě</dc:title>
  <dc:creator>Martin Marek</dc:creator>
  <cp:lastModifiedBy>Jana Teplá</cp:lastModifiedBy>
  <cp:revision>4</cp:revision>
  <cp:lastPrinted>2013-09-06T12:57:00Z</cp:lastPrinted>
  <dcterms:created xsi:type="dcterms:W3CDTF">2016-08-17T11:58:00Z</dcterms:created>
  <dcterms:modified xsi:type="dcterms:W3CDTF">2016-12-14T08:46:00Z</dcterms:modified>
</cp:coreProperties>
</file>