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DB" w:rsidRPr="008B7B93" w:rsidRDefault="0062410B" w:rsidP="0062410B">
      <w:pPr>
        <w:pStyle w:val="Nzev"/>
        <w:widowControl/>
        <w:jc w:val="right"/>
        <w:rPr>
          <w:rFonts w:asciiTheme="majorHAnsi" w:hAnsiTheme="majorHAnsi" w:cs="Times New Roman"/>
          <w:b w:val="0"/>
          <w:bCs w:val="0"/>
          <w:i w:val="0"/>
          <w:iCs w:val="0"/>
        </w:rPr>
      </w:pPr>
      <w:r w:rsidRPr="008B7B93">
        <w:rPr>
          <w:rFonts w:asciiTheme="majorHAnsi" w:hAnsiTheme="majorHAnsi" w:cs="Times New Roman"/>
          <w:b w:val="0"/>
          <w:bCs w:val="0"/>
          <w:i w:val="0"/>
          <w:iCs w:val="0"/>
        </w:rPr>
        <w:t xml:space="preserve">č. j.: </w:t>
      </w:r>
      <w:r w:rsidR="00E33F4D" w:rsidRPr="008B7B93">
        <w:rPr>
          <w:rFonts w:asciiTheme="majorHAnsi" w:hAnsiTheme="majorHAnsi" w:cs="Times New Roman"/>
          <w:bCs w:val="0"/>
          <w:i w:val="0"/>
          <w:iCs w:val="0"/>
        </w:rPr>
        <w:t>4883</w:t>
      </w:r>
      <w:r w:rsidR="000B6466" w:rsidRPr="008B7B93">
        <w:rPr>
          <w:rFonts w:asciiTheme="majorHAnsi" w:hAnsiTheme="majorHAnsi" w:cs="Times New Roman"/>
          <w:bCs w:val="0"/>
          <w:i w:val="0"/>
          <w:iCs w:val="0"/>
        </w:rPr>
        <w:t>/</w:t>
      </w:r>
      <w:r w:rsidR="009D163F" w:rsidRPr="008B7B93">
        <w:rPr>
          <w:rFonts w:asciiTheme="majorHAnsi" w:hAnsiTheme="majorHAnsi" w:cs="Times New Roman"/>
          <w:bCs w:val="0"/>
          <w:i w:val="0"/>
          <w:iCs w:val="0"/>
        </w:rPr>
        <w:t>201</w:t>
      </w:r>
      <w:r w:rsidR="00E33F4D" w:rsidRPr="008B7B93">
        <w:rPr>
          <w:rFonts w:asciiTheme="majorHAnsi" w:hAnsiTheme="majorHAnsi" w:cs="Times New Roman"/>
          <w:bCs w:val="0"/>
          <w:i w:val="0"/>
          <w:iCs w:val="0"/>
        </w:rPr>
        <w:t>9</w:t>
      </w:r>
      <w:r w:rsidR="000B6466" w:rsidRPr="008B7B93">
        <w:rPr>
          <w:rFonts w:asciiTheme="majorHAnsi" w:hAnsiTheme="majorHAnsi" w:cs="Times New Roman"/>
          <w:bCs w:val="0"/>
          <w:i w:val="0"/>
          <w:iCs w:val="0"/>
        </w:rPr>
        <w:t>-</w:t>
      </w:r>
      <w:r w:rsidR="00D83DCC" w:rsidRPr="008B7B93">
        <w:rPr>
          <w:rFonts w:asciiTheme="majorHAnsi" w:hAnsiTheme="majorHAnsi" w:cs="Times New Roman"/>
          <w:bCs w:val="0"/>
          <w:i w:val="0"/>
          <w:iCs w:val="0"/>
        </w:rPr>
        <w:t>SŽDC-</w:t>
      </w:r>
      <w:r w:rsidR="000B6466" w:rsidRPr="008B7B93">
        <w:rPr>
          <w:rFonts w:asciiTheme="majorHAnsi" w:hAnsiTheme="majorHAnsi" w:cs="Times New Roman"/>
          <w:bCs w:val="0"/>
          <w:i w:val="0"/>
          <w:iCs w:val="0"/>
        </w:rPr>
        <w:t>OŘ OLC</w:t>
      </w:r>
    </w:p>
    <w:p w:rsidR="009E60DB" w:rsidRPr="008B7B93" w:rsidRDefault="00472782" w:rsidP="00AD16CE">
      <w:pPr>
        <w:pStyle w:val="Nzev"/>
        <w:widowControl/>
        <w:pBdr>
          <w:bottom w:val="single" w:sz="4" w:space="1" w:color="auto"/>
        </w:pBdr>
        <w:spacing w:before="480"/>
        <w:ind w:firstLine="0"/>
        <w:rPr>
          <w:rFonts w:asciiTheme="majorHAnsi" w:hAnsiTheme="majorHAnsi" w:cs="Times New Roman"/>
          <w:i w:val="0"/>
          <w:iCs w:val="0"/>
        </w:rPr>
      </w:pPr>
      <w:r w:rsidRPr="008B7B93">
        <w:rPr>
          <w:rFonts w:asciiTheme="majorHAnsi" w:hAnsiTheme="majorHAnsi" w:cs="Times New Roman"/>
          <w:i w:val="0"/>
          <w:iCs w:val="0"/>
        </w:rPr>
        <w:t>SMLOUVA O BUDOUCÍ SMLOUVĚ O ZŘÍZENÍ VĚCNÉHO BŘEMENE - SLUŽEBNOSTI</w:t>
      </w:r>
    </w:p>
    <w:p w:rsidR="00D83DCC" w:rsidRPr="008B7B93" w:rsidRDefault="00524D41" w:rsidP="00472782">
      <w:pPr>
        <w:pStyle w:val="Nzev"/>
        <w:widowControl/>
        <w:pBdr>
          <w:bottom w:val="single" w:sz="4" w:space="1" w:color="auto"/>
        </w:pBdr>
        <w:spacing w:before="240"/>
        <w:ind w:firstLine="0"/>
        <w:rPr>
          <w:rFonts w:asciiTheme="majorHAnsi" w:hAnsiTheme="majorHAnsi" w:cs="Times New Roman"/>
          <w:b w:val="0"/>
          <w:i w:val="0"/>
          <w:iCs w:val="0"/>
        </w:rPr>
      </w:pPr>
      <w:r w:rsidRPr="008B7B93">
        <w:rPr>
          <w:rFonts w:asciiTheme="majorHAnsi" w:hAnsiTheme="majorHAnsi" w:cs="Times New Roman"/>
          <w:b w:val="0"/>
          <w:i w:val="0"/>
          <w:iCs w:val="0"/>
        </w:rPr>
        <w:t>(</w:t>
      </w:r>
      <w:r w:rsidR="00D83DCC" w:rsidRPr="008B7B93">
        <w:rPr>
          <w:rFonts w:asciiTheme="majorHAnsi" w:hAnsiTheme="majorHAnsi"/>
          <w:b w:val="0"/>
          <w:i w:val="0"/>
          <w:color w:val="000000"/>
          <w:spacing w:val="2"/>
        </w:rPr>
        <w:t xml:space="preserve">podle ustanovení § 1785 a následujících zákona číslo 89/2012 Sb., občanského </w:t>
      </w:r>
      <w:r w:rsidR="00D83DCC" w:rsidRPr="008B7B93">
        <w:rPr>
          <w:rFonts w:asciiTheme="majorHAnsi" w:hAnsiTheme="majorHAnsi"/>
          <w:b w:val="0"/>
          <w:i w:val="0"/>
          <w:spacing w:val="2"/>
        </w:rPr>
        <w:t>zákoníku</w:t>
      </w:r>
      <w:r w:rsidR="00B24B34" w:rsidRPr="008B7B93">
        <w:rPr>
          <w:rFonts w:asciiTheme="majorHAnsi" w:hAnsiTheme="majorHAnsi"/>
          <w:b w:val="0"/>
          <w:i w:val="0"/>
          <w:spacing w:val="2"/>
        </w:rPr>
        <w:t xml:space="preserve"> </w:t>
      </w:r>
      <w:r w:rsidR="00D83DCC" w:rsidRPr="008B7B93">
        <w:rPr>
          <w:rFonts w:asciiTheme="majorHAnsi" w:hAnsiTheme="majorHAnsi"/>
          <w:b w:val="0"/>
          <w:i w:val="0"/>
          <w:spacing w:val="2"/>
        </w:rPr>
        <w:t>a ve smyslu obecných ustanovení o služebnosti podle § 1257 až 1266 občanského zákoníku</w:t>
      </w:r>
      <w:r w:rsidR="00D83DCC" w:rsidRPr="008B7B93">
        <w:rPr>
          <w:rFonts w:asciiTheme="majorHAnsi" w:hAnsiTheme="majorHAnsi"/>
          <w:b w:val="0"/>
          <w:i w:val="0"/>
        </w:rPr>
        <w:t>, vše ve znění pozdějších předpisů</w:t>
      </w:r>
      <w:r w:rsidR="00B24B34" w:rsidRPr="008B7B93">
        <w:rPr>
          <w:rFonts w:asciiTheme="majorHAnsi" w:hAnsiTheme="majorHAnsi" w:cs="Times New Roman"/>
          <w:b w:val="0"/>
          <w:i w:val="0"/>
          <w:iCs w:val="0"/>
        </w:rPr>
        <w:t>)</w:t>
      </w:r>
    </w:p>
    <w:p w:rsidR="009E60DB" w:rsidRPr="008B7B93" w:rsidRDefault="009E60DB" w:rsidP="00F07AF1">
      <w:pPr>
        <w:pStyle w:val="Zkladntext2"/>
        <w:tabs>
          <w:tab w:val="clear" w:pos="-142"/>
          <w:tab w:val="clear" w:pos="0"/>
          <w:tab w:val="left" w:pos="7553"/>
        </w:tabs>
        <w:spacing w:after="120"/>
        <w:ind w:right="0"/>
        <w:rPr>
          <w:rFonts w:asciiTheme="majorHAnsi" w:hAnsiTheme="majorHAnsi"/>
          <w:sz w:val="24"/>
          <w:szCs w:val="24"/>
        </w:rPr>
      </w:pPr>
    </w:p>
    <w:p w:rsidR="009E60DB" w:rsidRPr="008B7B93" w:rsidRDefault="009E60DB" w:rsidP="009E60DB">
      <w:pPr>
        <w:pStyle w:val="Zkladntext2"/>
        <w:tabs>
          <w:tab w:val="clear" w:pos="-142"/>
          <w:tab w:val="clear" w:pos="0"/>
        </w:tabs>
        <w:spacing w:after="120"/>
        <w:ind w:right="0"/>
        <w:jc w:val="center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>uzavřená mezi subjekty:</w:t>
      </w:r>
    </w:p>
    <w:p w:rsidR="009E60DB" w:rsidRPr="008B7B93" w:rsidRDefault="009E60DB" w:rsidP="009E60DB">
      <w:pPr>
        <w:pStyle w:val="Nadpis8"/>
        <w:spacing w:after="240"/>
        <w:rPr>
          <w:rFonts w:asciiTheme="majorHAnsi" w:hAnsiTheme="majorHAnsi"/>
        </w:rPr>
      </w:pPr>
      <w:r w:rsidRPr="008B7B93">
        <w:rPr>
          <w:rFonts w:asciiTheme="majorHAnsi" w:hAnsiTheme="majorHAnsi"/>
        </w:rPr>
        <w:t>Správa železniční dopr</w:t>
      </w:r>
      <w:r w:rsidR="005E1268" w:rsidRPr="008B7B93">
        <w:rPr>
          <w:rFonts w:asciiTheme="majorHAnsi" w:hAnsiTheme="majorHAnsi"/>
        </w:rPr>
        <w:t>avní cesty, státní organizace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6487"/>
      </w:tblGrid>
      <w:tr w:rsidR="00E527E9" w:rsidRPr="008B7B93" w:rsidTr="009C4F4B">
        <w:trPr>
          <w:trHeight w:val="318"/>
        </w:trPr>
        <w:tc>
          <w:tcPr>
            <w:tcW w:w="2660" w:type="dxa"/>
            <w:hideMark/>
          </w:tcPr>
          <w:p w:rsidR="009E60DB" w:rsidRPr="008B7B93" w:rsidRDefault="009E60DB" w:rsidP="008E5476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/>
                <w:bCs/>
              </w:rPr>
            </w:pPr>
            <w:r w:rsidRPr="008B7B93">
              <w:rPr>
                <w:rFonts w:asciiTheme="majorHAnsi" w:hAnsiTheme="majorHAnsi"/>
              </w:rPr>
              <w:t>Zapsána</w:t>
            </w:r>
          </w:p>
        </w:tc>
        <w:tc>
          <w:tcPr>
            <w:tcW w:w="283" w:type="dxa"/>
            <w:hideMark/>
          </w:tcPr>
          <w:p w:rsidR="009E60DB" w:rsidRPr="008B7B93" w:rsidRDefault="009E60DB" w:rsidP="008E5476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:</w:t>
            </w:r>
          </w:p>
        </w:tc>
        <w:tc>
          <w:tcPr>
            <w:tcW w:w="6487" w:type="dxa"/>
            <w:hideMark/>
          </w:tcPr>
          <w:p w:rsidR="009E60DB" w:rsidRPr="008B7B93" w:rsidRDefault="009E60DB" w:rsidP="006C2E3B">
            <w:pPr>
              <w:widowControl w:val="0"/>
              <w:suppressAutoHyphens/>
              <w:ind w:left="-108"/>
              <w:jc w:val="both"/>
              <w:rPr>
                <w:rFonts w:asciiTheme="majorHAnsi" w:hAnsiTheme="majorHAnsi"/>
                <w:b/>
                <w:bCs/>
              </w:rPr>
            </w:pPr>
            <w:r w:rsidRPr="008B7B93">
              <w:rPr>
                <w:rFonts w:asciiTheme="majorHAnsi" w:hAnsiTheme="majorHAnsi"/>
              </w:rPr>
              <w:t>v obchodním rejstříku vedeném Městským soudem v</w:t>
            </w:r>
            <w:r w:rsidR="006C2E3B" w:rsidRPr="008B7B93">
              <w:rPr>
                <w:rFonts w:asciiTheme="majorHAnsi" w:hAnsiTheme="majorHAnsi"/>
              </w:rPr>
              <w:t> </w:t>
            </w:r>
            <w:r w:rsidRPr="008B7B93">
              <w:rPr>
                <w:rFonts w:asciiTheme="majorHAnsi" w:hAnsiTheme="majorHAnsi"/>
              </w:rPr>
              <w:t>Praze</w:t>
            </w:r>
            <w:r w:rsidR="006C2E3B" w:rsidRPr="008B7B93">
              <w:rPr>
                <w:rFonts w:asciiTheme="majorHAnsi" w:hAnsiTheme="majorHAnsi"/>
              </w:rPr>
              <w:br/>
            </w:r>
            <w:r w:rsidRPr="008B7B93">
              <w:rPr>
                <w:rFonts w:asciiTheme="majorHAnsi" w:hAnsiTheme="majorHAnsi"/>
              </w:rPr>
              <w:t>oddíl A, vložka 48384</w:t>
            </w:r>
          </w:p>
        </w:tc>
      </w:tr>
      <w:tr w:rsidR="00E527E9" w:rsidRPr="008B7B93" w:rsidTr="009C4F4B">
        <w:trPr>
          <w:trHeight w:val="318"/>
        </w:trPr>
        <w:tc>
          <w:tcPr>
            <w:tcW w:w="2660" w:type="dxa"/>
            <w:hideMark/>
          </w:tcPr>
          <w:p w:rsidR="009E60DB" w:rsidRPr="008B7B93" w:rsidRDefault="009E60DB" w:rsidP="008E5476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/>
                <w:bCs/>
              </w:rPr>
            </w:pPr>
            <w:r w:rsidRPr="008B7B93">
              <w:rPr>
                <w:rFonts w:asciiTheme="majorHAnsi" w:hAnsiTheme="majorHAnsi"/>
              </w:rPr>
              <w:t>Se sídlem</w:t>
            </w:r>
          </w:p>
        </w:tc>
        <w:tc>
          <w:tcPr>
            <w:tcW w:w="283" w:type="dxa"/>
            <w:hideMark/>
          </w:tcPr>
          <w:p w:rsidR="009E60DB" w:rsidRPr="008B7B93" w:rsidRDefault="009E60DB" w:rsidP="008E5476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:</w:t>
            </w:r>
          </w:p>
        </w:tc>
        <w:tc>
          <w:tcPr>
            <w:tcW w:w="6487" w:type="dxa"/>
            <w:hideMark/>
          </w:tcPr>
          <w:p w:rsidR="009E60DB" w:rsidRPr="008B7B93" w:rsidRDefault="009E60DB" w:rsidP="008E5476">
            <w:pPr>
              <w:widowControl w:val="0"/>
              <w:suppressAutoHyphens/>
              <w:ind w:left="-108"/>
              <w:jc w:val="both"/>
              <w:rPr>
                <w:rFonts w:asciiTheme="majorHAnsi" w:hAnsiTheme="majorHAnsi"/>
                <w:b/>
                <w:bCs/>
              </w:rPr>
            </w:pPr>
            <w:r w:rsidRPr="008B7B93">
              <w:rPr>
                <w:rFonts w:asciiTheme="majorHAnsi" w:hAnsiTheme="majorHAnsi"/>
              </w:rPr>
              <w:t>Praha 1, Nové Město, Dlážděná 1003/7, PSČ 110 00</w:t>
            </w:r>
          </w:p>
        </w:tc>
      </w:tr>
      <w:tr w:rsidR="00E527E9" w:rsidRPr="008B7B93" w:rsidTr="009C4F4B">
        <w:trPr>
          <w:trHeight w:val="318"/>
        </w:trPr>
        <w:tc>
          <w:tcPr>
            <w:tcW w:w="2660" w:type="dxa"/>
            <w:hideMark/>
          </w:tcPr>
          <w:p w:rsidR="009E60DB" w:rsidRPr="008B7B93" w:rsidRDefault="009E60DB" w:rsidP="008E5476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Cs/>
              </w:rPr>
            </w:pPr>
            <w:r w:rsidRPr="008B7B93">
              <w:rPr>
                <w:rFonts w:asciiTheme="majorHAnsi" w:hAnsiTheme="majorHAnsi"/>
                <w:bCs/>
              </w:rPr>
              <w:t>Identifikační číslo</w:t>
            </w:r>
          </w:p>
        </w:tc>
        <w:tc>
          <w:tcPr>
            <w:tcW w:w="283" w:type="dxa"/>
            <w:hideMark/>
          </w:tcPr>
          <w:p w:rsidR="009E60DB" w:rsidRPr="008B7B93" w:rsidRDefault="009E60DB" w:rsidP="008E5476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Cs/>
              </w:rPr>
            </w:pPr>
            <w:r w:rsidRPr="008B7B93">
              <w:rPr>
                <w:rFonts w:asciiTheme="majorHAnsi" w:hAnsiTheme="majorHAnsi"/>
                <w:bCs/>
              </w:rPr>
              <w:t>:</w:t>
            </w:r>
          </w:p>
        </w:tc>
        <w:tc>
          <w:tcPr>
            <w:tcW w:w="6487" w:type="dxa"/>
            <w:hideMark/>
          </w:tcPr>
          <w:p w:rsidR="009E60DB" w:rsidRPr="008B7B93" w:rsidRDefault="009E60DB" w:rsidP="008E5476">
            <w:pPr>
              <w:widowControl w:val="0"/>
              <w:suppressAutoHyphens/>
              <w:ind w:left="-108"/>
              <w:jc w:val="both"/>
              <w:rPr>
                <w:rFonts w:asciiTheme="majorHAnsi" w:hAnsiTheme="majorHAnsi"/>
                <w:bCs/>
              </w:rPr>
            </w:pPr>
            <w:r w:rsidRPr="008B7B93">
              <w:rPr>
                <w:rFonts w:asciiTheme="majorHAnsi" w:hAnsiTheme="majorHAnsi"/>
                <w:bCs/>
              </w:rPr>
              <w:t>709 94 234</w:t>
            </w:r>
          </w:p>
        </w:tc>
      </w:tr>
      <w:tr w:rsidR="00E527E9" w:rsidRPr="008B7B93" w:rsidTr="009C4F4B">
        <w:trPr>
          <w:trHeight w:val="318"/>
        </w:trPr>
        <w:tc>
          <w:tcPr>
            <w:tcW w:w="2660" w:type="dxa"/>
            <w:hideMark/>
          </w:tcPr>
          <w:p w:rsidR="009E60DB" w:rsidRPr="008B7B93" w:rsidRDefault="009913F2" w:rsidP="009913F2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Cs/>
              </w:rPr>
            </w:pPr>
            <w:r w:rsidRPr="008B7B93">
              <w:rPr>
                <w:rFonts w:asciiTheme="majorHAnsi" w:hAnsiTheme="majorHAnsi"/>
              </w:rPr>
              <w:t>Zastoupena</w:t>
            </w:r>
          </w:p>
        </w:tc>
        <w:tc>
          <w:tcPr>
            <w:tcW w:w="283" w:type="dxa"/>
            <w:hideMark/>
          </w:tcPr>
          <w:p w:rsidR="009E60DB" w:rsidRPr="008B7B93" w:rsidRDefault="009E60DB" w:rsidP="008E5476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Cs/>
              </w:rPr>
            </w:pPr>
            <w:r w:rsidRPr="008B7B93">
              <w:rPr>
                <w:rFonts w:asciiTheme="majorHAnsi" w:hAnsiTheme="majorHAnsi"/>
                <w:bCs/>
              </w:rPr>
              <w:t>:</w:t>
            </w:r>
          </w:p>
        </w:tc>
        <w:tc>
          <w:tcPr>
            <w:tcW w:w="6487" w:type="dxa"/>
            <w:hideMark/>
          </w:tcPr>
          <w:p w:rsidR="009E60DB" w:rsidRPr="008B7B93" w:rsidRDefault="00551F79" w:rsidP="009913F2">
            <w:pPr>
              <w:widowControl w:val="0"/>
              <w:suppressAutoHyphens/>
              <w:ind w:left="-108"/>
              <w:jc w:val="both"/>
              <w:rPr>
                <w:rFonts w:asciiTheme="majorHAnsi" w:hAnsiTheme="majorHAnsi"/>
                <w:bCs/>
              </w:rPr>
            </w:pPr>
            <w:proofErr w:type="spellStart"/>
            <w:r w:rsidRPr="008B7B93">
              <w:rPr>
                <w:rFonts w:asciiTheme="majorHAnsi" w:hAnsiTheme="majorHAnsi"/>
                <w:bCs/>
              </w:rPr>
              <w:t>xxx</w:t>
            </w:r>
            <w:proofErr w:type="spellEnd"/>
          </w:p>
        </w:tc>
      </w:tr>
    </w:tbl>
    <w:p w:rsidR="009E60DB" w:rsidRPr="008B7B93" w:rsidRDefault="00524D41" w:rsidP="00E33F4D">
      <w:pPr>
        <w:tabs>
          <w:tab w:val="left" w:pos="1985"/>
        </w:tabs>
        <w:spacing w:before="120" w:after="120"/>
        <w:ind w:left="2126" w:hanging="2126"/>
        <w:rPr>
          <w:rFonts w:asciiTheme="majorHAnsi" w:hAnsiTheme="majorHAnsi"/>
          <w:b/>
        </w:rPr>
      </w:pPr>
      <w:r w:rsidRPr="008B7B93">
        <w:rPr>
          <w:rFonts w:asciiTheme="majorHAnsi" w:hAnsiTheme="majorHAnsi"/>
          <w:b/>
        </w:rPr>
        <w:t xml:space="preserve">jako </w:t>
      </w:r>
      <w:r w:rsidR="00C467E8" w:rsidRPr="008B7B93">
        <w:rPr>
          <w:rFonts w:asciiTheme="majorHAnsi" w:hAnsiTheme="majorHAnsi"/>
          <w:b/>
        </w:rPr>
        <w:t xml:space="preserve">budoucí </w:t>
      </w:r>
      <w:r w:rsidRPr="008B7B93">
        <w:rPr>
          <w:rFonts w:asciiTheme="majorHAnsi" w:hAnsiTheme="majorHAnsi"/>
          <w:b/>
        </w:rPr>
        <w:t>povinný ze služebnosti</w:t>
      </w:r>
    </w:p>
    <w:p w:rsidR="0034594F" w:rsidRPr="008B7B93" w:rsidRDefault="009E60DB" w:rsidP="00E33F4D">
      <w:pPr>
        <w:tabs>
          <w:tab w:val="left" w:pos="1985"/>
        </w:tabs>
        <w:spacing w:before="120" w:after="360"/>
        <w:ind w:left="2126" w:hanging="2126"/>
        <w:rPr>
          <w:rFonts w:asciiTheme="majorHAnsi" w:hAnsiTheme="majorHAnsi"/>
          <w:b/>
        </w:rPr>
      </w:pPr>
      <w:r w:rsidRPr="008B7B93">
        <w:rPr>
          <w:rFonts w:asciiTheme="majorHAnsi" w:hAnsiTheme="majorHAnsi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9"/>
        <w:gridCol w:w="283"/>
        <w:gridCol w:w="7555"/>
      </w:tblGrid>
      <w:tr w:rsidR="00E527E9" w:rsidRPr="008B7B93" w:rsidTr="00AD16CE">
        <w:trPr>
          <w:trHeight w:val="318"/>
        </w:trPr>
        <w:tc>
          <w:tcPr>
            <w:tcW w:w="2660" w:type="dxa"/>
          </w:tcPr>
          <w:p w:rsidR="009E60DB" w:rsidRPr="008B7B93" w:rsidRDefault="009B7986" w:rsidP="008E5476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/>
              </w:rPr>
            </w:pPr>
            <w:r w:rsidRPr="008B7B93">
              <w:rPr>
                <w:rFonts w:asciiTheme="majorHAnsi" w:hAnsiTheme="majorHAnsi"/>
                <w:b/>
              </w:rPr>
              <w:t>Zlínský Kraj</w:t>
            </w:r>
          </w:p>
          <w:p w:rsidR="00E33F4D" w:rsidRPr="008B7B93" w:rsidRDefault="00E33F4D" w:rsidP="008E5476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83" w:type="dxa"/>
          </w:tcPr>
          <w:p w:rsidR="009E60DB" w:rsidRPr="008B7B93" w:rsidRDefault="009E60DB" w:rsidP="008E5476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</w:rPr>
            </w:pPr>
          </w:p>
        </w:tc>
        <w:tc>
          <w:tcPr>
            <w:tcW w:w="7655" w:type="dxa"/>
          </w:tcPr>
          <w:p w:rsidR="009E60DB" w:rsidRPr="008B7B93" w:rsidRDefault="009E60DB" w:rsidP="00C16501">
            <w:pPr>
              <w:widowControl w:val="0"/>
              <w:suppressAutoHyphens/>
              <w:ind w:left="-108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E527E9" w:rsidRPr="008B7B93" w:rsidTr="00AD16CE">
        <w:trPr>
          <w:trHeight w:val="318"/>
        </w:trPr>
        <w:tc>
          <w:tcPr>
            <w:tcW w:w="2660" w:type="dxa"/>
          </w:tcPr>
          <w:p w:rsidR="009E60DB" w:rsidRPr="008B7B93" w:rsidRDefault="009E60DB" w:rsidP="008E5476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/>
                <w:bCs/>
              </w:rPr>
            </w:pPr>
            <w:r w:rsidRPr="008B7B93">
              <w:rPr>
                <w:rFonts w:asciiTheme="majorHAnsi" w:hAnsiTheme="majorHAnsi"/>
              </w:rPr>
              <w:t>Se sídlem</w:t>
            </w:r>
          </w:p>
        </w:tc>
        <w:tc>
          <w:tcPr>
            <w:tcW w:w="283" w:type="dxa"/>
          </w:tcPr>
          <w:p w:rsidR="009E60DB" w:rsidRPr="008B7B93" w:rsidRDefault="009E60DB" w:rsidP="008E5476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:</w:t>
            </w:r>
          </w:p>
        </w:tc>
        <w:tc>
          <w:tcPr>
            <w:tcW w:w="7655" w:type="dxa"/>
          </w:tcPr>
          <w:p w:rsidR="009E60DB" w:rsidRPr="008B7B93" w:rsidRDefault="0034594F">
            <w:pPr>
              <w:widowControl w:val="0"/>
              <w:suppressAutoHyphens/>
              <w:ind w:left="-108"/>
              <w:jc w:val="both"/>
              <w:rPr>
                <w:rFonts w:asciiTheme="majorHAnsi" w:hAnsiTheme="majorHAnsi"/>
                <w:bCs/>
              </w:rPr>
            </w:pPr>
            <w:r w:rsidRPr="008B7B93">
              <w:rPr>
                <w:rFonts w:asciiTheme="majorHAnsi" w:hAnsiTheme="majorHAnsi"/>
              </w:rPr>
              <w:t>tř. Tomáše Bati 21, 761 23 Zlín</w:t>
            </w:r>
          </w:p>
        </w:tc>
      </w:tr>
      <w:tr w:rsidR="00E527E9" w:rsidRPr="008B7B93" w:rsidTr="00AD16CE">
        <w:trPr>
          <w:trHeight w:val="318"/>
        </w:trPr>
        <w:tc>
          <w:tcPr>
            <w:tcW w:w="2660" w:type="dxa"/>
          </w:tcPr>
          <w:p w:rsidR="009E60DB" w:rsidRPr="008B7B93" w:rsidRDefault="009E60DB" w:rsidP="008E5476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Cs/>
              </w:rPr>
            </w:pPr>
            <w:r w:rsidRPr="008B7B93">
              <w:rPr>
                <w:rFonts w:asciiTheme="majorHAnsi" w:hAnsiTheme="majorHAnsi"/>
                <w:bCs/>
              </w:rPr>
              <w:t>Identifikační číslo</w:t>
            </w:r>
          </w:p>
        </w:tc>
        <w:tc>
          <w:tcPr>
            <w:tcW w:w="283" w:type="dxa"/>
          </w:tcPr>
          <w:p w:rsidR="009E60DB" w:rsidRPr="008B7B93" w:rsidRDefault="009E60DB" w:rsidP="008E5476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Cs/>
              </w:rPr>
            </w:pPr>
            <w:r w:rsidRPr="008B7B93">
              <w:rPr>
                <w:rFonts w:asciiTheme="majorHAnsi" w:hAnsiTheme="majorHAnsi"/>
                <w:bCs/>
              </w:rPr>
              <w:t>:</w:t>
            </w:r>
          </w:p>
        </w:tc>
        <w:tc>
          <w:tcPr>
            <w:tcW w:w="7655" w:type="dxa"/>
          </w:tcPr>
          <w:p w:rsidR="009E60DB" w:rsidRPr="008B7B93" w:rsidRDefault="0034594F" w:rsidP="008E5476">
            <w:pPr>
              <w:widowControl w:val="0"/>
              <w:suppressAutoHyphens/>
              <w:ind w:left="-108"/>
              <w:jc w:val="both"/>
              <w:rPr>
                <w:rFonts w:asciiTheme="majorHAnsi" w:hAnsiTheme="majorHAnsi"/>
                <w:bCs/>
              </w:rPr>
            </w:pPr>
            <w:r w:rsidRPr="008B7B93">
              <w:rPr>
                <w:rFonts w:asciiTheme="majorHAnsi" w:hAnsiTheme="majorHAnsi"/>
              </w:rPr>
              <w:t>70891320</w:t>
            </w:r>
          </w:p>
        </w:tc>
      </w:tr>
      <w:tr w:rsidR="00E527E9" w:rsidRPr="008B7B93" w:rsidTr="00AD16CE">
        <w:trPr>
          <w:trHeight w:val="318"/>
        </w:trPr>
        <w:tc>
          <w:tcPr>
            <w:tcW w:w="2660" w:type="dxa"/>
          </w:tcPr>
          <w:p w:rsidR="009E60DB" w:rsidRPr="008B7B93" w:rsidRDefault="00AD16CE" w:rsidP="00AD16CE">
            <w:pPr>
              <w:tabs>
                <w:tab w:val="left" w:pos="1985"/>
              </w:tabs>
              <w:ind w:left="2127" w:hanging="2127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Zastoupen</w:t>
            </w:r>
          </w:p>
        </w:tc>
        <w:tc>
          <w:tcPr>
            <w:tcW w:w="283" w:type="dxa"/>
          </w:tcPr>
          <w:p w:rsidR="009E60DB" w:rsidRPr="008B7B93" w:rsidRDefault="009E60DB" w:rsidP="008E5476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Cs/>
              </w:rPr>
            </w:pPr>
            <w:r w:rsidRPr="008B7B93">
              <w:rPr>
                <w:rFonts w:asciiTheme="majorHAnsi" w:hAnsiTheme="majorHAnsi"/>
                <w:bCs/>
              </w:rPr>
              <w:t>:</w:t>
            </w:r>
          </w:p>
        </w:tc>
        <w:tc>
          <w:tcPr>
            <w:tcW w:w="7655" w:type="dxa"/>
          </w:tcPr>
          <w:p w:rsidR="009E60DB" w:rsidRPr="008B7B93" w:rsidRDefault="0034594F" w:rsidP="00C16501">
            <w:pPr>
              <w:tabs>
                <w:tab w:val="left" w:pos="2552"/>
              </w:tabs>
              <w:ind w:left="2550" w:hanging="2658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Jiřím Čunkem, hejtmanem</w:t>
            </w:r>
          </w:p>
        </w:tc>
      </w:tr>
    </w:tbl>
    <w:p w:rsidR="00173391" w:rsidRPr="008B7B93" w:rsidRDefault="00173391" w:rsidP="00E33F4D">
      <w:pPr>
        <w:tabs>
          <w:tab w:val="left" w:pos="1985"/>
        </w:tabs>
        <w:spacing w:before="120" w:after="240"/>
        <w:ind w:left="2126" w:hanging="2126"/>
        <w:rPr>
          <w:rFonts w:asciiTheme="majorHAnsi" w:hAnsiTheme="majorHAnsi"/>
          <w:b/>
        </w:rPr>
      </w:pPr>
      <w:r w:rsidRPr="008B7B93">
        <w:rPr>
          <w:rFonts w:asciiTheme="majorHAnsi" w:hAnsiTheme="majorHAnsi"/>
          <w:b/>
        </w:rPr>
        <w:t>jako budoucí oprávněný ze služebnosti</w:t>
      </w:r>
    </w:p>
    <w:p w:rsidR="0034594F" w:rsidRPr="008B7B93" w:rsidRDefault="0034594F" w:rsidP="00AD16CE">
      <w:pPr>
        <w:tabs>
          <w:tab w:val="left" w:pos="1985"/>
        </w:tabs>
        <w:spacing w:before="240" w:after="240"/>
        <w:ind w:left="2126" w:hanging="2126"/>
        <w:rPr>
          <w:rFonts w:asciiTheme="majorHAnsi" w:hAnsiTheme="majorHAnsi"/>
          <w:b/>
        </w:rPr>
      </w:pPr>
      <w:r w:rsidRPr="008B7B93">
        <w:rPr>
          <w:rFonts w:asciiTheme="majorHAnsi" w:hAnsiTheme="majorHAnsi"/>
          <w:b/>
        </w:rPr>
        <w:t>Ředitelství silnic zlínského kraje, příspěvková organizace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283"/>
        <w:gridCol w:w="7556"/>
      </w:tblGrid>
      <w:tr w:rsidR="0034594F" w:rsidRPr="008B7B93" w:rsidTr="00E33F4D">
        <w:trPr>
          <w:trHeight w:val="275"/>
        </w:trPr>
        <w:tc>
          <w:tcPr>
            <w:tcW w:w="2660" w:type="dxa"/>
          </w:tcPr>
          <w:p w:rsidR="0034594F" w:rsidRPr="008B7B93" w:rsidRDefault="0034594F" w:rsidP="00B94155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83" w:type="dxa"/>
          </w:tcPr>
          <w:p w:rsidR="0034594F" w:rsidRPr="008B7B93" w:rsidRDefault="0034594F" w:rsidP="00B94155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</w:rPr>
            </w:pPr>
          </w:p>
        </w:tc>
        <w:tc>
          <w:tcPr>
            <w:tcW w:w="7655" w:type="dxa"/>
          </w:tcPr>
          <w:p w:rsidR="0034594F" w:rsidRPr="008B7B93" w:rsidRDefault="0034594F" w:rsidP="00B94155">
            <w:pPr>
              <w:widowControl w:val="0"/>
              <w:suppressAutoHyphens/>
              <w:ind w:left="-108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34594F" w:rsidRPr="008B7B93" w:rsidTr="00B94155">
        <w:trPr>
          <w:trHeight w:val="318"/>
        </w:trPr>
        <w:tc>
          <w:tcPr>
            <w:tcW w:w="2660" w:type="dxa"/>
          </w:tcPr>
          <w:p w:rsidR="0034594F" w:rsidRPr="008B7B93" w:rsidRDefault="0034594F" w:rsidP="00B94155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/>
                <w:bCs/>
              </w:rPr>
            </w:pPr>
            <w:r w:rsidRPr="008B7B93">
              <w:rPr>
                <w:rFonts w:asciiTheme="majorHAnsi" w:hAnsiTheme="majorHAnsi"/>
              </w:rPr>
              <w:t>Se sídlem</w:t>
            </w:r>
          </w:p>
        </w:tc>
        <w:tc>
          <w:tcPr>
            <w:tcW w:w="283" w:type="dxa"/>
          </w:tcPr>
          <w:p w:rsidR="0034594F" w:rsidRPr="008B7B93" w:rsidRDefault="0034594F" w:rsidP="00B94155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:</w:t>
            </w:r>
          </w:p>
        </w:tc>
        <w:tc>
          <w:tcPr>
            <w:tcW w:w="7655" w:type="dxa"/>
          </w:tcPr>
          <w:p w:rsidR="0034594F" w:rsidRPr="008B7B93" w:rsidRDefault="0034594F" w:rsidP="00B94155">
            <w:pPr>
              <w:widowControl w:val="0"/>
              <w:suppressAutoHyphens/>
              <w:ind w:left="-108"/>
              <w:jc w:val="both"/>
              <w:rPr>
                <w:rFonts w:asciiTheme="majorHAnsi" w:hAnsiTheme="majorHAnsi"/>
                <w:bCs/>
              </w:rPr>
            </w:pPr>
            <w:r w:rsidRPr="008B7B93">
              <w:rPr>
                <w:rFonts w:asciiTheme="majorHAnsi" w:hAnsiTheme="majorHAnsi"/>
              </w:rPr>
              <w:t>K Majáku 5001, 761 23 Zlín</w:t>
            </w:r>
          </w:p>
        </w:tc>
      </w:tr>
      <w:tr w:rsidR="0034594F" w:rsidRPr="008B7B93" w:rsidTr="00B94155">
        <w:trPr>
          <w:trHeight w:val="318"/>
        </w:trPr>
        <w:tc>
          <w:tcPr>
            <w:tcW w:w="2660" w:type="dxa"/>
          </w:tcPr>
          <w:p w:rsidR="0034594F" w:rsidRPr="008B7B93" w:rsidRDefault="0034594F" w:rsidP="00B94155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Cs/>
              </w:rPr>
            </w:pPr>
            <w:r w:rsidRPr="008B7B93">
              <w:rPr>
                <w:rFonts w:asciiTheme="majorHAnsi" w:hAnsiTheme="majorHAnsi"/>
                <w:bCs/>
              </w:rPr>
              <w:t>Identifikační číslo</w:t>
            </w:r>
          </w:p>
        </w:tc>
        <w:tc>
          <w:tcPr>
            <w:tcW w:w="283" w:type="dxa"/>
          </w:tcPr>
          <w:p w:rsidR="0034594F" w:rsidRPr="008B7B93" w:rsidRDefault="0034594F" w:rsidP="00B94155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Cs/>
              </w:rPr>
            </w:pPr>
            <w:r w:rsidRPr="008B7B93">
              <w:rPr>
                <w:rFonts w:asciiTheme="majorHAnsi" w:hAnsiTheme="majorHAnsi"/>
                <w:bCs/>
              </w:rPr>
              <w:t>:</w:t>
            </w:r>
          </w:p>
        </w:tc>
        <w:tc>
          <w:tcPr>
            <w:tcW w:w="7655" w:type="dxa"/>
          </w:tcPr>
          <w:p w:rsidR="0034594F" w:rsidRPr="008B7B93" w:rsidRDefault="0034594F" w:rsidP="00B94155">
            <w:pPr>
              <w:widowControl w:val="0"/>
              <w:suppressAutoHyphens/>
              <w:ind w:left="-108"/>
              <w:jc w:val="both"/>
              <w:rPr>
                <w:rFonts w:asciiTheme="majorHAnsi" w:hAnsiTheme="majorHAnsi"/>
                <w:bCs/>
              </w:rPr>
            </w:pPr>
            <w:r w:rsidRPr="008B7B93">
              <w:rPr>
                <w:rFonts w:asciiTheme="majorHAnsi" w:hAnsiTheme="majorHAnsi"/>
              </w:rPr>
              <w:t>70934860</w:t>
            </w:r>
          </w:p>
        </w:tc>
      </w:tr>
      <w:tr w:rsidR="0034594F" w:rsidRPr="008B7B93" w:rsidTr="00B94155">
        <w:trPr>
          <w:trHeight w:val="318"/>
        </w:trPr>
        <w:tc>
          <w:tcPr>
            <w:tcW w:w="2660" w:type="dxa"/>
          </w:tcPr>
          <w:p w:rsidR="0034594F" w:rsidRPr="008B7B93" w:rsidRDefault="0034594F" w:rsidP="00B94155">
            <w:pPr>
              <w:tabs>
                <w:tab w:val="left" w:pos="1985"/>
              </w:tabs>
              <w:ind w:left="2127" w:hanging="2127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Zastoupené</w:t>
            </w:r>
          </w:p>
        </w:tc>
        <w:tc>
          <w:tcPr>
            <w:tcW w:w="283" w:type="dxa"/>
          </w:tcPr>
          <w:p w:rsidR="0034594F" w:rsidRPr="008B7B93" w:rsidRDefault="0034594F" w:rsidP="00B94155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Cs/>
              </w:rPr>
            </w:pPr>
            <w:r w:rsidRPr="008B7B93">
              <w:rPr>
                <w:rFonts w:asciiTheme="majorHAnsi" w:hAnsiTheme="majorHAnsi"/>
                <w:bCs/>
              </w:rPr>
              <w:t>:</w:t>
            </w:r>
          </w:p>
        </w:tc>
        <w:tc>
          <w:tcPr>
            <w:tcW w:w="7655" w:type="dxa"/>
          </w:tcPr>
          <w:p w:rsidR="0034594F" w:rsidRPr="008B7B93" w:rsidRDefault="0034594F" w:rsidP="00B94155">
            <w:pPr>
              <w:tabs>
                <w:tab w:val="left" w:pos="2552"/>
              </w:tabs>
              <w:ind w:left="2550" w:hanging="2658"/>
              <w:rPr>
                <w:rFonts w:asciiTheme="majorHAnsi" w:hAnsiTheme="majorHAnsi"/>
              </w:rPr>
            </w:pPr>
            <w:r w:rsidRPr="008467B9">
              <w:rPr>
                <w:rFonts w:asciiTheme="majorHAnsi" w:hAnsiTheme="majorHAnsi"/>
              </w:rPr>
              <w:t>Ing. Bronislavem Malým, ředitelem</w:t>
            </w:r>
          </w:p>
        </w:tc>
      </w:tr>
    </w:tbl>
    <w:p w:rsidR="0034594F" w:rsidRPr="008B7B93" w:rsidRDefault="0034594F" w:rsidP="00E33F4D">
      <w:pPr>
        <w:tabs>
          <w:tab w:val="left" w:pos="1985"/>
        </w:tabs>
        <w:spacing w:before="120" w:after="120"/>
        <w:ind w:left="2126" w:hanging="2126"/>
        <w:rPr>
          <w:rFonts w:asciiTheme="majorHAnsi" w:hAnsiTheme="majorHAnsi"/>
          <w:b/>
        </w:rPr>
      </w:pPr>
      <w:r w:rsidRPr="008B7B93">
        <w:rPr>
          <w:rFonts w:asciiTheme="majorHAnsi" w:hAnsiTheme="majorHAnsi"/>
          <w:b/>
        </w:rPr>
        <w:t>dále jen příspěvková organizace</w:t>
      </w:r>
    </w:p>
    <w:p w:rsidR="00472782" w:rsidRPr="008B7B93" w:rsidRDefault="00173391" w:rsidP="00E33F4D">
      <w:pPr>
        <w:tabs>
          <w:tab w:val="left" w:pos="1985"/>
        </w:tabs>
        <w:spacing w:before="120" w:after="120"/>
        <w:ind w:left="2126" w:hanging="2126"/>
        <w:rPr>
          <w:rFonts w:asciiTheme="majorHAnsi" w:hAnsiTheme="majorHAnsi"/>
          <w:b/>
        </w:rPr>
      </w:pPr>
      <w:r w:rsidRPr="008B7B93">
        <w:rPr>
          <w:rFonts w:asciiTheme="majorHAnsi" w:hAnsiTheme="majorHAnsi"/>
          <w:b/>
        </w:rPr>
        <w:t>a</w:t>
      </w:r>
    </w:p>
    <w:p w:rsidR="00A23A00" w:rsidRPr="008B7B93" w:rsidRDefault="00A23A00" w:rsidP="00E33F4D">
      <w:pPr>
        <w:tabs>
          <w:tab w:val="left" w:pos="1985"/>
        </w:tabs>
        <w:spacing w:before="120" w:after="120"/>
        <w:ind w:left="2126" w:hanging="2126"/>
        <w:rPr>
          <w:rFonts w:asciiTheme="majorHAnsi" w:hAnsiTheme="majorHAnsi"/>
          <w:b/>
        </w:rPr>
      </w:pPr>
      <w:r w:rsidRPr="008B7B93">
        <w:rPr>
          <w:rFonts w:asciiTheme="majorHAnsi" w:hAnsiTheme="majorHAnsi"/>
          <w:b/>
        </w:rPr>
        <w:t>Ředitelství silnic a dálnic Č</w:t>
      </w:r>
      <w:r w:rsidR="0053364C" w:rsidRPr="008B7B93">
        <w:rPr>
          <w:rFonts w:asciiTheme="majorHAnsi" w:hAnsiTheme="majorHAnsi"/>
          <w:b/>
        </w:rPr>
        <w:t>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283"/>
        <w:gridCol w:w="7544"/>
      </w:tblGrid>
      <w:tr w:rsidR="007230FA" w:rsidRPr="008B7B93" w:rsidTr="00AD16CE">
        <w:trPr>
          <w:trHeight w:val="318"/>
        </w:trPr>
        <w:tc>
          <w:tcPr>
            <w:tcW w:w="2660" w:type="dxa"/>
          </w:tcPr>
          <w:p w:rsidR="00472782" w:rsidRPr="008B7B93" w:rsidRDefault="00472782" w:rsidP="0014114F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/>
                <w:bCs/>
              </w:rPr>
            </w:pPr>
            <w:r w:rsidRPr="008B7B93">
              <w:rPr>
                <w:rFonts w:asciiTheme="majorHAnsi" w:hAnsiTheme="majorHAnsi"/>
              </w:rPr>
              <w:t>Se sídlem</w:t>
            </w:r>
          </w:p>
        </w:tc>
        <w:tc>
          <w:tcPr>
            <w:tcW w:w="283" w:type="dxa"/>
          </w:tcPr>
          <w:p w:rsidR="00472782" w:rsidRPr="008B7B93" w:rsidRDefault="00472782" w:rsidP="0014114F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:</w:t>
            </w:r>
          </w:p>
        </w:tc>
        <w:tc>
          <w:tcPr>
            <w:tcW w:w="7655" w:type="dxa"/>
          </w:tcPr>
          <w:p w:rsidR="00472782" w:rsidRPr="008B7B93" w:rsidRDefault="00A23A00" w:rsidP="0014114F">
            <w:pPr>
              <w:widowControl w:val="0"/>
              <w:suppressAutoHyphens/>
              <w:ind w:left="-108"/>
              <w:jc w:val="both"/>
              <w:rPr>
                <w:rFonts w:asciiTheme="majorHAnsi" w:hAnsiTheme="majorHAnsi"/>
                <w:bCs/>
              </w:rPr>
            </w:pPr>
            <w:r w:rsidRPr="008B7B93">
              <w:rPr>
                <w:rFonts w:asciiTheme="majorHAnsi" w:hAnsiTheme="majorHAnsi"/>
                <w:bCs/>
              </w:rPr>
              <w:t xml:space="preserve">Na Pankráci 546/56,140 00  Praha 4                                                    </w:t>
            </w:r>
          </w:p>
        </w:tc>
      </w:tr>
      <w:tr w:rsidR="007230FA" w:rsidRPr="008B7B93" w:rsidTr="00AD16CE">
        <w:trPr>
          <w:trHeight w:val="318"/>
        </w:trPr>
        <w:tc>
          <w:tcPr>
            <w:tcW w:w="2660" w:type="dxa"/>
          </w:tcPr>
          <w:p w:rsidR="00472782" w:rsidRPr="008B7B93" w:rsidRDefault="00472782" w:rsidP="0014114F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Cs/>
              </w:rPr>
            </w:pPr>
            <w:r w:rsidRPr="008B7B93">
              <w:rPr>
                <w:rFonts w:asciiTheme="majorHAnsi" w:hAnsiTheme="majorHAnsi"/>
                <w:bCs/>
              </w:rPr>
              <w:t>Identifikační číslo</w:t>
            </w:r>
          </w:p>
        </w:tc>
        <w:tc>
          <w:tcPr>
            <w:tcW w:w="283" w:type="dxa"/>
          </w:tcPr>
          <w:p w:rsidR="00472782" w:rsidRPr="008B7B93" w:rsidRDefault="00472782" w:rsidP="0014114F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Cs/>
              </w:rPr>
            </w:pPr>
            <w:r w:rsidRPr="008B7B93">
              <w:rPr>
                <w:rFonts w:asciiTheme="majorHAnsi" w:hAnsiTheme="majorHAnsi"/>
                <w:bCs/>
              </w:rPr>
              <w:t>:</w:t>
            </w:r>
          </w:p>
        </w:tc>
        <w:tc>
          <w:tcPr>
            <w:tcW w:w="7655" w:type="dxa"/>
          </w:tcPr>
          <w:p w:rsidR="00472782" w:rsidRPr="008B7B93" w:rsidRDefault="00A23A00" w:rsidP="0014114F">
            <w:pPr>
              <w:widowControl w:val="0"/>
              <w:suppressAutoHyphens/>
              <w:ind w:left="-108"/>
              <w:jc w:val="both"/>
              <w:rPr>
                <w:rFonts w:asciiTheme="majorHAnsi" w:hAnsiTheme="majorHAnsi"/>
                <w:bCs/>
              </w:rPr>
            </w:pPr>
            <w:r w:rsidRPr="008B7B93">
              <w:rPr>
                <w:rFonts w:asciiTheme="majorHAnsi" w:hAnsiTheme="majorHAnsi"/>
                <w:bCs/>
              </w:rPr>
              <w:t>659 93 390</w:t>
            </w:r>
          </w:p>
        </w:tc>
      </w:tr>
      <w:tr w:rsidR="007230FA" w:rsidRPr="008B7B93" w:rsidTr="00AD16CE">
        <w:trPr>
          <w:trHeight w:val="318"/>
        </w:trPr>
        <w:tc>
          <w:tcPr>
            <w:tcW w:w="2660" w:type="dxa"/>
          </w:tcPr>
          <w:p w:rsidR="00472782" w:rsidRPr="008B7B93" w:rsidRDefault="00A23A00" w:rsidP="0014114F">
            <w:pPr>
              <w:tabs>
                <w:tab w:val="left" w:pos="1985"/>
              </w:tabs>
              <w:ind w:left="2127" w:hanging="2127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Zastoupené</w:t>
            </w:r>
          </w:p>
        </w:tc>
        <w:tc>
          <w:tcPr>
            <w:tcW w:w="283" w:type="dxa"/>
          </w:tcPr>
          <w:p w:rsidR="00472782" w:rsidRPr="008B7B93" w:rsidRDefault="00472782" w:rsidP="0014114F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Theme="majorHAnsi" w:hAnsiTheme="majorHAnsi"/>
                <w:bCs/>
              </w:rPr>
            </w:pPr>
            <w:r w:rsidRPr="008B7B93">
              <w:rPr>
                <w:rFonts w:asciiTheme="majorHAnsi" w:hAnsiTheme="majorHAnsi"/>
                <w:bCs/>
              </w:rPr>
              <w:t>:</w:t>
            </w:r>
          </w:p>
        </w:tc>
        <w:tc>
          <w:tcPr>
            <w:tcW w:w="7655" w:type="dxa"/>
          </w:tcPr>
          <w:p w:rsidR="00A23A00" w:rsidRPr="008B7B93" w:rsidRDefault="00A23A00" w:rsidP="0014114F">
            <w:pPr>
              <w:widowControl w:val="0"/>
              <w:suppressAutoHyphens/>
              <w:ind w:left="-108"/>
              <w:jc w:val="both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 xml:space="preserve">Ing. Karlem Chudárkem  </w:t>
            </w:r>
          </w:p>
          <w:p w:rsidR="00A23A00" w:rsidRPr="008B7B93" w:rsidRDefault="00A23A00" w:rsidP="0014114F">
            <w:pPr>
              <w:widowControl w:val="0"/>
              <w:suppressAutoHyphens/>
              <w:ind w:left="-108"/>
              <w:jc w:val="both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ředitelem ŘSD ČR, Správa Zlín</w:t>
            </w:r>
          </w:p>
          <w:p w:rsidR="00472782" w:rsidRPr="008B7B93" w:rsidRDefault="00472782" w:rsidP="0014114F">
            <w:pPr>
              <w:widowControl w:val="0"/>
              <w:suppressAutoHyphens/>
              <w:ind w:left="-108"/>
              <w:jc w:val="both"/>
              <w:rPr>
                <w:rFonts w:asciiTheme="majorHAnsi" w:hAnsiTheme="majorHAnsi"/>
              </w:rPr>
            </w:pPr>
          </w:p>
        </w:tc>
      </w:tr>
    </w:tbl>
    <w:p w:rsidR="00524D41" w:rsidRPr="008B7B93" w:rsidRDefault="00524D41" w:rsidP="00173391">
      <w:pPr>
        <w:tabs>
          <w:tab w:val="left" w:pos="1985"/>
        </w:tabs>
        <w:spacing w:before="240" w:after="120"/>
        <w:ind w:left="2126" w:hanging="2126"/>
        <w:rPr>
          <w:rFonts w:asciiTheme="majorHAnsi" w:hAnsiTheme="majorHAnsi"/>
          <w:b/>
          <w:bCs/>
        </w:rPr>
      </w:pPr>
      <w:r w:rsidRPr="008B7B93">
        <w:rPr>
          <w:rFonts w:asciiTheme="majorHAnsi" w:hAnsiTheme="majorHAnsi"/>
          <w:b/>
        </w:rPr>
        <w:t xml:space="preserve">jako </w:t>
      </w:r>
      <w:r w:rsidR="00B24B34" w:rsidRPr="008B7B93">
        <w:rPr>
          <w:rFonts w:asciiTheme="majorHAnsi" w:hAnsiTheme="majorHAnsi"/>
          <w:b/>
        </w:rPr>
        <w:t>i</w:t>
      </w:r>
      <w:r w:rsidR="00173391" w:rsidRPr="008B7B93">
        <w:rPr>
          <w:rFonts w:asciiTheme="majorHAnsi" w:hAnsiTheme="majorHAnsi"/>
          <w:b/>
        </w:rPr>
        <w:t>nvestor</w:t>
      </w:r>
      <w:r w:rsidRPr="008B7B93">
        <w:rPr>
          <w:rFonts w:asciiTheme="majorHAnsi" w:hAnsiTheme="majorHAnsi"/>
          <w:b/>
          <w:bCs/>
        </w:rPr>
        <w:br w:type="page"/>
      </w:r>
    </w:p>
    <w:p w:rsidR="002B30B7" w:rsidRPr="008B7B93" w:rsidRDefault="002B30B7" w:rsidP="0069045A">
      <w:pPr>
        <w:jc w:val="center"/>
        <w:rPr>
          <w:rFonts w:asciiTheme="majorHAnsi" w:hAnsiTheme="majorHAnsi"/>
          <w:b/>
          <w:bCs/>
        </w:rPr>
      </w:pPr>
      <w:r w:rsidRPr="008B7B93">
        <w:rPr>
          <w:rFonts w:asciiTheme="majorHAnsi" w:hAnsiTheme="majorHAnsi"/>
          <w:b/>
          <w:bCs/>
        </w:rPr>
        <w:lastRenderedPageBreak/>
        <w:t>Čl. I</w:t>
      </w:r>
      <w:r w:rsidR="00504B76" w:rsidRPr="008B7B93">
        <w:rPr>
          <w:rFonts w:asciiTheme="majorHAnsi" w:hAnsiTheme="majorHAnsi"/>
          <w:b/>
          <w:bCs/>
        </w:rPr>
        <w:t>.</w:t>
      </w:r>
    </w:p>
    <w:p w:rsidR="002B30B7" w:rsidRPr="008B7B93" w:rsidRDefault="002B30B7" w:rsidP="0069045A">
      <w:pPr>
        <w:pStyle w:val="Nadpis5"/>
        <w:tabs>
          <w:tab w:val="left" w:pos="2268"/>
        </w:tabs>
        <w:ind w:firstLine="0"/>
        <w:jc w:val="center"/>
        <w:rPr>
          <w:rFonts w:asciiTheme="majorHAnsi" w:hAnsiTheme="majorHAnsi"/>
        </w:rPr>
      </w:pPr>
      <w:r w:rsidRPr="008B7B93">
        <w:rPr>
          <w:rFonts w:asciiTheme="majorHAnsi" w:hAnsiTheme="majorHAnsi"/>
        </w:rPr>
        <w:t>Úvodní ustanovení</w:t>
      </w:r>
    </w:p>
    <w:p w:rsidR="00B263FF" w:rsidRPr="008B7B93" w:rsidRDefault="00C467E8" w:rsidP="0069045A">
      <w:pPr>
        <w:pStyle w:val="Zkladntext"/>
        <w:numPr>
          <w:ilvl w:val="0"/>
          <w:numId w:val="12"/>
        </w:numPr>
        <w:spacing w:before="240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>Budoucí p</w:t>
      </w:r>
      <w:r w:rsidR="00B263FF" w:rsidRPr="008B7B93">
        <w:rPr>
          <w:rFonts w:asciiTheme="majorHAnsi" w:hAnsiTheme="majorHAnsi"/>
          <w:sz w:val="24"/>
          <w:szCs w:val="24"/>
        </w:rPr>
        <w:t>ovinný má právo hospodařit s majetkem státu, a to:</w:t>
      </w:r>
    </w:p>
    <w:p w:rsidR="00B263FF" w:rsidRPr="008B7B93" w:rsidRDefault="002B30B7" w:rsidP="00B263FF">
      <w:pPr>
        <w:pStyle w:val="Zkladntext"/>
        <w:numPr>
          <w:ilvl w:val="4"/>
          <w:numId w:val="1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>pozem</w:t>
      </w:r>
      <w:r w:rsidR="004152FF" w:rsidRPr="008B7B93">
        <w:rPr>
          <w:rFonts w:asciiTheme="majorHAnsi" w:hAnsiTheme="majorHAnsi"/>
          <w:sz w:val="24"/>
          <w:szCs w:val="24"/>
        </w:rPr>
        <w:t>kem</w:t>
      </w:r>
      <w:r w:rsidRPr="008B7B93">
        <w:rPr>
          <w:rFonts w:asciiTheme="majorHAnsi" w:hAnsiTheme="majorHAnsi"/>
          <w:sz w:val="24"/>
          <w:szCs w:val="24"/>
        </w:rPr>
        <w:t xml:space="preserve"> </w:t>
      </w:r>
      <w:r w:rsidRPr="008B7B93">
        <w:rPr>
          <w:rFonts w:asciiTheme="majorHAnsi" w:hAnsiTheme="majorHAnsi"/>
          <w:b/>
          <w:sz w:val="24"/>
          <w:szCs w:val="24"/>
        </w:rPr>
        <w:t>p.</w:t>
      </w:r>
      <w:r w:rsidR="001014E1" w:rsidRPr="008B7B93">
        <w:rPr>
          <w:rFonts w:asciiTheme="majorHAnsi" w:hAnsiTheme="majorHAnsi"/>
          <w:b/>
          <w:sz w:val="24"/>
          <w:szCs w:val="24"/>
        </w:rPr>
        <w:t xml:space="preserve"> </w:t>
      </w:r>
      <w:r w:rsidRPr="008B7B93">
        <w:rPr>
          <w:rFonts w:asciiTheme="majorHAnsi" w:hAnsiTheme="majorHAnsi"/>
          <w:b/>
          <w:sz w:val="24"/>
          <w:szCs w:val="24"/>
        </w:rPr>
        <w:t>č.</w:t>
      </w:r>
      <w:r w:rsidR="00F646B7" w:rsidRPr="008B7B93">
        <w:rPr>
          <w:rFonts w:asciiTheme="majorHAnsi" w:hAnsiTheme="majorHAnsi"/>
          <w:b/>
          <w:sz w:val="24"/>
          <w:szCs w:val="24"/>
        </w:rPr>
        <w:t xml:space="preserve"> </w:t>
      </w:r>
      <w:r w:rsidR="008533B7" w:rsidRPr="008B7B93">
        <w:rPr>
          <w:rFonts w:asciiTheme="majorHAnsi" w:hAnsiTheme="majorHAnsi"/>
          <w:b/>
          <w:sz w:val="24"/>
          <w:szCs w:val="24"/>
        </w:rPr>
        <w:t>1261</w:t>
      </w:r>
      <w:r w:rsidR="00F646B7" w:rsidRPr="008B7B93">
        <w:rPr>
          <w:rFonts w:asciiTheme="majorHAnsi" w:hAnsiTheme="majorHAnsi"/>
          <w:b/>
          <w:sz w:val="24"/>
          <w:szCs w:val="24"/>
        </w:rPr>
        <w:t>/1</w:t>
      </w:r>
      <w:r w:rsidR="004152FF" w:rsidRPr="008B7B93">
        <w:rPr>
          <w:rFonts w:asciiTheme="majorHAnsi" w:hAnsiTheme="majorHAnsi"/>
          <w:sz w:val="24"/>
          <w:szCs w:val="24"/>
        </w:rPr>
        <w:t xml:space="preserve"> </w:t>
      </w:r>
      <w:r w:rsidRPr="008B7B93">
        <w:rPr>
          <w:rFonts w:asciiTheme="majorHAnsi" w:hAnsiTheme="majorHAnsi"/>
          <w:sz w:val="24"/>
          <w:szCs w:val="24"/>
        </w:rPr>
        <w:t>v k.</w:t>
      </w:r>
      <w:r w:rsidR="001014E1" w:rsidRPr="008B7B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B7B93">
        <w:rPr>
          <w:rFonts w:asciiTheme="majorHAnsi" w:hAnsiTheme="majorHAnsi"/>
          <w:sz w:val="24"/>
          <w:szCs w:val="24"/>
        </w:rPr>
        <w:t>ú.</w:t>
      </w:r>
      <w:proofErr w:type="spellEnd"/>
      <w:r w:rsidR="00F646B7" w:rsidRPr="008B7B93">
        <w:rPr>
          <w:rFonts w:asciiTheme="majorHAnsi" w:hAnsiTheme="majorHAnsi"/>
          <w:sz w:val="24"/>
          <w:szCs w:val="24"/>
        </w:rPr>
        <w:t xml:space="preserve"> </w:t>
      </w:r>
      <w:r w:rsidR="008533B7" w:rsidRPr="008B7B93">
        <w:rPr>
          <w:rFonts w:asciiTheme="majorHAnsi" w:hAnsiTheme="majorHAnsi"/>
          <w:b/>
          <w:sz w:val="24"/>
          <w:szCs w:val="24"/>
        </w:rPr>
        <w:t>Babice u Uherského Hradiště</w:t>
      </w:r>
      <w:r w:rsidR="00B263FF" w:rsidRPr="008B7B93">
        <w:rPr>
          <w:rFonts w:asciiTheme="majorHAnsi" w:hAnsiTheme="majorHAnsi"/>
          <w:sz w:val="24"/>
          <w:szCs w:val="24"/>
        </w:rPr>
        <w:t>,</w:t>
      </w:r>
    </w:p>
    <w:p w:rsidR="002B30B7" w:rsidRPr="008B7B93" w:rsidRDefault="008533B7" w:rsidP="00BA672D">
      <w:pPr>
        <w:pStyle w:val="Zkladntext"/>
        <w:spacing w:before="120"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8B7B93" w:rsidDel="008533B7">
        <w:rPr>
          <w:rFonts w:asciiTheme="majorHAnsi" w:hAnsiTheme="majorHAnsi"/>
          <w:sz w:val="24"/>
          <w:szCs w:val="24"/>
        </w:rPr>
        <w:t xml:space="preserve"> </w:t>
      </w:r>
      <w:r w:rsidR="004152FF" w:rsidRPr="008B7B93">
        <w:rPr>
          <w:rFonts w:asciiTheme="majorHAnsi" w:hAnsiTheme="majorHAnsi"/>
          <w:sz w:val="24"/>
          <w:szCs w:val="24"/>
        </w:rPr>
        <w:t xml:space="preserve">(dále </w:t>
      </w:r>
      <w:r w:rsidR="00504B76" w:rsidRPr="008B7B93">
        <w:rPr>
          <w:rFonts w:asciiTheme="majorHAnsi" w:hAnsiTheme="majorHAnsi"/>
          <w:sz w:val="24"/>
          <w:szCs w:val="24"/>
        </w:rPr>
        <w:t xml:space="preserve">v textu </w:t>
      </w:r>
      <w:r w:rsidR="004152FF" w:rsidRPr="008B7B93">
        <w:rPr>
          <w:rFonts w:asciiTheme="majorHAnsi" w:hAnsiTheme="majorHAnsi"/>
          <w:sz w:val="24"/>
          <w:szCs w:val="24"/>
        </w:rPr>
        <w:t>jen: „</w:t>
      </w:r>
      <w:r w:rsidR="00FB4CE0" w:rsidRPr="008B7B93">
        <w:rPr>
          <w:rFonts w:asciiTheme="majorHAnsi" w:hAnsiTheme="majorHAnsi"/>
          <w:sz w:val="24"/>
          <w:szCs w:val="24"/>
        </w:rPr>
        <w:t>služebný pozemek</w:t>
      </w:r>
      <w:r w:rsidR="004152FF" w:rsidRPr="008B7B93">
        <w:rPr>
          <w:rFonts w:asciiTheme="majorHAnsi" w:hAnsiTheme="majorHAnsi"/>
          <w:sz w:val="24"/>
          <w:szCs w:val="24"/>
        </w:rPr>
        <w:t>“</w:t>
      </w:r>
      <w:r w:rsidR="002B30B7" w:rsidRPr="008B7B93">
        <w:rPr>
          <w:rFonts w:asciiTheme="majorHAnsi" w:hAnsiTheme="majorHAnsi"/>
          <w:sz w:val="24"/>
          <w:szCs w:val="24"/>
        </w:rPr>
        <w:t>)</w:t>
      </w:r>
      <w:r w:rsidR="004152FF" w:rsidRPr="008B7B93">
        <w:rPr>
          <w:rFonts w:asciiTheme="majorHAnsi" w:hAnsiTheme="majorHAnsi"/>
          <w:sz w:val="24"/>
          <w:szCs w:val="24"/>
        </w:rPr>
        <w:t>.</w:t>
      </w:r>
    </w:p>
    <w:p w:rsidR="0069045A" w:rsidRPr="008B7B93" w:rsidRDefault="002757AD" w:rsidP="00956251">
      <w:pPr>
        <w:pStyle w:val="Zkladntext"/>
        <w:numPr>
          <w:ilvl w:val="0"/>
          <w:numId w:val="12"/>
        </w:numPr>
        <w:spacing w:before="240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>Investor</w:t>
      </w:r>
      <w:r w:rsidR="00C467E8" w:rsidRPr="008B7B93">
        <w:rPr>
          <w:rFonts w:asciiTheme="majorHAnsi" w:hAnsiTheme="majorHAnsi"/>
          <w:sz w:val="24"/>
          <w:szCs w:val="24"/>
        </w:rPr>
        <w:t xml:space="preserve"> je investorem stavby pod názvem:</w:t>
      </w:r>
    </w:p>
    <w:p w:rsidR="0069045A" w:rsidRPr="008B7B93" w:rsidRDefault="000F4F70" w:rsidP="00BA672D">
      <w:pPr>
        <w:pStyle w:val="Zkladntext"/>
        <w:spacing w:before="120"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b/>
          <w:sz w:val="24"/>
          <w:szCs w:val="24"/>
        </w:rPr>
        <w:t xml:space="preserve">„D55 5506 Napajedla – Babice, 3. etapa“ </w:t>
      </w:r>
      <w:r w:rsidR="00C467E8" w:rsidRPr="008B7B93">
        <w:rPr>
          <w:rFonts w:asciiTheme="majorHAnsi" w:hAnsiTheme="majorHAnsi"/>
          <w:sz w:val="24"/>
          <w:szCs w:val="24"/>
        </w:rPr>
        <w:t xml:space="preserve">v jejímž rámci bude na </w:t>
      </w:r>
      <w:r w:rsidR="00CA35F6" w:rsidRPr="008B7B93">
        <w:rPr>
          <w:rFonts w:asciiTheme="majorHAnsi" w:hAnsiTheme="majorHAnsi"/>
          <w:sz w:val="24"/>
          <w:szCs w:val="24"/>
        </w:rPr>
        <w:t>služebném pozemku uloženo</w:t>
      </w:r>
      <w:r w:rsidR="00C467E8" w:rsidRPr="008B7B93">
        <w:rPr>
          <w:rFonts w:asciiTheme="majorHAnsi" w:hAnsiTheme="majorHAnsi"/>
          <w:sz w:val="24"/>
          <w:szCs w:val="24"/>
        </w:rPr>
        <w:t>:</w:t>
      </w:r>
    </w:p>
    <w:p w:rsidR="00E56651" w:rsidRPr="008B7B93" w:rsidRDefault="00C16501" w:rsidP="00BA672D">
      <w:pPr>
        <w:pStyle w:val="Zkladntext"/>
        <w:spacing w:before="120"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b/>
          <w:sz w:val="24"/>
          <w:szCs w:val="24"/>
        </w:rPr>
        <w:t>„</w:t>
      </w:r>
      <w:r w:rsidR="009B7986" w:rsidRPr="008B7B93">
        <w:rPr>
          <w:rFonts w:asciiTheme="majorHAnsi" w:hAnsiTheme="majorHAnsi"/>
          <w:b/>
          <w:sz w:val="24"/>
          <w:szCs w:val="24"/>
        </w:rPr>
        <w:t xml:space="preserve">SO 436.6 Přípojka vedení NN u sil. III/43220", </w:t>
      </w:r>
      <w:r w:rsidR="002249C5" w:rsidRPr="008B7B93">
        <w:rPr>
          <w:rFonts w:asciiTheme="majorHAnsi" w:hAnsiTheme="majorHAnsi"/>
          <w:b/>
          <w:sz w:val="24"/>
          <w:szCs w:val="24"/>
        </w:rPr>
        <w:t xml:space="preserve"> </w:t>
      </w:r>
    </w:p>
    <w:p w:rsidR="00C467E8" w:rsidRPr="008B7B93" w:rsidRDefault="00C467E8" w:rsidP="00BA672D">
      <w:pPr>
        <w:pStyle w:val="Zkladntext"/>
        <w:spacing w:before="120"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 xml:space="preserve">přičemž rozsah dotčení </w:t>
      </w:r>
      <w:r w:rsidR="00CA35F6" w:rsidRPr="008B7B93">
        <w:rPr>
          <w:rFonts w:asciiTheme="majorHAnsi" w:hAnsiTheme="majorHAnsi"/>
          <w:sz w:val="24"/>
          <w:szCs w:val="24"/>
        </w:rPr>
        <w:t>služebného pozemku</w:t>
      </w:r>
      <w:r w:rsidRPr="008B7B93">
        <w:rPr>
          <w:rFonts w:asciiTheme="majorHAnsi" w:hAnsiTheme="majorHAnsi"/>
          <w:sz w:val="24"/>
          <w:szCs w:val="24"/>
        </w:rPr>
        <w:t xml:space="preserve"> je dán projektovou dokumentací</w:t>
      </w:r>
    </w:p>
    <w:p w:rsidR="00C467E8" w:rsidRPr="008B7B93" w:rsidRDefault="00C467E8" w:rsidP="00C467E8">
      <w:pPr>
        <w:pStyle w:val="Zkladntext"/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>schválenou Drážním úřadem (dále v textu i jen: „stavba”).</w:t>
      </w:r>
    </w:p>
    <w:p w:rsidR="002757AD" w:rsidRPr="008B7B93" w:rsidRDefault="002757AD" w:rsidP="00C467E8">
      <w:pPr>
        <w:pStyle w:val="Zkladntext"/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</w:p>
    <w:p w:rsidR="002757AD" w:rsidRPr="008B7B93" w:rsidRDefault="002757AD" w:rsidP="00C467E8">
      <w:pPr>
        <w:pStyle w:val="Zkladntext"/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 xml:space="preserve">Tato stavba je vyvolanou investicí. </w:t>
      </w:r>
    </w:p>
    <w:p w:rsidR="00B263FF" w:rsidRPr="008B7B93" w:rsidRDefault="009E60DB" w:rsidP="0062410B">
      <w:pPr>
        <w:pStyle w:val="Zkladntext"/>
        <w:numPr>
          <w:ilvl w:val="0"/>
          <w:numId w:val="12"/>
        </w:numPr>
        <w:spacing w:before="240"/>
        <w:ind w:left="709" w:hanging="709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>Stavba je situována v obvodu a ochranném pásmu železniční dráhy</w:t>
      </w:r>
      <w:r w:rsidR="006C2E3B" w:rsidRPr="008B7B93">
        <w:rPr>
          <w:rFonts w:asciiTheme="majorHAnsi" w:hAnsiTheme="majorHAnsi"/>
          <w:sz w:val="24"/>
          <w:szCs w:val="24"/>
        </w:rPr>
        <w:t xml:space="preserve"> </w:t>
      </w:r>
      <w:r w:rsidR="00D261FA" w:rsidRPr="008B7B93">
        <w:rPr>
          <w:rFonts w:asciiTheme="majorHAnsi" w:hAnsiTheme="majorHAnsi"/>
          <w:sz w:val="24"/>
          <w:szCs w:val="24"/>
        </w:rPr>
        <w:t>-</w:t>
      </w:r>
      <w:r w:rsidRPr="008B7B93">
        <w:rPr>
          <w:rFonts w:asciiTheme="majorHAnsi" w:hAnsiTheme="majorHAnsi"/>
          <w:sz w:val="24"/>
          <w:szCs w:val="24"/>
        </w:rPr>
        <w:t xml:space="preserve"> trati</w:t>
      </w:r>
      <w:r w:rsidR="009D163F" w:rsidRPr="008B7B93">
        <w:rPr>
          <w:rFonts w:asciiTheme="majorHAnsi" w:hAnsiTheme="majorHAnsi"/>
          <w:sz w:val="24"/>
          <w:szCs w:val="24"/>
        </w:rPr>
        <w:br/>
      </w:r>
      <w:r w:rsidR="00E33F4D" w:rsidRPr="008B7B93">
        <w:rPr>
          <w:rFonts w:asciiTheme="majorHAnsi" w:hAnsiTheme="majorHAnsi"/>
          <w:b/>
          <w:sz w:val="24"/>
          <w:szCs w:val="24"/>
        </w:rPr>
        <w:t>Břeclav - Přerov</w:t>
      </w:r>
      <w:r w:rsidRPr="008B7B93">
        <w:rPr>
          <w:rFonts w:asciiTheme="majorHAnsi" w:hAnsiTheme="majorHAnsi"/>
          <w:sz w:val="24"/>
          <w:szCs w:val="24"/>
        </w:rPr>
        <w:t xml:space="preserve"> (dále v textu jen: „trať“)</w:t>
      </w:r>
      <w:r w:rsidR="009D163F" w:rsidRPr="008B7B93">
        <w:rPr>
          <w:rFonts w:asciiTheme="majorHAnsi" w:hAnsiTheme="majorHAnsi"/>
          <w:sz w:val="24"/>
          <w:szCs w:val="24"/>
        </w:rPr>
        <w:t>,</w:t>
      </w:r>
      <w:r w:rsidR="006C2E3B" w:rsidRPr="008B7B93">
        <w:rPr>
          <w:rFonts w:asciiTheme="majorHAnsi" w:hAnsiTheme="majorHAnsi"/>
          <w:sz w:val="24"/>
          <w:szCs w:val="24"/>
        </w:rPr>
        <w:t xml:space="preserve"> </w:t>
      </w:r>
      <w:r w:rsidR="00B263FF" w:rsidRPr="008B7B93">
        <w:rPr>
          <w:rFonts w:asciiTheme="majorHAnsi" w:hAnsiTheme="majorHAnsi"/>
          <w:sz w:val="24"/>
          <w:szCs w:val="24"/>
        </w:rPr>
        <w:t>takto:</w:t>
      </w:r>
    </w:p>
    <w:p w:rsidR="00B263FF" w:rsidRPr="008B7B93" w:rsidRDefault="009E60DB" w:rsidP="00BA672D">
      <w:pPr>
        <w:pStyle w:val="Zkladntext"/>
        <w:numPr>
          <w:ilvl w:val="0"/>
          <w:numId w:val="29"/>
        </w:numPr>
        <w:spacing w:after="0"/>
        <w:ind w:left="1797" w:hanging="357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 xml:space="preserve">křížením </w:t>
      </w:r>
      <w:r w:rsidR="00E33F4D" w:rsidRPr="008B7B93">
        <w:rPr>
          <w:rFonts w:asciiTheme="majorHAnsi" w:hAnsiTheme="majorHAnsi"/>
          <w:sz w:val="24"/>
          <w:szCs w:val="24"/>
        </w:rPr>
        <w:t>stavby s tratí</w:t>
      </w:r>
      <w:r w:rsidRPr="008B7B93">
        <w:rPr>
          <w:rFonts w:asciiTheme="majorHAnsi" w:hAnsiTheme="majorHAnsi"/>
          <w:sz w:val="24"/>
          <w:szCs w:val="24"/>
        </w:rPr>
        <w:t xml:space="preserve"> v </w:t>
      </w:r>
      <w:proofErr w:type="spellStart"/>
      <w:r w:rsidRPr="008B7B93">
        <w:rPr>
          <w:rFonts w:asciiTheme="majorHAnsi" w:hAnsiTheme="majorHAnsi"/>
          <w:sz w:val="24"/>
          <w:szCs w:val="24"/>
        </w:rPr>
        <w:t>žkm</w:t>
      </w:r>
      <w:proofErr w:type="spellEnd"/>
      <w:r w:rsidRPr="008B7B93">
        <w:rPr>
          <w:rFonts w:asciiTheme="majorHAnsi" w:hAnsiTheme="majorHAnsi"/>
          <w:sz w:val="24"/>
          <w:szCs w:val="24"/>
        </w:rPr>
        <w:t xml:space="preserve"> </w:t>
      </w:r>
      <w:r w:rsidR="00E33F4D" w:rsidRPr="008B7B93">
        <w:rPr>
          <w:rFonts w:asciiTheme="majorHAnsi" w:hAnsiTheme="majorHAnsi"/>
          <w:sz w:val="24"/>
          <w:szCs w:val="24"/>
        </w:rPr>
        <w:t>144,829</w:t>
      </w:r>
    </w:p>
    <w:p w:rsidR="002B30B7" w:rsidRPr="008B7B93" w:rsidRDefault="002B30B7" w:rsidP="00BA672D">
      <w:pPr>
        <w:spacing w:before="480"/>
        <w:jc w:val="center"/>
        <w:rPr>
          <w:rFonts w:asciiTheme="majorHAnsi" w:hAnsiTheme="majorHAnsi"/>
          <w:b/>
          <w:bCs/>
        </w:rPr>
      </w:pPr>
      <w:r w:rsidRPr="008B7B93">
        <w:rPr>
          <w:rFonts w:asciiTheme="majorHAnsi" w:hAnsiTheme="majorHAnsi"/>
          <w:b/>
          <w:bCs/>
        </w:rPr>
        <w:t>Čl. II.</w:t>
      </w:r>
    </w:p>
    <w:p w:rsidR="002B30B7" w:rsidRPr="008B7B93" w:rsidRDefault="00C467E8" w:rsidP="00BA672D">
      <w:pPr>
        <w:pStyle w:val="Nadpis4"/>
        <w:rPr>
          <w:rFonts w:asciiTheme="majorHAnsi" w:hAnsiTheme="majorHAnsi"/>
        </w:rPr>
      </w:pPr>
      <w:r w:rsidRPr="008B7B93">
        <w:rPr>
          <w:rFonts w:asciiTheme="majorHAnsi" w:hAnsiTheme="majorHAnsi"/>
        </w:rPr>
        <w:t>Podmínky pro umístění stavby</w:t>
      </w:r>
    </w:p>
    <w:p w:rsidR="00C467E8" w:rsidRPr="008B7B93" w:rsidRDefault="00C467E8" w:rsidP="00956251">
      <w:pPr>
        <w:pStyle w:val="Zkladntext"/>
        <w:numPr>
          <w:ilvl w:val="3"/>
          <w:numId w:val="12"/>
        </w:numPr>
        <w:spacing w:before="240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>Budoucí povinný ze služebnosti souhlasí s umístěním</w:t>
      </w:r>
      <w:r w:rsidR="002757AD" w:rsidRPr="008B7B93">
        <w:rPr>
          <w:rFonts w:asciiTheme="majorHAnsi" w:hAnsiTheme="majorHAnsi"/>
          <w:sz w:val="24"/>
          <w:szCs w:val="24"/>
        </w:rPr>
        <w:t xml:space="preserve"> a realizací stavby podle č</w:t>
      </w:r>
      <w:r w:rsidR="00AE1E10" w:rsidRPr="008B7B93">
        <w:rPr>
          <w:rFonts w:asciiTheme="majorHAnsi" w:hAnsiTheme="majorHAnsi"/>
          <w:sz w:val="24"/>
          <w:szCs w:val="24"/>
        </w:rPr>
        <w:t>l. I.</w:t>
      </w:r>
      <w:r w:rsidRPr="008B7B93">
        <w:rPr>
          <w:rFonts w:asciiTheme="majorHAnsi" w:hAnsiTheme="majorHAnsi"/>
          <w:sz w:val="24"/>
          <w:szCs w:val="24"/>
        </w:rPr>
        <w:t xml:space="preserve"> odst. </w:t>
      </w:r>
      <w:r w:rsidR="00AE1E10" w:rsidRPr="008B7B93">
        <w:rPr>
          <w:rFonts w:asciiTheme="majorHAnsi" w:hAnsiTheme="majorHAnsi"/>
          <w:sz w:val="24"/>
          <w:szCs w:val="24"/>
        </w:rPr>
        <w:t xml:space="preserve">1 a 2 </w:t>
      </w:r>
      <w:r w:rsidRPr="008B7B93">
        <w:rPr>
          <w:rFonts w:asciiTheme="majorHAnsi" w:hAnsiTheme="majorHAnsi"/>
          <w:sz w:val="24"/>
          <w:szCs w:val="24"/>
        </w:rPr>
        <w:t xml:space="preserve">této smlouvy na </w:t>
      </w:r>
      <w:r w:rsidR="00CA35F6" w:rsidRPr="008B7B93">
        <w:rPr>
          <w:rFonts w:asciiTheme="majorHAnsi" w:hAnsiTheme="majorHAnsi"/>
          <w:sz w:val="24"/>
          <w:szCs w:val="24"/>
        </w:rPr>
        <w:t>služebném pozemku</w:t>
      </w:r>
      <w:r w:rsidRPr="008B7B93">
        <w:rPr>
          <w:rFonts w:asciiTheme="majorHAnsi" w:hAnsiTheme="majorHAnsi"/>
          <w:sz w:val="24"/>
          <w:szCs w:val="24"/>
        </w:rPr>
        <w:t xml:space="preserve"> za podmínek stanovených dokumenty, kterými jsou:</w:t>
      </w:r>
    </w:p>
    <w:p w:rsidR="00956251" w:rsidRPr="008B7B93" w:rsidRDefault="00C467E8" w:rsidP="00956251">
      <w:pPr>
        <w:pStyle w:val="Zkladntext"/>
        <w:spacing w:before="240"/>
        <w:ind w:left="709" w:firstLine="709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 xml:space="preserve">a, </w:t>
      </w:r>
      <w:r w:rsidRPr="008B7B93">
        <w:rPr>
          <w:rFonts w:asciiTheme="majorHAnsi" w:hAnsiTheme="majorHAnsi"/>
          <w:b/>
          <w:sz w:val="24"/>
          <w:szCs w:val="24"/>
        </w:rPr>
        <w:t>souhrnné stanovisko budoucího povinného ze služebnosti</w:t>
      </w:r>
      <w:r w:rsidRPr="008B7B93">
        <w:rPr>
          <w:rFonts w:asciiTheme="majorHAnsi" w:hAnsiTheme="majorHAnsi"/>
          <w:sz w:val="24"/>
          <w:szCs w:val="24"/>
        </w:rPr>
        <w:t xml:space="preserve"> zastoupeného</w:t>
      </w:r>
    </w:p>
    <w:p w:rsidR="00C467E8" w:rsidRPr="008B7B93" w:rsidRDefault="00C467E8" w:rsidP="00956251">
      <w:pPr>
        <w:pStyle w:val="Zkladntext"/>
        <w:ind w:left="709" w:firstLine="709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>Správou železniční dopravní cesty, státní organizace, Oblastním ředitelstvím Olomouc,</w:t>
      </w:r>
    </w:p>
    <w:p w:rsidR="00C467E8" w:rsidRPr="008B7B93" w:rsidRDefault="00C467E8" w:rsidP="00956251">
      <w:pPr>
        <w:pStyle w:val="Zkladntext"/>
        <w:ind w:left="709" w:firstLine="709"/>
        <w:jc w:val="both"/>
        <w:rPr>
          <w:rFonts w:asciiTheme="majorHAnsi" w:hAnsiTheme="majorHAnsi"/>
          <w:sz w:val="24"/>
          <w:szCs w:val="24"/>
        </w:rPr>
      </w:pPr>
      <w:proofErr w:type="gramStart"/>
      <w:r w:rsidRPr="008B7B93">
        <w:rPr>
          <w:rFonts w:asciiTheme="majorHAnsi" w:hAnsiTheme="majorHAnsi"/>
          <w:sz w:val="24"/>
          <w:szCs w:val="24"/>
        </w:rPr>
        <w:t>č.j.</w:t>
      </w:r>
      <w:proofErr w:type="gramEnd"/>
      <w:r w:rsidRPr="008B7B93">
        <w:rPr>
          <w:rFonts w:asciiTheme="majorHAnsi" w:hAnsiTheme="majorHAnsi"/>
          <w:sz w:val="24"/>
          <w:szCs w:val="24"/>
        </w:rPr>
        <w:t xml:space="preserve">: </w:t>
      </w:r>
      <w:r w:rsidR="00DB29CE" w:rsidRPr="008B7B93">
        <w:rPr>
          <w:rFonts w:asciiTheme="majorHAnsi" w:hAnsiTheme="majorHAnsi"/>
          <w:sz w:val="24"/>
          <w:szCs w:val="24"/>
        </w:rPr>
        <w:t>15138/2017-OŘ OCL-OPS/</w:t>
      </w:r>
      <w:proofErr w:type="spellStart"/>
      <w:r w:rsidR="00DB29CE" w:rsidRPr="008B7B93">
        <w:rPr>
          <w:rFonts w:asciiTheme="majorHAnsi" w:hAnsiTheme="majorHAnsi"/>
          <w:sz w:val="24"/>
          <w:szCs w:val="24"/>
        </w:rPr>
        <w:t>ŠpB</w:t>
      </w:r>
      <w:proofErr w:type="spellEnd"/>
      <w:r w:rsidRPr="008B7B93">
        <w:rPr>
          <w:rFonts w:asciiTheme="majorHAnsi" w:hAnsiTheme="majorHAnsi"/>
          <w:sz w:val="24"/>
          <w:szCs w:val="24"/>
        </w:rPr>
        <w:t xml:space="preserve"> ze dne </w:t>
      </w:r>
      <w:r w:rsidR="00DB29CE" w:rsidRPr="008B7B93">
        <w:rPr>
          <w:rFonts w:asciiTheme="majorHAnsi" w:hAnsiTheme="majorHAnsi"/>
          <w:sz w:val="24"/>
          <w:szCs w:val="24"/>
        </w:rPr>
        <w:t>30.1.2018</w:t>
      </w:r>
      <w:r w:rsidR="00956251" w:rsidRPr="008B7B93">
        <w:rPr>
          <w:rFonts w:asciiTheme="majorHAnsi" w:hAnsiTheme="majorHAnsi"/>
          <w:sz w:val="24"/>
          <w:szCs w:val="24"/>
        </w:rPr>
        <w:t>,</w:t>
      </w:r>
    </w:p>
    <w:p w:rsidR="00956251" w:rsidRPr="008B7B93" w:rsidRDefault="00956251" w:rsidP="00956251">
      <w:pPr>
        <w:pStyle w:val="Zkladntext"/>
        <w:spacing w:before="240"/>
        <w:ind w:left="720" w:firstLine="698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 xml:space="preserve">b, </w:t>
      </w:r>
      <w:r w:rsidRPr="008B7B93">
        <w:rPr>
          <w:rFonts w:asciiTheme="majorHAnsi" w:hAnsiTheme="majorHAnsi"/>
          <w:b/>
          <w:sz w:val="24"/>
          <w:szCs w:val="24"/>
        </w:rPr>
        <w:t>souhlas ke zřízení stavby</w:t>
      </w:r>
      <w:r w:rsidRPr="008B7B93">
        <w:rPr>
          <w:rFonts w:asciiTheme="majorHAnsi" w:hAnsiTheme="majorHAnsi"/>
          <w:sz w:val="24"/>
          <w:szCs w:val="24"/>
        </w:rPr>
        <w:t xml:space="preserve"> vydaný</w:t>
      </w:r>
    </w:p>
    <w:p w:rsidR="00C467E8" w:rsidRPr="008B7B93" w:rsidRDefault="00956251" w:rsidP="00956251">
      <w:pPr>
        <w:pStyle w:val="Zkladntext"/>
        <w:ind w:left="720" w:firstLine="697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>Drážním úřadem, Sekce stavební, Oblast</w:t>
      </w:r>
      <w:r w:rsidRPr="008B7B93">
        <w:t xml:space="preserve"> </w:t>
      </w:r>
      <w:r w:rsidRPr="008B7B93">
        <w:rPr>
          <w:rFonts w:asciiTheme="majorHAnsi" w:hAnsiTheme="majorHAnsi"/>
          <w:sz w:val="24"/>
          <w:szCs w:val="24"/>
        </w:rPr>
        <w:t xml:space="preserve">Olomouc, </w:t>
      </w:r>
    </w:p>
    <w:p w:rsidR="00956251" w:rsidRPr="008B7B93" w:rsidRDefault="00956251" w:rsidP="00956251">
      <w:pPr>
        <w:pStyle w:val="Zkladntext"/>
        <w:ind w:left="720" w:firstLine="697"/>
        <w:jc w:val="both"/>
        <w:rPr>
          <w:rFonts w:asciiTheme="majorHAnsi" w:hAnsiTheme="majorHAnsi"/>
          <w:sz w:val="24"/>
          <w:szCs w:val="24"/>
        </w:rPr>
      </w:pPr>
      <w:proofErr w:type="gramStart"/>
      <w:r w:rsidRPr="008B7B93">
        <w:rPr>
          <w:rFonts w:asciiTheme="majorHAnsi" w:hAnsiTheme="majorHAnsi"/>
          <w:sz w:val="24"/>
          <w:szCs w:val="24"/>
        </w:rPr>
        <w:t>č.j.</w:t>
      </w:r>
      <w:proofErr w:type="gramEnd"/>
      <w:r w:rsidRPr="008B7B93">
        <w:rPr>
          <w:rFonts w:asciiTheme="majorHAnsi" w:hAnsiTheme="majorHAnsi"/>
          <w:sz w:val="24"/>
          <w:szCs w:val="24"/>
        </w:rPr>
        <w:t xml:space="preserve">: </w:t>
      </w:r>
      <w:r w:rsidR="00DB29CE" w:rsidRPr="008B7B93">
        <w:rPr>
          <w:rFonts w:asciiTheme="majorHAnsi" w:hAnsiTheme="majorHAnsi"/>
          <w:sz w:val="24"/>
          <w:szCs w:val="24"/>
        </w:rPr>
        <w:t>MO-SOO0313/14-2/De</w:t>
      </w:r>
      <w:r w:rsidRPr="008B7B93">
        <w:rPr>
          <w:rFonts w:asciiTheme="majorHAnsi" w:hAnsiTheme="majorHAnsi"/>
          <w:sz w:val="24"/>
          <w:szCs w:val="24"/>
        </w:rPr>
        <w:t xml:space="preserve"> ze dne </w:t>
      </w:r>
      <w:proofErr w:type="gramStart"/>
      <w:r w:rsidR="00DB29CE" w:rsidRPr="008B7B93">
        <w:rPr>
          <w:rFonts w:asciiTheme="majorHAnsi" w:hAnsiTheme="majorHAnsi"/>
          <w:sz w:val="24"/>
          <w:szCs w:val="24"/>
        </w:rPr>
        <w:t>11.03.2014</w:t>
      </w:r>
      <w:proofErr w:type="gramEnd"/>
    </w:p>
    <w:p w:rsidR="00DB54F8" w:rsidRPr="008B7B93" w:rsidRDefault="00DB54F8" w:rsidP="00DB54F8">
      <w:pPr>
        <w:pStyle w:val="Zkladntextodsazen2"/>
        <w:tabs>
          <w:tab w:val="left" w:pos="567"/>
        </w:tabs>
        <w:ind w:firstLine="0"/>
        <w:rPr>
          <w:rFonts w:asciiTheme="majorHAnsi" w:hAnsiTheme="majorHAnsi" w:cs="Times New Roman"/>
          <w:i w:val="0"/>
          <w:iCs w:val="0"/>
        </w:rPr>
      </w:pPr>
    </w:p>
    <w:p w:rsidR="008B02E0" w:rsidRPr="008B7B93" w:rsidRDefault="00AE1E10" w:rsidP="008B02E0">
      <w:pPr>
        <w:pStyle w:val="Zkladntextodsazen2"/>
        <w:numPr>
          <w:ilvl w:val="3"/>
          <w:numId w:val="12"/>
        </w:numPr>
        <w:tabs>
          <w:tab w:val="left" w:pos="709"/>
        </w:tabs>
        <w:ind w:left="709" w:hanging="709"/>
        <w:rPr>
          <w:rFonts w:asciiTheme="majorHAnsi" w:hAnsiTheme="majorHAnsi" w:cs="Times New Roman"/>
          <w:i w:val="0"/>
          <w:iCs w:val="0"/>
        </w:rPr>
      </w:pPr>
      <w:r w:rsidRPr="008B7B93">
        <w:rPr>
          <w:rFonts w:asciiTheme="majorHAnsi" w:hAnsiTheme="majorHAnsi" w:cs="Times New Roman"/>
          <w:i w:val="0"/>
          <w:iCs w:val="0"/>
        </w:rPr>
        <w:t>Investor</w:t>
      </w:r>
      <w:r w:rsidR="00CA35F6" w:rsidRPr="008B7B93">
        <w:rPr>
          <w:rFonts w:asciiTheme="majorHAnsi" w:hAnsiTheme="majorHAnsi" w:cs="Times New Roman"/>
          <w:i w:val="0"/>
          <w:iCs w:val="0"/>
        </w:rPr>
        <w:t xml:space="preserve"> se zavazuje přizvat budou</w:t>
      </w:r>
      <w:r w:rsidR="008B02E0" w:rsidRPr="008B7B93">
        <w:rPr>
          <w:rFonts w:asciiTheme="majorHAnsi" w:hAnsiTheme="majorHAnsi" w:cs="Times New Roman"/>
          <w:i w:val="0"/>
          <w:iCs w:val="0"/>
        </w:rPr>
        <w:t>cího povinného ze služebnosti</w:t>
      </w:r>
      <w:r w:rsidRPr="008B7B93">
        <w:rPr>
          <w:rFonts w:asciiTheme="majorHAnsi" w:hAnsiTheme="majorHAnsi" w:cs="Times New Roman"/>
          <w:i w:val="0"/>
          <w:iCs w:val="0"/>
        </w:rPr>
        <w:t xml:space="preserve"> a budoucího oprávněného ze služebnosti</w:t>
      </w:r>
      <w:r w:rsidR="008B02E0" w:rsidRPr="008B7B93">
        <w:rPr>
          <w:rFonts w:asciiTheme="majorHAnsi" w:hAnsiTheme="majorHAnsi" w:cs="Times New Roman"/>
          <w:i w:val="0"/>
          <w:iCs w:val="0"/>
        </w:rPr>
        <w:t xml:space="preserve"> k </w:t>
      </w:r>
      <w:r w:rsidR="00CA35F6" w:rsidRPr="008B7B93">
        <w:rPr>
          <w:rFonts w:asciiTheme="majorHAnsi" w:hAnsiTheme="majorHAnsi" w:cs="Times New Roman"/>
          <w:i w:val="0"/>
          <w:iCs w:val="0"/>
        </w:rPr>
        <w:t>závěrečné kontrolní prohlídce stavby, prováděné p</w:t>
      </w:r>
      <w:r w:rsidR="008B02E0" w:rsidRPr="008B7B93">
        <w:rPr>
          <w:rFonts w:asciiTheme="majorHAnsi" w:hAnsiTheme="majorHAnsi" w:cs="Times New Roman"/>
          <w:i w:val="0"/>
          <w:iCs w:val="0"/>
        </w:rPr>
        <w:t>říslušným stavebním úřadem před </w:t>
      </w:r>
      <w:r w:rsidR="00CA35F6" w:rsidRPr="008B7B93">
        <w:rPr>
          <w:rFonts w:asciiTheme="majorHAnsi" w:hAnsiTheme="majorHAnsi" w:cs="Times New Roman"/>
          <w:i w:val="0"/>
          <w:iCs w:val="0"/>
        </w:rPr>
        <w:t xml:space="preserve">vydáním kolaudačního souhlasu. V případě, že bude stavebnímu úřadu doložen certifikát autorizovaného inspektora (dále jen </w:t>
      </w:r>
      <w:r w:rsidR="008B02E0" w:rsidRPr="008B7B93">
        <w:rPr>
          <w:rFonts w:asciiTheme="majorHAnsi" w:hAnsiTheme="majorHAnsi" w:cs="Times New Roman"/>
          <w:i w:val="0"/>
          <w:iCs w:val="0"/>
        </w:rPr>
        <w:t>„</w:t>
      </w:r>
      <w:r w:rsidR="00CA35F6" w:rsidRPr="008B7B93">
        <w:rPr>
          <w:rFonts w:asciiTheme="majorHAnsi" w:hAnsiTheme="majorHAnsi" w:cs="Times New Roman"/>
          <w:i w:val="0"/>
          <w:iCs w:val="0"/>
        </w:rPr>
        <w:t>certifikát”), z</w:t>
      </w:r>
      <w:r w:rsidR="008B02E0" w:rsidRPr="008B7B93">
        <w:rPr>
          <w:rFonts w:asciiTheme="majorHAnsi" w:hAnsiTheme="majorHAnsi" w:cs="Times New Roman"/>
          <w:i w:val="0"/>
          <w:iCs w:val="0"/>
        </w:rPr>
        <w:t xml:space="preserve">avazuje se </w:t>
      </w:r>
      <w:r w:rsidRPr="008B7B93">
        <w:rPr>
          <w:rFonts w:asciiTheme="majorHAnsi" w:hAnsiTheme="majorHAnsi" w:cs="Times New Roman"/>
          <w:i w:val="0"/>
          <w:iCs w:val="0"/>
        </w:rPr>
        <w:t xml:space="preserve">investor </w:t>
      </w:r>
      <w:r w:rsidR="00CA35F6" w:rsidRPr="008B7B93">
        <w:rPr>
          <w:rFonts w:asciiTheme="majorHAnsi" w:hAnsiTheme="majorHAnsi" w:cs="Times New Roman"/>
          <w:i w:val="0"/>
          <w:iCs w:val="0"/>
        </w:rPr>
        <w:t>zaslat kopii certifikátu budoucímu povinnému ze služebnosti</w:t>
      </w:r>
      <w:r w:rsidRPr="008B7B93">
        <w:rPr>
          <w:rFonts w:asciiTheme="majorHAnsi" w:hAnsiTheme="majorHAnsi" w:cs="Times New Roman"/>
          <w:i w:val="0"/>
          <w:iCs w:val="0"/>
        </w:rPr>
        <w:t xml:space="preserve"> a budoucímu oprávněnému ze služebnosti</w:t>
      </w:r>
      <w:r w:rsidR="00CA35F6" w:rsidRPr="008B7B93">
        <w:rPr>
          <w:rFonts w:asciiTheme="majorHAnsi" w:hAnsiTheme="majorHAnsi" w:cs="Times New Roman"/>
          <w:i w:val="0"/>
          <w:iCs w:val="0"/>
        </w:rPr>
        <w:t>, a to v termínu současně se zasláním žádosti o vydání kolaudačního souhlasu stavebnímu úřadu.</w:t>
      </w:r>
    </w:p>
    <w:p w:rsidR="00956251" w:rsidRPr="008B7B93" w:rsidRDefault="00CA35F6" w:rsidP="008B02E0">
      <w:pPr>
        <w:pStyle w:val="Zkladntextodsazen2"/>
        <w:tabs>
          <w:tab w:val="left" w:pos="1701"/>
        </w:tabs>
        <w:ind w:left="709" w:firstLine="0"/>
        <w:rPr>
          <w:rFonts w:asciiTheme="majorHAnsi" w:hAnsiTheme="majorHAnsi"/>
          <w:i w:val="0"/>
        </w:rPr>
      </w:pPr>
      <w:r w:rsidRPr="008B7B93">
        <w:rPr>
          <w:rFonts w:asciiTheme="majorHAnsi" w:hAnsiTheme="majorHAnsi" w:cs="Times New Roman"/>
          <w:i w:val="0"/>
          <w:iCs w:val="0"/>
        </w:rPr>
        <w:t xml:space="preserve">Oznámení o termínu konání závěrečné kontrolní prohlídky stavby, příp. kopii certifikátu, zašle </w:t>
      </w:r>
      <w:r w:rsidR="00AE1E10" w:rsidRPr="008B7B93">
        <w:rPr>
          <w:rFonts w:asciiTheme="majorHAnsi" w:hAnsiTheme="majorHAnsi" w:cs="Times New Roman"/>
          <w:i w:val="0"/>
          <w:iCs w:val="0"/>
        </w:rPr>
        <w:t>investor</w:t>
      </w:r>
      <w:r w:rsidRPr="008B7B93">
        <w:rPr>
          <w:rFonts w:asciiTheme="majorHAnsi" w:hAnsiTheme="majorHAnsi" w:cs="Times New Roman"/>
          <w:i w:val="0"/>
          <w:iCs w:val="0"/>
        </w:rPr>
        <w:t xml:space="preserve"> na Správu železniční dopravní cesty, státní organizaci, Oblastní ředitelství Olomouc, Nerudova 773/1, 77</w:t>
      </w:r>
      <w:r w:rsidR="00390ED4" w:rsidRPr="008B7B93">
        <w:rPr>
          <w:rFonts w:asciiTheme="majorHAnsi" w:hAnsiTheme="majorHAnsi" w:cs="Times New Roman"/>
          <w:i w:val="0"/>
          <w:iCs w:val="0"/>
        </w:rPr>
        <w:t>9</w:t>
      </w:r>
      <w:r w:rsidRPr="008B7B93">
        <w:rPr>
          <w:rFonts w:asciiTheme="majorHAnsi" w:hAnsiTheme="majorHAnsi" w:cs="Times New Roman"/>
          <w:i w:val="0"/>
          <w:iCs w:val="0"/>
        </w:rPr>
        <w:t xml:space="preserve"> </w:t>
      </w:r>
      <w:r w:rsidR="00390ED4" w:rsidRPr="008B7B93">
        <w:rPr>
          <w:rFonts w:asciiTheme="majorHAnsi" w:hAnsiTheme="majorHAnsi" w:cs="Times New Roman"/>
          <w:i w:val="0"/>
          <w:iCs w:val="0"/>
        </w:rPr>
        <w:t>00</w:t>
      </w:r>
      <w:r w:rsidRPr="008B7B93">
        <w:rPr>
          <w:rFonts w:asciiTheme="majorHAnsi" w:hAnsiTheme="majorHAnsi" w:cs="Times New Roman"/>
          <w:i w:val="0"/>
          <w:iCs w:val="0"/>
        </w:rPr>
        <w:t xml:space="preserve"> Olomouc</w:t>
      </w:r>
      <w:r w:rsidR="008B02E0" w:rsidRPr="008B7B93">
        <w:rPr>
          <w:rFonts w:asciiTheme="majorHAnsi" w:hAnsiTheme="majorHAnsi" w:cs="Times New Roman"/>
          <w:i w:val="0"/>
          <w:iCs w:val="0"/>
        </w:rPr>
        <w:t>.</w:t>
      </w:r>
    </w:p>
    <w:p w:rsidR="002B30B7" w:rsidRPr="008B7B93" w:rsidRDefault="00BA672D" w:rsidP="00AE1E10">
      <w:pPr>
        <w:autoSpaceDE/>
        <w:autoSpaceDN/>
        <w:spacing w:after="200" w:line="276" w:lineRule="auto"/>
        <w:jc w:val="center"/>
        <w:rPr>
          <w:rFonts w:asciiTheme="majorHAnsi" w:hAnsiTheme="majorHAnsi"/>
          <w:b/>
          <w:bCs/>
        </w:rPr>
      </w:pPr>
      <w:r w:rsidRPr="008B7B93">
        <w:rPr>
          <w:rFonts w:asciiTheme="majorHAnsi" w:hAnsiTheme="majorHAnsi"/>
          <w:b/>
          <w:bCs/>
          <w:iCs/>
        </w:rPr>
        <w:br w:type="page"/>
      </w:r>
      <w:r w:rsidR="002B30B7" w:rsidRPr="008B7B93">
        <w:rPr>
          <w:rFonts w:asciiTheme="majorHAnsi" w:hAnsiTheme="majorHAnsi"/>
          <w:b/>
          <w:bCs/>
        </w:rPr>
        <w:lastRenderedPageBreak/>
        <w:t>Čl. I</w:t>
      </w:r>
      <w:r w:rsidR="002669DF" w:rsidRPr="008B7B93">
        <w:rPr>
          <w:rFonts w:asciiTheme="majorHAnsi" w:hAnsiTheme="majorHAnsi"/>
          <w:b/>
          <w:bCs/>
        </w:rPr>
        <w:t>II</w:t>
      </w:r>
      <w:r w:rsidR="002B30B7" w:rsidRPr="008B7B93">
        <w:rPr>
          <w:rFonts w:asciiTheme="majorHAnsi" w:hAnsiTheme="majorHAnsi"/>
          <w:b/>
        </w:rPr>
        <w:t>.</w:t>
      </w:r>
    </w:p>
    <w:p w:rsidR="002B30B7" w:rsidRPr="008B7B93" w:rsidRDefault="005957A3" w:rsidP="009C4F4B">
      <w:pPr>
        <w:pStyle w:val="Zkladntextodsazen2"/>
        <w:widowControl/>
        <w:tabs>
          <w:tab w:val="left" w:pos="709"/>
        </w:tabs>
        <w:ind w:firstLine="0"/>
        <w:jc w:val="center"/>
        <w:rPr>
          <w:rFonts w:asciiTheme="majorHAnsi" w:hAnsiTheme="majorHAnsi" w:cs="Times New Roman"/>
          <w:b/>
          <w:bCs/>
          <w:i w:val="0"/>
          <w:iCs w:val="0"/>
        </w:rPr>
      </w:pPr>
      <w:r w:rsidRPr="008B7B93">
        <w:rPr>
          <w:rFonts w:asciiTheme="majorHAnsi" w:hAnsiTheme="majorHAnsi" w:cs="Times New Roman"/>
          <w:b/>
          <w:bCs/>
          <w:i w:val="0"/>
          <w:iCs w:val="0"/>
        </w:rPr>
        <w:t>Předmět smlouvy</w:t>
      </w:r>
    </w:p>
    <w:p w:rsidR="008B7B93" w:rsidRPr="008B7B93" w:rsidRDefault="005957A3" w:rsidP="008B7B93">
      <w:pPr>
        <w:pStyle w:val="Odstavecseseznamem"/>
        <w:numPr>
          <w:ilvl w:val="3"/>
          <w:numId w:val="30"/>
        </w:numPr>
        <w:spacing w:before="240" w:after="120"/>
        <w:ind w:left="709" w:hanging="709"/>
        <w:contextualSpacing w:val="0"/>
        <w:jc w:val="both"/>
        <w:rPr>
          <w:rFonts w:ascii="Cambria" w:hAnsi="Cambria"/>
          <w:color w:val="000000"/>
        </w:rPr>
      </w:pPr>
      <w:r w:rsidRPr="008B7B93">
        <w:rPr>
          <w:rFonts w:ascii="Cambria" w:hAnsi="Cambria"/>
          <w:color w:val="000000"/>
        </w:rPr>
        <w:t xml:space="preserve">Předmětem této smlouvy je závazek smluvních stran uzavřít v termínu do </w:t>
      </w:r>
      <w:r w:rsidR="008B02E0" w:rsidRPr="008B7B93">
        <w:rPr>
          <w:rFonts w:ascii="Cambria" w:hAnsi="Cambria"/>
          <w:color w:val="000000"/>
        </w:rPr>
        <w:t>6</w:t>
      </w:r>
      <w:r w:rsidRPr="008B7B93">
        <w:rPr>
          <w:rFonts w:ascii="Cambria" w:hAnsi="Cambria"/>
          <w:color w:val="000000"/>
        </w:rPr>
        <w:t xml:space="preserve"> měsíců</w:t>
      </w:r>
      <w:r w:rsidRPr="008B7B93">
        <w:t xml:space="preserve"> </w:t>
      </w:r>
      <w:r w:rsidRPr="008B7B93">
        <w:rPr>
          <w:rFonts w:ascii="Cambria" w:hAnsi="Cambria"/>
          <w:color w:val="000000"/>
        </w:rPr>
        <w:t xml:space="preserve">ode dne </w:t>
      </w:r>
      <w:r w:rsidR="008B02E0" w:rsidRPr="008B7B93">
        <w:rPr>
          <w:rFonts w:ascii="Cambria" w:hAnsi="Cambria"/>
          <w:color w:val="000000"/>
        </w:rPr>
        <w:t>vydání kolaudačního souhlasu</w:t>
      </w:r>
      <w:r w:rsidRPr="008B7B93">
        <w:rPr>
          <w:rFonts w:ascii="Cambria" w:hAnsi="Cambria"/>
          <w:color w:val="000000"/>
        </w:rPr>
        <w:t xml:space="preserve"> smlouvu o zřízení </w:t>
      </w:r>
      <w:r w:rsidR="008B02E0" w:rsidRPr="008B7B93">
        <w:rPr>
          <w:rFonts w:ascii="Cambria" w:hAnsi="Cambria"/>
          <w:color w:val="000000"/>
        </w:rPr>
        <w:t xml:space="preserve">věcného břemene - </w:t>
      </w:r>
      <w:r w:rsidRPr="008B7B93">
        <w:rPr>
          <w:rFonts w:ascii="Cambria" w:hAnsi="Cambria"/>
          <w:color w:val="000000"/>
        </w:rPr>
        <w:t>služebnosti</w:t>
      </w:r>
      <w:r w:rsidRPr="008B7B93">
        <w:t xml:space="preserve"> </w:t>
      </w:r>
      <w:r w:rsidRPr="008B7B93">
        <w:rPr>
          <w:rFonts w:ascii="Cambria" w:hAnsi="Cambria"/>
          <w:color w:val="000000"/>
        </w:rPr>
        <w:t>na dobu neurčitou, jejímž obsahem bude povinnost budoucího povinného ze služebnosti</w:t>
      </w:r>
      <w:r w:rsidR="00551F79" w:rsidRPr="008B7B93">
        <w:rPr>
          <w:rFonts w:ascii="Cambria" w:hAnsi="Cambria"/>
          <w:color w:val="000000"/>
        </w:rPr>
        <w:t xml:space="preserve"> a každého vlastníka služebného pozemku p. č. 1261/1 v k. </w:t>
      </w:r>
      <w:proofErr w:type="spellStart"/>
      <w:r w:rsidR="00551F79" w:rsidRPr="008B7B93">
        <w:rPr>
          <w:rFonts w:ascii="Cambria" w:hAnsi="Cambria"/>
          <w:color w:val="000000"/>
        </w:rPr>
        <w:t>ú.</w:t>
      </w:r>
      <w:proofErr w:type="spellEnd"/>
      <w:r w:rsidR="00551F79" w:rsidRPr="008B7B93">
        <w:rPr>
          <w:rFonts w:ascii="Cambria" w:hAnsi="Cambria"/>
          <w:color w:val="000000"/>
        </w:rPr>
        <w:t xml:space="preserve"> Babice u Uherského Hradiště,</w:t>
      </w:r>
      <w:r w:rsidRPr="008B7B93">
        <w:t xml:space="preserve"> </w:t>
      </w:r>
      <w:r w:rsidRPr="008B7B93">
        <w:rPr>
          <w:rFonts w:ascii="Cambria" w:hAnsi="Cambria"/>
          <w:color w:val="000000"/>
        </w:rPr>
        <w:t xml:space="preserve">strpět </w:t>
      </w:r>
      <w:r w:rsidR="00551F79" w:rsidRPr="008B7B93">
        <w:rPr>
          <w:rFonts w:ascii="Cambria" w:hAnsi="Cambria"/>
          <w:color w:val="000000"/>
        </w:rPr>
        <w:t>ve prospěch každého vlastníka panující stavby</w:t>
      </w:r>
      <w:r w:rsidRPr="008B7B93">
        <w:rPr>
          <w:rFonts w:ascii="Cambria" w:hAnsi="Cambria"/>
          <w:color w:val="000000"/>
        </w:rPr>
        <w:t>:</w:t>
      </w:r>
    </w:p>
    <w:p w:rsidR="008B7B93" w:rsidRPr="008B7B93" w:rsidRDefault="008B7B93" w:rsidP="008B7B93">
      <w:pPr>
        <w:pStyle w:val="Odstavecseseznamem"/>
        <w:spacing w:before="240" w:after="120"/>
        <w:ind w:left="709"/>
        <w:contextualSpacing w:val="0"/>
        <w:jc w:val="both"/>
        <w:rPr>
          <w:rFonts w:ascii="Cambria" w:hAnsi="Cambria"/>
          <w:color w:val="000000"/>
        </w:rPr>
      </w:pPr>
      <w:r w:rsidRPr="008B7B93">
        <w:rPr>
          <w:rFonts w:ascii="Cambria" w:hAnsi="Cambria"/>
          <w:color w:val="000000"/>
        </w:rPr>
        <w:t xml:space="preserve">- zřízení, provozování, udržování a rekonstrukce panující stavby liniového zařízení "SO 436.6 Přípojka vedení NN u sil. III/43220", včetně jejích součástí a příslušenství, včetně ochranného pásma podle příslušných předpisů na služebném pozemku p. č. 1261/1 v k. </w:t>
      </w:r>
      <w:proofErr w:type="spellStart"/>
      <w:r w:rsidRPr="008B7B93">
        <w:rPr>
          <w:rFonts w:ascii="Cambria" w:hAnsi="Cambria"/>
          <w:color w:val="000000"/>
        </w:rPr>
        <w:t>ú.</w:t>
      </w:r>
      <w:proofErr w:type="spellEnd"/>
      <w:r w:rsidRPr="008B7B93">
        <w:rPr>
          <w:rFonts w:ascii="Cambria" w:hAnsi="Cambria"/>
          <w:color w:val="000000"/>
        </w:rPr>
        <w:t xml:space="preserve"> Babice u Uherského Hradiště a dále v právu oprávněného za tímto účelem vstupovat a vjíždět na služebný pozemek p. č. 1261/1 v k. </w:t>
      </w:r>
      <w:proofErr w:type="spellStart"/>
      <w:r w:rsidRPr="008B7B93">
        <w:rPr>
          <w:rFonts w:ascii="Cambria" w:hAnsi="Cambria"/>
          <w:color w:val="000000"/>
        </w:rPr>
        <w:t>ú.</w:t>
      </w:r>
      <w:proofErr w:type="spellEnd"/>
      <w:r w:rsidRPr="008B7B93">
        <w:rPr>
          <w:rFonts w:ascii="Cambria" w:hAnsi="Cambria"/>
          <w:color w:val="000000"/>
        </w:rPr>
        <w:t xml:space="preserve"> Babice u Uherského Hradiště v potřebném rozsahu vyznačeném v geometrickém plánu, který bude vypracován po kolaudaci stavby v šíři dle ČSN, (dále jen „věcné břemeno“)</w:t>
      </w:r>
    </w:p>
    <w:p w:rsidR="002C6E71" w:rsidRPr="008B7B93" w:rsidRDefault="002C6E71" w:rsidP="002C6E71">
      <w:pPr>
        <w:pStyle w:val="Zkladntextodsazen2"/>
        <w:widowControl/>
        <w:tabs>
          <w:tab w:val="left" w:pos="709"/>
        </w:tabs>
        <w:spacing w:before="480"/>
        <w:ind w:firstLine="0"/>
        <w:jc w:val="center"/>
        <w:rPr>
          <w:rFonts w:asciiTheme="majorHAnsi" w:hAnsiTheme="majorHAnsi" w:cs="Times New Roman"/>
          <w:i w:val="0"/>
          <w:iCs w:val="0"/>
        </w:rPr>
      </w:pPr>
      <w:r w:rsidRPr="008B7B93">
        <w:rPr>
          <w:rFonts w:asciiTheme="majorHAnsi" w:hAnsiTheme="majorHAnsi" w:cs="Times New Roman"/>
          <w:b/>
          <w:bCs/>
          <w:i w:val="0"/>
          <w:iCs w:val="0"/>
        </w:rPr>
        <w:t>Čl. IV</w:t>
      </w:r>
      <w:r w:rsidRPr="008B7B93">
        <w:rPr>
          <w:rFonts w:asciiTheme="majorHAnsi" w:hAnsiTheme="majorHAnsi" w:cs="Times New Roman"/>
          <w:b/>
          <w:i w:val="0"/>
          <w:iCs w:val="0"/>
        </w:rPr>
        <w:t>.</w:t>
      </w:r>
    </w:p>
    <w:p w:rsidR="002C6E71" w:rsidRPr="008B7B93" w:rsidRDefault="002C6E71" w:rsidP="002C6E71">
      <w:pPr>
        <w:spacing w:after="120"/>
        <w:jc w:val="center"/>
        <w:rPr>
          <w:rFonts w:ascii="Cambria" w:hAnsi="Cambria"/>
          <w:b/>
          <w:color w:val="000000"/>
        </w:rPr>
      </w:pPr>
      <w:r w:rsidRPr="008B7B93">
        <w:rPr>
          <w:rFonts w:ascii="Cambria" w:hAnsi="Cambria"/>
          <w:b/>
          <w:color w:val="000000"/>
        </w:rPr>
        <w:t>Mechanismus uzavření smlouvy o zřízení služebnosti</w:t>
      </w:r>
    </w:p>
    <w:p w:rsidR="002C6E71" w:rsidRPr="008B7B93" w:rsidRDefault="008B7B93" w:rsidP="002C6E71">
      <w:pPr>
        <w:pStyle w:val="Odstavecseseznamem"/>
        <w:numPr>
          <w:ilvl w:val="3"/>
          <w:numId w:val="32"/>
        </w:numPr>
        <w:spacing w:after="120"/>
        <w:ind w:left="709" w:hanging="709"/>
        <w:contextualSpacing w:val="0"/>
        <w:jc w:val="both"/>
        <w:rPr>
          <w:rFonts w:ascii="Cambria" w:hAnsi="Cambria"/>
          <w:color w:val="000000"/>
        </w:rPr>
      </w:pPr>
      <w:r w:rsidRPr="008B7B93">
        <w:rPr>
          <w:rFonts w:ascii="Cambria" w:hAnsi="Cambria"/>
          <w:color w:val="000000"/>
        </w:rPr>
        <w:t xml:space="preserve">                                                         Investor </w:t>
      </w:r>
      <w:r w:rsidR="002C6E71" w:rsidRPr="008B7B93">
        <w:rPr>
          <w:rFonts w:ascii="Cambria" w:hAnsi="Cambria"/>
          <w:color w:val="000000"/>
        </w:rPr>
        <w:t xml:space="preserve">se zavazuje do </w:t>
      </w:r>
      <w:r w:rsidR="008B02E0" w:rsidRPr="008B7B93">
        <w:rPr>
          <w:rFonts w:ascii="Cambria" w:hAnsi="Cambria"/>
          <w:color w:val="000000"/>
        </w:rPr>
        <w:t>90 dnů</w:t>
      </w:r>
      <w:r w:rsidR="002C6E71" w:rsidRPr="008B7B93">
        <w:rPr>
          <w:rFonts w:ascii="Cambria" w:hAnsi="Cambria"/>
          <w:color w:val="000000"/>
        </w:rPr>
        <w:t xml:space="preserve"> ode dne vydání</w:t>
      </w:r>
      <w:r w:rsidR="002C6E71" w:rsidRPr="008B7B93">
        <w:t xml:space="preserve"> </w:t>
      </w:r>
      <w:r w:rsidR="002C6E71" w:rsidRPr="008B7B93">
        <w:rPr>
          <w:rFonts w:ascii="Cambria" w:hAnsi="Cambria"/>
          <w:color w:val="000000"/>
        </w:rPr>
        <w:t xml:space="preserve">kolaudačního souhlasu stavby předložit budoucímu povinnému </w:t>
      </w:r>
      <w:r w:rsidR="008B02E0" w:rsidRPr="008B7B93">
        <w:rPr>
          <w:rFonts w:ascii="Cambria" w:hAnsi="Cambria"/>
          <w:color w:val="000000"/>
        </w:rPr>
        <w:t>ze služebnosti na adresu dle čl. II.</w:t>
      </w:r>
      <w:r w:rsidR="00AE1E10" w:rsidRPr="008B7B93">
        <w:rPr>
          <w:rFonts w:ascii="Cambria" w:hAnsi="Cambria"/>
          <w:color w:val="000000"/>
        </w:rPr>
        <w:t xml:space="preserve"> odst. </w:t>
      </w:r>
      <w:r w:rsidR="008B02E0" w:rsidRPr="008B7B93">
        <w:rPr>
          <w:rFonts w:ascii="Cambria" w:hAnsi="Cambria"/>
          <w:color w:val="000000"/>
        </w:rPr>
        <w:t xml:space="preserve">2 </w:t>
      </w:r>
      <w:r w:rsidR="002C6E71" w:rsidRPr="008B7B93">
        <w:rPr>
          <w:rFonts w:ascii="Cambria" w:hAnsi="Cambria"/>
          <w:color w:val="000000"/>
        </w:rPr>
        <w:t>písemnou výzvu k uzavření smlouvy o zřízení služebnosti spolu</w:t>
      </w:r>
      <w:r w:rsidR="002C6E71" w:rsidRPr="008B7B93">
        <w:t xml:space="preserve"> </w:t>
      </w:r>
      <w:r w:rsidR="002C6E71" w:rsidRPr="008B7B93">
        <w:rPr>
          <w:rFonts w:ascii="Cambria" w:hAnsi="Cambria"/>
          <w:color w:val="000000"/>
        </w:rPr>
        <w:t>s geometrickým plánem specifikujícím rozsah zatížení dotčených nemovitostí služebností.</w:t>
      </w:r>
    </w:p>
    <w:p w:rsidR="002C6E71" w:rsidRPr="008B7B93" w:rsidRDefault="002C6E71" w:rsidP="002C6E71">
      <w:pPr>
        <w:pStyle w:val="Odstavecseseznamem"/>
        <w:numPr>
          <w:ilvl w:val="3"/>
          <w:numId w:val="32"/>
        </w:numPr>
        <w:spacing w:after="120"/>
        <w:ind w:left="709" w:hanging="709"/>
        <w:contextualSpacing w:val="0"/>
        <w:jc w:val="both"/>
        <w:rPr>
          <w:rFonts w:ascii="Cambria" w:hAnsi="Cambria"/>
          <w:color w:val="000000"/>
        </w:rPr>
      </w:pPr>
      <w:r w:rsidRPr="008B7B93">
        <w:rPr>
          <w:rFonts w:ascii="Cambria" w:hAnsi="Cambria"/>
          <w:color w:val="000000"/>
        </w:rPr>
        <w:t>Budoucí povinný ze služebnosti se zavazuje uzavřít smlouvu o zřízení</w:t>
      </w:r>
      <w:r w:rsidRPr="008B7B93">
        <w:t xml:space="preserve"> </w:t>
      </w:r>
      <w:r w:rsidRPr="008B7B93">
        <w:rPr>
          <w:rFonts w:ascii="Cambria" w:hAnsi="Cambria"/>
          <w:color w:val="000000"/>
        </w:rPr>
        <w:t xml:space="preserve">služebnosti nejpozději do </w:t>
      </w:r>
      <w:r w:rsidR="008B02E0" w:rsidRPr="008B7B93">
        <w:rPr>
          <w:rFonts w:ascii="Cambria" w:hAnsi="Cambria"/>
          <w:color w:val="000000"/>
        </w:rPr>
        <w:t>90 dnů</w:t>
      </w:r>
      <w:r w:rsidRPr="008B7B93">
        <w:rPr>
          <w:rFonts w:ascii="Cambria" w:hAnsi="Cambria"/>
          <w:color w:val="000000"/>
        </w:rPr>
        <w:t xml:space="preserve"> ode dne doručení písemné výzvy</w:t>
      </w:r>
      <w:r w:rsidRPr="008B7B93">
        <w:t xml:space="preserve"> </w:t>
      </w:r>
      <w:r w:rsidR="00AE1E10" w:rsidRPr="008B7B93">
        <w:rPr>
          <w:rFonts w:ascii="Cambria" w:hAnsi="Cambria"/>
          <w:color w:val="000000"/>
        </w:rPr>
        <w:t xml:space="preserve">dle čl. IV. </w:t>
      </w:r>
      <w:r w:rsidRPr="008B7B93">
        <w:rPr>
          <w:rFonts w:ascii="Cambria" w:hAnsi="Cambria"/>
          <w:color w:val="000000"/>
        </w:rPr>
        <w:t>odst. 1. této smlouvy.</w:t>
      </w:r>
    </w:p>
    <w:p w:rsidR="002B30B7" w:rsidRPr="008B7B93" w:rsidRDefault="002B30B7" w:rsidP="009C4F4B">
      <w:pPr>
        <w:spacing w:before="480"/>
        <w:jc w:val="center"/>
        <w:rPr>
          <w:rFonts w:asciiTheme="majorHAnsi" w:hAnsiTheme="majorHAnsi"/>
          <w:b/>
          <w:bCs/>
        </w:rPr>
      </w:pPr>
      <w:r w:rsidRPr="008B7B93">
        <w:rPr>
          <w:rFonts w:asciiTheme="majorHAnsi" w:hAnsiTheme="majorHAnsi"/>
          <w:b/>
          <w:bCs/>
        </w:rPr>
        <w:t>Čl. V.</w:t>
      </w:r>
    </w:p>
    <w:p w:rsidR="002B30B7" w:rsidRPr="008B7B93" w:rsidRDefault="002C6E71" w:rsidP="009C4F4B">
      <w:pPr>
        <w:jc w:val="center"/>
        <w:rPr>
          <w:rFonts w:asciiTheme="majorHAnsi" w:hAnsiTheme="majorHAnsi"/>
          <w:b/>
          <w:bCs/>
        </w:rPr>
      </w:pPr>
      <w:r w:rsidRPr="008B7B93">
        <w:rPr>
          <w:rFonts w:asciiTheme="majorHAnsi" w:hAnsiTheme="majorHAnsi"/>
          <w:b/>
          <w:bCs/>
        </w:rPr>
        <w:t>Úhrada za zřízení služebnosti</w:t>
      </w:r>
    </w:p>
    <w:p w:rsidR="00815811" w:rsidRPr="008B7B93" w:rsidRDefault="00815811" w:rsidP="00815811">
      <w:pPr>
        <w:pStyle w:val="Zkladntext"/>
        <w:numPr>
          <w:ilvl w:val="0"/>
          <w:numId w:val="31"/>
        </w:numPr>
        <w:spacing w:before="240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 xml:space="preserve">Smluvní strany se dohodly, že Věcné břemeno se zřizuje bezúplatně. </w:t>
      </w:r>
    </w:p>
    <w:p w:rsidR="00095C8E" w:rsidRPr="008B7B93" w:rsidRDefault="00095C8E" w:rsidP="00095C8E">
      <w:pPr>
        <w:pStyle w:val="Zkladntextodsazen2"/>
        <w:widowControl/>
        <w:spacing w:before="480"/>
        <w:ind w:firstLine="0"/>
        <w:jc w:val="center"/>
        <w:rPr>
          <w:rFonts w:asciiTheme="majorHAnsi" w:hAnsiTheme="majorHAnsi" w:cs="Times New Roman"/>
          <w:b/>
          <w:bCs/>
          <w:i w:val="0"/>
          <w:iCs w:val="0"/>
        </w:rPr>
      </w:pPr>
      <w:r w:rsidRPr="008B7B93">
        <w:rPr>
          <w:rFonts w:asciiTheme="majorHAnsi" w:hAnsiTheme="majorHAnsi" w:cs="Times New Roman"/>
          <w:b/>
          <w:bCs/>
          <w:i w:val="0"/>
          <w:iCs w:val="0"/>
        </w:rPr>
        <w:t>Čl. VI.</w:t>
      </w:r>
    </w:p>
    <w:p w:rsidR="00095C8E" w:rsidRPr="008B7B93" w:rsidRDefault="00095C8E" w:rsidP="00095C8E">
      <w:pPr>
        <w:pStyle w:val="Zkladntextodsazen2"/>
        <w:widowControl/>
        <w:spacing w:after="240"/>
        <w:ind w:firstLine="0"/>
        <w:jc w:val="center"/>
        <w:rPr>
          <w:rFonts w:asciiTheme="majorHAnsi" w:hAnsiTheme="majorHAnsi" w:cs="Times New Roman"/>
          <w:b/>
          <w:bCs/>
          <w:i w:val="0"/>
          <w:iCs w:val="0"/>
        </w:rPr>
      </w:pPr>
      <w:r w:rsidRPr="008B7B93">
        <w:rPr>
          <w:rFonts w:asciiTheme="majorHAnsi" w:hAnsiTheme="majorHAnsi" w:cs="Times New Roman"/>
          <w:b/>
          <w:bCs/>
          <w:i w:val="0"/>
          <w:iCs w:val="0"/>
        </w:rPr>
        <w:t>Ostatní ujednání smluvních stran</w:t>
      </w:r>
    </w:p>
    <w:p w:rsidR="00095C8E" w:rsidRPr="008B7B93" w:rsidRDefault="00095C8E" w:rsidP="005C157C">
      <w:pPr>
        <w:pStyle w:val="Zkladntext"/>
        <w:numPr>
          <w:ilvl w:val="0"/>
          <w:numId w:val="22"/>
        </w:numPr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>Práva a povinnosti smluvních stran, jež nejsou upravena touto smlouvou</w:t>
      </w:r>
      <w:r w:rsidR="00D20955" w:rsidRPr="008B7B93">
        <w:rPr>
          <w:rFonts w:asciiTheme="majorHAnsi" w:hAnsiTheme="majorHAnsi"/>
          <w:sz w:val="24"/>
          <w:szCs w:val="24"/>
        </w:rPr>
        <w:t>,</w:t>
      </w:r>
      <w:r w:rsidRPr="008B7B93">
        <w:rPr>
          <w:rFonts w:asciiTheme="majorHAnsi" w:hAnsiTheme="majorHAnsi"/>
          <w:sz w:val="24"/>
          <w:szCs w:val="24"/>
        </w:rPr>
        <w:t xml:space="preserve"> se řídí příslušnými právními předpisy</w:t>
      </w:r>
      <w:r w:rsidR="005C157C" w:rsidRPr="008B7B93">
        <w:rPr>
          <w:rFonts w:asciiTheme="majorHAnsi" w:hAnsiTheme="majorHAnsi"/>
          <w:sz w:val="24"/>
          <w:szCs w:val="24"/>
        </w:rPr>
        <w:t xml:space="preserve"> (</w:t>
      </w:r>
      <w:r w:rsidR="005C157C" w:rsidRPr="008B7B93">
        <w:rPr>
          <w:rFonts w:asciiTheme="majorHAnsi" w:hAnsiTheme="majorHAnsi"/>
          <w:color w:val="000000"/>
          <w:spacing w:val="2"/>
          <w:sz w:val="24"/>
          <w:szCs w:val="24"/>
        </w:rPr>
        <w:t>zákona číslo 89/2012 Sb., občanského zákoníku,</w:t>
      </w:r>
      <w:r w:rsidR="005C157C" w:rsidRPr="008B7B93">
        <w:rPr>
          <w:rFonts w:asciiTheme="majorHAnsi" w:hAnsiTheme="majorHAnsi"/>
          <w:sz w:val="24"/>
          <w:szCs w:val="24"/>
        </w:rPr>
        <w:t xml:space="preserve"> ve znění pozdějších předpisů; zákona č. 266/1994 Sb., o dráhách, ve znění pozdějších předpisů)</w:t>
      </w:r>
      <w:r w:rsidRPr="008B7B93">
        <w:rPr>
          <w:rFonts w:asciiTheme="majorHAnsi" w:hAnsiTheme="majorHAnsi"/>
          <w:sz w:val="24"/>
          <w:szCs w:val="24"/>
        </w:rPr>
        <w:t>.</w:t>
      </w:r>
    </w:p>
    <w:p w:rsidR="005C157C" w:rsidRPr="008B7B93" w:rsidRDefault="005C157C" w:rsidP="005C157C">
      <w:pPr>
        <w:pStyle w:val="Zkladntext"/>
        <w:numPr>
          <w:ilvl w:val="0"/>
          <w:numId w:val="22"/>
        </w:numPr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>Právní vztahy odpovědnosti za škodu, způsobenou budoucímu povinnému ze služebnosti realizací stavby se řídí obecnými ustanoveními účinných právních předpisů.</w:t>
      </w:r>
    </w:p>
    <w:p w:rsidR="00095C8E" w:rsidRPr="008B7B93" w:rsidRDefault="00095C8E" w:rsidP="005C157C">
      <w:pPr>
        <w:pStyle w:val="Zkladntext"/>
        <w:numPr>
          <w:ilvl w:val="0"/>
          <w:numId w:val="22"/>
        </w:numPr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>Smluvní strany se dále dohodly, že následná smlouva o zřízení služebnosti včetně návrhu na vklad práva odpovídajícího služebnosti do katastru nemovitostí bude předložena příslušnému pracovišti katastrálního úřadu bud</w:t>
      </w:r>
      <w:r w:rsidR="0053364C" w:rsidRPr="008B7B93">
        <w:rPr>
          <w:rFonts w:asciiTheme="majorHAnsi" w:hAnsiTheme="majorHAnsi"/>
          <w:sz w:val="24"/>
          <w:szCs w:val="24"/>
        </w:rPr>
        <w:t>oucím oprávněným ze služebnosti.</w:t>
      </w:r>
    </w:p>
    <w:p w:rsidR="00095C8E" w:rsidRPr="008B7B93" w:rsidRDefault="00095C8E" w:rsidP="005C157C">
      <w:pPr>
        <w:pStyle w:val="Zkladntext"/>
        <w:numPr>
          <w:ilvl w:val="0"/>
          <w:numId w:val="22"/>
        </w:numPr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>Náklady spojené s vyhotovením geometrického plánu, správní poplatky související se zhotovením nabývacích listin a vkladem práva odpovídajícího služebnosti do katastru n</w:t>
      </w:r>
      <w:r w:rsidR="0053364C" w:rsidRPr="008B7B93">
        <w:rPr>
          <w:rFonts w:asciiTheme="majorHAnsi" w:hAnsiTheme="majorHAnsi"/>
          <w:sz w:val="24"/>
          <w:szCs w:val="24"/>
        </w:rPr>
        <w:t>emovitostí se zavazuje uhradit investor.</w:t>
      </w:r>
    </w:p>
    <w:p w:rsidR="005C157C" w:rsidRPr="008B7B93" w:rsidRDefault="0053364C" w:rsidP="005C157C">
      <w:pPr>
        <w:pStyle w:val="Zkladntext"/>
        <w:numPr>
          <w:ilvl w:val="0"/>
          <w:numId w:val="22"/>
        </w:numPr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 xml:space="preserve">Investor </w:t>
      </w:r>
      <w:r w:rsidR="005C157C" w:rsidRPr="008B7B93">
        <w:rPr>
          <w:rFonts w:asciiTheme="majorHAnsi" w:hAnsiTheme="majorHAnsi"/>
          <w:sz w:val="24"/>
          <w:szCs w:val="24"/>
        </w:rPr>
        <w:t>zpřístupní budoucímu povinnému ze služebnosti na jeho žádost dokumentaci inženýrské sítě v celém rozsahu.</w:t>
      </w:r>
    </w:p>
    <w:p w:rsidR="00095C8E" w:rsidRPr="008B7B93" w:rsidRDefault="0053364C" w:rsidP="005C157C">
      <w:pPr>
        <w:pStyle w:val="Zkladntext"/>
        <w:numPr>
          <w:ilvl w:val="0"/>
          <w:numId w:val="22"/>
        </w:numPr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lastRenderedPageBreak/>
        <w:t xml:space="preserve">Investor </w:t>
      </w:r>
      <w:r w:rsidR="00095C8E" w:rsidRPr="008B7B93">
        <w:rPr>
          <w:rFonts w:asciiTheme="majorHAnsi" w:hAnsiTheme="majorHAnsi"/>
          <w:sz w:val="24"/>
          <w:szCs w:val="24"/>
        </w:rPr>
        <w:t>je povinen po ukončení stavby uvést dotčené nemovitosti na své náklady do předchozího stavu a není-li to možné potom do stavu odpovídajícímu předchozímu způsobu užívání.</w:t>
      </w:r>
    </w:p>
    <w:p w:rsidR="002B30B7" w:rsidRPr="008B7B93" w:rsidRDefault="002B30B7" w:rsidP="00A5352F">
      <w:pPr>
        <w:pStyle w:val="Zkladntextodsazen2"/>
        <w:widowControl/>
        <w:spacing w:before="480"/>
        <w:ind w:firstLine="0"/>
        <w:jc w:val="center"/>
        <w:rPr>
          <w:rFonts w:asciiTheme="majorHAnsi" w:hAnsiTheme="majorHAnsi" w:cs="Times New Roman"/>
          <w:b/>
          <w:bCs/>
          <w:i w:val="0"/>
          <w:iCs w:val="0"/>
        </w:rPr>
      </w:pPr>
      <w:r w:rsidRPr="008B7B93">
        <w:rPr>
          <w:rFonts w:asciiTheme="majorHAnsi" w:hAnsiTheme="majorHAnsi" w:cs="Times New Roman"/>
          <w:b/>
          <w:bCs/>
          <w:i w:val="0"/>
          <w:iCs w:val="0"/>
        </w:rPr>
        <w:t>Čl.</w:t>
      </w:r>
      <w:r w:rsidR="006C2E3B" w:rsidRPr="008B7B93">
        <w:rPr>
          <w:rFonts w:asciiTheme="majorHAnsi" w:hAnsiTheme="majorHAnsi" w:cs="Times New Roman"/>
          <w:b/>
          <w:bCs/>
          <w:i w:val="0"/>
          <w:iCs w:val="0"/>
        </w:rPr>
        <w:t xml:space="preserve"> </w:t>
      </w:r>
      <w:r w:rsidRPr="008B7B93">
        <w:rPr>
          <w:rFonts w:asciiTheme="majorHAnsi" w:hAnsiTheme="majorHAnsi" w:cs="Times New Roman"/>
          <w:b/>
          <w:bCs/>
          <w:i w:val="0"/>
          <w:iCs w:val="0"/>
        </w:rPr>
        <w:t>V</w:t>
      </w:r>
      <w:r w:rsidR="00095C8E" w:rsidRPr="008B7B93">
        <w:rPr>
          <w:rFonts w:asciiTheme="majorHAnsi" w:hAnsiTheme="majorHAnsi" w:cs="Times New Roman"/>
          <w:b/>
          <w:bCs/>
          <w:i w:val="0"/>
          <w:iCs w:val="0"/>
        </w:rPr>
        <w:t>II</w:t>
      </w:r>
      <w:r w:rsidRPr="008B7B93">
        <w:rPr>
          <w:rFonts w:asciiTheme="majorHAnsi" w:hAnsiTheme="majorHAnsi" w:cs="Times New Roman"/>
          <w:b/>
          <w:bCs/>
          <w:i w:val="0"/>
          <w:iCs w:val="0"/>
        </w:rPr>
        <w:t>.</w:t>
      </w:r>
    </w:p>
    <w:p w:rsidR="0053364C" w:rsidRPr="008B7B93" w:rsidRDefault="00A5352F" w:rsidP="0053364C">
      <w:pPr>
        <w:pStyle w:val="Zkladntextodsazen2"/>
        <w:widowControl/>
        <w:spacing w:after="240"/>
        <w:ind w:firstLine="0"/>
        <w:jc w:val="center"/>
        <w:rPr>
          <w:rFonts w:asciiTheme="majorHAnsi" w:hAnsiTheme="majorHAnsi" w:cs="Times New Roman"/>
          <w:b/>
          <w:bCs/>
          <w:i w:val="0"/>
          <w:iCs w:val="0"/>
        </w:rPr>
      </w:pPr>
      <w:r w:rsidRPr="008B7B93">
        <w:rPr>
          <w:rFonts w:asciiTheme="majorHAnsi" w:hAnsiTheme="majorHAnsi" w:cs="Times New Roman"/>
          <w:b/>
          <w:bCs/>
          <w:i w:val="0"/>
          <w:iCs w:val="0"/>
        </w:rPr>
        <w:t>Závěrečná ustanovení</w:t>
      </w:r>
    </w:p>
    <w:p w:rsidR="0053364C" w:rsidRPr="008B7B93" w:rsidRDefault="0053364C" w:rsidP="0053364C">
      <w:pPr>
        <w:pStyle w:val="Zkladntextodsazen2"/>
        <w:widowControl/>
        <w:numPr>
          <w:ilvl w:val="0"/>
          <w:numId w:val="33"/>
        </w:numPr>
        <w:spacing w:after="240"/>
        <w:rPr>
          <w:rFonts w:asciiTheme="majorHAnsi" w:hAnsiTheme="majorHAnsi"/>
          <w:i w:val="0"/>
        </w:rPr>
      </w:pPr>
      <w:r w:rsidRPr="008B7B93">
        <w:rPr>
          <w:rFonts w:asciiTheme="majorHAnsi" w:hAnsiTheme="majorHAnsi"/>
          <w:i w:val="0"/>
        </w:rPr>
        <w:t xml:space="preserve">      Tuto smlouvu lze měnit nebo doplňovat pouze formou vzestupně číslovaných písemných dodatků řádně potvrzených a podepsaných smluvními stranami.</w:t>
      </w:r>
    </w:p>
    <w:p w:rsidR="00E56651" w:rsidRPr="008B7B93" w:rsidRDefault="008B7B93" w:rsidP="005C157C">
      <w:pPr>
        <w:pStyle w:val="Zkladntext"/>
        <w:numPr>
          <w:ilvl w:val="0"/>
          <w:numId w:val="33"/>
        </w:numPr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>Tato Smlouva o budoucí smlouvě se vyhotovuje v osmi stejnopisech</w:t>
      </w:r>
      <w:r w:rsidR="00095C8E" w:rsidRPr="008B7B93">
        <w:rPr>
          <w:rFonts w:asciiTheme="majorHAnsi" w:hAnsiTheme="majorHAnsi"/>
          <w:sz w:val="24"/>
          <w:szCs w:val="24"/>
        </w:rPr>
        <w:t xml:space="preserve"> s platností originálu, </w:t>
      </w:r>
      <w:r w:rsidRPr="008B7B93">
        <w:rPr>
          <w:rFonts w:asciiTheme="majorHAnsi" w:hAnsiTheme="majorHAnsi"/>
          <w:sz w:val="24"/>
          <w:szCs w:val="24"/>
        </w:rPr>
        <w:br/>
        <w:t>3x pro budoucího povinného, 1x pro příspěvkovou organizaci a po dvou pro budoucího oprávněného a investora stavby</w:t>
      </w:r>
      <w:r w:rsidR="000E70EA">
        <w:rPr>
          <w:rFonts w:asciiTheme="majorHAnsi" w:hAnsiTheme="majorHAnsi"/>
          <w:sz w:val="24"/>
          <w:szCs w:val="24"/>
        </w:rPr>
        <w:t>.</w:t>
      </w:r>
    </w:p>
    <w:p w:rsidR="008B7B93" w:rsidRPr="008B7B93" w:rsidRDefault="008B7B93" w:rsidP="005C157C">
      <w:pPr>
        <w:pStyle w:val="Zkladntext"/>
        <w:numPr>
          <w:ilvl w:val="0"/>
          <w:numId w:val="33"/>
        </w:numPr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:rsidR="008B7B93" w:rsidRPr="008B7B93" w:rsidRDefault="008B7B93" w:rsidP="00FF0387">
      <w:pPr>
        <w:pStyle w:val="Zkladntext"/>
        <w:numPr>
          <w:ilvl w:val="0"/>
          <w:numId w:val="33"/>
        </w:numPr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8B7B93">
        <w:rPr>
          <w:rFonts w:asciiTheme="majorHAnsi" w:hAnsiTheme="majorHAnsi"/>
          <w:sz w:val="24"/>
          <w:szCs w:val="24"/>
        </w:rPr>
        <w:t>Smluvní strany souhlasí se zpracováním ve smlouvě uvedených údajů a s jejich případným zveřejněním v souladu s platnými právními předpisy, zejména zákonem č. 106/1999 Sb.</w:t>
      </w:r>
      <w:r w:rsidRPr="008B7B93">
        <w:rPr>
          <w:rFonts w:asciiTheme="majorHAnsi" w:hAnsiTheme="majorHAnsi"/>
          <w:sz w:val="24"/>
          <w:szCs w:val="24"/>
        </w:rPr>
        <w:br/>
        <w:t>Souhlas udělují dobrovolně a na dobu neurčitou.</w:t>
      </w:r>
    </w:p>
    <w:p w:rsidR="008B7B93" w:rsidRPr="009D06E4" w:rsidRDefault="008B7B93" w:rsidP="008B7B93">
      <w:pPr>
        <w:shd w:val="clear" w:color="auto" w:fill="FFFFFF"/>
        <w:jc w:val="both"/>
        <w:rPr>
          <w:rFonts w:asciiTheme="majorHAnsi" w:hAnsiTheme="majorHAnsi"/>
          <w:b/>
        </w:rPr>
      </w:pPr>
      <w:r w:rsidRPr="009D06E4">
        <w:rPr>
          <w:rFonts w:asciiTheme="majorHAnsi" w:hAnsiTheme="majorHAnsi"/>
          <w:b/>
        </w:rPr>
        <w:t>Doložka dle § 23 zákona č. 129/2000 Sb., o krajích</w:t>
      </w:r>
    </w:p>
    <w:p w:rsidR="008B7B93" w:rsidRPr="009D06E4" w:rsidRDefault="008B7B93" w:rsidP="008B7B93">
      <w:pPr>
        <w:shd w:val="clear" w:color="auto" w:fill="FFFFFF"/>
        <w:jc w:val="both"/>
        <w:rPr>
          <w:rFonts w:asciiTheme="majorHAnsi" w:hAnsiTheme="majorHAnsi"/>
        </w:rPr>
      </w:pPr>
      <w:r w:rsidRPr="009D06E4">
        <w:rPr>
          <w:rFonts w:asciiTheme="majorHAnsi" w:hAnsiTheme="majorHAnsi"/>
        </w:rPr>
        <w:t>Rozhodnuto orgánem kraje: Zastupitelstvo Zlínského kraje</w:t>
      </w:r>
    </w:p>
    <w:p w:rsidR="008B7B93" w:rsidRPr="009D06E4" w:rsidRDefault="008B7B93" w:rsidP="008B7B93">
      <w:pPr>
        <w:shd w:val="clear" w:color="auto" w:fill="FFFFFF"/>
        <w:jc w:val="both"/>
        <w:rPr>
          <w:rFonts w:asciiTheme="majorHAnsi" w:hAnsiTheme="majorHAnsi"/>
        </w:rPr>
      </w:pPr>
      <w:r w:rsidRPr="009D06E4">
        <w:rPr>
          <w:rFonts w:asciiTheme="majorHAnsi" w:hAnsiTheme="majorHAnsi"/>
        </w:rPr>
        <w:t xml:space="preserve">Datum: </w:t>
      </w:r>
      <w:proofErr w:type="gramStart"/>
      <w:r w:rsidRPr="009D06E4">
        <w:rPr>
          <w:rFonts w:asciiTheme="majorHAnsi" w:hAnsiTheme="majorHAnsi"/>
        </w:rPr>
        <w:t>05.11.2018</w:t>
      </w:r>
      <w:proofErr w:type="gramEnd"/>
      <w:r w:rsidRPr="009D06E4">
        <w:rPr>
          <w:rFonts w:asciiTheme="majorHAnsi" w:hAnsiTheme="majorHAnsi"/>
        </w:rPr>
        <w:t>, usnesení č. 0448/Z15/18</w:t>
      </w:r>
    </w:p>
    <w:p w:rsidR="008B7B93" w:rsidRPr="009D06E4" w:rsidRDefault="008B7B93" w:rsidP="008B7B93">
      <w:pPr>
        <w:shd w:val="clear" w:color="auto" w:fill="FFFFFF"/>
        <w:jc w:val="both"/>
        <w:rPr>
          <w:rFonts w:asciiTheme="majorHAnsi" w:hAnsiTheme="majorHAnsi"/>
        </w:rPr>
      </w:pPr>
      <w:r w:rsidRPr="009D06E4">
        <w:rPr>
          <w:rFonts w:asciiTheme="majorHAnsi" w:hAnsiTheme="majorHAnsi"/>
        </w:rPr>
        <w:t>Přílohy:</w:t>
      </w:r>
    </w:p>
    <w:p w:rsidR="008B7B93" w:rsidRPr="008B7B93" w:rsidRDefault="008B7B93" w:rsidP="008B7B93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</w:pPr>
      <w:r w:rsidRPr="008B7B93"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  <w:t>Mapový podklad</w:t>
      </w:r>
    </w:p>
    <w:tbl>
      <w:tblPr>
        <w:tblW w:w="11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5670"/>
      </w:tblGrid>
      <w:tr w:rsidR="00E527E9" w:rsidRPr="008B7B93" w:rsidTr="00095C8E">
        <w:trPr>
          <w:trHeight w:val="313"/>
        </w:trPr>
        <w:tc>
          <w:tcPr>
            <w:tcW w:w="5670" w:type="dxa"/>
          </w:tcPr>
          <w:p w:rsidR="00FD150C" w:rsidRPr="008B7B93" w:rsidRDefault="00FD150C" w:rsidP="001E5361">
            <w:pPr>
              <w:spacing w:before="720"/>
              <w:ind w:left="709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V </w:t>
            </w:r>
            <w:r w:rsidR="00A5352F" w:rsidRPr="008B7B93">
              <w:rPr>
                <w:rFonts w:asciiTheme="majorHAnsi" w:hAnsiTheme="majorHAnsi"/>
              </w:rPr>
              <w:t>Olomouci</w:t>
            </w:r>
            <w:r w:rsidRPr="008B7B93">
              <w:rPr>
                <w:rFonts w:asciiTheme="majorHAnsi" w:hAnsiTheme="majorHAnsi"/>
              </w:rPr>
              <w:t xml:space="preserve"> dne …</w:t>
            </w:r>
            <w:r w:rsidR="005F462F" w:rsidRPr="008B7B93">
              <w:rPr>
                <w:rFonts w:asciiTheme="majorHAnsi" w:hAnsiTheme="majorHAnsi"/>
              </w:rPr>
              <w:t>……</w:t>
            </w:r>
            <w:r w:rsidRPr="008B7B93">
              <w:rPr>
                <w:rFonts w:asciiTheme="majorHAnsi" w:hAnsiTheme="majorHAnsi"/>
              </w:rPr>
              <w:t>…………………</w:t>
            </w:r>
          </w:p>
        </w:tc>
        <w:tc>
          <w:tcPr>
            <w:tcW w:w="5670" w:type="dxa"/>
          </w:tcPr>
          <w:p w:rsidR="00FD150C" w:rsidRPr="008B7B93" w:rsidRDefault="008B7B93" w:rsidP="008B7B93">
            <w:pPr>
              <w:spacing w:before="720"/>
              <w:ind w:left="709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Ve Zlíně</w:t>
            </w:r>
            <w:r w:rsidR="006E1677" w:rsidRPr="008B7B93">
              <w:rPr>
                <w:rFonts w:asciiTheme="majorHAnsi" w:hAnsiTheme="majorHAnsi"/>
              </w:rPr>
              <w:t xml:space="preserve"> </w:t>
            </w:r>
            <w:r w:rsidR="00FD150C" w:rsidRPr="008B7B93">
              <w:rPr>
                <w:rFonts w:asciiTheme="majorHAnsi" w:hAnsiTheme="majorHAnsi"/>
              </w:rPr>
              <w:t>dne</w:t>
            </w:r>
            <w:r w:rsidR="006E1677" w:rsidRPr="008B7B93">
              <w:rPr>
                <w:rFonts w:asciiTheme="majorHAnsi" w:hAnsiTheme="majorHAnsi"/>
              </w:rPr>
              <w:t xml:space="preserve"> </w:t>
            </w:r>
            <w:r w:rsidR="00FD150C" w:rsidRPr="008B7B93">
              <w:rPr>
                <w:rFonts w:asciiTheme="majorHAnsi" w:hAnsiTheme="majorHAnsi"/>
              </w:rPr>
              <w:t>………</w:t>
            </w:r>
            <w:r w:rsidR="005F462F" w:rsidRPr="008B7B93">
              <w:rPr>
                <w:rFonts w:asciiTheme="majorHAnsi" w:hAnsiTheme="majorHAnsi"/>
              </w:rPr>
              <w:t>…………………</w:t>
            </w:r>
          </w:p>
        </w:tc>
      </w:tr>
      <w:tr w:rsidR="00E527E9" w:rsidRPr="008B7B93" w:rsidTr="00095C8E">
        <w:tc>
          <w:tcPr>
            <w:tcW w:w="5670" w:type="dxa"/>
          </w:tcPr>
          <w:p w:rsidR="00D62ADE" w:rsidRPr="008B7B93" w:rsidRDefault="00095C8E" w:rsidP="001E5361">
            <w:pPr>
              <w:spacing w:before="240" w:after="120"/>
              <w:ind w:left="709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Budoucí povinný ze služebnosti:</w:t>
            </w:r>
          </w:p>
          <w:p w:rsidR="00FD150C" w:rsidRPr="008B7B93" w:rsidRDefault="00D62ADE" w:rsidP="001E5361">
            <w:pPr>
              <w:spacing w:before="240"/>
              <w:ind w:left="709"/>
              <w:rPr>
                <w:rFonts w:asciiTheme="majorHAnsi" w:hAnsiTheme="majorHAnsi"/>
                <w:b/>
              </w:rPr>
            </w:pPr>
            <w:r w:rsidRPr="008B7B93">
              <w:rPr>
                <w:rFonts w:asciiTheme="majorHAnsi" w:hAnsiTheme="majorHAnsi"/>
                <w:b/>
              </w:rPr>
              <w:t>Správa železniční dopravní cesty,</w:t>
            </w:r>
            <w:r w:rsidR="00A5352F" w:rsidRPr="008B7B93">
              <w:rPr>
                <w:rFonts w:asciiTheme="majorHAnsi" w:hAnsiTheme="majorHAnsi"/>
                <w:b/>
              </w:rPr>
              <w:br/>
            </w:r>
            <w:r w:rsidRPr="008B7B93">
              <w:rPr>
                <w:rFonts w:asciiTheme="majorHAnsi" w:hAnsiTheme="majorHAnsi"/>
                <w:b/>
              </w:rPr>
              <w:t>státní organizace</w:t>
            </w:r>
          </w:p>
        </w:tc>
        <w:tc>
          <w:tcPr>
            <w:tcW w:w="5670" w:type="dxa"/>
          </w:tcPr>
          <w:p w:rsidR="00C16501" w:rsidRPr="008B7B93" w:rsidRDefault="00C16501" w:rsidP="00D20955">
            <w:pPr>
              <w:tabs>
                <w:tab w:val="left" w:pos="-70"/>
              </w:tabs>
              <w:spacing w:before="240"/>
              <w:ind w:left="709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budoucí oprávněný</w:t>
            </w:r>
            <w:r w:rsidRPr="008B7B93" w:rsidDel="00252407">
              <w:rPr>
                <w:rFonts w:asciiTheme="majorHAnsi" w:hAnsiTheme="majorHAnsi"/>
              </w:rPr>
              <w:t xml:space="preserve"> </w:t>
            </w:r>
            <w:r w:rsidRPr="008B7B93">
              <w:rPr>
                <w:rFonts w:asciiTheme="majorHAnsi" w:hAnsiTheme="majorHAnsi"/>
              </w:rPr>
              <w:t>ze služebnosti</w:t>
            </w:r>
          </w:p>
          <w:p w:rsidR="00FD150C" w:rsidRPr="008B7B93" w:rsidRDefault="00C16501" w:rsidP="00D20955">
            <w:pPr>
              <w:tabs>
                <w:tab w:val="left" w:pos="-70"/>
              </w:tabs>
              <w:spacing w:before="240"/>
              <w:ind w:left="709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  <w:b/>
              </w:rPr>
              <w:t>Zlínský kraj</w:t>
            </w:r>
          </w:p>
        </w:tc>
      </w:tr>
      <w:tr w:rsidR="00E527E9" w:rsidRPr="008B7B93" w:rsidTr="00095C8E">
        <w:tc>
          <w:tcPr>
            <w:tcW w:w="5670" w:type="dxa"/>
          </w:tcPr>
          <w:p w:rsidR="00FD150C" w:rsidRPr="008B7B93" w:rsidRDefault="00FD150C" w:rsidP="00D46208">
            <w:pPr>
              <w:spacing w:before="120" w:after="120"/>
              <w:jc w:val="center"/>
              <w:rPr>
                <w:rFonts w:asciiTheme="majorHAnsi" w:hAnsiTheme="majorHAnsi"/>
              </w:rPr>
            </w:pPr>
          </w:p>
          <w:p w:rsidR="00FD150C" w:rsidRPr="008B7B93" w:rsidRDefault="00606FA3" w:rsidP="00D60EEE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……………………………………………………</w:t>
            </w:r>
          </w:p>
        </w:tc>
        <w:tc>
          <w:tcPr>
            <w:tcW w:w="5670" w:type="dxa"/>
          </w:tcPr>
          <w:p w:rsidR="00FD150C" w:rsidRPr="008B7B93" w:rsidRDefault="00FD150C" w:rsidP="00D46208">
            <w:pPr>
              <w:tabs>
                <w:tab w:val="left" w:pos="426"/>
              </w:tabs>
              <w:spacing w:before="120" w:after="120"/>
              <w:ind w:left="454" w:hanging="454"/>
              <w:jc w:val="center"/>
              <w:rPr>
                <w:rFonts w:asciiTheme="majorHAnsi" w:hAnsiTheme="majorHAnsi"/>
              </w:rPr>
            </w:pPr>
          </w:p>
          <w:p w:rsidR="00FD150C" w:rsidRPr="008B7B93" w:rsidRDefault="00606FA3" w:rsidP="00D46208">
            <w:pPr>
              <w:tabs>
                <w:tab w:val="left" w:pos="426"/>
              </w:tabs>
              <w:spacing w:before="120" w:after="120"/>
              <w:ind w:left="454" w:hanging="454"/>
              <w:jc w:val="center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……………………………………………………</w:t>
            </w:r>
          </w:p>
        </w:tc>
      </w:tr>
      <w:tr w:rsidR="00FD150C" w:rsidRPr="008B7B93" w:rsidTr="00095C8E">
        <w:tc>
          <w:tcPr>
            <w:tcW w:w="5670" w:type="dxa"/>
          </w:tcPr>
          <w:p w:rsidR="00FD150C" w:rsidRPr="008B7B93" w:rsidRDefault="00551F79" w:rsidP="00AD2DFF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8B7B93">
              <w:rPr>
                <w:rFonts w:asciiTheme="majorHAnsi" w:hAnsiTheme="majorHAnsi"/>
              </w:rPr>
              <w:t>xxx</w:t>
            </w:r>
            <w:proofErr w:type="spellEnd"/>
          </w:p>
        </w:tc>
        <w:tc>
          <w:tcPr>
            <w:tcW w:w="5670" w:type="dxa"/>
          </w:tcPr>
          <w:p w:rsidR="00C16501" w:rsidRPr="008B7B93" w:rsidRDefault="00C16501" w:rsidP="00D261FA">
            <w:pPr>
              <w:widowControl w:val="0"/>
              <w:suppressAutoHyphens/>
              <w:ind w:hanging="108"/>
              <w:jc w:val="center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Jiří Čunek</w:t>
            </w:r>
          </w:p>
          <w:p w:rsidR="00D20955" w:rsidRPr="008B7B93" w:rsidRDefault="00C16501" w:rsidP="00D261FA">
            <w:pPr>
              <w:widowControl w:val="0"/>
              <w:suppressAutoHyphens/>
              <w:ind w:hanging="108"/>
              <w:jc w:val="center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hejtman</w:t>
            </w:r>
          </w:p>
        </w:tc>
      </w:tr>
      <w:tr w:rsidR="008B7B93" w:rsidRPr="00C82362" w:rsidTr="00095C8E">
        <w:tc>
          <w:tcPr>
            <w:tcW w:w="5670" w:type="dxa"/>
          </w:tcPr>
          <w:p w:rsidR="008B7B93" w:rsidRPr="008B7B93" w:rsidRDefault="008B7B93" w:rsidP="008B7B93">
            <w:pPr>
              <w:rPr>
                <w:rFonts w:asciiTheme="majorHAnsi" w:hAnsiTheme="majorHAnsi"/>
              </w:rPr>
            </w:pPr>
          </w:p>
          <w:p w:rsidR="008B7B93" w:rsidRPr="008B7B93" w:rsidRDefault="008B7B93" w:rsidP="008B7B93">
            <w:pPr>
              <w:tabs>
                <w:tab w:val="left" w:pos="1245"/>
              </w:tabs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Ve Zlíně dne …………………………</w:t>
            </w:r>
            <w:proofErr w:type="gramStart"/>
            <w:r w:rsidRPr="008B7B93">
              <w:rPr>
                <w:rFonts w:asciiTheme="majorHAnsi" w:hAnsiTheme="majorHAnsi"/>
              </w:rPr>
              <w:t>…..</w:t>
            </w:r>
            <w:proofErr w:type="gramEnd"/>
          </w:p>
          <w:p w:rsidR="008B7B93" w:rsidRPr="008B7B93" w:rsidRDefault="008B7B93" w:rsidP="008B7B93">
            <w:pPr>
              <w:tabs>
                <w:tab w:val="left" w:pos="1245"/>
              </w:tabs>
              <w:rPr>
                <w:rFonts w:asciiTheme="majorHAnsi" w:hAnsiTheme="majorHAnsi"/>
              </w:rPr>
            </w:pPr>
          </w:p>
          <w:p w:rsidR="008B7B93" w:rsidRPr="008B7B93" w:rsidRDefault="008B7B93" w:rsidP="008B7B93">
            <w:pPr>
              <w:tabs>
                <w:tab w:val="left" w:pos="1245"/>
              </w:tabs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Investor</w:t>
            </w:r>
          </w:p>
          <w:p w:rsidR="008B7B93" w:rsidRPr="008B7B93" w:rsidRDefault="008B7B93" w:rsidP="008B7B93">
            <w:pPr>
              <w:tabs>
                <w:tab w:val="left" w:pos="1245"/>
              </w:tabs>
              <w:rPr>
                <w:rFonts w:asciiTheme="majorHAnsi" w:hAnsiTheme="majorHAnsi"/>
                <w:b/>
              </w:rPr>
            </w:pPr>
          </w:p>
          <w:p w:rsidR="008B7B93" w:rsidRPr="008B7B93" w:rsidRDefault="008B7B93" w:rsidP="008B7B93">
            <w:pPr>
              <w:tabs>
                <w:tab w:val="left" w:pos="1245"/>
              </w:tabs>
              <w:rPr>
                <w:rFonts w:asciiTheme="majorHAnsi" w:hAnsiTheme="majorHAnsi"/>
                <w:b/>
              </w:rPr>
            </w:pPr>
            <w:r w:rsidRPr="008B7B93">
              <w:rPr>
                <w:rFonts w:asciiTheme="majorHAnsi" w:hAnsiTheme="majorHAnsi"/>
                <w:b/>
              </w:rPr>
              <w:t>Ředitelství silnic a dálnic ČR</w:t>
            </w:r>
          </w:p>
          <w:p w:rsidR="008B7B93" w:rsidRPr="008B7B93" w:rsidRDefault="008B7B93" w:rsidP="008B7B93">
            <w:pPr>
              <w:tabs>
                <w:tab w:val="left" w:pos="1245"/>
              </w:tabs>
              <w:rPr>
                <w:rFonts w:asciiTheme="majorHAnsi" w:hAnsiTheme="majorHAnsi"/>
                <w:b/>
              </w:rPr>
            </w:pPr>
          </w:p>
          <w:p w:rsidR="008B7B93" w:rsidRPr="008B7B93" w:rsidRDefault="008B7B93" w:rsidP="008B7B93">
            <w:pPr>
              <w:tabs>
                <w:tab w:val="left" w:pos="1245"/>
              </w:tabs>
              <w:rPr>
                <w:rFonts w:asciiTheme="majorHAnsi" w:hAnsiTheme="majorHAnsi"/>
                <w:b/>
              </w:rPr>
            </w:pPr>
          </w:p>
          <w:p w:rsidR="008B7B93" w:rsidRPr="008B7B93" w:rsidRDefault="008B7B93" w:rsidP="008B7B93">
            <w:pPr>
              <w:tabs>
                <w:tab w:val="left" w:pos="1245"/>
              </w:tabs>
              <w:rPr>
                <w:rFonts w:asciiTheme="majorHAnsi" w:hAnsiTheme="majorHAnsi"/>
                <w:b/>
              </w:rPr>
            </w:pPr>
            <w:r w:rsidRPr="008B7B93">
              <w:rPr>
                <w:rFonts w:asciiTheme="majorHAnsi" w:hAnsiTheme="majorHAnsi"/>
                <w:b/>
              </w:rPr>
              <w:t>……………………………………………….</w:t>
            </w:r>
          </w:p>
          <w:p w:rsidR="008B7B93" w:rsidRPr="008B7B93" w:rsidRDefault="008B7B93" w:rsidP="008B7B93">
            <w:pPr>
              <w:widowControl w:val="0"/>
              <w:suppressAutoHyphens/>
              <w:ind w:left="-108"/>
              <w:jc w:val="both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 xml:space="preserve">          Ing. Karel Chudárek  </w:t>
            </w:r>
          </w:p>
          <w:p w:rsidR="008B7B93" w:rsidRPr="008B7B93" w:rsidRDefault="008B7B93" w:rsidP="008B7B93">
            <w:pPr>
              <w:widowControl w:val="0"/>
              <w:suppressAutoHyphens/>
              <w:ind w:left="-108"/>
              <w:jc w:val="both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 xml:space="preserve">      ředitelem ŘSD ČR, Správa Zlín</w:t>
            </w:r>
          </w:p>
          <w:p w:rsidR="008B7B93" w:rsidRPr="008B7B93" w:rsidRDefault="008B7B93" w:rsidP="008B7B93">
            <w:pPr>
              <w:tabs>
                <w:tab w:val="left" w:pos="1245"/>
              </w:tabs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:rsidR="008B7B93" w:rsidRPr="008B7B93" w:rsidRDefault="008B7B93" w:rsidP="008B7B93">
            <w:pPr>
              <w:widowControl w:val="0"/>
              <w:suppressAutoHyphens/>
              <w:ind w:hanging="108"/>
              <w:jc w:val="center"/>
              <w:rPr>
                <w:rFonts w:asciiTheme="majorHAnsi" w:hAnsiTheme="majorHAnsi"/>
              </w:rPr>
            </w:pPr>
          </w:p>
          <w:p w:rsidR="008B7B93" w:rsidRPr="008B7B93" w:rsidRDefault="008B7B93" w:rsidP="008B7B93">
            <w:pPr>
              <w:tabs>
                <w:tab w:val="left" w:pos="1245"/>
              </w:tabs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>Ve Zlíně dne …………………………</w:t>
            </w:r>
            <w:proofErr w:type="gramStart"/>
            <w:r w:rsidRPr="008B7B93">
              <w:rPr>
                <w:rFonts w:asciiTheme="majorHAnsi" w:hAnsiTheme="majorHAnsi"/>
              </w:rPr>
              <w:t>…..</w:t>
            </w:r>
            <w:proofErr w:type="gramEnd"/>
          </w:p>
          <w:p w:rsidR="008B7B93" w:rsidRPr="008B7B93" w:rsidRDefault="008B7B93" w:rsidP="008B7B93">
            <w:pPr>
              <w:tabs>
                <w:tab w:val="left" w:pos="1245"/>
              </w:tabs>
              <w:rPr>
                <w:rFonts w:asciiTheme="majorHAnsi" w:hAnsiTheme="majorHAnsi"/>
              </w:rPr>
            </w:pPr>
          </w:p>
          <w:p w:rsidR="008B7B93" w:rsidRPr="008B7B93" w:rsidRDefault="008B7B93" w:rsidP="008B7B93">
            <w:pPr>
              <w:tabs>
                <w:tab w:val="left" w:pos="1245"/>
              </w:tabs>
              <w:rPr>
                <w:rFonts w:asciiTheme="majorHAnsi" w:hAnsiTheme="majorHAnsi"/>
                <w:b/>
              </w:rPr>
            </w:pPr>
            <w:r w:rsidRPr="008B7B93">
              <w:rPr>
                <w:sz w:val="22"/>
                <w:szCs w:val="22"/>
              </w:rPr>
              <w:t>příspěvková organizace</w:t>
            </w:r>
            <w:r w:rsidRPr="008B7B93">
              <w:rPr>
                <w:rFonts w:asciiTheme="majorHAnsi" w:hAnsiTheme="majorHAnsi"/>
                <w:b/>
              </w:rPr>
              <w:t xml:space="preserve"> </w:t>
            </w:r>
          </w:p>
          <w:p w:rsidR="008B7B93" w:rsidRPr="008B7B93" w:rsidRDefault="008B7B93" w:rsidP="008B7B93">
            <w:pPr>
              <w:tabs>
                <w:tab w:val="left" w:pos="1245"/>
              </w:tabs>
              <w:rPr>
                <w:rFonts w:asciiTheme="majorHAnsi" w:hAnsiTheme="majorHAnsi"/>
                <w:b/>
              </w:rPr>
            </w:pPr>
          </w:p>
          <w:p w:rsidR="008B7B93" w:rsidRPr="008B7B93" w:rsidRDefault="008B7B93" w:rsidP="008B7B9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B7B93">
              <w:rPr>
                <w:b/>
                <w:sz w:val="22"/>
                <w:szCs w:val="22"/>
              </w:rPr>
              <w:t>Ředitelství silnic zlínského kraje, příspěvková organizace</w:t>
            </w:r>
          </w:p>
          <w:p w:rsidR="008B7B93" w:rsidRPr="008B7B93" w:rsidRDefault="008B7B93" w:rsidP="008B7B93">
            <w:pPr>
              <w:tabs>
                <w:tab w:val="left" w:pos="1245"/>
              </w:tabs>
              <w:rPr>
                <w:rFonts w:asciiTheme="majorHAnsi" w:hAnsiTheme="majorHAnsi"/>
                <w:b/>
              </w:rPr>
            </w:pPr>
          </w:p>
          <w:p w:rsidR="008B7B93" w:rsidRPr="008B7B93" w:rsidRDefault="008B7B93" w:rsidP="008B7B93">
            <w:pPr>
              <w:tabs>
                <w:tab w:val="left" w:pos="1245"/>
              </w:tabs>
              <w:rPr>
                <w:rFonts w:asciiTheme="majorHAnsi" w:hAnsiTheme="majorHAnsi"/>
                <w:b/>
              </w:rPr>
            </w:pPr>
          </w:p>
          <w:p w:rsidR="008B7B93" w:rsidRPr="008B7B93" w:rsidRDefault="008B7B93" w:rsidP="008B7B93">
            <w:pPr>
              <w:tabs>
                <w:tab w:val="left" w:pos="1245"/>
              </w:tabs>
              <w:rPr>
                <w:rFonts w:asciiTheme="majorHAnsi" w:hAnsiTheme="majorHAnsi"/>
                <w:b/>
              </w:rPr>
            </w:pPr>
            <w:r w:rsidRPr="008B7B93">
              <w:rPr>
                <w:rFonts w:asciiTheme="majorHAnsi" w:hAnsiTheme="majorHAnsi"/>
                <w:b/>
              </w:rPr>
              <w:t>……………………………………………….</w:t>
            </w:r>
          </w:p>
          <w:p w:rsidR="008B7B93" w:rsidRPr="008B7B93" w:rsidRDefault="008B7B93" w:rsidP="008B7B93">
            <w:pPr>
              <w:widowControl w:val="0"/>
              <w:suppressAutoHyphens/>
              <w:ind w:left="-108"/>
              <w:jc w:val="both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 xml:space="preserve">          </w:t>
            </w:r>
            <w:r w:rsidRPr="008B7B93">
              <w:rPr>
                <w:sz w:val="22"/>
                <w:szCs w:val="22"/>
              </w:rPr>
              <w:t>Ing. Bronislav Malý</w:t>
            </w:r>
          </w:p>
          <w:p w:rsidR="008B7B93" w:rsidRPr="008B7B93" w:rsidRDefault="008B7B93" w:rsidP="008B7B93">
            <w:pPr>
              <w:widowControl w:val="0"/>
              <w:suppressAutoHyphens/>
              <w:ind w:left="-108"/>
              <w:jc w:val="both"/>
              <w:rPr>
                <w:rFonts w:asciiTheme="majorHAnsi" w:hAnsiTheme="majorHAnsi"/>
              </w:rPr>
            </w:pPr>
            <w:r w:rsidRPr="008B7B93">
              <w:rPr>
                <w:rFonts w:asciiTheme="majorHAnsi" w:hAnsiTheme="majorHAnsi"/>
              </w:rPr>
              <w:t xml:space="preserve">      </w:t>
            </w:r>
            <w:r w:rsidRPr="008B7B93">
              <w:rPr>
                <w:sz w:val="22"/>
                <w:szCs w:val="22"/>
              </w:rPr>
              <w:t xml:space="preserve">ředitel Ředitelství Zlínského kraje, </w:t>
            </w:r>
            <w:proofErr w:type="spellStart"/>
            <w:proofErr w:type="gramStart"/>
            <w:r w:rsidRPr="008B7B93">
              <w:rPr>
                <w:sz w:val="22"/>
                <w:szCs w:val="22"/>
              </w:rPr>
              <w:t>p.o</w:t>
            </w:r>
            <w:proofErr w:type="spellEnd"/>
            <w:r w:rsidRPr="008B7B93">
              <w:rPr>
                <w:sz w:val="22"/>
                <w:szCs w:val="22"/>
              </w:rPr>
              <w:t>.</w:t>
            </w:r>
            <w:proofErr w:type="gramEnd"/>
          </w:p>
          <w:p w:rsidR="008B7B93" w:rsidRPr="008B7B93" w:rsidRDefault="008B7B93" w:rsidP="008B7B93">
            <w:pPr>
              <w:widowControl w:val="0"/>
              <w:suppressAutoHyphens/>
              <w:ind w:hanging="108"/>
              <w:jc w:val="both"/>
              <w:rPr>
                <w:rFonts w:asciiTheme="majorHAnsi" w:hAnsiTheme="majorHAnsi"/>
              </w:rPr>
            </w:pPr>
          </w:p>
        </w:tc>
      </w:tr>
      <w:tr w:rsidR="008B7B93" w:rsidRPr="008B7B93" w:rsidTr="00095C8E">
        <w:tc>
          <w:tcPr>
            <w:tcW w:w="5670" w:type="dxa"/>
          </w:tcPr>
          <w:p w:rsidR="008B7B93" w:rsidRPr="008B7B93" w:rsidRDefault="008B7B93" w:rsidP="008B7B93">
            <w:pPr>
              <w:tabs>
                <w:tab w:val="left" w:pos="1245"/>
              </w:tabs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:rsidR="008B7B93" w:rsidRPr="008B7B93" w:rsidRDefault="008B7B93" w:rsidP="008B7B93">
            <w:pPr>
              <w:widowControl w:val="0"/>
              <w:suppressAutoHyphens/>
              <w:ind w:hanging="108"/>
              <w:jc w:val="both"/>
              <w:rPr>
                <w:rFonts w:asciiTheme="majorHAnsi" w:hAnsiTheme="majorHAnsi"/>
              </w:rPr>
            </w:pPr>
          </w:p>
        </w:tc>
      </w:tr>
      <w:tr w:rsidR="008B7B93" w:rsidRPr="00524D41" w:rsidTr="00095C8E">
        <w:tc>
          <w:tcPr>
            <w:tcW w:w="5670" w:type="dxa"/>
          </w:tcPr>
          <w:p w:rsidR="008B7B93" w:rsidRPr="008B7B93" w:rsidRDefault="008B7B93" w:rsidP="008B7B93">
            <w:pPr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:rsidR="008B7B93" w:rsidRPr="008B7B93" w:rsidRDefault="008B7B93" w:rsidP="008B7B93">
            <w:pPr>
              <w:widowControl w:val="0"/>
              <w:suppressAutoHyphens/>
              <w:ind w:hanging="108"/>
              <w:jc w:val="center"/>
              <w:rPr>
                <w:rFonts w:asciiTheme="majorHAnsi" w:hAnsiTheme="majorHAnsi"/>
              </w:rPr>
            </w:pPr>
          </w:p>
        </w:tc>
      </w:tr>
    </w:tbl>
    <w:p w:rsidR="0053364C" w:rsidRPr="001E5361" w:rsidRDefault="0053364C" w:rsidP="001E5361">
      <w:pPr>
        <w:pStyle w:val="Zkladntextodsazen2"/>
        <w:widowControl/>
        <w:ind w:firstLine="0"/>
        <w:jc w:val="left"/>
        <w:rPr>
          <w:rFonts w:asciiTheme="majorHAnsi" w:hAnsiTheme="majorHAnsi"/>
          <w:i w:val="0"/>
          <w:sz w:val="10"/>
          <w:szCs w:val="10"/>
        </w:rPr>
      </w:pPr>
      <w:bookmarkStart w:id="0" w:name="_GoBack"/>
      <w:bookmarkEnd w:id="0"/>
    </w:p>
    <w:sectPr w:rsidR="0053364C" w:rsidRPr="001E5361" w:rsidSect="00E33F4D">
      <w:footerReference w:type="default" r:id="rId8"/>
      <w:footerReference w:type="first" r:id="rId9"/>
      <w:type w:val="continuous"/>
      <w:pgSz w:w="11907" w:h="16840" w:code="9"/>
      <w:pgMar w:top="709" w:right="720" w:bottom="284" w:left="720" w:header="397" w:footer="102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724" w:rsidRDefault="00485724">
      <w:r>
        <w:separator/>
      </w:r>
    </w:p>
  </w:endnote>
  <w:endnote w:type="continuationSeparator" w:id="0">
    <w:p w:rsidR="00485724" w:rsidRDefault="0048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B7" w:rsidRPr="005E1268" w:rsidRDefault="001014E1" w:rsidP="00C3298D">
    <w:pPr>
      <w:pStyle w:val="Zpat"/>
      <w:framePr w:w="1672" w:wrap="auto" w:vAnchor="text" w:hAnchor="margin" w:xAlign="center" w:y="7"/>
      <w:tabs>
        <w:tab w:val="left" w:pos="2552"/>
      </w:tabs>
      <w:jc w:val="center"/>
      <w:rPr>
        <w:rStyle w:val="slostrnky"/>
        <w:sz w:val="20"/>
      </w:rPr>
    </w:pPr>
    <w:r w:rsidRPr="00FD1835">
      <w:rPr>
        <w:sz w:val="20"/>
      </w:rPr>
      <w:t xml:space="preserve">Strana </w:t>
    </w:r>
    <w:r w:rsidRPr="00FD1835">
      <w:rPr>
        <w:sz w:val="20"/>
      </w:rPr>
      <w:fldChar w:fldCharType="begin"/>
    </w:r>
    <w:r w:rsidRPr="00FD1835">
      <w:rPr>
        <w:sz w:val="20"/>
      </w:rPr>
      <w:instrText xml:space="preserve"> PAGE </w:instrText>
    </w:r>
    <w:r w:rsidRPr="00FD1835">
      <w:rPr>
        <w:sz w:val="20"/>
      </w:rPr>
      <w:fldChar w:fldCharType="separate"/>
    </w:r>
    <w:r w:rsidR="00A16737">
      <w:rPr>
        <w:noProof/>
        <w:sz w:val="20"/>
      </w:rPr>
      <w:t>4</w:t>
    </w:r>
    <w:r w:rsidRPr="00FD1835">
      <w:rPr>
        <w:sz w:val="20"/>
      </w:rPr>
      <w:fldChar w:fldCharType="end"/>
    </w:r>
    <w:r w:rsidR="00524D41">
      <w:rPr>
        <w:sz w:val="20"/>
      </w:rPr>
      <w:t>/</w:t>
    </w:r>
    <w:r w:rsidRPr="00FD1835">
      <w:rPr>
        <w:sz w:val="20"/>
      </w:rPr>
      <w:fldChar w:fldCharType="begin"/>
    </w:r>
    <w:r w:rsidRPr="00FD1835">
      <w:rPr>
        <w:sz w:val="20"/>
      </w:rPr>
      <w:instrText xml:space="preserve"> NUMPAGES </w:instrText>
    </w:r>
    <w:r w:rsidRPr="00FD1835">
      <w:rPr>
        <w:sz w:val="20"/>
      </w:rPr>
      <w:fldChar w:fldCharType="separate"/>
    </w:r>
    <w:r w:rsidR="00A16737">
      <w:rPr>
        <w:noProof/>
        <w:sz w:val="20"/>
      </w:rPr>
      <w:t>4</w:t>
    </w:r>
    <w:r w:rsidRPr="00FD1835">
      <w:rPr>
        <w:sz w:val="20"/>
      </w:rPr>
      <w:fldChar w:fldCharType="end"/>
    </w:r>
  </w:p>
  <w:p w:rsidR="002B30B7" w:rsidRDefault="002B30B7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B7" w:rsidRDefault="006D66E8" w:rsidP="005E1268">
    <w:pPr>
      <w:pStyle w:val="Zpat"/>
      <w:jc w:val="center"/>
      <w:rPr>
        <w:sz w:val="20"/>
        <w:szCs w:val="20"/>
      </w:rPr>
    </w:pPr>
    <w:r w:rsidRPr="003C16D0">
      <w:rPr>
        <w:rStyle w:val="slostrnky"/>
        <w:rFonts w:eastAsiaTheme="majorEastAsia"/>
        <w:sz w:val="20"/>
      </w:rPr>
      <w:t xml:space="preserve">Strana </w:t>
    </w:r>
    <w:r w:rsidR="0074665A" w:rsidRPr="003C16D0">
      <w:rPr>
        <w:rStyle w:val="slostrnky"/>
        <w:rFonts w:eastAsiaTheme="majorEastAsia"/>
        <w:sz w:val="20"/>
      </w:rPr>
      <w:fldChar w:fldCharType="begin"/>
    </w:r>
    <w:r w:rsidRPr="003C16D0">
      <w:rPr>
        <w:rStyle w:val="slostrnky"/>
        <w:rFonts w:eastAsiaTheme="majorEastAsia"/>
        <w:sz w:val="20"/>
      </w:rPr>
      <w:instrText xml:space="preserve"> PAGE </w:instrText>
    </w:r>
    <w:r w:rsidR="0074665A" w:rsidRPr="003C16D0">
      <w:rPr>
        <w:rStyle w:val="slostrnky"/>
        <w:rFonts w:eastAsiaTheme="majorEastAsia"/>
        <w:sz w:val="20"/>
      </w:rPr>
      <w:fldChar w:fldCharType="separate"/>
    </w:r>
    <w:r w:rsidR="00524D41">
      <w:rPr>
        <w:rStyle w:val="slostrnky"/>
        <w:rFonts w:eastAsiaTheme="majorEastAsia"/>
        <w:noProof/>
        <w:sz w:val="20"/>
      </w:rPr>
      <w:t>1</w:t>
    </w:r>
    <w:r w:rsidR="0074665A" w:rsidRPr="003C16D0">
      <w:rPr>
        <w:rStyle w:val="slostrnky"/>
        <w:rFonts w:eastAsiaTheme="majorEastAsia"/>
        <w:sz w:val="20"/>
      </w:rPr>
      <w:fldChar w:fldCharType="end"/>
    </w:r>
    <w:r w:rsidR="00524D41">
      <w:rPr>
        <w:rStyle w:val="slostrnky"/>
        <w:rFonts w:eastAsiaTheme="majorEastAsia"/>
        <w:sz w:val="20"/>
      </w:rPr>
      <w:t>/</w:t>
    </w:r>
    <w:r w:rsidR="00D261FA">
      <w:rPr>
        <w:rStyle w:val="slostrnky"/>
        <w:rFonts w:eastAsiaTheme="majorEastAsia"/>
        <w:sz w:val="20"/>
      </w:rPr>
      <w:fldChar w:fldCharType="begin"/>
    </w:r>
    <w:r w:rsidR="00D261FA">
      <w:rPr>
        <w:rStyle w:val="slostrnky"/>
        <w:rFonts w:eastAsiaTheme="majorEastAsia"/>
        <w:sz w:val="20"/>
      </w:rPr>
      <w:instrText xml:space="preserve"> NUMPAGES  \* Arabic  \* MERGEFORMAT </w:instrText>
    </w:r>
    <w:r w:rsidR="00D261FA">
      <w:rPr>
        <w:rStyle w:val="slostrnky"/>
        <w:rFonts w:eastAsiaTheme="majorEastAsia"/>
        <w:sz w:val="20"/>
      </w:rPr>
      <w:fldChar w:fldCharType="separate"/>
    </w:r>
    <w:r w:rsidR="00524D41">
      <w:rPr>
        <w:rStyle w:val="slostrnky"/>
        <w:rFonts w:eastAsiaTheme="majorEastAsia"/>
        <w:noProof/>
        <w:sz w:val="20"/>
      </w:rPr>
      <w:t>5</w:t>
    </w:r>
    <w:r w:rsidR="00D261FA">
      <w:rPr>
        <w:rStyle w:val="slostrnky"/>
        <w:rFonts w:eastAsiaTheme="majorEastAsia"/>
        <w:sz w:val="20"/>
      </w:rPr>
      <w:fldChar w:fldCharType="end"/>
    </w:r>
    <w:r w:rsidRPr="003C16D0">
      <w:rPr>
        <w:rStyle w:val="slostrnky"/>
        <w:rFonts w:eastAsiaTheme="majorEastAsia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724" w:rsidRDefault="00485724">
      <w:r>
        <w:separator/>
      </w:r>
    </w:p>
  </w:footnote>
  <w:footnote w:type="continuationSeparator" w:id="0">
    <w:p w:rsidR="00485724" w:rsidRDefault="0048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9E6"/>
    <w:multiLevelType w:val="multilevel"/>
    <w:tmpl w:val="0F98B1B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FA4BDF"/>
    <w:multiLevelType w:val="singleLevel"/>
    <w:tmpl w:val="CB041096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" w15:restartNumberingAfterBreak="0">
    <w:nsid w:val="07EC0A41"/>
    <w:multiLevelType w:val="multilevel"/>
    <w:tmpl w:val="6630BC74"/>
    <w:lvl w:ilvl="0">
      <w:start w:val="2"/>
      <w:numFmt w:val="decimal"/>
      <w:lvlText w:val="(%1)"/>
      <w:lvlJc w:val="left"/>
      <w:pPr>
        <w:ind w:left="786" w:hanging="360"/>
      </w:pPr>
      <w:rPr>
        <w:rFonts w:asciiTheme="majorHAnsi" w:eastAsia="Times New Roman" w:hAnsiTheme="majorHAnsi" w:cs="Times New Roman" w:hint="default"/>
      </w:rPr>
    </w:lvl>
    <w:lvl w:ilvl="1">
      <w:start w:val="1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85319D"/>
    <w:multiLevelType w:val="multilevel"/>
    <w:tmpl w:val="6630BC74"/>
    <w:lvl w:ilvl="0">
      <w:start w:val="2"/>
      <w:numFmt w:val="decimal"/>
      <w:lvlText w:val="(%1)"/>
      <w:lvlJc w:val="left"/>
      <w:pPr>
        <w:ind w:left="786" w:hanging="360"/>
      </w:pPr>
      <w:rPr>
        <w:rFonts w:asciiTheme="majorHAnsi" w:eastAsia="Times New Roman" w:hAnsiTheme="majorHAnsi" w:cs="Times New Roman" w:hint="default"/>
      </w:rPr>
    </w:lvl>
    <w:lvl w:ilvl="1">
      <w:start w:val="1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39A2FF3"/>
    <w:multiLevelType w:val="multilevel"/>
    <w:tmpl w:val="0F98B1B0"/>
    <w:numStyleLink w:val="Styl1"/>
  </w:abstractNum>
  <w:abstractNum w:abstractNumId="5" w15:restartNumberingAfterBreak="0">
    <w:nsid w:val="15B31F0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CA670D"/>
    <w:multiLevelType w:val="multilevel"/>
    <w:tmpl w:val="A27E478A"/>
    <w:lvl w:ilvl="0">
      <w:start w:val="1"/>
      <w:numFmt w:val="decimal"/>
      <w:lvlText w:val="(%1)"/>
      <w:lvlJc w:val="left"/>
      <w:pPr>
        <w:ind w:left="786" w:hanging="360"/>
      </w:pPr>
      <w:rPr>
        <w:rFonts w:asciiTheme="majorHAnsi" w:eastAsia="Times New Roman" w:hAnsiTheme="majorHAnsi" w:cs="Times New Roman"/>
      </w:rPr>
    </w:lvl>
    <w:lvl w:ilvl="1">
      <w:start w:val="1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B0F361D"/>
    <w:multiLevelType w:val="multilevel"/>
    <w:tmpl w:val="9F482754"/>
    <w:lvl w:ilvl="0">
      <w:start w:val="1"/>
      <w:numFmt w:val="none"/>
      <w:lvlText w:val="%1I.1."/>
      <w:lvlJc w:val="left"/>
      <w:pPr>
        <w:ind w:left="360" w:hanging="360"/>
      </w:pPr>
      <w:rPr>
        <w:rFonts w:hint="default"/>
      </w:rPr>
    </w:lvl>
    <w:lvl w:ilvl="1">
      <w:start w:val="1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E83EEB"/>
    <w:multiLevelType w:val="hybridMultilevel"/>
    <w:tmpl w:val="13367D8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571D4D"/>
    <w:multiLevelType w:val="multilevel"/>
    <w:tmpl w:val="0E704A74"/>
    <w:lvl w:ilvl="0">
      <w:start w:val="1"/>
      <w:numFmt w:val="decimal"/>
      <w:lvlText w:val="III.%1."/>
      <w:lvlJc w:val="left"/>
      <w:pPr>
        <w:ind w:left="360" w:hanging="360"/>
      </w:pPr>
      <w:rPr>
        <w:rFonts w:hint="default"/>
      </w:rPr>
    </w:lvl>
    <w:lvl w:ilvl="1">
      <w:start w:val="1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FF400B4"/>
    <w:multiLevelType w:val="multilevel"/>
    <w:tmpl w:val="D936946A"/>
    <w:numStyleLink w:val="Styl2"/>
  </w:abstractNum>
  <w:abstractNum w:abstractNumId="11" w15:restartNumberingAfterBreak="0">
    <w:nsid w:val="20FC11BE"/>
    <w:multiLevelType w:val="multilevel"/>
    <w:tmpl w:val="34FAA2D4"/>
    <w:lvl w:ilvl="0">
      <w:start w:val="1"/>
      <w:numFmt w:val="decimal"/>
      <w:lvlText w:val="(%1)"/>
      <w:lvlJc w:val="left"/>
      <w:pPr>
        <w:ind w:left="786" w:hanging="360"/>
      </w:pPr>
      <w:rPr>
        <w:rFonts w:asciiTheme="majorHAnsi" w:eastAsia="Times New Roman" w:hAnsiTheme="majorHAnsi" w:cs="Times New Roman"/>
      </w:rPr>
    </w:lvl>
    <w:lvl w:ilvl="1">
      <w:start w:val="1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547C32"/>
    <w:multiLevelType w:val="multilevel"/>
    <w:tmpl w:val="D936946A"/>
    <w:styleLink w:val="Styl2"/>
    <w:lvl w:ilvl="0">
      <w:start w:val="1"/>
      <w:numFmt w:val="none"/>
      <w:lvlText w:val="%1I.1."/>
      <w:lvlJc w:val="left"/>
      <w:pPr>
        <w:ind w:left="360" w:hanging="360"/>
      </w:pPr>
      <w:rPr>
        <w:rFonts w:hint="default"/>
      </w:rPr>
    </w:lvl>
    <w:lvl w:ilvl="1">
      <w:start w:val="11"/>
      <w:numFmt w:val="none"/>
      <w:lvlText w:val="I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85438F"/>
    <w:multiLevelType w:val="multilevel"/>
    <w:tmpl w:val="CFC8B090"/>
    <w:lvl w:ilvl="0">
      <w:start w:val="1"/>
      <w:numFmt w:val="decimal"/>
      <w:lvlText w:val="II.%1."/>
      <w:lvlJc w:val="left"/>
      <w:pPr>
        <w:ind w:left="360" w:hanging="360"/>
      </w:pPr>
      <w:rPr>
        <w:rFonts w:hint="default"/>
      </w:rPr>
    </w:lvl>
    <w:lvl w:ilvl="1">
      <w:start w:val="1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8532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29F2510C"/>
    <w:multiLevelType w:val="singleLevel"/>
    <w:tmpl w:val="1674BF88"/>
    <w:lvl w:ilvl="0">
      <w:start w:val="1"/>
      <w:numFmt w:val="lowerLetter"/>
      <w:lvlText w:val="%1)"/>
      <w:legacy w:legacy="1" w:legacySpace="120" w:legacyIndent="360"/>
      <w:lvlJc w:val="left"/>
      <w:pPr>
        <w:ind w:left="1069" w:hanging="360"/>
      </w:pPr>
      <w:rPr>
        <w:rFonts w:cs="Times New Roman"/>
      </w:rPr>
    </w:lvl>
  </w:abstractNum>
  <w:abstractNum w:abstractNumId="16" w15:restartNumberingAfterBreak="0">
    <w:nsid w:val="2F5A5ED0"/>
    <w:multiLevelType w:val="singleLevel"/>
    <w:tmpl w:val="504CC9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7" w15:restartNumberingAfterBreak="0">
    <w:nsid w:val="341B3C53"/>
    <w:multiLevelType w:val="multilevel"/>
    <w:tmpl w:val="9BA8192C"/>
    <w:lvl w:ilvl="0">
      <w:start w:val="1"/>
      <w:numFmt w:val="ordinal"/>
      <w:lvlText w:val="II.%1"/>
      <w:lvlJc w:val="left"/>
      <w:pPr>
        <w:ind w:left="360" w:hanging="360"/>
      </w:pPr>
      <w:rPr>
        <w:rFonts w:hint="default"/>
      </w:rPr>
    </w:lvl>
    <w:lvl w:ilvl="1">
      <w:start w:val="1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5F37796"/>
    <w:multiLevelType w:val="hybridMultilevel"/>
    <w:tmpl w:val="0DD2AB1C"/>
    <w:lvl w:ilvl="0" w:tplc="3E50FB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D751B"/>
    <w:multiLevelType w:val="multilevel"/>
    <w:tmpl w:val="CA581C7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7BF52B1"/>
    <w:multiLevelType w:val="multilevel"/>
    <w:tmpl w:val="ECE81F6A"/>
    <w:lvl w:ilvl="0">
      <w:start w:val="1"/>
      <w:numFmt w:val="decimal"/>
      <w:lvlText w:val="IV.%1."/>
      <w:lvlJc w:val="left"/>
      <w:pPr>
        <w:ind w:left="786" w:hanging="360"/>
      </w:pPr>
      <w:rPr>
        <w:rFonts w:hint="default"/>
      </w:rPr>
    </w:lvl>
    <w:lvl w:ilvl="1">
      <w:start w:val="1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B137ACC"/>
    <w:multiLevelType w:val="multilevel"/>
    <w:tmpl w:val="A27E478A"/>
    <w:lvl w:ilvl="0">
      <w:start w:val="1"/>
      <w:numFmt w:val="decimal"/>
      <w:lvlText w:val="(%1)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1">
      <w:start w:val="11"/>
      <w:numFmt w:val="lowerLetter"/>
      <w:lvlText w:val="%2)"/>
      <w:lvlJc w:val="left"/>
      <w:pPr>
        <w:ind w:left="29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5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1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7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3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5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14" w:hanging="360"/>
      </w:pPr>
      <w:rPr>
        <w:rFonts w:hint="default"/>
      </w:rPr>
    </w:lvl>
  </w:abstractNum>
  <w:abstractNum w:abstractNumId="22" w15:restartNumberingAfterBreak="0">
    <w:nsid w:val="3E1443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40AB19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4110409D"/>
    <w:multiLevelType w:val="singleLevel"/>
    <w:tmpl w:val="F0AC8560"/>
    <w:lvl w:ilvl="0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</w:abstractNum>
  <w:abstractNum w:abstractNumId="25" w15:restartNumberingAfterBreak="0">
    <w:nsid w:val="44EB21F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5CF5789"/>
    <w:multiLevelType w:val="hybridMultilevel"/>
    <w:tmpl w:val="AB821EDA"/>
    <w:lvl w:ilvl="0" w:tplc="80583B7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8D426D2"/>
    <w:multiLevelType w:val="multilevel"/>
    <w:tmpl w:val="E04A2DBA"/>
    <w:lvl w:ilvl="0">
      <w:start w:val="1"/>
      <w:numFmt w:val="decimal"/>
      <w:lvlText w:val="(%1)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1">
      <w:start w:val="1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D167C48"/>
    <w:multiLevelType w:val="hybridMultilevel"/>
    <w:tmpl w:val="5DDA085C"/>
    <w:lvl w:ilvl="0" w:tplc="BA04E4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9" w15:restartNumberingAfterBreak="0">
    <w:nsid w:val="5A886E1E"/>
    <w:multiLevelType w:val="singleLevel"/>
    <w:tmpl w:val="504CC9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30" w15:restartNumberingAfterBreak="0">
    <w:nsid w:val="5BE10E3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5CB96462"/>
    <w:multiLevelType w:val="multilevel"/>
    <w:tmpl w:val="9E8C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C96D17"/>
    <w:multiLevelType w:val="singleLevel"/>
    <w:tmpl w:val="504CC9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33" w15:restartNumberingAfterBreak="0">
    <w:nsid w:val="7918563D"/>
    <w:multiLevelType w:val="multilevel"/>
    <w:tmpl w:val="ECE81F6A"/>
    <w:lvl w:ilvl="0">
      <w:start w:val="1"/>
      <w:numFmt w:val="decimal"/>
      <w:lvlText w:val="IV.%1."/>
      <w:lvlJc w:val="left"/>
      <w:pPr>
        <w:ind w:left="786" w:hanging="360"/>
      </w:pPr>
      <w:rPr>
        <w:rFonts w:hint="default"/>
      </w:rPr>
    </w:lvl>
    <w:lvl w:ilvl="1">
      <w:start w:val="1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14"/>
  </w:num>
  <w:num w:numId="5">
    <w:abstractNumId w:val="5"/>
  </w:num>
  <w:num w:numId="6">
    <w:abstractNumId w:val="25"/>
  </w:num>
  <w:num w:numId="7">
    <w:abstractNumId w:val="30"/>
  </w:num>
  <w:num w:numId="8">
    <w:abstractNumId w:val="23"/>
  </w:num>
  <w:num w:numId="9">
    <w:abstractNumId w:val="24"/>
  </w:num>
  <w:num w:numId="10">
    <w:abstractNumId w:val="31"/>
  </w:num>
  <w:num w:numId="11">
    <w:abstractNumId w:val="28"/>
  </w:num>
  <w:num w:numId="12">
    <w:abstractNumId w:val="11"/>
  </w:num>
  <w:num w:numId="13">
    <w:abstractNumId w:val="0"/>
  </w:num>
  <w:num w:numId="14">
    <w:abstractNumId w:val="4"/>
  </w:num>
  <w:num w:numId="15">
    <w:abstractNumId w:val="7"/>
  </w:num>
  <w:num w:numId="16">
    <w:abstractNumId w:val="12"/>
  </w:num>
  <w:num w:numId="17">
    <w:abstractNumId w:val="10"/>
  </w:num>
  <w:num w:numId="18">
    <w:abstractNumId w:val="17"/>
  </w:num>
  <w:num w:numId="19">
    <w:abstractNumId w:val="9"/>
  </w:num>
  <w:num w:numId="20">
    <w:abstractNumId w:val="13"/>
  </w:num>
  <w:num w:numId="21">
    <w:abstractNumId w:val="27"/>
  </w:num>
  <w:num w:numId="22">
    <w:abstractNumId w:val="6"/>
  </w:num>
  <w:num w:numId="23">
    <w:abstractNumId w:val="20"/>
  </w:num>
  <w:num w:numId="24">
    <w:abstractNumId w:val="16"/>
  </w:num>
  <w:num w:numId="25">
    <w:abstractNumId w:val="32"/>
  </w:num>
  <w:num w:numId="26">
    <w:abstractNumId w:val="29"/>
  </w:num>
  <w:num w:numId="27">
    <w:abstractNumId w:val="1"/>
  </w:num>
  <w:num w:numId="28">
    <w:abstractNumId w:val="33"/>
  </w:num>
  <w:num w:numId="29">
    <w:abstractNumId w:val="8"/>
  </w:num>
  <w:num w:numId="30">
    <w:abstractNumId w:val="3"/>
  </w:num>
  <w:num w:numId="31">
    <w:abstractNumId w:val="26"/>
  </w:num>
  <w:num w:numId="32">
    <w:abstractNumId w:val="2"/>
  </w:num>
  <w:num w:numId="33">
    <w:abstractNumId w:val="2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B7"/>
    <w:rsid w:val="000000BB"/>
    <w:rsid w:val="00001373"/>
    <w:rsid w:val="0000589F"/>
    <w:rsid w:val="000401D9"/>
    <w:rsid w:val="00040E2B"/>
    <w:rsid w:val="00053A9F"/>
    <w:rsid w:val="000559EC"/>
    <w:rsid w:val="000613B5"/>
    <w:rsid w:val="000636B7"/>
    <w:rsid w:val="00082DBE"/>
    <w:rsid w:val="000956A7"/>
    <w:rsid w:val="00095C8E"/>
    <w:rsid w:val="0009653E"/>
    <w:rsid w:val="0009654D"/>
    <w:rsid w:val="000A2F38"/>
    <w:rsid w:val="000B01FD"/>
    <w:rsid w:val="000B6466"/>
    <w:rsid w:val="000B6F12"/>
    <w:rsid w:val="000C174A"/>
    <w:rsid w:val="000C29F2"/>
    <w:rsid w:val="000C48A6"/>
    <w:rsid w:val="000D3525"/>
    <w:rsid w:val="000E70EA"/>
    <w:rsid w:val="000F28E1"/>
    <w:rsid w:val="000F4F70"/>
    <w:rsid w:val="000F7999"/>
    <w:rsid w:val="001014E1"/>
    <w:rsid w:val="00101D4B"/>
    <w:rsid w:val="00115AB0"/>
    <w:rsid w:val="00126D22"/>
    <w:rsid w:val="00132DBB"/>
    <w:rsid w:val="00135DC0"/>
    <w:rsid w:val="0014150D"/>
    <w:rsid w:val="001446EB"/>
    <w:rsid w:val="00146196"/>
    <w:rsid w:val="00155F60"/>
    <w:rsid w:val="00160E50"/>
    <w:rsid w:val="00173391"/>
    <w:rsid w:val="00185EC9"/>
    <w:rsid w:val="00186B41"/>
    <w:rsid w:val="00194CA4"/>
    <w:rsid w:val="001972EA"/>
    <w:rsid w:val="001A2160"/>
    <w:rsid w:val="001D297E"/>
    <w:rsid w:val="001E04BB"/>
    <w:rsid w:val="001E1CE9"/>
    <w:rsid w:val="001E5361"/>
    <w:rsid w:val="001E6CC3"/>
    <w:rsid w:val="002010A3"/>
    <w:rsid w:val="002117FB"/>
    <w:rsid w:val="00215FA8"/>
    <w:rsid w:val="00220136"/>
    <w:rsid w:val="002249C5"/>
    <w:rsid w:val="00235999"/>
    <w:rsid w:val="00252407"/>
    <w:rsid w:val="002532EC"/>
    <w:rsid w:val="00253956"/>
    <w:rsid w:val="002669DF"/>
    <w:rsid w:val="002757AD"/>
    <w:rsid w:val="002771BB"/>
    <w:rsid w:val="002910EF"/>
    <w:rsid w:val="00291435"/>
    <w:rsid w:val="00294005"/>
    <w:rsid w:val="002A23E9"/>
    <w:rsid w:val="002A3044"/>
    <w:rsid w:val="002A4E01"/>
    <w:rsid w:val="002B30B7"/>
    <w:rsid w:val="002B6291"/>
    <w:rsid w:val="002C2506"/>
    <w:rsid w:val="002C2E06"/>
    <w:rsid w:val="002C6E71"/>
    <w:rsid w:val="002D35BC"/>
    <w:rsid w:val="002E205A"/>
    <w:rsid w:val="002E2087"/>
    <w:rsid w:val="002F2D48"/>
    <w:rsid w:val="002F72D7"/>
    <w:rsid w:val="00313287"/>
    <w:rsid w:val="003153C6"/>
    <w:rsid w:val="00320FB7"/>
    <w:rsid w:val="003240C7"/>
    <w:rsid w:val="00330492"/>
    <w:rsid w:val="00333CB9"/>
    <w:rsid w:val="0033502B"/>
    <w:rsid w:val="00337947"/>
    <w:rsid w:val="0034594F"/>
    <w:rsid w:val="00347FD4"/>
    <w:rsid w:val="00354E2F"/>
    <w:rsid w:val="003811E7"/>
    <w:rsid w:val="00385295"/>
    <w:rsid w:val="003862B5"/>
    <w:rsid w:val="003874D2"/>
    <w:rsid w:val="00390ED4"/>
    <w:rsid w:val="003A175E"/>
    <w:rsid w:val="003B3DC9"/>
    <w:rsid w:val="003C6492"/>
    <w:rsid w:val="003C7E15"/>
    <w:rsid w:val="00403195"/>
    <w:rsid w:val="00413128"/>
    <w:rsid w:val="004152FF"/>
    <w:rsid w:val="004268BF"/>
    <w:rsid w:val="0044338F"/>
    <w:rsid w:val="00450AB4"/>
    <w:rsid w:val="00467223"/>
    <w:rsid w:val="00472782"/>
    <w:rsid w:val="00475D6C"/>
    <w:rsid w:val="00482D20"/>
    <w:rsid w:val="00485724"/>
    <w:rsid w:val="004A2BDF"/>
    <w:rsid w:val="004A32E3"/>
    <w:rsid w:val="004A633E"/>
    <w:rsid w:val="004C4BC4"/>
    <w:rsid w:val="004D3800"/>
    <w:rsid w:val="004D5FA1"/>
    <w:rsid w:val="00500977"/>
    <w:rsid w:val="005039CF"/>
    <w:rsid w:val="00504B76"/>
    <w:rsid w:val="00507129"/>
    <w:rsid w:val="00521CDD"/>
    <w:rsid w:val="00524D41"/>
    <w:rsid w:val="00526225"/>
    <w:rsid w:val="0053364C"/>
    <w:rsid w:val="00546AFE"/>
    <w:rsid w:val="00551F79"/>
    <w:rsid w:val="00552748"/>
    <w:rsid w:val="00554735"/>
    <w:rsid w:val="005575B3"/>
    <w:rsid w:val="00571645"/>
    <w:rsid w:val="00580D42"/>
    <w:rsid w:val="00586F42"/>
    <w:rsid w:val="005957A3"/>
    <w:rsid w:val="005A1248"/>
    <w:rsid w:val="005B23CF"/>
    <w:rsid w:val="005B7E05"/>
    <w:rsid w:val="005C157C"/>
    <w:rsid w:val="005C409E"/>
    <w:rsid w:val="005D65EF"/>
    <w:rsid w:val="005E1268"/>
    <w:rsid w:val="005E477A"/>
    <w:rsid w:val="005F066C"/>
    <w:rsid w:val="005F462F"/>
    <w:rsid w:val="005F4D01"/>
    <w:rsid w:val="00605CA2"/>
    <w:rsid w:val="00606FA3"/>
    <w:rsid w:val="00611CEF"/>
    <w:rsid w:val="0062410B"/>
    <w:rsid w:val="00627321"/>
    <w:rsid w:val="006318B1"/>
    <w:rsid w:val="00631B22"/>
    <w:rsid w:val="00646D58"/>
    <w:rsid w:val="00663C20"/>
    <w:rsid w:val="00672644"/>
    <w:rsid w:val="00674888"/>
    <w:rsid w:val="00687BFD"/>
    <w:rsid w:val="0069045A"/>
    <w:rsid w:val="00690E67"/>
    <w:rsid w:val="006912D9"/>
    <w:rsid w:val="00695732"/>
    <w:rsid w:val="00697EA4"/>
    <w:rsid w:val="006C2E3B"/>
    <w:rsid w:val="006C4E7F"/>
    <w:rsid w:val="006D66E8"/>
    <w:rsid w:val="006E154F"/>
    <w:rsid w:val="006E1677"/>
    <w:rsid w:val="006E2C63"/>
    <w:rsid w:val="006E7FD6"/>
    <w:rsid w:val="006F3BD0"/>
    <w:rsid w:val="00701341"/>
    <w:rsid w:val="0070215C"/>
    <w:rsid w:val="00706E67"/>
    <w:rsid w:val="007217BD"/>
    <w:rsid w:val="00722071"/>
    <w:rsid w:val="007230FA"/>
    <w:rsid w:val="00743177"/>
    <w:rsid w:val="0074665A"/>
    <w:rsid w:val="00752450"/>
    <w:rsid w:val="007541CE"/>
    <w:rsid w:val="00760407"/>
    <w:rsid w:val="00772692"/>
    <w:rsid w:val="00773307"/>
    <w:rsid w:val="00784F4F"/>
    <w:rsid w:val="00786EDA"/>
    <w:rsid w:val="007A083E"/>
    <w:rsid w:val="007B6A5F"/>
    <w:rsid w:val="007C0530"/>
    <w:rsid w:val="007C4A8E"/>
    <w:rsid w:val="007C6696"/>
    <w:rsid w:val="007D2E0C"/>
    <w:rsid w:val="007D69F0"/>
    <w:rsid w:val="007F37B8"/>
    <w:rsid w:val="00801E98"/>
    <w:rsid w:val="00815811"/>
    <w:rsid w:val="0082458A"/>
    <w:rsid w:val="00831A84"/>
    <w:rsid w:val="00841EB0"/>
    <w:rsid w:val="00842259"/>
    <w:rsid w:val="0084328E"/>
    <w:rsid w:val="008467B9"/>
    <w:rsid w:val="0085224C"/>
    <w:rsid w:val="00852E98"/>
    <w:rsid w:val="008533B7"/>
    <w:rsid w:val="00873250"/>
    <w:rsid w:val="008854AD"/>
    <w:rsid w:val="0089326A"/>
    <w:rsid w:val="008A7519"/>
    <w:rsid w:val="008B02E0"/>
    <w:rsid w:val="008B42A2"/>
    <w:rsid w:val="008B7B93"/>
    <w:rsid w:val="008C7714"/>
    <w:rsid w:val="008E69D0"/>
    <w:rsid w:val="008F4CF1"/>
    <w:rsid w:val="00902414"/>
    <w:rsid w:val="00940471"/>
    <w:rsid w:val="00942FC6"/>
    <w:rsid w:val="00943B3F"/>
    <w:rsid w:val="009444D0"/>
    <w:rsid w:val="009465DA"/>
    <w:rsid w:val="00955AD3"/>
    <w:rsid w:val="009560F4"/>
    <w:rsid w:val="00956251"/>
    <w:rsid w:val="0096423C"/>
    <w:rsid w:val="0097134A"/>
    <w:rsid w:val="00977F6E"/>
    <w:rsid w:val="009913F2"/>
    <w:rsid w:val="00994E13"/>
    <w:rsid w:val="009A46BE"/>
    <w:rsid w:val="009B7986"/>
    <w:rsid w:val="009C4E6F"/>
    <w:rsid w:val="009C4F4B"/>
    <w:rsid w:val="009C5A7D"/>
    <w:rsid w:val="009D06E4"/>
    <w:rsid w:val="009D1007"/>
    <w:rsid w:val="009D163F"/>
    <w:rsid w:val="009D6FCA"/>
    <w:rsid w:val="009E60DB"/>
    <w:rsid w:val="00A02942"/>
    <w:rsid w:val="00A16737"/>
    <w:rsid w:val="00A17723"/>
    <w:rsid w:val="00A23A00"/>
    <w:rsid w:val="00A2465B"/>
    <w:rsid w:val="00A25E6B"/>
    <w:rsid w:val="00A30EB1"/>
    <w:rsid w:val="00A47262"/>
    <w:rsid w:val="00A512BD"/>
    <w:rsid w:val="00A52841"/>
    <w:rsid w:val="00A529DC"/>
    <w:rsid w:val="00A5352F"/>
    <w:rsid w:val="00A55165"/>
    <w:rsid w:val="00A65815"/>
    <w:rsid w:val="00A742A6"/>
    <w:rsid w:val="00A77EB1"/>
    <w:rsid w:val="00A80721"/>
    <w:rsid w:val="00A82EED"/>
    <w:rsid w:val="00A94044"/>
    <w:rsid w:val="00AB28AF"/>
    <w:rsid w:val="00AC08A5"/>
    <w:rsid w:val="00AD141E"/>
    <w:rsid w:val="00AD16CE"/>
    <w:rsid w:val="00AD2DFF"/>
    <w:rsid w:val="00AD641C"/>
    <w:rsid w:val="00AE1E10"/>
    <w:rsid w:val="00AE78EA"/>
    <w:rsid w:val="00AF1E5B"/>
    <w:rsid w:val="00B07D42"/>
    <w:rsid w:val="00B12EFA"/>
    <w:rsid w:val="00B22320"/>
    <w:rsid w:val="00B24653"/>
    <w:rsid w:val="00B24B34"/>
    <w:rsid w:val="00B263FF"/>
    <w:rsid w:val="00B35964"/>
    <w:rsid w:val="00B413C1"/>
    <w:rsid w:val="00B428F0"/>
    <w:rsid w:val="00B602B2"/>
    <w:rsid w:val="00B64CAA"/>
    <w:rsid w:val="00B81AFB"/>
    <w:rsid w:val="00BA672D"/>
    <w:rsid w:val="00BA7E91"/>
    <w:rsid w:val="00BA7F13"/>
    <w:rsid w:val="00BC5C92"/>
    <w:rsid w:val="00BD2764"/>
    <w:rsid w:val="00BD4A72"/>
    <w:rsid w:val="00BD7BF2"/>
    <w:rsid w:val="00BE0E4A"/>
    <w:rsid w:val="00BE1034"/>
    <w:rsid w:val="00BE1EDD"/>
    <w:rsid w:val="00BF1C12"/>
    <w:rsid w:val="00C05CD8"/>
    <w:rsid w:val="00C13B1A"/>
    <w:rsid w:val="00C16501"/>
    <w:rsid w:val="00C2500F"/>
    <w:rsid w:val="00C3298D"/>
    <w:rsid w:val="00C332E0"/>
    <w:rsid w:val="00C36E41"/>
    <w:rsid w:val="00C37EA4"/>
    <w:rsid w:val="00C467E8"/>
    <w:rsid w:val="00C61A9F"/>
    <w:rsid w:val="00C72209"/>
    <w:rsid w:val="00C82362"/>
    <w:rsid w:val="00C84884"/>
    <w:rsid w:val="00CA35F6"/>
    <w:rsid w:val="00CA7FE7"/>
    <w:rsid w:val="00CB43CE"/>
    <w:rsid w:val="00CB5A52"/>
    <w:rsid w:val="00CC5BB3"/>
    <w:rsid w:val="00CC71DF"/>
    <w:rsid w:val="00D01328"/>
    <w:rsid w:val="00D121C1"/>
    <w:rsid w:val="00D20955"/>
    <w:rsid w:val="00D25B8E"/>
    <w:rsid w:val="00D261FA"/>
    <w:rsid w:val="00D30DC0"/>
    <w:rsid w:val="00D31F88"/>
    <w:rsid w:val="00D34DD3"/>
    <w:rsid w:val="00D60EEE"/>
    <w:rsid w:val="00D62ADE"/>
    <w:rsid w:val="00D63DD3"/>
    <w:rsid w:val="00D7205A"/>
    <w:rsid w:val="00D76F9D"/>
    <w:rsid w:val="00D80734"/>
    <w:rsid w:val="00D82E73"/>
    <w:rsid w:val="00D83DCC"/>
    <w:rsid w:val="00DA4EED"/>
    <w:rsid w:val="00DA7B66"/>
    <w:rsid w:val="00DB29CE"/>
    <w:rsid w:val="00DB54F8"/>
    <w:rsid w:val="00DB568F"/>
    <w:rsid w:val="00DB76E9"/>
    <w:rsid w:val="00DC73F0"/>
    <w:rsid w:val="00DD24C5"/>
    <w:rsid w:val="00DD271E"/>
    <w:rsid w:val="00DD3FEE"/>
    <w:rsid w:val="00DE5198"/>
    <w:rsid w:val="00E11440"/>
    <w:rsid w:val="00E1265A"/>
    <w:rsid w:val="00E33F4D"/>
    <w:rsid w:val="00E36362"/>
    <w:rsid w:val="00E404D0"/>
    <w:rsid w:val="00E513D0"/>
    <w:rsid w:val="00E527E9"/>
    <w:rsid w:val="00E56651"/>
    <w:rsid w:val="00E5764F"/>
    <w:rsid w:val="00E7375D"/>
    <w:rsid w:val="00E96A9F"/>
    <w:rsid w:val="00E96E93"/>
    <w:rsid w:val="00E97CE6"/>
    <w:rsid w:val="00EA1787"/>
    <w:rsid w:val="00EA77FF"/>
    <w:rsid w:val="00EB005B"/>
    <w:rsid w:val="00EC03B1"/>
    <w:rsid w:val="00EC70B5"/>
    <w:rsid w:val="00EE6A94"/>
    <w:rsid w:val="00EE7688"/>
    <w:rsid w:val="00EF5663"/>
    <w:rsid w:val="00EF660F"/>
    <w:rsid w:val="00EF78AA"/>
    <w:rsid w:val="00F02596"/>
    <w:rsid w:val="00F07AF1"/>
    <w:rsid w:val="00F26538"/>
    <w:rsid w:val="00F34F48"/>
    <w:rsid w:val="00F36757"/>
    <w:rsid w:val="00F40617"/>
    <w:rsid w:val="00F460AE"/>
    <w:rsid w:val="00F553E8"/>
    <w:rsid w:val="00F63595"/>
    <w:rsid w:val="00F646B7"/>
    <w:rsid w:val="00F6735A"/>
    <w:rsid w:val="00F86AD7"/>
    <w:rsid w:val="00FA0DBF"/>
    <w:rsid w:val="00FB1041"/>
    <w:rsid w:val="00FB4CE0"/>
    <w:rsid w:val="00FB6A79"/>
    <w:rsid w:val="00FD150C"/>
    <w:rsid w:val="00FD7125"/>
    <w:rsid w:val="00FE0319"/>
    <w:rsid w:val="00FF2851"/>
    <w:rsid w:val="00FF2A60"/>
    <w:rsid w:val="00FF5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456E0AC"/>
  <w15:docId w15:val="{2A10A228-06A1-4E09-BEA2-9C409AD2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uppressAutoHyphens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widowControl w:val="0"/>
      <w:tabs>
        <w:tab w:val="left" w:pos="1701"/>
      </w:tabs>
      <w:suppressAutoHyphens/>
      <w:ind w:firstLine="709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both"/>
      <w:outlineLvl w:val="5"/>
    </w:pPr>
    <w:rPr>
      <w:b/>
      <w:bCs/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tabs>
        <w:tab w:val="left" w:pos="644"/>
      </w:tabs>
      <w:jc w:val="center"/>
      <w:outlineLvl w:val="6"/>
    </w:pPr>
    <w:rPr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tabs>
        <w:tab w:val="left" w:pos="1985"/>
      </w:tabs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-142"/>
        <w:tab w:val="left" w:pos="0"/>
      </w:tabs>
      <w:ind w:right="-285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widowControl w:val="0"/>
      <w:suppressAutoHyphens/>
      <w:ind w:firstLine="709"/>
      <w:jc w:val="center"/>
    </w:pPr>
    <w:rPr>
      <w:rFonts w:ascii="Arial" w:hAnsi="Arial" w:cs="Arial"/>
      <w:b/>
      <w:bCs/>
      <w:i/>
      <w:iCs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pPr>
      <w:widowControl w:val="0"/>
      <w:suppressAutoHyphens/>
      <w:ind w:firstLine="709"/>
      <w:jc w:val="both"/>
    </w:pPr>
    <w:rPr>
      <w:rFonts w:ascii="Arial" w:hAnsi="Arial" w:cs="Arial"/>
      <w:i/>
      <w:i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Indent21">
    <w:name w:val="Body Text Indent 21"/>
    <w:basedOn w:val="Normln"/>
    <w:uiPriority w:val="99"/>
    <w:pPr>
      <w:ind w:left="284" w:hanging="284"/>
      <w:jc w:val="both"/>
    </w:pPr>
  </w:style>
  <w:style w:type="paragraph" w:customStyle="1" w:styleId="BodyText22">
    <w:name w:val="Body Text 22"/>
    <w:basedOn w:val="Normln"/>
    <w:uiPriority w:val="99"/>
    <w:pPr>
      <w:jc w:val="both"/>
    </w:pPr>
  </w:style>
  <w:style w:type="paragraph" w:styleId="Zkladntextodsazen3">
    <w:name w:val="Body Text Indent 3"/>
    <w:basedOn w:val="Normln"/>
    <w:link w:val="Zkladntextodsazen3Char"/>
    <w:uiPriority w:val="99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character" w:styleId="slostrnky">
    <w:name w:val="page number"/>
    <w:basedOn w:val="Standardnpsmoodstavc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6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C6696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152FF"/>
    <w:pPr>
      <w:numPr>
        <w:numId w:val="13"/>
      </w:numPr>
    </w:pPr>
  </w:style>
  <w:style w:type="numbering" w:customStyle="1" w:styleId="Styl2">
    <w:name w:val="Styl2"/>
    <w:rsid w:val="00D82E73"/>
    <w:pPr>
      <w:numPr>
        <w:numId w:val="1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E363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3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3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3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36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94E13"/>
    <w:pPr>
      <w:ind w:left="720"/>
      <w:contextualSpacing/>
    </w:pPr>
  </w:style>
  <w:style w:type="paragraph" w:styleId="Revize">
    <w:name w:val="Revision"/>
    <w:hidden/>
    <w:uiPriority w:val="99"/>
    <w:semiHidden/>
    <w:rsid w:val="0076040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37E5-2589-4B7E-8BDC-EC7A7DFA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1118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DNE_</vt:lpstr>
    </vt:vector>
  </TitlesOfParts>
  <Company>ČD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DNE_</dc:title>
  <dc:creator>Rezacova Ivana</dc:creator>
  <cp:lastModifiedBy>Latináková Martina</cp:lastModifiedBy>
  <cp:revision>9</cp:revision>
  <cp:lastPrinted>2013-02-26T12:05:00Z</cp:lastPrinted>
  <dcterms:created xsi:type="dcterms:W3CDTF">2019-10-02T11:21:00Z</dcterms:created>
  <dcterms:modified xsi:type="dcterms:W3CDTF">2019-10-02T12:38:00Z</dcterms:modified>
</cp:coreProperties>
</file>