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ED" w:rsidRPr="00457FED" w:rsidRDefault="00457FED" w:rsidP="00457FED">
      <w:pPr>
        <w:jc w:val="center"/>
        <w:rPr>
          <w:b/>
          <w:bCs/>
        </w:rPr>
      </w:pPr>
      <w:r w:rsidRPr="00457FED">
        <w:rPr>
          <w:b/>
          <w:bCs/>
        </w:rPr>
        <w:t>DOHODA O VYPOŘÁDÁNÍ BEZDŮVODNÉHO OBOHACENÍ</w:t>
      </w:r>
    </w:p>
    <w:p w:rsidR="00457FED" w:rsidRDefault="00457FED" w:rsidP="00457FED">
      <w:pPr>
        <w:jc w:val="center"/>
      </w:pPr>
      <w:r>
        <w:t>(dále jen „Dohoda“)</w:t>
      </w:r>
    </w:p>
    <w:p w:rsidR="00457FED" w:rsidRDefault="00457FED" w:rsidP="00457FED">
      <w:pPr>
        <w:jc w:val="center"/>
      </w:pPr>
      <w:r>
        <w:t>uzavřená níže uvedeného dne, měsíce a roku</w:t>
      </w:r>
    </w:p>
    <w:p w:rsidR="00457FED" w:rsidRDefault="00457FED" w:rsidP="00457FED">
      <w:pPr>
        <w:jc w:val="center"/>
      </w:pPr>
      <w:r>
        <w:t>mezi těmito smluvními stranami</w:t>
      </w:r>
    </w:p>
    <w:p w:rsidR="00457FED" w:rsidRDefault="00457FED" w:rsidP="00457FED"/>
    <w:p w:rsidR="00457FED" w:rsidRDefault="00457FED" w:rsidP="00457FED"/>
    <w:p w:rsidR="00457FED" w:rsidRPr="00457FED" w:rsidRDefault="00457FED" w:rsidP="00457FED">
      <w:pPr>
        <w:pStyle w:val="Bezmezer"/>
        <w:rPr>
          <w:b/>
          <w:bCs/>
        </w:rPr>
      </w:pPr>
      <w:r w:rsidRPr="00457FED">
        <w:rPr>
          <w:b/>
          <w:bCs/>
        </w:rPr>
        <w:t xml:space="preserve">Destinační agentura Krušné hory o. p. s. </w:t>
      </w:r>
    </w:p>
    <w:p w:rsidR="00457FED" w:rsidRDefault="00457FED" w:rsidP="00457FED">
      <w:pPr>
        <w:pStyle w:val="Bezmezer"/>
      </w:pPr>
      <w:r>
        <w:t>zastoupena ředitelkou Evo</w:t>
      </w:r>
      <w:r w:rsidR="00BE3A7D">
        <w:t>u</w:t>
      </w:r>
      <w:r>
        <w:t xml:space="preserve"> Maříkovou      </w:t>
      </w:r>
    </w:p>
    <w:p w:rsidR="00457FED" w:rsidRDefault="00457FED" w:rsidP="00457FED">
      <w:pPr>
        <w:pStyle w:val="Bezmezer"/>
      </w:pPr>
      <w:r>
        <w:t>se sídlem Klíny 61, 436 01 Litvínov</w:t>
      </w:r>
    </w:p>
    <w:p w:rsidR="00457FED" w:rsidRDefault="00457FED" w:rsidP="00457FED">
      <w:pPr>
        <w:pStyle w:val="Bezmezer"/>
      </w:pPr>
      <w:r>
        <w:t xml:space="preserve">IČ: 28734220, neplátce DPH </w:t>
      </w:r>
    </w:p>
    <w:p w:rsidR="00457FED" w:rsidRDefault="00457FED" w:rsidP="00457FED">
      <w:pPr>
        <w:pStyle w:val="Bezmezer"/>
      </w:pPr>
      <w:r>
        <w:t xml:space="preserve">(dále jen „objednatel“) </w:t>
      </w:r>
    </w:p>
    <w:p w:rsidR="00457FED" w:rsidRDefault="00457FED" w:rsidP="00457FED"/>
    <w:p w:rsidR="00457FED" w:rsidRDefault="00457FED" w:rsidP="00457FED">
      <w:r>
        <w:t xml:space="preserve">a </w:t>
      </w:r>
    </w:p>
    <w:p w:rsidR="00457FED" w:rsidRPr="00457FED" w:rsidRDefault="00457FED" w:rsidP="00457FED">
      <w:pPr>
        <w:pStyle w:val="Bezmezer"/>
        <w:rPr>
          <w:b/>
          <w:bCs/>
        </w:rPr>
      </w:pPr>
      <w:r w:rsidRPr="00457FED">
        <w:rPr>
          <w:b/>
          <w:bCs/>
        </w:rPr>
        <w:t>Podkrušnohorské technické muzeum, o. p. s.</w:t>
      </w:r>
    </w:p>
    <w:p w:rsidR="00457FED" w:rsidRDefault="00457FED" w:rsidP="00457FED">
      <w:pPr>
        <w:pStyle w:val="Bezmezer"/>
      </w:pPr>
      <w:r>
        <w:t>zastoupené ředitelem Zby</w:t>
      </w:r>
      <w:r w:rsidR="00BE3A7D">
        <w:t>ň</w:t>
      </w:r>
      <w:r>
        <w:t>kem Jakšem</w:t>
      </w:r>
    </w:p>
    <w:p w:rsidR="00457FED" w:rsidRDefault="00457FED" w:rsidP="00457FED">
      <w:pPr>
        <w:pStyle w:val="Bezmezer"/>
      </w:pPr>
      <w:r>
        <w:t>se sídlem bývalý důl Julius III, Most-Kopisty</w:t>
      </w:r>
    </w:p>
    <w:p w:rsidR="00457FED" w:rsidRDefault="00457FED" w:rsidP="00457FED">
      <w:pPr>
        <w:pStyle w:val="Bezmezer"/>
      </w:pPr>
      <w:r>
        <w:t>IČ 25466119, DIČ CZ25466119</w:t>
      </w:r>
    </w:p>
    <w:p w:rsidR="00457FED" w:rsidRDefault="00457FED" w:rsidP="00457FED">
      <w:pPr>
        <w:pStyle w:val="Bezmezer"/>
      </w:pPr>
      <w:r>
        <w:t xml:space="preserve">(dále jen „dodavatel“) </w:t>
      </w:r>
    </w:p>
    <w:p w:rsidR="00457FED" w:rsidRDefault="00457FED" w:rsidP="00457FED"/>
    <w:p w:rsidR="00457FED" w:rsidRPr="00457FED" w:rsidRDefault="00457FED" w:rsidP="00457FED">
      <w:pPr>
        <w:jc w:val="center"/>
        <w:rPr>
          <w:b/>
          <w:bCs/>
        </w:rPr>
      </w:pPr>
      <w:r w:rsidRPr="00457FED">
        <w:rPr>
          <w:b/>
          <w:bCs/>
        </w:rPr>
        <w:t>I.</w:t>
      </w:r>
    </w:p>
    <w:p w:rsidR="00457FED" w:rsidRDefault="00457FED" w:rsidP="00457FED">
      <w:pPr>
        <w:jc w:val="both"/>
      </w:pPr>
      <w:r>
        <w:t xml:space="preserve">DAKH vystavilo objednávku dne 22. 5. 2018 na uspořádání doprovodného programu na Dětský den, který se měl uskutečnit 26. 5. 2018, a dodavatel ji akceptoval a podle ní ji pak plnil v termínu a vystavil fakturu č. 6-2018 v částce 69 605,- Kč. </w:t>
      </w:r>
    </w:p>
    <w:p w:rsidR="00457FED" w:rsidRDefault="00457FED" w:rsidP="00457FED">
      <w:pPr>
        <w:jc w:val="both"/>
      </w:pPr>
    </w:p>
    <w:p w:rsidR="00457FED" w:rsidRPr="00457FED" w:rsidRDefault="00457FED" w:rsidP="00457FED">
      <w:pPr>
        <w:jc w:val="center"/>
        <w:rPr>
          <w:b/>
          <w:bCs/>
        </w:rPr>
      </w:pPr>
      <w:r w:rsidRPr="00457FED">
        <w:rPr>
          <w:b/>
          <w:bCs/>
        </w:rPr>
        <w:t>II.</w:t>
      </w:r>
    </w:p>
    <w:p w:rsidR="00457FED" w:rsidRDefault="00457FED" w:rsidP="00457FED">
      <w:pPr>
        <w:jc w:val="both"/>
      </w:pPr>
      <w:r>
        <w:t xml:space="preserve">Při dodatečné kontrole </w:t>
      </w:r>
      <w:bookmarkStart w:id="0" w:name="_GoBack"/>
      <w:bookmarkEnd w:id="0"/>
      <w:r>
        <w:t>bylo zjištěno, že faktura nebyla uveřejněna dle § 5 odst. 1 zákona o registru smluv. Faktura tak byla zrušena od počátku v souladu s § 7 odst. 1 zákona o registru smluv. Plnění poskytnutá ze zrušené faktury se tak stávají bezdůvodným obohacením, protože bylo plněno bez právního důvodu.</w:t>
      </w:r>
    </w:p>
    <w:p w:rsidR="00457FED" w:rsidRDefault="00457FED" w:rsidP="00457FED"/>
    <w:p w:rsidR="00457FED" w:rsidRPr="00457FED" w:rsidRDefault="00457FED" w:rsidP="00457FED">
      <w:pPr>
        <w:jc w:val="center"/>
        <w:rPr>
          <w:b/>
          <w:bCs/>
        </w:rPr>
      </w:pPr>
      <w:r w:rsidRPr="00457FED">
        <w:rPr>
          <w:b/>
          <w:bCs/>
        </w:rPr>
        <w:t>III.</w:t>
      </w:r>
    </w:p>
    <w:p w:rsidR="00457FED" w:rsidRDefault="00457FED" w:rsidP="00476C2A">
      <w:pPr>
        <w:pStyle w:val="Bezmezer"/>
        <w:jc w:val="both"/>
      </w:pPr>
      <w:r>
        <w:t xml:space="preserve">Na základě výše uvedených skutečností uzavírají smluvní strany tuto Dohodu: </w:t>
      </w:r>
    </w:p>
    <w:p w:rsidR="00457FED" w:rsidRDefault="00457FED" w:rsidP="00476C2A">
      <w:pPr>
        <w:pStyle w:val="Bezmezer"/>
        <w:jc w:val="both"/>
      </w:pPr>
      <w:r>
        <w:t xml:space="preserve">Smluvní strany konstatují, že: </w:t>
      </w:r>
    </w:p>
    <w:p w:rsidR="00457FED" w:rsidRDefault="00457FED" w:rsidP="00476C2A">
      <w:pPr>
        <w:pStyle w:val="Bezmezer"/>
        <w:jc w:val="both"/>
      </w:pPr>
      <w:r>
        <w:t xml:space="preserve">1) dne 26. 5. 2018 byl dodavatelem uspořádán doprovodný program na Dětský den v souladu s objednávkou z 22. 5. 2018. </w:t>
      </w:r>
    </w:p>
    <w:p w:rsidR="00457FED" w:rsidRDefault="00457FED" w:rsidP="00476C2A">
      <w:pPr>
        <w:pStyle w:val="Bezmezer"/>
        <w:jc w:val="both"/>
      </w:pPr>
      <w:r>
        <w:t>2) dne 31. 5. 2018 byla v souladu s fakturou uhrazena dodavateli fakturovaná cena za provedené plnění ve výši 69 605,- Kč s DPH.</w:t>
      </w:r>
    </w:p>
    <w:p w:rsidR="00457FED" w:rsidRDefault="00457FED" w:rsidP="00476C2A">
      <w:pPr>
        <w:pStyle w:val="Bezmezer"/>
        <w:jc w:val="both"/>
      </w:pPr>
      <w:r>
        <w:t xml:space="preserve">Smluvní strany výše uvedená plnění smlouvy dle bodu 1) a 2) považují za nesporná a prohlašují, že plnění přijímají do svého vlastnictví. </w:t>
      </w:r>
    </w:p>
    <w:p w:rsidR="00457FED" w:rsidRDefault="00457FED" w:rsidP="00476C2A">
      <w:pPr>
        <w:pStyle w:val="Bezmezer"/>
        <w:jc w:val="both"/>
      </w:pPr>
      <w:r>
        <w:lastRenderedPageBreak/>
        <w:t xml:space="preserve">Každá smluvní strana prohlašuje, že se neobohatila na úkor druhé smluvní strany a jednala v dobré víře. </w:t>
      </w:r>
    </w:p>
    <w:p w:rsidR="00457FED" w:rsidRDefault="00457FED" w:rsidP="00457FED">
      <w:pPr>
        <w:jc w:val="both"/>
      </w:pPr>
    </w:p>
    <w:p w:rsidR="00457FED" w:rsidRPr="00457FED" w:rsidRDefault="00457FED" w:rsidP="00457FED">
      <w:pPr>
        <w:jc w:val="center"/>
        <w:rPr>
          <w:b/>
          <w:bCs/>
        </w:rPr>
      </w:pPr>
      <w:r w:rsidRPr="00457FED">
        <w:rPr>
          <w:b/>
          <w:bCs/>
        </w:rPr>
        <w:t>IV.</w:t>
      </w:r>
    </w:p>
    <w:p w:rsidR="00457FED" w:rsidRDefault="00457FED" w:rsidP="00457FED">
      <w:pPr>
        <w:jc w:val="both"/>
      </w:pPr>
      <w:r>
        <w:t xml:space="preserve">Smluvní strany souhlasí s uveřejněním plného znění této Dohody v registru smluv podle zákona o registru smluv, a rovněž na profilu zadavatele, případně i na dalších místech, kde tak stanoví právní předpis. Uveřejnění Dohody prostřednictvím registru smluv zajistí objednatel. </w:t>
      </w:r>
    </w:p>
    <w:p w:rsidR="00457FED" w:rsidRDefault="00457FED" w:rsidP="00457FED">
      <w:pPr>
        <w:jc w:val="both"/>
      </w:pPr>
      <w: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457FED" w:rsidRDefault="00457FED" w:rsidP="00457FED">
      <w:pPr>
        <w:jc w:val="both"/>
      </w:pPr>
      <w:r>
        <w:t>Tuto Dohodu lze měnit pouze písemnými vzestupně číslovanými dodatky – podepsanými oprávněnými zástupci obou smluvních stran na téže listině.</w:t>
      </w:r>
    </w:p>
    <w:p w:rsidR="00457FED" w:rsidRDefault="00457FED" w:rsidP="00457FED">
      <w:pPr>
        <w:jc w:val="both"/>
      </w:pPr>
      <w:r>
        <w:t xml:space="preserve"> </w:t>
      </w:r>
    </w:p>
    <w:p w:rsidR="00457FED" w:rsidRPr="00457FED" w:rsidRDefault="00457FED" w:rsidP="00457FED">
      <w:pPr>
        <w:jc w:val="center"/>
        <w:rPr>
          <w:b/>
          <w:bCs/>
        </w:rPr>
      </w:pPr>
      <w:r w:rsidRPr="00457FED">
        <w:rPr>
          <w:b/>
          <w:bCs/>
        </w:rPr>
        <w:t>V.</w:t>
      </w:r>
    </w:p>
    <w:p w:rsidR="00457FED" w:rsidRDefault="00457FED" w:rsidP="00476C2A">
      <w:pPr>
        <w:jc w:val="both"/>
      </w:pPr>
      <w:r>
        <w:t xml:space="preserve">Tato Dohoda je vyhotovena ve třech stejnopisech, z nichž každý má platnost originálu. Objednatel obdrží dvě vyhotovení a dodavatel jedno. Smluvní strany potvrzují, že si tuto Dohodu před jejím podpisem přečetly a že s jejím obsahem souhlasí. Na důkaz toho připojují své podpisy. </w:t>
      </w:r>
    </w:p>
    <w:p w:rsidR="00457FED" w:rsidRDefault="00457FED" w:rsidP="00476C2A">
      <w:pPr>
        <w:jc w:val="both"/>
      </w:pPr>
    </w:p>
    <w:p w:rsidR="00457FED" w:rsidRDefault="00457FED" w:rsidP="00476C2A">
      <w:pPr>
        <w:jc w:val="both"/>
      </w:pPr>
      <w:r>
        <w:t xml:space="preserve">Nedílnou součást smlouvy tvoří příloha: Faktura č. 6-2018 ze dne 23. 5. 2018. </w:t>
      </w:r>
    </w:p>
    <w:p w:rsidR="00457FED" w:rsidRDefault="00457FED" w:rsidP="00457FED"/>
    <w:p w:rsidR="00457FED" w:rsidRDefault="00457FED" w:rsidP="00457FED"/>
    <w:p w:rsidR="00457FED" w:rsidRDefault="00457FED" w:rsidP="00457FED">
      <w:r>
        <w:t>V Litvínově dne</w:t>
      </w:r>
      <w:r>
        <w:tab/>
      </w:r>
      <w:r>
        <w:tab/>
      </w:r>
      <w:r>
        <w:tab/>
      </w:r>
      <w:r>
        <w:tab/>
      </w:r>
      <w:r>
        <w:tab/>
        <w:t xml:space="preserve">V Litvínově dne </w:t>
      </w:r>
    </w:p>
    <w:p w:rsidR="00457FED" w:rsidRDefault="00457FED" w:rsidP="00457FED"/>
    <w:p w:rsidR="00457FED" w:rsidRPr="00457FED" w:rsidRDefault="00457FED" w:rsidP="00457FED">
      <w:pPr>
        <w:rPr>
          <w:b/>
          <w:bCs/>
        </w:rPr>
      </w:pPr>
      <w:r w:rsidRPr="00457FED">
        <w:rPr>
          <w:b/>
          <w:bCs/>
        </w:rPr>
        <w:t>Destinační agentura Krušné hory o. p. s.</w:t>
      </w:r>
      <w:r w:rsidRPr="00457FED">
        <w:rPr>
          <w:b/>
          <w:bCs/>
        </w:rPr>
        <w:tab/>
        <w:t>Podkrušnohorské technické muzeum, o. p. s.</w:t>
      </w:r>
    </w:p>
    <w:p w:rsidR="00457FED" w:rsidRDefault="00457FED" w:rsidP="00457FED">
      <w:r>
        <w:tab/>
      </w:r>
      <w:r>
        <w:tab/>
      </w:r>
    </w:p>
    <w:p w:rsidR="00457FED" w:rsidRDefault="00457FED" w:rsidP="00457FED">
      <w:r>
        <w:tab/>
      </w:r>
      <w:r>
        <w:tab/>
      </w:r>
      <w:r>
        <w:tab/>
      </w:r>
      <w:r>
        <w:tab/>
      </w:r>
    </w:p>
    <w:p w:rsidR="00457FED" w:rsidRDefault="00457FED" w:rsidP="00457FED"/>
    <w:p w:rsidR="00457FED" w:rsidRDefault="00457FED" w:rsidP="00457FED">
      <w:r>
        <w:t xml:space="preserve">…………………………………………………………. </w:t>
      </w:r>
      <w:r>
        <w:tab/>
      </w:r>
      <w:r>
        <w:tab/>
        <w:t xml:space="preserve">………………………………………………………. </w:t>
      </w:r>
    </w:p>
    <w:p w:rsidR="00457FED" w:rsidRDefault="00457FED" w:rsidP="00457FED">
      <w:pPr>
        <w:pStyle w:val="Bezmezer"/>
      </w:pPr>
      <w:r>
        <w:t xml:space="preserve">Eva Maříková </w:t>
      </w:r>
      <w:r>
        <w:tab/>
      </w:r>
      <w:r>
        <w:tab/>
      </w:r>
      <w:r>
        <w:tab/>
      </w:r>
      <w:r>
        <w:tab/>
      </w:r>
      <w:r>
        <w:tab/>
        <w:t>Zbyněk Jakš</w:t>
      </w:r>
    </w:p>
    <w:p w:rsidR="00B53237" w:rsidRDefault="00457FED" w:rsidP="00457FED">
      <w:pPr>
        <w:pStyle w:val="Bezmezer"/>
      </w:pPr>
      <w:r>
        <w:t>ředitelka</w:t>
      </w:r>
      <w:r>
        <w:tab/>
        <w:t xml:space="preserve"> </w:t>
      </w:r>
      <w:r>
        <w:tab/>
      </w:r>
      <w:r>
        <w:tab/>
      </w:r>
      <w:r>
        <w:tab/>
      </w:r>
      <w:r>
        <w:tab/>
        <w:t>ředitel</w:t>
      </w:r>
    </w:p>
    <w:sectPr w:rsidR="00B5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ED"/>
    <w:rsid w:val="00457FED"/>
    <w:rsid w:val="00476C2A"/>
    <w:rsid w:val="008105CE"/>
    <w:rsid w:val="00B53237"/>
    <w:rsid w:val="00B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4ABF-7D1C-4C34-8F5A-F0E8AD3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Maříková</dc:creator>
  <cp:keywords/>
  <dc:description/>
  <cp:lastModifiedBy>Eva Maříková</cp:lastModifiedBy>
  <cp:revision>2</cp:revision>
  <dcterms:created xsi:type="dcterms:W3CDTF">2019-08-26T09:30:00Z</dcterms:created>
  <dcterms:modified xsi:type="dcterms:W3CDTF">2019-08-26T09:30:00Z</dcterms:modified>
</cp:coreProperties>
</file>