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678668FC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BC5A11">
        <w:rPr>
          <w:rFonts w:ascii="Arial Narrow" w:hAnsi="Arial Narrow"/>
          <w:sz w:val="44"/>
          <w:szCs w:val="44"/>
        </w:rPr>
        <w:t>smlouva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33D746E" w14:textId="078B8B2C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042AC1">
        <w:rPr>
          <w:rFonts w:ascii="Arial Narrow" w:eastAsia="Times New Roman" w:hAnsi="Arial Narrow" w:cs="Arial"/>
          <w:b/>
          <w:sz w:val="24"/>
          <w:szCs w:val="20"/>
          <w:lang w:eastAsia="cs-CZ"/>
        </w:rPr>
        <w:t>Kenast s.r.o.</w:t>
      </w:r>
    </w:p>
    <w:p w14:paraId="17A8A124" w14:textId="45307FE5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27243397</w:t>
      </w:r>
    </w:p>
    <w:p w14:paraId="3B3A9B40" w14:textId="2BC94DE3" w:rsidR="00A232BF" w:rsidRPr="00057DE4" w:rsidRDefault="00DD7FC8" w:rsidP="0005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057DE4">
        <w:rPr>
          <w:rFonts w:ascii="Arial Narrow" w:eastAsia="Times New Roman" w:hAnsi="Arial Narrow" w:cs="Arial"/>
          <w:b/>
          <w:sz w:val="24"/>
          <w:szCs w:val="20"/>
          <w:lang w:eastAsia="cs-CZ"/>
        </w:rPr>
        <w:t xml:space="preserve">                                              </w:t>
      </w:r>
      <w:r w:rsidR="00057DE4" w:rsidRPr="00057DE4">
        <w:rPr>
          <w:rFonts w:ascii="Arial Narrow" w:eastAsia="Times New Roman" w:hAnsi="Arial Narrow" w:cs="Arial"/>
          <w:sz w:val="24"/>
          <w:szCs w:val="20"/>
          <w:lang w:eastAsia="cs-CZ"/>
        </w:rPr>
        <w:t>CZ27243397</w:t>
      </w:r>
    </w:p>
    <w:p w14:paraId="5262B06E" w14:textId="5FDD3552" w:rsidR="00DD7FC8" w:rsidRPr="00DD7FC8" w:rsidRDefault="00A232BF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Milanem Staňkem, jednatelem společnosti</w:t>
      </w:r>
    </w:p>
    <w:p w14:paraId="2F173F0F" w14:textId="5A169C62" w:rsidR="00DD7FC8" w:rsidRP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J.A.Komenského 258, 289 11 Pečky</w:t>
      </w:r>
    </w:p>
    <w:p w14:paraId="29DAE6C9" w14:textId="4AD3FC00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BC5A11">
        <w:rPr>
          <w:rFonts w:ascii="Arial Narrow" w:eastAsia="Times New Roman" w:hAnsi="Arial Narrow" w:cs="Arial"/>
          <w:sz w:val="24"/>
          <w:szCs w:val="20"/>
          <w:lang w:eastAsia="cs-CZ"/>
        </w:rPr>
        <w:t xml:space="preserve">- - - - - - - - - - - - - - - - - - - - </w:t>
      </w:r>
    </w:p>
    <w:p w14:paraId="4DD479AC" w14:textId="0608A590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  <w:r w:rsidR="00874C09">
        <w:rPr>
          <w:rFonts w:ascii="Arial Narrow" w:eastAsia="Times New Roman" w:hAnsi="Arial Narrow" w:cs="Arial"/>
          <w:sz w:val="20"/>
          <w:szCs w:val="20"/>
          <w:lang w:eastAsia="cs-CZ"/>
        </w:rPr>
        <w:t>Kolíně</w:t>
      </w:r>
    </w:p>
    <w:p w14:paraId="6B4C8E5A" w14:textId="316DA397" w:rsidR="00DD7FC8" w:rsidRPr="00874C09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OR u </w:t>
      </w:r>
      <w:r w:rsidR="00874C09" w:rsidRPr="00874C09">
        <w:rPr>
          <w:rFonts w:ascii="Arial Narrow" w:eastAsiaTheme="minorEastAsia" w:hAnsi="Arial Narrow" w:cs="Arial"/>
          <w:sz w:val="20"/>
          <w:szCs w:val="20"/>
        </w:rPr>
        <w:t>Městského soudu v Praze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</w:t>
      </w:r>
      <w:r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 w:rsidRPr="00874C09"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>C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vložka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874C09" w:rsidRPr="00874C09">
        <w:rPr>
          <w:rFonts w:ascii="Arial Narrow" w:eastAsiaTheme="minorEastAsia" w:hAnsi="Arial Narrow" w:cs="Arial"/>
          <w:sz w:val="20"/>
          <w:szCs w:val="20"/>
        </w:rPr>
        <w:t>107132</w:t>
      </w:r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  <w:bookmarkStart w:id="0" w:name="_GoBack"/>
      <w:bookmarkEnd w:id="0"/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3F91457" w14:textId="1C54F204" w:rsidR="00C34D37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Příbram IV,</w:t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>261 01 Příbram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01D54445" w14:textId="0DA45F00" w:rsidR="00C34D37" w:rsidRPr="00BC5A11" w:rsidRDefault="00C34D37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Bankovní spojení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BC5A11" w:rsidRPr="00BC5A11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- - - - - - - - - - - - - - - - - - - - - - 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4C739654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 xml:space="preserve">zboží dle nabídky prodávajícího, která byla vybrána jako nejvýhodnější ve výběrovém řízení na veřejnou zakázku </w:t>
      </w:r>
      <w:r w:rsidR="006B3D01" w:rsidRPr="006B3D01">
        <w:rPr>
          <w:rFonts w:ascii="Arial Narrow" w:hAnsi="Arial Narrow" w:cs="Arial"/>
          <w:i/>
          <w:sz w:val="24"/>
          <w:szCs w:val="24"/>
        </w:rPr>
        <w:t>,,Vybavení učeben“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014D8225" w14:textId="51B259C6" w:rsid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Předmět plnění:</w:t>
      </w:r>
      <w:r w:rsidR="000266C6">
        <w:rPr>
          <w:rFonts w:ascii="Arial Narrow" w:hAnsi="Arial Narrow" w:cs="Arial"/>
          <w:sz w:val="24"/>
          <w:szCs w:val="24"/>
        </w:rPr>
        <w:t xml:space="preserve"> 8. část – venkovní prvky pro rozvoj mobility</w:t>
      </w:r>
    </w:p>
    <w:p w14:paraId="4494AE55" w14:textId="7A6C6030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43DC389E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od </w:t>
      </w:r>
      <w:r w:rsidR="008E6E17" w:rsidRPr="008E6E17">
        <w:rPr>
          <w:rFonts w:ascii="Arial Narrow" w:eastAsiaTheme="minorEastAsia" w:hAnsi="Arial Narrow" w:cs="Times New Roman"/>
          <w:sz w:val="24"/>
          <w:szCs w:val="24"/>
        </w:rPr>
        <w:t>09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867562" w:rsidRPr="008E6E17">
        <w:rPr>
          <w:rFonts w:ascii="Arial Narrow" w:eastAsiaTheme="minorEastAsia" w:hAnsi="Arial Narrow" w:cs="Times New Roman"/>
          <w:sz w:val="24"/>
          <w:szCs w:val="24"/>
        </w:rPr>
        <w:t>2019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 xml:space="preserve"> do </w:t>
      </w:r>
      <w:r w:rsidR="001E666F" w:rsidRPr="008E6E17">
        <w:rPr>
          <w:rFonts w:ascii="Arial Narrow" w:eastAsiaTheme="minorEastAsia" w:hAnsi="Arial Narrow" w:cs="Times New Roman"/>
          <w:sz w:val="24"/>
          <w:szCs w:val="24"/>
        </w:rPr>
        <w:t>07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="006B3D01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Pr="008E6E17"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Prodávající bere na vědomí nutnost kooperace dodávek s realizací stavebních prací na výstavbě Vzdělávacího centra. </w:t>
      </w:r>
      <w:r w:rsidR="00570361">
        <w:rPr>
          <w:rFonts w:ascii="Arial Narrow" w:eastAsiaTheme="minorEastAsia" w:hAnsi="Arial Narrow" w:cs="Times New Roman"/>
          <w:sz w:val="24"/>
          <w:szCs w:val="24"/>
        </w:rPr>
        <w:t>Podle této skutečnosti bude koordinovat finální termín dodání s kupujícím.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738F30BD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0266C6">
        <w:rPr>
          <w:rFonts w:ascii="Arial Narrow" w:hAnsi="Arial Narrow"/>
          <w:sz w:val="24"/>
          <w:szCs w:val="24"/>
        </w:rPr>
        <w:t xml:space="preserve">477.851,- </w:t>
      </w:r>
      <w:r w:rsidRPr="004938BE">
        <w:rPr>
          <w:rFonts w:ascii="Arial Narrow" w:hAnsi="Arial Narrow"/>
          <w:sz w:val="24"/>
          <w:szCs w:val="24"/>
        </w:rPr>
        <w:t>Kč bez DPH.</w:t>
      </w:r>
    </w:p>
    <w:p w14:paraId="0A844922" w14:textId="6163FEE9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266C6">
        <w:rPr>
          <w:rFonts w:ascii="Arial Narrow" w:hAnsi="Arial Narrow"/>
          <w:sz w:val="24"/>
          <w:szCs w:val="24"/>
        </w:rPr>
        <w:t>100.348,71</w:t>
      </w:r>
      <w:r w:rsidR="00105F98" w:rsidRPr="004938BE">
        <w:rPr>
          <w:rFonts w:ascii="Arial Narrow" w:hAnsi="Arial Narrow"/>
          <w:sz w:val="24"/>
          <w:szCs w:val="24"/>
        </w:rPr>
        <w:t xml:space="preserve">Kč. </w:t>
      </w:r>
    </w:p>
    <w:p w14:paraId="0FF65BD8" w14:textId="683F13C2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0266C6">
        <w:rPr>
          <w:rFonts w:ascii="Arial Narrow" w:hAnsi="Arial Narrow"/>
          <w:sz w:val="24"/>
          <w:szCs w:val="24"/>
        </w:rPr>
        <w:t>578.199,71</w:t>
      </w:r>
      <w:r w:rsidRPr="004938BE">
        <w:rPr>
          <w:rFonts w:ascii="Arial Narrow" w:hAnsi="Arial Narrow"/>
          <w:sz w:val="24"/>
          <w:szCs w:val="24"/>
        </w:rPr>
        <w:t>Kč.</w:t>
      </w:r>
    </w:p>
    <w:p w14:paraId="792E33AC" w14:textId="77777777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7C815540" w14:textId="3597877B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náležitosti pro daňový doklad, registrační číslo projektu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CZ.06.2.67/0.0/0.0/18_108/0010861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a název projektu: ,,</w:t>
      </w:r>
      <w:r w:rsidR="001E666F" w:rsidRPr="00354583">
        <w:t xml:space="preserve">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Odborné terapeutické učebny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>“.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69C25FA5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6B6B469E" w:rsidR="00DF5962" w:rsidRPr="003E2E6D" w:rsidRDefault="00ED21D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případě 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řádný</w:t>
      </w:r>
      <w:r w:rsidRPr="00ED21D2">
        <w:rPr>
          <w:rFonts w:ascii="Arial Narrow" w:hAnsi="Arial Narrow" w:cs="Arial"/>
          <w:sz w:val="24"/>
          <w:szCs w:val="24"/>
        </w:rPr>
        <w:t xml:space="preserve">m </w:t>
      </w:r>
      <w:r>
        <w:rPr>
          <w:rFonts w:ascii="Arial Narrow" w:hAnsi="Arial Narrow" w:cs="Arial"/>
          <w:sz w:val="24"/>
          <w:szCs w:val="24"/>
        </w:rPr>
        <w:t xml:space="preserve">nebo s včasným </w:t>
      </w:r>
      <w:r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DF5962" w:rsidRPr="003E2E6D">
        <w:rPr>
          <w:rFonts w:ascii="Arial Narrow" w:hAnsi="Arial Narrow" w:cs="Arial"/>
          <w:sz w:val="24"/>
          <w:szCs w:val="24"/>
        </w:rPr>
        <w:t>,- Kč  za každý</w:t>
      </w:r>
      <w:r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2C351E51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7E0140">
        <w:rPr>
          <w:rFonts w:ascii="Arial Narrow" w:hAnsi="Arial Narrow" w:cs="Arial"/>
          <w:sz w:val="24"/>
          <w:szCs w:val="24"/>
        </w:rPr>
        <w:t>kupní smlouvy ve smyslu čl. V.3</w:t>
      </w:r>
      <w:r w:rsidR="004A1E0D">
        <w:rPr>
          <w:rFonts w:ascii="Arial Narrow" w:hAnsi="Arial Narrow" w:cs="Arial"/>
          <w:sz w:val="24"/>
          <w:szCs w:val="24"/>
        </w:rPr>
        <w:t xml:space="preserve"> této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Pr="003E2E6D">
        <w:rPr>
          <w:rFonts w:ascii="Arial Narrow" w:hAnsi="Arial Narrow" w:cs="Arial"/>
          <w:sz w:val="24"/>
          <w:szCs w:val="24"/>
        </w:rPr>
        <w:t>,- Kč 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77777777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77777777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 k provedení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 xml:space="preserve">m </w:t>
      </w:r>
      <w:r w:rsidRPr="00841290">
        <w:rPr>
          <w:rFonts w:ascii="Arial Narrow" w:hAnsi="Arial Narrow" w:cs="Arial"/>
          <w:sz w:val="24"/>
          <w:szCs w:val="24"/>
        </w:rPr>
        <w:lastRenderedPageBreak/>
        <w:t>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>šlenému účelu 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66273" w14:textId="77777777" w:rsidR="00155EC1" w:rsidRPr="001870C1" w:rsidRDefault="00636790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t>Příloha č. 1: Podrobná technická s</w:t>
      </w:r>
      <w:r w:rsidR="00155EC1" w:rsidRPr="001870C1">
        <w:rPr>
          <w:rFonts w:ascii="Arial Narrow" w:hAnsi="Arial Narrow" w:cs="Arial"/>
          <w:b/>
          <w:sz w:val="24"/>
          <w:szCs w:val="24"/>
        </w:rPr>
        <w:t>pecifikace předmětu plnění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066F247A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……………………</w:t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6152D19" w14:textId="77777777" w:rsidR="00A60F97" w:rsidRDefault="00A60F97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56FE7CE" w14:textId="77777777" w:rsidR="00A60F97" w:rsidRDefault="00A60F97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5352340" w14:textId="2442175D" w:rsidR="00636790" w:rsidRPr="00BC5A11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="00732A4C">
        <w:rPr>
          <w:rFonts w:ascii="Arial Narrow" w:hAnsi="Arial Narrow"/>
        </w:rPr>
        <w:tab/>
      </w:r>
      <w:r w:rsidR="004B3B5A">
        <w:rPr>
          <w:rFonts w:ascii="Arial Narrow" w:hAnsi="Arial Narrow"/>
        </w:rPr>
        <w:t>Jednatel společnosti</w:t>
      </w:r>
      <w:r w:rsidR="00732A4C"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68E07EE1" w:rsidR="008B15E9" w:rsidRPr="00841290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06272C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06272C">
        <w:rPr>
          <w:rFonts w:ascii="Arial Narrow" w:hAnsi="Arial Narrow"/>
          <w:sz w:val="24"/>
          <w:szCs w:val="24"/>
        </w:rPr>
        <w:t>k</w:t>
      </w:r>
      <w:r w:rsidR="00411D5B">
        <w:rPr>
          <w:rFonts w:ascii="Arial Narrow" w:hAnsi="Arial Narrow"/>
          <w:sz w:val="24"/>
          <w:szCs w:val="24"/>
        </w:rPr>
        <w:t>upující</w:t>
      </w:r>
    </w:p>
    <w:sectPr w:rsidR="008B15E9" w:rsidRPr="00841290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68CB" w14:textId="77777777" w:rsidR="00916433" w:rsidRDefault="00916433" w:rsidP="00841290">
      <w:pPr>
        <w:spacing w:after="0"/>
      </w:pPr>
      <w:r>
        <w:separator/>
      </w:r>
    </w:p>
  </w:endnote>
  <w:endnote w:type="continuationSeparator" w:id="0">
    <w:p w14:paraId="706D1EF8" w14:textId="77777777" w:rsidR="00916433" w:rsidRDefault="00916433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3DCAA954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797">
      <w:rPr>
        <w:rStyle w:val="slostrnky"/>
        <w:noProof/>
      </w:rPr>
      <w:t>2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E40B" w14:textId="77777777" w:rsidR="00916433" w:rsidRDefault="00916433" w:rsidP="00841290">
      <w:pPr>
        <w:spacing w:after="0"/>
      </w:pPr>
      <w:r>
        <w:separator/>
      </w:r>
    </w:p>
  </w:footnote>
  <w:footnote w:type="continuationSeparator" w:id="0">
    <w:p w14:paraId="13D73B37" w14:textId="77777777" w:rsidR="00916433" w:rsidRDefault="00916433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0"/>
    <w:rsid w:val="00006F27"/>
    <w:rsid w:val="00025DC4"/>
    <w:rsid w:val="000266C6"/>
    <w:rsid w:val="00042AC1"/>
    <w:rsid w:val="000579D7"/>
    <w:rsid w:val="00057DE4"/>
    <w:rsid w:val="0006272C"/>
    <w:rsid w:val="000C583A"/>
    <w:rsid w:val="000C77DA"/>
    <w:rsid w:val="000F3A79"/>
    <w:rsid w:val="00105F98"/>
    <w:rsid w:val="00155EC1"/>
    <w:rsid w:val="001671E6"/>
    <w:rsid w:val="0017335D"/>
    <w:rsid w:val="0017368B"/>
    <w:rsid w:val="001738C7"/>
    <w:rsid w:val="00184801"/>
    <w:rsid w:val="001870C1"/>
    <w:rsid w:val="001C3AD7"/>
    <w:rsid w:val="001D1E2B"/>
    <w:rsid w:val="001E666F"/>
    <w:rsid w:val="00211F77"/>
    <w:rsid w:val="00220127"/>
    <w:rsid w:val="0025068B"/>
    <w:rsid w:val="002605C8"/>
    <w:rsid w:val="0027227F"/>
    <w:rsid w:val="00277A69"/>
    <w:rsid w:val="002A6BEA"/>
    <w:rsid w:val="002F5C6F"/>
    <w:rsid w:val="00341C31"/>
    <w:rsid w:val="003450D1"/>
    <w:rsid w:val="00354583"/>
    <w:rsid w:val="003B3A3E"/>
    <w:rsid w:val="003E2E6D"/>
    <w:rsid w:val="003F2797"/>
    <w:rsid w:val="00411D5B"/>
    <w:rsid w:val="00414C4E"/>
    <w:rsid w:val="004363E8"/>
    <w:rsid w:val="00492636"/>
    <w:rsid w:val="004938BE"/>
    <w:rsid w:val="004A1E0D"/>
    <w:rsid w:val="004B3B5A"/>
    <w:rsid w:val="0050313A"/>
    <w:rsid w:val="00514FFA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32A4C"/>
    <w:rsid w:val="007E0140"/>
    <w:rsid w:val="007E0E56"/>
    <w:rsid w:val="007E71CF"/>
    <w:rsid w:val="00803BA0"/>
    <w:rsid w:val="00824AAA"/>
    <w:rsid w:val="00841290"/>
    <w:rsid w:val="00842F05"/>
    <w:rsid w:val="00867562"/>
    <w:rsid w:val="00874C09"/>
    <w:rsid w:val="008B15E9"/>
    <w:rsid w:val="008B1F1B"/>
    <w:rsid w:val="008C19EB"/>
    <w:rsid w:val="008C6C56"/>
    <w:rsid w:val="008D250B"/>
    <w:rsid w:val="008E6E17"/>
    <w:rsid w:val="008F3AF4"/>
    <w:rsid w:val="00916433"/>
    <w:rsid w:val="00920C0C"/>
    <w:rsid w:val="009278F1"/>
    <w:rsid w:val="009655EE"/>
    <w:rsid w:val="009863D4"/>
    <w:rsid w:val="00A232BF"/>
    <w:rsid w:val="00A23F6C"/>
    <w:rsid w:val="00A550C9"/>
    <w:rsid w:val="00A60F97"/>
    <w:rsid w:val="00A719FF"/>
    <w:rsid w:val="00AB0481"/>
    <w:rsid w:val="00AD56C2"/>
    <w:rsid w:val="00AE41C8"/>
    <w:rsid w:val="00AF3F8F"/>
    <w:rsid w:val="00B26DBC"/>
    <w:rsid w:val="00B37FA4"/>
    <w:rsid w:val="00B67C36"/>
    <w:rsid w:val="00BC2907"/>
    <w:rsid w:val="00BC5A11"/>
    <w:rsid w:val="00BD0134"/>
    <w:rsid w:val="00BE3895"/>
    <w:rsid w:val="00C34D37"/>
    <w:rsid w:val="00C377ED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9590E6E7-3B0E-48BB-92AA-D02E9B7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F96FA-22BC-4542-90B1-77456194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Nováková</dc:creator>
  <cp:lastModifiedBy>referent@OUU.INT</cp:lastModifiedBy>
  <cp:revision>28</cp:revision>
  <dcterms:created xsi:type="dcterms:W3CDTF">2019-08-25T13:51:00Z</dcterms:created>
  <dcterms:modified xsi:type="dcterms:W3CDTF">2019-10-01T06:50:00Z</dcterms:modified>
</cp:coreProperties>
</file>