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AEFE6E" w14:textId="77777777" w:rsidR="00D46C7C" w:rsidRPr="00E44389" w:rsidRDefault="00D46C7C" w:rsidP="000B2C8A">
      <w:pPr>
        <w:jc w:val="both"/>
      </w:pPr>
      <w:r w:rsidRPr="00E44389">
        <w:t xml:space="preserve">                </w:t>
      </w:r>
    </w:p>
    <w:p w14:paraId="5B6399A0" w14:textId="77777777" w:rsidR="00D46C7C" w:rsidRPr="006342F5" w:rsidRDefault="00D46C7C" w:rsidP="000B2C8A">
      <w:pPr>
        <w:pStyle w:val="Nzev"/>
        <w:rPr>
          <w:rFonts w:ascii="Verdana" w:hAnsi="Verdana" w:cs="Arial"/>
        </w:rPr>
      </w:pPr>
      <w:r w:rsidRPr="006342F5">
        <w:rPr>
          <w:rFonts w:ascii="Verdana" w:hAnsi="Verdana" w:cs="Arial"/>
        </w:rPr>
        <w:t>KUPNÍ</w:t>
      </w:r>
      <w:r w:rsidR="000D1DB1" w:rsidRPr="006342F5">
        <w:rPr>
          <w:rFonts w:ascii="Verdana" w:hAnsi="Verdana" w:cs="Arial"/>
        </w:rPr>
        <w:t xml:space="preserve"> </w:t>
      </w:r>
      <w:r w:rsidRPr="006342F5">
        <w:rPr>
          <w:rFonts w:ascii="Verdana" w:hAnsi="Verdana" w:cs="Arial"/>
        </w:rPr>
        <w:t>SMLOUVA</w:t>
      </w:r>
    </w:p>
    <w:p w14:paraId="17097CE6" w14:textId="77777777" w:rsidR="001360F8" w:rsidRPr="006342F5" w:rsidRDefault="001360F8" w:rsidP="000B2C8A">
      <w:pPr>
        <w:pStyle w:val="Bezmezer"/>
        <w:jc w:val="center"/>
        <w:rPr>
          <w:rFonts w:ascii="Verdana" w:hAnsi="Verdana"/>
        </w:rPr>
      </w:pPr>
    </w:p>
    <w:p w14:paraId="62093B00" w14:textId="77777777" w:rsidR="003701FD" w:rsidRPr="00992115" w:rsidRDefault="003701FD" w:rsidP="008F52D4">
      <w:pPr>
        <w:pStyle w:val="Nadpis2"/>
        <w:numPr>
          <w:ilvl w:val="0"/>
          <w:numId w:val="0"/>
        </w:numPr>
        <w:rPr>
          <w:b/>
          <w:i/>
        </w:rPr>
      </w:pPr>
      <w:r w:rsidRPr="00992115">
        <w:t xml:space="preserve">uzavřená na základě výsledku otevřeného zadávacího řízení pro zadání veřejné zakázky: </w:t>
      </w:r>
    </w:p>
    <w:p w14:paraId="172958BA" w14:textId="77777777" w:rsidR="003701FD" w:rsidRDefault="003701FD" w:rsidP="000B2C8A">
      <w:pPr>
        <w:jc w:val="both"/>
        <w:rPr>
          <w:rFonts w:ascii="Verdana" w:hAnsi="Verdana" w:cs="Arial"/>
        </w:rPr>
      </w:pPr>
    </w:p>
    <w:p w14:paraId="283D965D" w14:textId="77777777" w:rsidR="007E61AC" w:rsidRDefault="007E61AC" w:rsidP="008F52D4">
      <w:pPr>
        <w:pStyle w:val="Nadpis2"/>
        <w:numPr>
          <w:ilvl w:val="0"/>
          <w:numId w:val="0"/>
        </w:numPr>
      </w:pPr>
      <w:r>
        <w:t>„Dodávka nábytku pro nový P</w:t>
      </w:r>
      <w:r w:rsidRPr="009D1759">
        <w:t>avilon intenzivní medicíny</w:t>
      </w:r>
      <w:r w:rsidRPr="004F380E">
        <w:t>“</w:t>
      </w:r>
    </w:p>
    <w:p w14:paraId="5DBE2980" w14:textId="77777777" w:rsidR="007E61AC" w:rsidRDefault="007E61AC" w:rsidP="007E61AC">
      <w:pPr>
        <w:jc w:val="center"/>
        <w:rPr>
          <w:rFonts w:ascii="Arial" w:hAnsi="Arial" w:cs="Arial"/>
          <w:b/>
          <w:sz w:val="28"/>
          <w:szCs w:val="28"/>
        </w:rPr>
      </w:pPr>
    </w:p>
    <w:p w14:paraId="12EBF5FD" w14:textId="77777777" w:rsidR="00D46C7C" w:rsidRDefault="00D46C7C" w:rsidP="000B2C8A">
      <w:pPr>
        <w:jc w:val="both"/>
        <w:rPr>
          <w:rFonts w:ascii="Verdana" w:hAnsi="Verdana" w:cs="Arial"/>
        </w:rPr>
      </w:pPr>
    </w:p>
    <w:p w14:paraId="408161E5" w14:textId="77777777" w:rsidR="00BF50AD" w:rsidRDefault="00BF50AD" w:rsidP="000B2C8A">
      <w:pPr>
        <w:jc w:val="both"/>
        <w:rPr>
          <w:rFonts w:ascii="Verdana" w:hAnsi="Verdana" w:cs="Arial"/>
        </w:rPr>
      </w:pPr>
    </w:p>
    <w:p w14:paraId="0148B3BF" w14:textId="77777777" w:rsidR="00BE1C5A" w:rsidRDefault="00BE1C5A" w:rsidP="000B2C8A">
      <w:pPr>
        <w:jc w:val="both"/>
        <w:rPr>
          <w:rFonts w:ascii="Verdana" w:hAnsi="Verdana" w:cs="Arial"/>
        </w:rPr>
      </w:pPr>
    </w:p>
    <w:p w14:paraId="5D2448C7" w14:textId="77777777" w:rsidR="00451840" w:rsidRPr="00451840" w:rsidRDefault="00451840" w:rsidP="00451840">
      <w:pPr>
        <w:pStyle w:val="Odstavecseseznamem"/>
        <w:numPr>
          <w:ilvl w:val="0"/>
          <w:numId w:val="35"/>
        </w:numPr>
        <w:jc w:val="both"/>
        <w:rPr>
          <w:rFonts w:ascii="Verdana" w:eastAsia="Calibri" w:hAnsi="Verdana" w:cs="Calibri"/>
          <w:b/>
          <w:color w:val="000000"/>
          <w:lang w:eastAsia="en-US"/>
        </w:rPr>
      </w:pPr>
      <w:r w:rsidRPr="00451840">
        <w:rPr>
          <w:rFonts w:ascii="Verdana" w:eastAsia="Calibri" w:hAnsi="Verdana" w:cs="Calibri"/>
          <w:b/>
          <w:color w:val="000000"/>
          <w:lang w:eastAsia="en-US"/>
        </w:rPr>
        <w:t xml:space="preserve">Nemocnice Jablonec nad Nisou, </w:t>
      </w:r>
      <w:proofErr w:type="spellStart"/>
      <w:proofErr w:type="gramStart"/>
      <w:r w:rsidRPr="00451840">
        <w:rPr>
          <w:rFonts w:ascii="Verdana" w:eastAsia="Calibri" w:hAnsi="Verdana" w:cs="Calibri"/>
          <w:b/>
          <w:color w:val="000000"/>
          <w:lang w:eastAsia="en-US"/>
        </w:rPr>
        <w:t>p.o</w:t>
      </w:r>
      <w:proofErr w:type="spellEnd"/>
      <w:r w:rsidRPr="00451840">
        <w:rPr>
          <w:rFonts w:ascii="Verdana" w:eastAsia="Calibri" w:hAnsi="Verdana" w:cs="Calibri"/>
          <w:b/>
          <w:color w:val="000000"/>
          <w:lang w:eastAsia="en-US"/>
        </w:rPr>
        <w:t>.</w:t>
      </w:r>
      <w:proofErr w:type="gramEnd"/>
      <w:r w:rsidRPr="00451840">
        <w:rPr>
          <w:rFonts w:ascii="Verdana" w:eastAsia="Calibri" w:hAnsi="Verdana" w:cs="Calibri"/>
          <w:b/>
          <w:color w:val="000000"/>
          <w:lang w:eastAsia="en-US"/>
        </w:rPr>
        <w:t xml:space="preserve"> </w:t>
      </w:r>
    </w:p>
    <w:p w14:paraId="5408E272" w14:textId="77777777" w:rsidR="00451840" w:rsidRPr="00451840" w:rsidRDefault="00451840" w:rsidP="00451840">
      <w:pPr>
        <w:jc w:val="both"/>
        <w:rPr>
          <w:rFonts w:ascii="Verdana" w:eastAsia="Calibri" w:hAnsi="Verdana" w:cs="Calibri"/>
          <w:color w:val="000000"/>
          <w:lang w:eastAsia="en-US"/>
        </w:rPr>
      </w:pPr>
      <w:r w:rsidRPr="00451840">
        <w:rPr>
          <w:rFonts w:ascii="Verdana" w:eastAsia="Calibri" w:hAnsi="Verdana" w:cs="Calibri"/>
          <w:color w:val="000000"/>
          <w:lang w:eastAsia="en-US"/>
        </w:rPr>
        <w:t xml:space="preserve">se sídlem: </w:t>
      </w:r>
      <w:r w:rsidRPr="00451840">
        <w:rPr>
          <w:rFonts w:ascii="Verdana" w:eastAsia="Calibri" w:hAnsi="Verdana" w:cs="Calibri"/>
          <w:color w:val="000000"/>
          <w:lang w:eastAsia="en-US"/>
        </w:rPr>
        <w:tab/>
      </w:r>
      <w:r w:rsidRPr="00451840">
        <w:rPr>
          <w:rFonts w:ascii="Verdana" w:eastAsia="Calibri" w:hAnsi="Verdana" w:cs="Calibri"/>
          <w:color w:val="000000"/>
          <w:lang w:eastAsia="en-US"/>
        </w:rPr>
        <w:tab/>
        <w:t>Nemocniční 4446/15, 466 01 Jablonec nad Nisou</w:t>
      </w:r>
    </w:p>
    <w:p w14:paraId="73E400C9" w14:textId="77777777" w:rsidR="00451840" w:rsidRPr="00451840" w:rsidRDefault="00451840" w:rsidP="00451840">
      <w:pPr>
        <w:jc w:val="both"/>
        <w:rPr>
          <w:rFonts w:ascii="Verdana" w:eastAsia="Calibri" w:hAnsi="Verdana" w:cs="Calibri"/>
          <w:color w:val="000000"/>
          <w:lang w:eastAsia="en-US"/>
        </w:rPr>
      </w:pPr>
      <w:r w:rsidRPr="00451840">
        <w:rPr>
          <w:rFonts w:ascii="Verdana" w:eastAsia="Calibri" w:hAnsi="Verdana" w:cs="Calibri"/>
          <w:color w:val="000000"/>
          <w:lang w:eastAsia="en-US"/>
        </w:rPr>
        <w:t>IČ</w:t>
      </w:r>
      <w:r w:rsidR="00432C58">
        <w:rPr>
          <w:rFonts w:ascii="Verdana" w:eastAsia="Calibri" w:hAnsi="Verdana" w:cs="Calibri"/>
          <w:color w:val="000000"/>
          <w:lang w:eastAsia="en-US"/>
        </w:rPr>
        <w:t>O</w:t>
      </w:r>
      <w:r w:rsidRPr="00451840">
        <w:rPr>
          <w:rFonts w:ascii="Verdana" w:eastAsia="Calibri" w:hAnsi="Verdana" w:cs="Calibri"/>
          <w:color w:val="000000"/>
          <w:lang w:eastAsia="en-US"/>
        </w:rPr>
        <w:t xml:space="preserve">: </w:t>
      </w:r>
      <w:r w:rsidRPr="00451840">
        <w:rPr>
          <w:rFonts w:ascii="Verdana" w:eastAsia="Calibri" w:hAnsi="Verdana" w:cs="Calibri"/>
          <w:color w:val="000000"/>
          <w:lang w:eastAsia="en-US"/>
        </w:rPr>
        <w:tab/>
      </w:r>
      <w:r w:rsidRPr="00451840">
        <w:rPr>
          <w:rFonts w:ascii="Verdana" w:eastAsia="Calibri" w:hAnsi="Verdana" w:cs="Calibri"/>
          <w:color w:val="000000"/>
          <w:lang w:eastAsia="en-US"/>
        </w:rPr>
        <w:tab/>
      </w:r>
      <w:r w:rsidRPr="00451840">
        <w:rPr>
          <w:rFonts w:ascii="Verdana" w:eastAsia="Calibri" w:hAnsi="Verdana" w:cs="Calibri"/>
          <w:color w:val="000000"/>
          <w:lang w:eastAsia="en-US"/>
        </w:rPr>
        <w:tab/>
        <w:t>00829838</w:t>
      </w:r>
    </w:p>
    <w:p w14:paraId="0CFF02E7" w14:textId="77777777" w:rsidR="00451840" w:rsidRPr="00451840" w:rsidRDefault="00451840" w:rsidP="00451840">
      <w:pPr>
        <w:jc w:val="both"/>
        <w:rPr>
          <w:rFonts w:ascii="Verdana" w:eastAsia="Calibri" w:hAnsi="Verdana" w:cs="Calibri"/>
          <w:color w:val="000000"/>
          <w:lang w:eastAsia="en-US"/>
        </w:rPr>
      </w:pPr>
      <w:r w:rsidRPr="00451840">
        <w:rPr>
          <w:rFonts w:ascii="Verdana" w:eastAsia="Calibri" w:hAnsi="Verdana" w:cs="Calibri"/>
          <w:color w:val="000000"/>
          <w:lang w:eastAsia="en-US"/>
        </w:rPr>
        <w:t>DIČ:</w:t>
      </w:r>
      <w:r w:rsidR="003E1965">
        <w:rPr>
          <w:rFonts w:ascii="Verdana" w:eastAsia="Calibri" w:hAnsi="Verdana" w:cs="Calibri"/>
          <w:color w:val="000000"/>
          <w:lang w:eastAsia="en-US"/>
        </w:rPr>
        <w:tab/>
      </w:r>
      <w:r w:rsidR="003E1965">
        <w:rPr>
          <w:rFonts w:ascii="Verdana" w:eastAsia="Calibri" w:hAnsi="Verdana" w:cs="Calibri"/>
          <w:color w:val="000000"/>
          <w:lang w:eastAsia="en-US"/>
        </w:rPr>
        <w:tab/>
      </w:r>
      <w:r w:rsidR="003E1965">
        <w:rPr>
          <w:rFonts w:ascii="Verdana" w:eastAsia="Calibri" w:hAnsi="Verdana" w:cs="Calibri"/>
          <w:color w:val="000000"/>
          <w:lang w:eastAsia="en-US"/>
        </w:rPr>
        <w:tab/>
      </w:r>
      <w:r w:rsidRPr="00451840">
        <w:rPr>
          <w:rFonts w:ascii="Verdana" w:eastAsia="Calibri" w:hAnsi="Verdana" w:cs="Calibri"/>
          <w:color w:val="000000"/>
          <w:lang w:eastAsia="en-US"/>
        </w:rPr>
        <w:t>CZ00829838</w:t>
      </w:r>
    </w:p>
    <w:p w14:paraId="2E1F1057" w14:textId="22414C73" w:rsidR="00451840" w:rsidRPr="00451840" w:rsidRDefault="00451840" w:rsidP="00451840">
      <w:pPr>
        <w:jc w:val="both"/>
        <w:rPr>
          <w:rFonts w:ascii="Verdana" w:eastAsia="Calibri" w:hAnsi="Verdana" w:cs="Calibri"/>
          <w:color w:val="000000"/>
          <w:lang w:eastAsia="en-US"/>
        </w:rPr>
      </w:pPr>
      <w:r w:rsidRPr="00451840">
        <w:rPr>
          <w:rFonts w:ascii="Verdana" w:eastAsia="Calibri" w:hAnsi="Verdana" w:cs="Calibri"/>
          <w:color w:val="000000"/>
          <w:lang w:eastAsia="en-US"/>
        </w:rPr>
        <w:t xml:space="preserve">banka: </w:t>
      </w:r>
      <w:r w:rsidRPr="00451840">
        <w:rPr>
          <w:rFonts w:ascii="Verdana" w:eastAsia="Calibri" w:hAnsi="Verdana" w:cs="Calibri"/>
          <w:color w:val="000000"/>
          <w:lang w:eastAsia="en-US"/>
        </w:rPr>
        <w:tab/>
      </w:r>
      <w:r w:rsidRPr="00451840">
        <w:rPr>
          <w:rFonts w:ascii="Verdana" w:eastAsia="Calibri" w:hAnsi="Verdana" w:cs="Calibri"/>
          <w:color w:val="000000"/>
          <w:lang w:eastAsia="en-US"/>
        </w:rPr>
        <w:tab/>
      </w:r>
      <w:proofErr w:type="spellStart"/>
      <w:r w:rsidR="00300071">
        <w:rPr>
          <w:rFonts w:ascii="Verdana" w:eastAsia="Calibri" w:hAnsi="Verdana" w:cs="Calibri"/>
          <w:color w:val="000000"/>
          <w:lang w:eastAsia="en-US"/>
        </w:rPr>
        <w:t>xxxxxxxxxxxxxxxxx</w:t>
      </w:r>
      <w:proofErr w:type="spellEnd"/>
    </w:p>
    <w:p w14:paraId="78C2AAD3" w14:textId="2FC27523" w:rsidR="00451840" w:rsidRPr="00451840" w:rsidRDefault="00451840" w:rsidP="00451840">
      <w:pPr>
        <w:jc w:val="both"/>
        <w:rPr>
          <w:rFonts w:ascii="Verdana" w:eastAsia="Calibri" w:hAnsi="Verdana" w:cs="Calibri"/>
          <w:color w:val="000000"/>
          <w:lang w:eastAsia="en-US"/>
        </w:rPr>
      </w:pPr>
      <w:r w:rsidRPr="00451840">
        <w:rPr>
          <w:rFonts w:ascii="Verdana" w:eastAsia="Calibri" w:hAnsi="Verdana" w:cs="Calibri"/>
          <w:color w:val="000000"/>
          <w:lang w:eastAsia="en-US"/>
        </w:rPr>
        <w:t xml:space="preserve">číslo účtu: </w:t>
      </w:r>
      <w:r w:rsidR="003E1965">
        <w:rPr>
          <w:rFonts w:ascii="Verdana" w:eastAsia="Calibri" w:hAnsi="Verdana" w:cs="Calibri"/>
          <w:color w:val="000000"/>
          <w:lang w:eastAsia="en-US"/>
        </w:rPr>
        <w:tab/>
      </w:r>
      <w:r w:rsidR="003E1965">
        <w:rPr>
          <w:rFonts w:ascii="Verdana" w:eastAsia="Calibri" w:hAnsi="Verdana" w:cs="Calibri"/>
          <w:color w:val="000000"/>
          <w:lang w:eastAsia="en-US"/>
        </w:rPr>
        <w:tab/>
      </w:r>
      <w:proofErr w:type="spellStart"/>
      <w:r w:rsidR="00300071">
        <w:rPr>
          <w:rFonts w:ascii="Verdana" w:eastAsia="Calibri" w:hAnsi="Verdana" w:cs="Calibri"/>
          <w:color w:val="000000"/>
          <w:lang w:eastAsia="en-US"/>
        </w:rPr>
        <w:t>xxxxxxxxxxxxxxxxx</w:t>
      </w:r>
      <w:proofErr w:type="spellEnd"/>
    </w:p>
    <w:p w14:paraId="5F205CF5" w14:textId="77777777" w:rsidR="00451840" w:rsidRPr="00451840" w:rsidRDefault="00451840" w:rsidP="00451840">
      <w:pPr>
        <w:jc w:val="both"/>
        <w:rPr>
          <w:rFonts w:ascii="Verdana" w:eastAsia="Calibri" w:hAnsi="Verdana" w:cs="Calibri"/>
          <w:color w:val="000000"/>
          <w:lang w:eastAsia="en-US"/>
        </w:rPr>
      </w:pPr>
      <w:r w:rsidRPr="00451840">
        <w:rPr>
          <w:rFonts w:ascii="Verdana" w:eastAsia="Calibri" w:hAnsi="Verdana" w:cs="Calibri"/>
          <w:color w:val="000000"/>
          <w:lang w:eastAsia="en-US"/>
        </w:rPr>
        <w:t xml:space="preserve">zastoupená: </w:t>
      </w:r>
      <w:r w:rsidRPr="00451840">
        <w:rPr>
          <w:rFonts w:ascii="Verdana" w:eastAsia="Calibri" w:hAnsi="Verdana" w:cs="Calibri"/>
          <w:color w:val="000000"/>
          <w:lang w:eastAsia="en-US"/>
        </w:rPr>
        <w:tab/>
      </w:r>
      <w:r w:rsidR="003E1965">
        <w:rPr>
          <w:rFonts w:ascii="Verdana" w:eastAsia="Calibri" w:hAnsi="Verdana" w:cs="Calibri"/>
          <w:color w:val="000000"/>
          <w:lang w:eastAsia="en-US"/>
        </w:rPr>
        <w:tab/>
      </w:r>
      <w:r w:rsidRPr="00451840">
        <w:rPr>
          <w:rFonts w:ascii="Verdana" w:eastAsia="Calibri" w:hAnsi="Verdana" w:cs="Calibri"/>
          <w:color w:val="000000"/>
          <w:lang w:eastAsia="en-US"/>
        </w:rPr>
        <w:t>MUDr. Vítem Němečkem, MBA, ředitelem</w:t>
      </w:r>
    </w:p>
    <w:p w14:paraId="779B0A07" w14:textId="77777777" w:rsidR="00451840" w:rsidRPr="00451840" w:rsidRDefault="00451840" w:rsidP="00451840">
      <w:pPr>
        <w:jc w:val="both"/>
        <w:rPr>
          <w:rFonts w:ascii="Verdana" w:eastAsia="Calibri" w:hAnsi="Verdana" w:cs="Calibri"/>
          <w:color w:val="000000"/>
          <w:lang w:eastAsia="en-US"/>
        </w:rPr>
      </w:pPr>
      <w:r w:rsidRPr="00451840">
        <w:rPr>
          <w:rFonts w:ascii="Verdana" w:eastAsia="Calibri" w:hAnsi="Verdana" w:cs="Calibri"/>
          <w:color w:val="000000"/>
          <w:lang w:eastAsia="en-US"/>
        </w:rPr>
        <w:t xml:space="preserve">příspěvková organizace zapsaná v obchodním rejstříku vedeném Krajským soudem v Ústí nad Labem, oddíl </w:t>
      </w:r>
      <w:proofErr w:type="spellStart"/>
      <w:r w:rsidRPr="00451840">
        <w:rPr>
          <w:rFonts w:ascii="Verdana" w:eastAsia="Calibri" w:hAnsi="Verdana" w:cs="Calibri"/>
          <w:color w:val="000000"/>
          <w:lang w:eastAsia="en-US"/>
        </w:rPr>
        <w:t>Pr</w:t>
      </w:r>
      <w:proofErr w:type="spellEnd"/>
      <w:r w:rsidRPr="00451840">
        <w:rPr>
          <w:rFonts w:ascii="Verdana" w:eastAsia="Calibri" w:hAnsi="Verdana" w:cs="Calibri"/>
          <w:color w:val="000000"/>
          <w:lang w:eastAsia="en-US"/>
        </w:rPr>
        <w:t>, vložka 107</w:t>
      </w:r>
    </w:p>
    <w:p w14:paraId="11DCA562" w14:textId="77777777" w:rsidR="00F854BE" w:rsidRPr="00F854BE" w:rsidRDefault="00F854BE" w:rsidP="00F854BE">
      <w:pPr>
        <w:jc w:val="both"/>
        <w:rPr>
          <w:rFonts w:ascii="Verdana" w:hAnsi="Verdana"/>
        </w:rPr>
      </w:pPr>
    </w:p>
    <w:p w14:paraId="58C1575F" w14:textId="77777777" w:rsidR="00F854BE" w:rsidRPr="00F854BE" w:rsidRDefault="00F854BE" w:rsidP="00F854BE">
      <w:pPr>
        <w:jc w:val="both"/>
        <w:rPr>
          <w:rFonts w:ascii="Verdana" w:hAnsi="Verdana"/>
        </w:rPr>
      </w:pPr>
      <w:r w:rsidRPr="00F854BE">
        <w:rPr>
          <w:rFonts w:ascii="Verdana" w:hAnsi="Verdana"/>
        </w:rPr>
        <w:t>na straně jedné (dále jen „</w:t>
      </w:r>
      <w:r w:rsidR="00B24D48">
        <w:rPr>
          <w:rFonts w:ascii="Verdana" w:hAnsi="Verdana"/>
        </w:rPr>
        <w:t>Kupujíc</w:t>
      </w:r>
      <w:r>
        <w:rPr>
          <w:rFonts w:ascii="Verdana" w:hAnsi="Verdana"/>
        </w:rPr>
        <w:t>í</w:t>
      </w:r>
      <w:r w:rsidRPr="00F854BE">
        <w:rPr>
          <w:rFonts w:ascii="Verdana" w:hAnsi="Verdana"/>
        </w:rPr>
        <w:t>“)</w:t>
      </w:r>
    </w:p>
    <w:p w14:paraId="0C41CF40" w14:textId="77777777" w:rsidR="00F854BE" w:rsidRDefault="00F854BE" w:rsidP="00F854BE">
      <w:pPr>
        <w:jc w:val="both"/>
        <w:rPr>
          <w:rFonts w:ascii="Verdana" w:hAnsi="Verdana"/>
        </w:rPr>
      </w:pPr>
    </w:p>
    <w:p w14:paraId="53B887C4" w14:textId="77777777" w:rsidR="00F854BE" w:rsidRPr="00F854BE" w:rsidRDefault="00F854BE" w:rsidP="00F854BE">
      <w:pPr>
        <w:jc w:val="both"/>
        <w:rPr>
          <w:rFonts w:ascii="Verdana" w:hAnsi="Verdana"/>
        </w:rPr>
      </w:pPr>
      <w:r>
        <w:rPr>
          <w:rFonts w:ascii="Verdana" w:hAnsi="Verdana"/>
        </w:rPr>
        <w:t>a</w:t>
      </w:r>
    </w:p>
    <w:p w14:paraId="693D48E9" w14:textId="77777777" w:rsidR="00F854BE" w:rsidRPr="00F854BE" w:rsidRDefault="00F854BE" w:rsidP="00F854BE">
      <w:pPr>
        <w:jc w:val="both"/>
        <w:rPr>
          <w:rFonts w:ascii="Verdana" w:hAnsi="Verdana"/>
        </w:rPr>
      </w:pPr>
    </w:p>
    <w:p w14:paraId="6F230342" w14:textId="7FC271F7" w:rsidR="00F854BE" w:rsidRPr="00A82946" w:rsidRDefault="00A82946" w:rsidP="00451840">
      <w:pPr>
        <w:pStyle w:val="Odstavecseseznamem"/>
        <w:numPr>
          <w:ilvl w:val="0"/>
          <w:numId w:val="35"/>
        </w:numPr>
        <w:autoSpaceDE w:val="0"/>
        <w:autoSpaceDN w:val="0"/>
        <w:adjustRightInd w:val="0"/>
        <w:spacing w:after="120"/>
        <w:jc w:val="both"/>
        <w:rPr>
          <w:rFonts w:ascii="Verdana" w:eastAsia="Calibri" w:hAnsi="Verdana" w:cs="Calibri"/>
          <w:b/>
          <w:color w:val="000000"/>
          <w:lang w:eastAsia="en-US"/>
        </w:rPr>
      </w:pPr>
      <w:r w:rsidRPr="00A82946">
        <w:rPr>
          <w:rFonts w:ascii="Verdana" w:eastAsia="Calibri" w:hAnsi="Verdana" w:cs="Calibri"/>
          <w:b/>
          <w:color w:val="000000"/>
          <w:lang w:eastAsia="en-US"/>
        </w:rPr>
        <w:t>QUERCUS NÁBYTEK, s.r.o.</w:t>
      </w:r>
    </w:p>
    <w:p w14:paraId="2D40FB68" w14:textId="77777777" w:rsidR="00F854BE" w:rsidRPr="00A82946" w:rsidRDefault="00F854BE" w:rsidP="00F854BE">
      <w:pPr>
        <w:jc w:val="both"/>
        <w:rPr>
          <w:rFonts w:ascii="Verdana" w:hAnsi="Verdana"/>
        </w:rPr>
      </w:pPr>
    </w:p>
    <w:p w14:paraId="30F98525" w14:textId="1FC37773" w:rsidR="00F854BE" w:rsidRPr="00A82946" w:rsidRDefault="00F854BE" w:rsidP="00F854BE">
      <w:pPr>
        <w:overflowPunct w:val="0"/>
        <w:autoSpaceDE w:val="0"/>
        <w:autoSpaceDN w:val="0"/>
        <w:adjustRightInd w:val="0"/>
        <w:jc w:val="both"/>
        <w:textAlignment w:val="baseline"/>
        <w:rPr>
          <w:rFonts w:ascii="Verdana" w:hAnsi="Verdana"/>
        </w:rPr>
      </w:pPr>
      <w:r w:rsidRPr="00A82946">
        <w:rPr>
          <w:rFonts w:ascii="Verdana" w:hAnsi="Verdana"/>
        </w:rPr>
        <w:t xml:space="preserve">Zapsaná v OR vedeném </w:t>
      </w:r>
      <w:r w:rsidR="00A82946">
        <w:rPr>
          <w:rFonts w:ascii="Verdana" w:hAnsi="Verdana"/>
        </w:rPr>
        <w:t xml:space="preserve">Krajským soudem v Brně, </w:t>
      </w:r>
      <w:r w:rsidRPr="00A82946">
        <w:rPr>
          <w:rFonts w:ascii="Verdana" w:hAnsi="Verdana"/>
        </w:rPr>
        <w:t xml:space="preserve">oddíl </w:t>
      </w:r>
      <w:r w:rsidR="00A82946">
        <w:rPr>
          <w:rFonts w:ascii="Verdana" w:hAnsi="Verdana"/>
        </w:rPr>
        <w:t>C</w:t>
      </w:r>
      <w:r w:rsidRPr="00A82946">
        <w:rPr>
          <w:rFonts w:ascii="Verdana" w:hAnsi="Verdana"/>
        </w:rPr>
        <w:t>, vložka</w:t>
      </w:r>
      <w:r w:rsidR="00A82946">
        <w:rPr>
          <w:rFonts w:ascii="Verdana" w:hAnsi="Verdana"/>
        </w:rPr>
        <w:t xml:space="preserve"> 10494</w:t>
      </w:r>
    </w:p>
    <w:p w14:paraId="6F75B767" w14:textId="2B481CB3" w:rsidR="00F854BE" w:rsidRPr="00A82946" w:rsidRDefault="00432C58" w:rsidP="00F854BE">
      <w:pPr>
        <w:jc w:val="both"/>
        <w:rPr>
          <w:rFonts w:ascii="Verdana" w:hAnsi="Verdana"/>
        </w:rPr>
      </w:pPr>
      <w:r w:rsidRPr="00A82946">
        <w:rPr>
          <w:rFonts w:ascii="Verdana" w:eastAsia="Calibri" w:hAnsi="Verdana" w:cs="Calibri"/>
          <w:color w:val="000000"/>
          <w:lang w:eastAsia="en-US"/>
        </w:rPr>
        <w:t>se sídlem:</w:t>
      </w:r>
      <w:r w:rsidR="00F854BE" w:rsidRPr="00A82946">
        <w:rPr>
          <w:rFonts w:ascii="Verdana" w:hAnsi="Verdana"/>
        </w:rPr>
        <w:tab/>
      </w:r>
      <w:r w:rsidR="00F854BE" w:rsidRPr="00A82946">
        <w:rPr>
          <w:rFonts w:ascii="Verdana" w:hAnsi="Verdana"/>
        </w:rPr>
        <w:tab/>
      </w:r>
      <w:r w:rsidR="00A82946">
        <w:rPr>
          <w:rFonts w:ascii="Verdana" w:hAnsi="Verdana"/>
        </w:rPr>
        <w:t>Pasecká 2374, 760 01 Zlín</w:t>
      </w:r>
    </w:p>
    <w:p w14:paraId="1209D7E4" w14:textId="3A54873F" w:rsidR="00F854BE" w:rsidRPr="00A82946" w:rsidRDefault="00F854BE" w:rsidP="00F854BE">
      <w:pPr>
        <w:jc w:val="both"/>
        <w:rPr>
          <w:rFonts w:ascii="Verdana" w:hAnsi="Verdana"/>
        </w:rPr>
      </w:pPr>
      <w:r w:rsidRPr="00A82946">
        <w:rPr>
          <w:rFonts w:ascii="Verdana" w:hAnsi="Verdana"/>
        </w:rPr>
        <w:t>IČ</w:t>
      </w:r>
      <w:r w:rsidR="00432C58" w:rsidRPr="00A82946">
        <w:rPr>
          <w:rFonts w:ascii="Verdana" w:hAnsi="Verdana"/>
        </w:rPr>
        <w:t>O</w:t>
      </w:r>
      <w:r w:rsidRPr="00A82946">
        <w:rPr>
          <w:rFonts w:ascii="Verdana" w:hAnsi="Verdana"/>
        </w:rPr>
        <w:t xml:space="preserve">: </w:t>
      </w:r>
      <w:r w:rsidRPr="00A82946">
        <w:rPr>
          <w:rFonts w:ascii="Verdana" w:hAnsi="Verdana"/>
        </w:rPr>
        <w:tab/>
        <w:t xml:space="preserve"> </w:t>
      </w:r>
      <w:r w:rsidRPr="00A82946">
        <w:rPr>
          <w:rFonts w:ascii="Verdana" w:hAnsi="Verdana"/>
        </w:rPr>
        <w:tab/>
      </w:r>
      <w:r w:rsidRPr="00A82946">
        <w:rPr>
          <w:rFonts w:ascii="Verdana" w:hAnsi="Verdana"/>
        </w:rPr>
        <w:tab/>
      </w:r>
      <w:r w:rsidR="00A82946">
        <w:rPr>
          <w:rFonts w:ascii="Verdana" w:hAnsi="Verdana"/>
        </w:rPr>
        <w:t>47917601</w:t>
      </w:r>
    </w:p>
    <w:p w14:paraId="1EAC07D8" w14:textId="192385AB" w:rsidR="00451840" w:rsidRPr="00A82946" w:rsidRDefault="00F854BE" w:rsidP="00F854BE">
      <w:pPr>
        <w:jc w:val="both"/>
        <w:rPr>
          <w:rFonts w:ascii="Verdana" w:hAnsi="Verdana"/>
        </w:rPr>
      </w:pPr>
      <w:r w:rsidRPr="00A82946">
        <w:rPr>
          <w:rFonts w:ascii="Verdana" w:hAnsi="Verdana"/>
        </w:rPr>
        <w:t xml:space="preserve">DIČ: </w:t>
      </w:r>
      <w:r w:rsidRPr="00A82946">
        <w:rPr>
          <w:rFonts w:ascii="Verdana" w:hAnsi="Verdana"/>
        </w:rPr>
        <w:tab/>
        <w:t xml:space="preserve">   </w:t>
      </w:r>
      <w:r w:rsidRPr="00A82946">
        <w:rPr>
          <w:rFonts w:ascii="Verdana" w:hAnsi="Verdana"/>
        </w:rPr>
        <w:tab/>
      </w:r>
      <w:r w:rsidRPr="00A82946">
        <w:rPr>
          <w:rFonts w:ascii="Verdana" w:hAnsi="Verdana"/>
        </w:rPr>
        <w:tab/>
      </w:r>
      <w:r w:rsidR="00A82946">
        <w:rPr>
          <w:rFonts w:ascii="Verdana" w:hAnsi="Verdana"/>
        </w:rPr>
        <w:t>CZ47917601</w:t>
      </w:r>
    </w:p>
    <w:p w14:paraId="48B59DEB" w14:textId="6C3630E8" w:rsidR="00F854BE" w:rsidRPr="00A82946" w:rsidRDefault="00432C58" w:rsidP="00F854BE">
      <w:pPr>
        <w:jc w:val="both"/>
        <w:rPr>
          <w:rFonts w:ascii="Verdana" w:hAnsi="Verdana"/>
        </w:rPr>
      </w:pPr>
      <w:r w:rsidRPr="00A82946">
        <w:rPr>
          <w:rFonts w:ascii="Verdana" w:eastAsia="Calibri" w:hAnsi="Verdana" w:cs="Calibri"/>
          <w:color w:val="000000"/>
          <w:lang w:eastAsia="en-US"/>
        </w:rPr>
        <w:t>banka:</w:t>
      </w:r>
      <w:r w:rsidRPr="00A82946">
        <w:rPr>
          <w:rFonts w:ascii="Verdana" w:eastAsia="Calibri" w:hAnsi="Verdana" w:cs="Calibri"/>
          <w:color w:val="000000"/>
          <w:lang w:eastAsia="en-US"/>
        </w:rPr>
        <w:tab/>
      </w:r>
      <w:r w:rsidRPr="00A82946">
        <w:rPr>
          <w:rFonts w:ascii="Verdana" w:eastAsia="Calibri" w:hAnsi="Verdana" w:cs="Calibri"/>
          <w:color w:val="000000"/>
          <w:lang w:eastAsia="en-US"/>
        </w:rPr>
        <w:tab/>
      </w:r>
      <w:r w:rsidR="00F854BE" w:rsidRPr="00A82946">
        <w:rPr>
          <w:rFonts w:ascii="Verdana" w:hAnsi="Verdana"/>
        </w:rPr>
        <w:tab/>
      </w:r>
      <w:proofErr w:type="spellStart"/>
      <w:r w:rsidR="00300071">
        <w:rPr>
          <w:rFonts w:ascii="Verdana" w:hAnsi="Verdana"/>
        </w:rPr>
        <w:t>xxxxxxxxxxxxxx</w:t>
      </w:r>
      <w:proofErr w:type="spellEnd"/>
    </w:p>
    <w:p w14:paraId="7A781FE7" w14:textId="665198DC" w:rsidR="00F854BE" w:rsidRPr="00A82946" w:rsidRDefault="00432C58" w:rsidP="00F854BE">
      <w:pPr>
        <w:jc w:val="both"/>
        <w:rPr>
          <w:rFonts w:ascii="Verdana" w:hAnsi="Verdana"/>
        </w:rPr>
      </w:pPr>
      <w:r w:rsidRPr="00A82946">
        <w:rPr>
          <w:rFonts w:ascii="Verdana" w:eastAsia="Calibri" w:hAnsi="Verdana" w:cs="Calibri"/>
          <w:color w:val="000000"/>
          <w:lang w:eastAsia="en-US"/>
        </w:rPr>
        <w:t>číslo účtu:</w:t>
      </w:r>
      <w:r w:rsidR="00F854BE" w:rsidRPr="00A82946">
        <w:rPr>
          <w:rFonts w:ascii="Verdana" w:hAnsi="Verdana"/>
        </w:rPr>
        <w:tab/>
      </w:r>
      <w:r w:rsidR="00F854BE" w:rsidRPr="00A82946">
        <w:rPr>
          <w:rFonts w:ascii="Verdana" w:hAnsi="Verdana"/>
        </w:rPr>
        <w:tab/>
      </w:r>
      <w:proofErr w:type="spellStart"/>
      <w:r w:rsidR="00300071">
        <w:rPr>
          <w:rFonts w:ascii="Verdana" w:hAnsi="Verdana"/>
        </w:rPr>
        <w:t>xxxxxxxxxxxxxx</w:t>
      </w:r>
      <w:proofErr w:type="spellEnd"/>
    </w:p>
    <w:p w14:paraId="6D6CD175" w14:textId="0382BFA0" w:rsidR="00432C58" w:rsidRPr="00F854BE" w:rsidRDefault="00432C58" w:rsidP="00432C58">
      <w:pPr>
        <w:jc w:val="both"/>
        <w:rPr>
          <w:rFonts w:ascii="Verdana" w:hAnsi="Verdana"/>
        </w:rPr>
      </w:pPr>
      <w:r w:rsidRPr="00A82946">
        <w:rPr>
          <w:rFonts w:ascii="Verdana" w:hAnsi="Verdana"/>
        </w:rPr>
        <w:t xml:space="preserve">jednající: </w:t>
      </w:r>
      <w:r w:rsidRPr="00A82946">
        <w:rPr>
          <w:rFonts w:ascii="Verdana" w:hAnsi="Verdana"/>
        </w:rPr>
        <w:tab/>
      </w:r>
      <w:r w:rsidRPr="00A82946">
        <w:rPr>
          <w:rFonts w:ascii="Verdana" w:hAnsi="Verdana"/>
        </w:rPr>
        <w:tab/>
      </w:r>
      <w:r w:rsidR="00A82946">
        <w:rPr>
          <w:rFonts w:ascii="Verdana" w:hAnsi="Verdana"/>
        </w:rPr>
        <w:t>Ing. Jan Tichý</w:t>
      </w:r>
    </w:p>
    <w:p w14:paraId="02AC6F1E" w14:textId="77777777" w:rsidR="00432C58" w:rsidRDefault="00432C58" w:rsidP="00F854BE">
      <w:pPr>
        <w:jc w:val="both"/>
        <w:rPr>
          <w:rFonts w:ascii="Verdana" w:hAnsi="Verdana"/>
        </w:rPr>
      </w:pPr>
    </w:p>
    <w:p w14:paraId="2C2F7DE2" w14:textId="77777777" w:rsidR="00F854BE" w:rsidRPr="00F854BE" w:rsidRDefault="00F854BE" w:rsidP="00F854BE">
      <w:pPr>
        <w:jc w:val="both"/>
        <w:rPr>
          <w:rFonts w:ascii="Verdana" w:hAnsi="Verdana"/>
        </w:rPr>
      </w:pPr>
      <w:r w:rsidRPr="00F854BE">
        <w:rPr>
          <w:rFonts w:ascii="Verdana" w:hAnsi="Verdana"/>
        </w:rPr>
        <w:t>na straně druhé (dále jen „</w:t>
      </w:r>
      <w:r w:rsidR="00B24D48">
        <w:rPr>
          <w:rFonts w:ascii="Verdana" w:hAnsi="Verdana"/>
        </w:rPr>
        <w:t>Prodávajíc</w:t>
      </w:r>
      <w:r>
        <w:rPr>
          <w:rFonts w:ascii="Verdana" w:hAnsi="Verdana"/>
        </w:rPr>
        <w:t>í</w:t>
      </w:r>
      <w:r w:rsidRPr="00F854BE">
        <w:rPr>
          <w:rFonts w:ascii="Verdana" w:hAnsi="Verdana"/>
        </w:rPr>
        <w:t>“)</w:t>
      </w:r>
    </w:p>
    <w:p w14:paraId="34FD127C" w14:textId="77777777" w:rsidR="00507761" w:rsidRDefault="00507761" w:rsidP="00507761">
      <w:pPr>
        <w:jc w:val="both"/>
        <w:rPr>
          <w:rFonts w:ascii="Arial" w:hAnsi="Arial" w:cs="Arial"/>
        </w:rPr>
      </w:pPr>
    </w:p>
    <w:p w14:paraId="6BBADF2F" w14:textId="77777777" w:rsidR="00BE1C5A" w:rsidRDefault="00BE1C5A" w:rsidP="00BE1C5A">
      <w:pPr>
        <w:jc w:val="both"/>
        <w:rPr>
          <w:rFonts w:ascii="Verdana" w:hAnsi="Verdana" w:cs="Arial"/>
        </w:rPr>
      </w:pPr>
    </w:p>
    <w:p w14:paraId="7B10FA7E" w14:textId="77777777" w:rsidR="00BE1C5A" w:rsidRPr="00BE1C5A" w:rsidRDefault="00507761" w:rsidP="00BE1C5A">
      <w:pPr>
        <w:jc w:val="both"/>
        <w:rPr>
          <w:rFonts w:ascii="Verdana" w:hAnsi="Verdana" w:cs="Arial"/>
        </w:rPr>
      </w:pPr>
      <w:r w:rsidRPr="00BE1C5A">
        <w:rPr>
          <w:rFonts w:ascii="Verdana" w:hAnsi="Verdana" w:cs="Arial"/>
        </w:rPr>
        <w:t>Kupující a Prodávající dále též společně označováni jako „smluvní strany</w:t>
      </w:r>
      <w:r w:rsidR="006802F8" w:rsidRPr="00BE1C5A">
        <w:rPr>
          <w:rFonts w:ascii="Verdana" w:hAnsi="Verdana" w:cs="Arial"/>
        </w:rPr>
        <w:t>“</w:t>
      </w:r>
      <w:r w:rsidR="00BE1C5A" w:rsidRPr="00BE1C5A">
        <w:rPr>
          <w:rFonts w:ascii="Verdana" w:hAnsi="Verdana" w:cs="Arial"/>
        </w:rPr>
        <w:t xml:space="preserve"> níže uvedeného dne, měsíce a roku uzavírají podle zákona č. 89/2012 Sb., občanský zákoník</w:t>
      </w:r>
      <w:r w:rsidR="00BE1C5A">
        <w:rPr>
          <w:rFonts w:ascii="Verdana" w:hAnsi="Verdana" w:cs="Arial"/>
        </w:rPr>
        <w:t xml:space="preserve">, v platném znění a podle zákona č. </w:t>
      </w:r>
      <w:r w:rsidR="00BE1C5A" w:rsidRPr="00ED506B">
        <w:rPr>
          <w:rFonts w:ascii="Verdana" w:hAnsi="Verdana" w:cs="Arial"/>
        </w:rPr>
        <w:t>134/2016 Sb., o zadávání veřejných zakázek, ve znění pozdějších předpisů (dále jen „ZZVZ“)</w:t>
      </w:r>
      <w:r w:rsidR="00BE1C5A" w:rsidRPr="00BE1C5A">
        <w:rPr>
          <w:rFonts w:ascii="Verdana" w:hAnsi="Verdana" w:cs="Arial"/>
        </w:rPr>
        <w:t>, tuto kupní smlouvu (dále jen „smlouva“).</w:t>
      </w:r>
    </w:p>
    <w:p w14:paraId="5566ADAE" w14:textId="77777777" w:rsidR="00507761" w:rsidRDefault="00507761" w:rsidP="00507761">
      <w:pPr>
        <w:jc w:val="both"/>
        <w:rPr>
          <w:rFonts w:ascii="Verdana" w:hAnsi="Verdana" w:cs="Arial"/>
        </w:rPr>
      </w:pPr>
    </w:p>
    <w:p w14:paraId="5F21DA6E" w14:textId="77777777" w:rsidR="00BE1C5A" w:rsidRDefault="00BE1C5A" w:rsidP="00507761">
      <w:pPr>
        <w:jc w:val="both"/>
        <w:rPr>
          <w:rFonts w:ascii="Verdana" w:hAnsi="Verdana" w:cs="Arial"/>
        </w:rPr>
      </w:pPr>
    </w:p>
    <w:p w14:paraId="30C58F38" w14:textId="77777777" w:rsidR="00BE1C5A" w:rsidRDefault="00BE1C5A" w:rsidP="00507761">
      <w:pPr>
        <w:jc w:val="both"/>
        <w:rPr>
          <w:rFonts w:ascii="Verdana" w:hAnsi="Verdana" w:cs="Arial"/>
        </w:rPr>
      </w:pPr>
    </w:p>
    <w:p w14:paraId="26142858" w14:textId="77777777" w:rsidR="00D46C7C" w:rsidRPr="00BE1C5A" w:rsidRDefault="00BE1C5A" w:rsidP="00BE1C5A">
      <w:pPr>
        <w:jc w:val="center"/>
        <w:rPr>
          <w:rFonts w:ascii="Verdana" w:hAnsi="Verdana" w:cs="Arial"/>
          <w:b/>
        </w:rPr>
      </w:pPr>
      <w:r w:rsidRPr="00BE1C5A">
        <w:rPr>
          <w:rFonts w:ascii="Verdana" w:hAnsi="Verdana" w:cs="Arial"/>
          <w:b/>
        </w:rPr>
        <w:t>Preambule:</w:t>
      </w:r>
    </w:p>
    <w:p w14:paraId="6E5C7901" w14:textId="77777777" w:rsidR="00BE1C5A" w:rsidRPr="006342F5" w:rsidRDefault="00BE1C5A" w:rsidP="000B2C8A">
      <w:pPr>
        <w:jc w:val="both"/>
        <w:rPr>
          <w:rFonts w:ascii="Verdana" w:hAnsi="Verdana" w:cs="Arial"/>
        </w:rPr>
      </w:pPr>
    </w:p>
    <w:p w14:paraId="6C9B0EAD" w14:textId="426A06AA" w:rsidR="007E61AC" w:rsidRPr="007E61AC" w:rsidRDefault="000F20F1" w:rsidP="007E61AC">
      <w:pPr>
        <w:jc w:val="both"/>
        <w:rPr>
          <w:rFonts w:ascii="Verdana" w:hAnsi="Verdana" w:cs="Arial"/>
          <w:b/>
        </w:rPr>
      </w:pPr>
      <w:r>
        <w:rPr>
          <w:rFonts w:ascii="Verdana" w:hAnsi="Verdana" w:cs="Arial"/>
        </w:rPr>
        <w:t>P</w:t>
      </w:r>
      <w:r w:rsidR="007C1A8F" w:rsidRPr="00F0349D">
        <w:rPr>
          <w:rFonts w:ascii="Verdana" w:hAnsi="Verdana" w:cs="Arial"/>
        </w:rPr>
        <w:t>odlimitní</w:t>
      </w:r>
      <w:r w:rsidR="007C1A8F" w:rsidRPr="007C1A8F">
        <w:rPr>
          <w:rFonts w:ascii="Verdana" w:hAnsi="Verdana" w:cs="Arial"/>
        </w:rPr>
        <w:t xml:space="preserve"> </w:t>
      </w:r>
      <w:r w:rsidR="00BE1C5A" w:rsidRPr="007C1A8F">
        <w:rPr>
          <w:rFonts w:ascii="Verdana" w:hAnsi="Verdana" w:cs="Arial"/>
        </w:rPr>
        <w:t>veřejn</w:t>
      </w:r>
      <w:r>
        <w:rPr>
          <w:rFonts w:ascii="Verdana" w:hAnsi="Verdana" w:cs="Arial"/>
        </w:rPr>
        <w:t>á</w:t>
      </w:r>
      <w:r w:rsidR="00BE1C5A" w:rsidRPr="007C1A8F">
        <w:rPr>
          <w:rFonts w:ascii="Verdana" w:hAnsi="Verdana" w:cs="Arial"/>
        </w:rPr>
        <w:t xml:space="preserve"> zakázk</w:t>
      </w:r>
      <w:r>
        <w:rPr>
          <w:rFonts w:ascii="Verdana" w:hAnsi="Verdana" w:cs="Arial"/>
        </w:rPr>
        <w:t>a</w:t>
      </w:r>
      <w:r w:rsidR="00BE1C5A">
        <w:rPr>
          <w:rFonts w:ascii="Verdana" w:hAnsi="Verdana" w:cs="Arial"/>
        </w:rPr>
        <w:t xml:space="preserve"> s názvem </w:t>
      </w:r>
      <w:r w:rsidR="007E61AC" w:rsidRPr="007E61AC">
        <w:rPr>
          <w:rFonts w:ascii="Verdana" w:hAnsi="Verdana" w:cs="Arial"/>
          <w:b/>
        </w:rPr>
        <w:t xml:space="preserve">„Dodávka nábytku pro nový Pavilon intenzivní medicíny“ </w:t>
      </w:r>
    </w:p>
    <w:p w14:paraId="138EF1AB" w14:textId="0D34E473" w:rsidR="000B30F4" w:rsidRPr="00BE1C5A" w:rsidRDefault="006802F8" w:rsidP="007E61AC">
      <w:pPr>
        <w:jc w:val="both"/>
        <w:rPr>
          <w:rFonts w:ascii="Verdana" w:hAnsi="Verdana" w:cs="Arial"/>
        </w:rPr>
      </w:pPr>
      <w:r w:rsidRPr="00BE1C5A">
        <w:rPr>
          <w:rFonts w:ascii="Verdana" w:hAnsi="Verdana" w:cs="Arial"/>
        </w:rPr>
        <w:t>(dále jen „zadávací řízení</w:t>
      </w:r>
      <w:r w:rsidR="00BE1C5A">
        <w:rPr>
          <w:rFonts w:ascii="Verdana" w:hAnsi="Verdana" w:cs="Arial"/>
        </w:rPr>
        <w:t>“</w:t>
      </w:r>
      <w:r w:rsidRPr="00BE1C5A">
        <w:rPr>
          <w:rFonts w:ascii="Verdana" w:hAnsi="Verdana" w:cs="Arial"/>
        </w:rPr>
        <w:t xml:space="preserve"> a </w:t>
      </w:r>
      <w:r w:rsidR="00BE1C5A">
        <w:rPr>
          <w:rFonts w:ascii="Verdana" w:hAnsi="Verdana" w:cs="Arial"/>
        </w:rPr>
        <w:t>„</w:t>
      </w:r>
      <w:r w:rsidRPr="00BE1C5A">
        <w:rPr>
          <w:rFonts w:ascii="Verdana" w:hAnsi="Verdana" w:cs="Arial"/>
        </w:rPr>
        <w:t>veřejná zakázka“)</w:t>
      </w:r>
      <w:r w:rsidR="00BE1C5A">
        <w:rPr>
          <w:rFonts w:ascii="Verdana" w:hAnsi="Verdana" w:cs="Arial"/>
        </w:rPr>
        <w:t xml:space="preserve"> byl</w:t>
      </w:r>
      <w:r w:rsidR="000F20F1">
        <w:rPr>
          <w:rFonts w:ascii="Verdana" w:hAnsi="Verdana" w:cs="Arial"/>
        </w:rPr>
        <w:t>a</w:t>
      </w:r>
      <w:r w:rsidR="00BE1C5A">
        <w:rPr>
          <w:rFonts w:ascii="Verdana" w:hAnsi="Verdana" w:cs="Arial"/>
        </w:rPr>
        <w:t xml:space="preserve"> zveřejněn</w:t>
      </w:r>
      <w:r w:rsidR="000F20F1">
        <w:rPr>
          <w:rFonts w:ascii="Verdana" w:hAnsi="Verdana" w:cs="Arial"/>
        </w:rPr>
        <w:t>a</w:t>
      </w:r>
      <w:r w:rsidR="00BE1C5A">
        <w:rPr>
          <w:rFonts w:ascii="Verdana" w:hAnsi="Verdana" w:cs="Arial"/>
        </w:rPr>
        <w:t xml:space="preserve"> </w:t>
      </w:r>
      <w:r w:rsidR="000F20F1">
        <w:rPr>
          <w:rFonts w:ascii="Verdana" w:hAnsi="Verdana" w:cs="Arial"/>
        </w:rPr>
        <w:t>na Profilu zadavatele</w:t>
      </w:r>
      <w:r w:rsidR="00996410" w:rsidRPr="00BE1C5A">
        <w:rPr>
          <w:rFonts w:ascii="Verdana" w:hAnsi="Verdana" w:cs="Arial"/>
        </w:rPr>
        <w:t xml:space="preserve"> </w:t>
      </w:r>
      <w:r w:rsidR="0006785D">
        <w:rPr>
          <w:rFonts w:ascii="Verdana" w:hAnsi="Verdana" w:cs="Arial"/>
        </w:rPr>
        <w:br/>
      </w:r>
      <w:r w:rsidR="00BE1C5A">
        <w:rPr>
          <w:rFonts w:ascii="Verdana" w:hAnsi="Verdana" w:cs="Arial"/>
        </w:rPr>
        <w:t xml:space="preserve">dne </w:t>
      </w:r>
      <w:r w:rsidR="000F20F1">
        <w:rPr>
          <w:rFonts w:ascii="Verdana" w:hAnsi="Verdana" w:cs="Arial"/>
        </w:rPr>
        <w:t>24.</w:t>
      </w:r>
      <w:r w:rsidR="0006785D">
        <w:rPr>
          <w:rFonts w:ascii="Verdana" w:hAnsi="Verdana" w:cs="Arial"/>
        </w:rPr>
        <w:t xml:space="preserve"> </w:t>
      </w:r>
      <w:r w:rsidR="000F20F1">
        <w:rPr>
          <w:rFonts w:ascii="Verdana" w:hAnsi="Verdana" w:cs="Arial"/>
        </w:rPr>
        <w:t>6.</w:t>
      </w:r>
      <w:r w:rsidR="0006785D">
        <w:rPr>
          <w:rFonts w:ascii="Verdana" w:hAnsi="Verdana" w:cs="Arial"/>
        </w:rPr>
        <w:t xml:space="preserve"> </w:t>
      </w:r>
      <w:r w:rsidR="000F20F1">
        <w:rPr>
          <w:rFonts w:ascii="Verdana" w:hAnsi="Verdana" w:cs="Arial"/>
        </w:rPr>
        <w:t>2019</w:t>
      </w:r>
      <w:r w:rsidR="00996410" w:rsidRPr="00BE1C5A">
        <w:rPr>
          <w:rFonts w:ascii="Verdana" w:hAnsi="Verdana" w:cs="Arial"/>
        </w:rPr>
        <w:t>.</w:t>
      </w:r>
      <w:r w:rsidRPr="00BE1C5A">
        <w:rPr>
          <w:rFonts w:ascii="Verdana" w:hAnsi="Verdana" w:cs="Arial"/>
        </w:rPr>
        <w:t xml:space="preserve"> </w:t>
      </w:r>
      <w:r w:rsidR="005141DB" w:rsidRPr="00BE1C5A">
        <w:rPr>
          <w:rFonts w:ascii="Verdana" w:hAnsi="Verdana" w:cs="Arial"/>
        </w:rPr>
        <w:t xml:space="preserve"> </w:t>
      </w:r>
    </w:p>
    <w:p w14:paraId="6DD9F978" w14:textId="77777777" w:rsidR="006802F8" w:rsidRDefault="006802F8" w:rsidP="000B2C8A">
      <w:pPr>
        <w:jc w:val="both"/>
        <w:rPr>
          <w:rFonts w:ascii="Verdana" w:hAnsi="Verdana" w:cs="Arial"/>
        </w:rPr>
      </w:pPr>
    </w:p>
    <w:p w14:paraId="5E447451" w14:textId="6C31B2F5" w:rsidR="00D84C71" w:rsidRPr="00F543FF" w:rsidRDefault="00D84C71" w:rsidP="00F543FF">
      <w:pPr>
        <w:jc w:val="both"/>
        <w:rPr>
          <w:rFonts w:ascii="Verdana" w:hAnsi="Verdana" w:cs="Arial"/>
        </w:rPr>
      </w:pPr>
      <w:r w:rsidRPr="00F543FF">
        <w:rPr>
          <w:rFonts w:ascii="Verdana" w:hAnsi="Verdana"/>
        </w:rPr>
        <w:t xml:space="preserve">Účelem této smlouvy je úprava práv a povinností smluvních stran při plnění předmětu smlouvy. Plnění této smlouvy se řídí taktéž zadávacími podmínkami </w:t>
      </w:r>
      <w:r w:rsidR="006A24FB" w:rsidRPr="00F543FF">
        <w:rPr>
          <w:rFonts w:ascii="Verdana" w:hAnsi="Verdana"/>
        </w:rPr>
        <w:t>zadávací</w:t>
      </w:r>
      <w:r w:rsidRPr="00F543FF">
        <w:rPr>
          <w:rFonts w:ascii="Verdana" w:hAnsi="Verdana"/>
        </w:rPr>
        <w:t xml:space="preserve">ho řízení </w:t>
      </w:r>
      <w:r w:rsidR="00F67C13">
        <w:rPr>
          <w:rFonts w:ascii="Verdana" w:hAnsi="Verdana"/>
        </w:rPr>
        <w:t xml:space="preserve">pro veřejnou zakázku (dále jen „ZP“). ZP </w:t>
      </w:r>
      <w:r w:rsidRPr="00F543FF">
        <w:rPr>
          <w:rFonts w:ascii="Verdana" w:hAnsi="Verdana"/>
        </w:rPr>
        <w:t xml:space="preserve">jsou pro plnění smlouvy závazné, i když v ní nejsou výslovně uvedeny. Plnění této smlouvy se řídí také nabídkou </w:t>
      </w:r>
      <w:r w:rsidR="00B24D48">
        <w:rPr>
          <w:rFonts w:ascii="Verdana" w:hAnsi="Verdana"/>
        </w:rPr>
        <w:t>Prodávajíc</w:t>
      </w:r>
      <w:r w:rsidRPr="00F543FF">
        <w:rPr>
          <w:rFonts w:ascii="Verdana" w:hAnsi="Verdana"/>
        </w:rPr>
        <w:t>ího</w:t>
      </w:r>
      <w:r w:rsidR="00F67C13">
        <w:rPr>
          <w:rFonts w:ascii="Verdana" w:hAnsi="Verdana"/>
        </w:rPr>
        <w:t xml:space="preserve"> ze dne </w:t>
      </w:r>
      <w:r w:rsidR="00DE6DA0" w:rsidRPr="00DE6DA0">
        <w:rPr>
          <w:rFonts w:ascii="Verdana" w:hAnsi="Verdana"/>
        </w:rPr>
        <w:t>31.</w:t>
      </w:r>
      <w:r w:rsidR="0006785D">
        <w:rPr>
          <w:rFonts w:ascii="Verdana" w:hAnsi="Verdana"/>
        </w:rPr>
        <w:t xml:space="preserve"> </w:t>
      </w:r>
      <w:r w:rsidR="00DE6DA0" w:rsidRPr="00DE6DA0">
        <w:rPr>
          <w:rFonts w:ascii="Verdana" w:hAnsi="Verdana"/>
        </w:rPr>
        <w:t>7.</w:t>
      </w:r>
      <w:r w:rsidR="0006785D">
        <w:rPr>
          <w:rFonts w:ascii="Verdana" w:hAnsi="Verdana"/>
        </w:rPr>
        <w:t xml:space="preserve"> </w:t>
      </w:r>
      <w:r w:rsidR="00DE6DA0" w:rsidRPr="00DE6DA0">
        <w:rPr>
          <w:rFonts w:ascii="Verdana" w:hAnsi="Verdana"/>
        </w:rPr>
        <w:t>2019</w:t>
      </w:r>
      <w:r w:rsidRPr="00DE6DA0">
        <w:rPr>
          <w:rFonts w:ascii="Verdana" w:hAnsi="Verdana"/>
        </w:rPr>
        <w:t>,</w:t>
      </w:r>
      <w:r w:rsidRPr="00F543FF">
        <w:rPr>
          <w:rFonts w:ascii="Verdana" w:hAnsi="Verdana"/>
        </w:rPr>
        <w:t xml:space="preserve"> kterou předložil v </w:t>
      </w:r>
      <w:r w:rsidR="006A24FB" w:rsidRPr="00F543FF">
        <w:rPr>
          <w:rFonts w:ascii="Verdana" w:hAnsi="Verdana"/>
        </w:rPr>
        <w:t>zadávacím</w:t>
      </w:r>
      <w:r w:rsidRPr="00F543FF">
        <w:rPr>
          <w:rFonts w:ascii="Verdana" w:hAnsi="Verdana"/>
        </w:rPr>
        <w:t xml:space="preserve"> řízení (dál</w:t>
      </w:r>
      <w:r w:rsidR="00F67C13">
        <w:rPr>
          <w:rFonts w:ascii="Verdana" w:hAnsi="Verdana"/>
        </w:rPr>
        <w:t>e</w:t>
      </w:r>
      <w:r w:rsidRPr="00F543FF">
        <w:rPr>
          <w:rFonts w:ascii="Verdana" w:hAnsi="Verdana"/>
        </w:rPr>
        <w:t xml:space="preserve"> jen „nabídka“). </w:t>
      </w:r>
    </w:p>
    <w:p w14:paraId="032F2DDB" w14:textId="77777777" w:rsidR="008F5B0B" w:rsidRDefault="008F5B0B" w:rsidP="000B2C8A">
      <w:pPr>
        <w:jc w:val="both"/>
        <w:rPr>
          <w:rFonts w:ascii="Verdana" w:hAnsi="Verdana" w:cs="Arial"/>
          <w:b/>
        </w:rPr>
      </w:pPr>
    </w:p>
    <w:p w14:paraId="4FA74D66" w14:textId="77777777" w:rsidR="00BF50AD" w:rsidRDefault="00BF50AD" w:rsidP="000B2C8A">
      <w:pPr>
        <w:jc w:val="both"/>
        <w:rPr>
          <w:rFonts w:ascii="Verdana" w:hAnsi="Verdana" w:cs="Arial"/>
          <w:b/>
        </w:rPr>
      </w:pPr>
    </w:p>
    <w:p w14:paraId="605114C6" w14:textId="77777777" w:rsidR="00BF50AD" w:rsidRPr="00AA11A2" w:rsidRDefault="00BF50AD" w:rsidP="000B2C8A">
      <w:pPr>
        <w:jc w:val="both"/>
        <w:rPr>
          <w:rFonts w:ascii="Verdana" w:hAnsi="Verdana" w:cs="Arial"/>
          <w:b/>
        </w:rPr>
      </w:pPr>
    </w:p>
    <w:p w14:paraId="43FEE9A6" w14:textId="77777777" w:rsidR="00D46C7C" w:rsidRPr="006342F5" w:rsidRDefault="00D46C7C" w:rsidP="000B2C8A">
      <w:pPr>
        <w:jc w:val="both"/>
        <w:rPr>
          <w:rFonts w:ascii="Verdana" w:hAnsi="Verdana" w:cs="Arial"/>
        </w:rPr>
      </w:pPr>
      <w:r w:rsidRPr="006342F5">
        <w:rPr>
          <w:rFonts w:ascii="Verdana" w:hAnsi="Verdana" w:cs="Arial"/>
        </w:rPr>
        <w:t>Obě smluvní strany prohlašují, že mají právní osobnost, jsou svéprávné a po vzájemném projednání a</w:t>
      </w:r>
      <w:r w:rsidR="000D1DB1" w:rsidRPr="006342F5">
        <w:rPr>
          <w:rFonts w:ascii="Verdana" w:hAnsi="Verdana" w:cs="Arial"/>
        </w:rPr>
        <w:t> </w:t>
      </w:r>
      <w:r w:rsidRPr="006342F5">
        <w:rPr>
          <w:rFonts w:ascii="Verdana" w:hAnsi="Verdana" w:cs="Arial"/>
        </w:rPr>
        <w:t>shodě uzavírají tuto kupní smlouvu (dále jen „smlouva“)</w:t>
      </w:r>
      <w:r w:rsidR="00D50A7B">
        <w:rPr>
          <w:rFonts w:ascii="Verdana" w:hAnsi="Verdana" w:cs="Arial"/>
        </w:rPr>
        <w:t>.</w:t>
      </w:r>
    </w:p>
    <w:p w14:paraId="25565CE6" w14:textId="77777777" w:rsidR="00F6039B" w:rsidRDefault="00F6039B" w:rsidP="000B2C8A">
      <w:pPr>
        <w:jc w:val="center"/>
        <w:rPr>
          <w:rFonts w:ascii="Verdana" w:hAnsi="Verdana" w:cs="Arial"/>
          <w:b/>
          <w:bCs/>
        </w:rPr>
      </w:pPr>
    </w:p>
    <w:p w14:paraId="7D36BAFE" w14:textId="77777777" w:rsidR="005542E2" w:rsidRDefault="005542E2" w:rsidP="000B2C8A">
      <w:pPr>
        <w:jc w:val="center"/>
        <w:rPr>
          <w:rFonts w:ascii="Verdana" w:hAnsi="Verdana" w:cs="Arial"/>
          <w:b/>
          <w:bCs/>
        </w:rPr>
      </w:pPr>
    </w:p>
    <w:p w14:paraId="37B0A181" w14:textId="77777777" w:rsidR="00BE1C5A" w:rsidRDefault="00BE1C5A" w:rsidP="000B2C8A">
      <w:pPr>
        <w:jc w:val="center"/>
        <w:rPr>
          <w:rFonts w:ascii="Verdana" w:hAnsi="Verdana" w:cs="Arial"/>
          <w:b/>
          <w:bCs/>
        </w:rPr>
      </w:pPr>
    </w:p>
    <w:p w14:paraId="0E3095D4" w14:textId="77777777" w:rsidR="00D46C7C" w:rsidRPr="008F52D4" w:rsidRDefault="00D46C7C" w:rsidP="008F52D4">
      <w:pPr>
        <w:pStyle w:val="Nadpis1"/>
      </w:pPr>
      <w:r w:rsidRPr="008F52D4">
        <w:t>ČL. I</w:t>
      </w:r>
    </w:p>
    <w:p w14:paraId="78F08FD3" w14:textId="77777777" w:rsidR="00D46C7C" w:rsidRPr="008F52D4" w:rsidRDefault="006C064F" w:rsidP="008F52D4">
      <w:pPr>
        <w:pStyle w:val="Nadpis1"/>
      </w:pPr>
      <w:r w:rsidRPr="008F52D4">
        <w:t xml:space="preserve">PŘEDMĚT </w:t>
      </w:r>
      <w:r w:rsidR="00D46C7C" w:rsidRPr="008F52D4">
        <w:t>SMLOUVY</w:t>
      </w:r>
    </w:p>
    <w:p w14:paraId="3FCA7921" w14:textId="77777777" w:rsidR="00D46C7C" w:rsidRPr="006342F5" w:rsidRDefault="00D46C7C" w:rsidP="000B2C8A">
      <w:pPr>
        <w:jc w:val="both"/>
        <w:rPr>
          <w:rFonts w:ascii="Verdana" w:hAnsi="Verdana" w:cs="Arial"/>
        </w:rPr>
      </w:pPr>
    </w:p>
    <w:p w14:paraId="5595BAFB" w14:textId="035D4BD4" w:rsidR="00230E53" w:rsidRPr="00AA11A2" w:rsidRDefault="00D46C7C" w:rsidP="008F52D4">
      <w:pPr>
        <w:pStyle w:val="Nadpis2"/>
      </w:pPr>
      <w:bookmarkStart w:id="0" w:name="_Ref10792823"/>
      <w:r w:rsidRPr="00AA11A2">
        <w:t xml:space="preserve">Předmětem této smlouvy </w:t>
      </w:r>
      <w:r w:rsidR="00EC0465" w:rsidRPr="00AA11A2">
        <w:t>j</w:t>
      </w:r>
      <w:r w:rsidR="0015442A" w:rsidRPr="00AA11A2">
        <w:t xml:space="preserve">e dodávka </w:t>
      </w:r>
      <w:r w:rsidR="00992115" w:rsidRPr="00AA11A2">
        <w:t>zboží</w:t>
      </w:r>
      <w:r w:rsidR="00036737" w:rsidRPr="00AA11A2">
        <w:t xml:space="preserve"> (nábytku) do nově </w:t>
      </w:r>
      <w:r w:rsidR="007E61AC">
        <w:t>postaveného Pavilonu intenzivní medicíny</w:t>
      </w:r>
      <w:r w:rsidR="00C830E9" w:rsidRPr="00AA11A2">
        <w:t xml:space="preserve">. Množství a druhové složení zboží je podrobně </w:t>
      </w:r>
      <w:r w:rsidR="00992115" w:rsidRPr="00AA11A2">
        <w:t>specifikov</w:t>
      </w:r>
      <w:r w:rsidR="00C830E9" w:rsidRPr="00AA11A2">
        <w:t xml:space="preserve">áno </w:t>
      </w:r>
      <w:r w:rsidR="00992115" w:rsidRPr="00AA11A2">
        <w:t xml:space="preserve">v příloze č. 1 </w:t>
      </w:r>
      <w:r w:rsidR="000B542C" w:rsidRPr="00AA11A2">
        <w:t>této smlouvy</w:t>
      </w:r>
      <w:r w:rsidR="00C830E9" w:rsidRPr="00AA11A2">
        <w:t xml:space="preserve"> a</w:t>
      </w:r>
      <w:r w:rsidR="00992115" w:rsidRPr="00AA11A2">
        <w:t xml:space="preserve"> </w:t>
      </w:r>
      <w:r w:rsidR="009F0066" w:rsidRPr="00AA11A2">
        <w:t xml:space="preserve">v projektové dokumentaci, která byla </w:t>
      </w:r>
      <w:r w:rsidR="00454856" w:rsidRPr="00AA11A2">
        <w:t xml:space="preserve">Prodávajícímu předána jako </w:t>
      </w:r>
      <w:r w:rsidR="009F0066" w:rsidRPr="00AA11A2">
        <w:t>příloh</w:t>
      </w:r>
      <w:r w:rsidR="00454856" w:rsidRPr="00AA11A2">
        <w:t>a</w:t>
      </w:r>
      <w:r w:rsidR="009F0066" w:rsidRPr="00AA11A2">
        <w:t xml:space="preserve"> č. 3 ZP </w:t>
      </w:r>
      <w:r w:rsidR="00024C72" w:rsidRPr="00AA11A2">
        <w:t>(dále jen „PD“)</w:t>
      </w:r>
      <w:bookmarkEnd w:id="0"/>
      <w:r w:rsidR="004235DA">
        <w:t>.</w:t>
      </w:r>
      <w:r w:rsidR="00024C72" w:rsidRPr="00AA11A2">
        <w:t xml:space="preserve"> </w:t>
      </w:r>
    </w:p>
    <w:p w14:paraId="6C3320C6" w14:textId="77777777" w:rsidR="00AA11A2" w:rsidRPr="00AA11A2" w:rsidRDefault="00AA11A2" w:rsidP="00AA11A2">
      <w:pPr>
        <w:pStyle w:val="Odstavecseseznamem"/>
        <w:ind w:left="284"/>
        <w:jc w:val="both"/>
        <w:rPr>
          <w:rFonts w:ascii="Verdana" w:hAnsi="Verdana" w:cs="Arial"/>
        </w:rPr>
      </w:pPr>
    </w:p>
    <w:p w14:paraId="007D33DC" w14:textId="77777777" w:rsidR="00CA2E24" w:rsidRPr="009F0066" w:rsidRDefault="00B24D48" w:rsidP="008F52D4">
      <w:pPr>
        <w:pStyle w:val="Nadpis2"/>
      </w:pPr>
      <w:r w:rsidRPr="009F0066">
        <w:t>Prodávajíc</w:t>
      </w:r>
      <w:r w:rsidR="00CA2E24" w:rsidRPr="009F0066">
        <w:t>í se touto smlouvou zavazuje:</w:t>
      </w:r>
    </w:p>
    <w:p w14:paraId="5E3B3000" w14:textId="77777777" w:rsidR="00CA2E24" w:rsidRPr="009F0066" w:rsidRDefault="00CA2E24" w:rsidP="003A48D9">
      <w:pPr>
        <w:pStyle w:val="Odstavecseseznamem"/>
        <w:numPr>
          <w:ilvl w:val="1"/>
          <w:numId w:val="8"/>
        </w:numPr>
        <w:ind w:left="851" w:hanging="425"/>
        <w:jc w:val="both"/>
        <w:rPr>
          <w:rFonts w:ascii="Verdana" w:hAnsi="Verdana" w:cs="Arial"/>
        </w:rPr>
      </w:pPr>
      <w:r w:rsidRPr="009F0066">
        <w:rPr>
          <w:rFonts w:ascii="Verdana" w:hAnsi="Verdana" w:cs="Arial"/>
        </w:rPr>
        <w:t xml:space="preserve">dodat </w:t>
      </w:r>
      <w:r w:rsidR="00B24D48" w:rsidRPr="009F0066">
        <w:rPr>
          <w:rFonts w:ascii="Verdana" w:hAnsi="Verdana" w:cs="Arial"/>
        </w:rPr>
        <w:t>Kupujíc</w:t>
      </w:r>
      <w:r w:rsidRPr="009F0066">
        <w:rPr>
          <w:rFonts w:ascii="Verdana" w:hAnsi="Verdana" w:cs="Arial"/>
        </w:rPr>
        <w:t xml:space="preserve">ímu předmět </w:t>
      </w:r>
      <w:r w:rsidR="009F0066" w:rsidRPr="009F0066">
        <w:rPr>
          <w:rFonts w:ascii="Verdana" w:hAnsi="Verdana" w:cs="Arial"/>
        </w:rPr>
        <w:t>smlouvy</w:t>
      </w:r>
      <w:r w:rsidRPr="009F0066">
        <w:rPr>
          <w:rFonts w:ascii="Verdana" w:hAnsi="Verdana" w:cs="Arial"/>
        </w:rPr>
        <w:t xml:space="preserve"> dle čl. I. odst. 1 této smlouvy a převést na něj vlastnické právo,</w:t>
      </w:r>
    </w:p>
    <w:p w14:paraId="1FAD48DE" w14:textId="064CE62B" w:rsidR="009F0066" w:rsidRPr="009F0066" w:rsidRDefault="00CA2E24" w:rsidP="003A48D9">
      <w:pPr>
        <w:pStyle w:val="Odstavecseseznamem"/>
        <w:numPr>
          <w:ilvl w:val="1"/>
          <w:numId w:val="8"/>
        </w:numPr>
        <w:ind w:left="851" w:hanging="425"/>
        <w:jc w:val="both"/>
        <w:rPr>
          <w:rFonts w:ascii="Verdana" w:hAnsi="Verdana" w:cs="Arial"/>
        </w:rPr>
      </w:pPr>
      <w:r w:rsidRPr="000106BD">
        <w:rPr>
          <w:rFonts w:ascii="Verdana" w:hAnsi="Verdana" w:cs="Arial"/>
        </w:rPr>
        <w:t xml:space="preserve">splnit povinnosti dle čl. I. odst. </w:t>
      </w:r>
      <w:r w:rsidR="009F0066" w:rsidRPr="000106BD">
        <w:rPr>
          <w:rFonts w:ascii="Verdana" w:hAnsi="Verdana" w:cs="Arial"/>
        </w:rPr>
        <w:t>4</w:t>
      </w:r>
      <w:r w:rsidRPr="000106BD">
        <w:rPr>
          <w:rFonts w:ascii="Verdana" w:hAnsi="Verdana" w:cs="Arial"/>
        </w:rPr>
        <w:t xml:space="preserve">, </w:t>
      </w:r>
      <w:r w:rsidR="009F0066" w:rsidRPr="000106BD">
        <w:rPr>
          <w:rFonts w:ascii="Verdana" w:hAnsi="Verdana" w:cs="Arial"/>
        </w:rPr>
        <w:t>5</w:t>
      </w:r>
      <w:r w:rsidRPr="000106BD">
        <w:rPr>
          <w:rFonts w:ascii="Verdana" w:hAnsi="Verdana" w:cs="Arial"/>
        </w:rPr>
        <w:t xml:space="preserve">, </w:t>
      </w:r>
      <w:r w:rsidR="009F0066" w:rsidRPr="000106BD">
        <w:rPr>
          <w:rFonts w:ascii="Verdana" w:hAnsi="Verdana" w:cs="Arial"/>
        </w:rPr>
        <w:t>6,</w:t>
      </w:r>
      <w:r w:rsidRPr="000106BD">
        <w:rPr>
          <w:rFonts w:ascii="Verdana" w:hAnsi="Verdana" w:cs="Arial"/>
        </w:rPr>
        <w:t xml:space="preserve"> </w:t>
      </w:r>
      <w:r w:rsidR="009F0066" w:rsidRPr="000106BD">
        <w:rPr>
          <w:rFonts w:ascii="Verdana" w:hAnsi="Verdana" w:cs="Arial"/>
        </w:rPr>
        <w:t>7</w:t>
      </w:r>
      <w:r w:rsidR="0065192C" w:rsidRPr="000106BD">
        <w:rPr>
          <w:rFonts w:ascii="Verdana" w:hAnsi="Verdana" w:cs="Arial"/>
        </w:rPr>
        <w:t>, 8</w:t>
      </w:r>
      <w:r w:rsidRPr="000106BD">
        <w:rPr>
          <w:rFonts w:ascii="Verdana" w:hAnsi="Verdana" w:cs="Arial"/>
        </w:rPr>
        <w:t xml:space="preserve"> a </w:t>
      </w:r>
      <w:r w:rsidR="0065192C" w:rsidRPr="000106BD">
        <w:rPr>
          <w:rFonts w:ascii="Verdana" w:hAnsi="Verdana" w:cs="Arial"/>
        </w:rPr>
        <w:t>9</w:t>
      </w:r>
      <w:r w:rsidRPr="000106BD">
        <w:rPr>
          <w:rFonts w:ascii="Verdana" w:hAnsi="Verdana" w:cs="Arial"/>
        </w:rPr>
        <w:t xml:space="preserve"> této smlouvy</w:t>
      </w:r>
      <w:r w:rsidR="007667B4">
        <w:rPr>
          <w:rFonts w:ascii="Verdana" w:hAnsi="Verdana" w:cs="Arial"/>
        </w:rPr>
        <w:t>.</w:t>
      </w:r>
    </w:p>
    <w:p w14:paraId="55D13BEC" w14:textId="77777777" w:rsidR="009F0066" w:rsidRPr="009F0066" w:rsidRDefault="009F0066" w:rsidP="009F0066">
      <w:pPr>
        <w:jc w:val="both"/>
        <w:rPr>
          <w:rFonts w:ascii="Verdana" w:hAnsi="Verdana" w:cs="Arial"/>
        </w:rPr>
      </w:pPr>
    </w:p>
    <w:p w14:paraId="56F4AD51" w14:textId="77777777" w:rsidR="00CA2E24" w:rsidRPr="009F0066" w:rsidRDefault="00B24D48" w:rsidP="008F52D4">
      <w:pPr>
        <w:pStyle w:val="Nadpis2"/>
      </w:pPr>
      <w:r w:rsidRPr="009F0066">
        <w:t>Kupujíc</w:t>
      </w:r>
      <w:r w:rsidR="00CA2E24" w:rsidRPr="009F0066">
        <w:t xml:space="preserve">í se zavazuje za tuto dodávku zaplatit cenu ve </w:t>
      </w:r>
      <w:r w:rsidR="00CA2E24" w:rsidRPr="00E06833">
        <w:t>výši dle čl. II. odst. 1 této</w:t>
      </w:r>
      <w:r w:rsidR="00793D70" w:rsidRPr="009F0066">
        <w:t xml:space="preserve"> </w:t>
      </w:r>
      <w:r w:rsidR="00CA2E24" w:rsidRPr="009F0066">
        <w:t>smlouvy.</w:t>
      </w:r>
    </w:p>
    <w:p w14:paraId="03A9DB70" w14:textId="77777777" w:rsidR="00793D70" w:rsidRPr="009F0066" w:rsidRDefault="00793D70" w:rsidP="00793D70">
      <w:pPr>
        <w:ind w:left="284"/>
        <w:jc w:val="both"/>
        <w:rPr>
          <w:rFonts w:ascii="Verdana" w:hAnsi="Verdana" w:cs="Arial"/>
        </w:rPr>
      </w:pPr>
    </w:p>
    <w:p w14:paraId="26541774" w14:textId="77777777" w:rsidR="00CA2E24" w:rsidRPr="009F0066" w:rsidRDefault="00B24D48" w:rsidP="008F52D4">
      <w:pPr>
        <w:pStyle w:val="Nadpis2"/>
      </w:pPr>
      <w:r w:rsidRPr="009F0066">
        <w:t>Prodávajíc</w:t>
      </w:r>
      <w:r w:rsidR="00CA2E24" w:rsidRPr="009F0066">
        <w:t xml:space="preserve">í a </w:t>
      </w:r>
      <w:r w:rsidRPr="009F0066">
        <w:t>Kupujíc</w:t>
      </w:r>
      <w:r w:rsidR="00CA2E24" w:rsidRPr="009F0066">
        <w:t xml:space="preserve">í ujednávají, že </w:t>
      </w:r>
      <w:r w:rsidRPr="009F0066">
        <w:t>Prodávajíc</w:t>
      </w:r>
      <w:r w:rsidR="00CA2E24" w:rsidRPr="009F0066">
        <w:t>í je krom shora uvedeného rovněž povinen a zavazuje se:</w:t>
      </w:r>
    </w:p>
    <w:p w14:paraId="031486B9" w14:textId="77777777" w:rsidR="00CA2E24" w:rsidRPr="009F0066" w:rsidRDefault="009F0066" w:rsidP="005B4E67">
      <w:pPr>
        <w:pStyle w:val="Odstavecseseznamem"/>
        <w:numPr>
          <w:ilvl w:val="1"/>
          <w:numId w:val="9"/>
        </w:numPr>
        <w:ind w:left="851" w:hanging="425"/>
        <w:jc w:val="both"/>
        <w:rPr>
          <w:rFonts w:ascii="Verdana" w:hAnsi="Verdana" w:cs="Arial"/>
        </w:rPr>
      </w:pPr>
      <w:bookmarkStart w:id="1" w:name="_Hlk527021648"/>
      <w:r>
        <w:rPr>
          <w:rFonts w:ascii="Verdana" w:hAnsi="Verdana" w:cs="Arial"/>
        </w:rPr>
        <w:t>z</w:t>
      </w:r>
      <w:r w:rsidRPr="009F0066">
        <w:rPr>
          <w:rFonts w:ascii="Verdana" w:hAnsi="Verdana" w:cs="Arial"/>
        </w:rPr>
        <w:t xml:space="preserve">ajistit výrobu </w:t>
      </w:r>
      <w:r w:rsidR="000F3E9F">
        <w:rPr>
          <w:rFonts w:ascii="Verdana" w:hAnsi="Verdana" w:cs="Arial"/>
        </w:rPr>
        <w:t xml:space="preserve">a dodávku </w:t>
      </w:r>
      <w:r w:rsidRPr="009F0066">
        <w:rPr>
          <w:rFonts w:ascii="Verdana" w:hAnsi="Verdana" w:cs="Arial"/>
        </w:rPr>
        <w:t>atypického nábytku, který je předmětem smlouvy včetně vypracování dílenské dokumentace</w:t>
      </w:r>
      <w:r w:rsidR="00CA2E24" w:rsidRPr="009F0066">
        <w:rPr>
          <w:rFonts w:ascii="Verdana" w:hAnsi="Verdana" w:cs="Arial"/>
        </w:rPr>
        <w:t>;</w:t>
      </w:r>
    </w:p>
    <w:p w14:paraId="458128EB" w14:textId="77777777" w:rsidR="00CA2E24" w:rsidRPr="009F0066" w:rsidRDefault="009F0066" w:rsidP="005B4E67">
      <w:pPr>
        <w:pStyle w:val="Odstavecseseznamem"/>
        <w:numPr>
          <w:ilvl w:val="1"/>
          <w:numId w:val="9"/>
        </w:numPr>
        <w:ind w:left="851" w:hanging="425"/>
        <w:jc w:val="both"/>
        <w:rPr>
          <w:rFonts w:ascii="Verdana" w:hAnsi="Verdana" w:cs="Arial"/>
        </w:rPr>
      </w:pPr>
      <w:r w:rsidRPr="009F0066">
        <w:rPr>
          <w:rFonts w:ascii="Verdana" w:hAnsi="Verdana" w:cs="Arial"/>
        </w:rPr>
        <w:t xml:space="preserve">zajistit </w:t>
      </w:r>
      <w:r w:rsidR="00CA2E24" w:rsidRPr="009F0066">
        <w:rPr>
          <w:rFonts w:ascii="Verdana" w:hAnsi="Verdana" w:cs="Arial"/>
        </w:rPr>
        <w:t xml:space="preserve">dodávku </w:t>
      </w:r>
      <w:r w:rsidRPr="009F0066">
        <w:rPr>
          <w:rFonts w:ascii="Verdana" w:hAnsi="Verdana" w:cs="Arial"/>
        </w:rPr>
        <w:t>typizovaných výrobků, které jsou předmětem smlouvy</w:t>
      </w:r>
      <w:r w:rsidR="00CA2E24" w:rsidRPr="009F0066">
        <w:rPr>
          <w:rFonts w:ascii="Verdana" w:hAnsi="Verdana" w:cs="Arial"/>
        </w:rPr>
        <w:t>;</w:t>
      </w:r>
    </w:p>
    <w:p w14:paraId="070BA4AE" w14:textId="77777777" w:rsidR="009F0066" w:rsidRPr="00912B7B" w:rsidRDefault="009F0066" w:rsidP="005B4E67">
      <w:pPr>
        <w:pStyle w:val="Odstavecseseznamem"/>
        <w:numPr>
          <w:ilvl w:val="1"/>
          <w:numId w:val="9"/>
        </w:numPr>
        <w:ind w:left="851" w:hanging="425"/>
        <w:jc w:val="both"/>
        <w:rPr>
          <w:rFonts w:ascii="Verdana" w:hAnsi="Verdana" w:cs="Arial"/>
        </w:rPr>
      </w:pPr>
      <w:r w:rsidRPr="00912B7B">
        <w:rPr>
          <w:rFonts w:ascii="Verdana" w:hAnsi="Verdana" w:cs="Arial"/>
        </w:rPr>
        <w:t xml:space="preserve">zajistit rozmístění a montáž veškerého </w:t>
      </w:r>
      <w:r w:rsidR="000B542C">
        <w:rPr>
          <w:rFonts w:ascii="Verdana" w:hAnsi="Verdana" w:cs="Arial"/>
        </w:rPr>
        <w:t>zboží</w:t>
      </w:r>
      <w:r w:rsidRPr="00912B7B">
        <w:rPr>
          <w:rFonts w:ascii="Verdana" w:hAnsi="Verdana" w:cs="Arial"/>
        </w:rPr>
        <w:t xml:space="preserve"> v místě plnění</w:t>
      </w:r>
      <w:r w:rsidR="007C1A8F">
        <w:rPr>
          <w:rFonts w:ascii="Verdana" w:hAnsi="Verdana" w:cs="Arial"/>
        </w:rPr>
        <w:t>;</w:t>
      </w:r>
    </w:p>
    <w:p w14:paraId="64B96181" w14:textId="33246E46" w:rsidR="007C1A8F" w:rsidRPr="00416323" w:rsidRDefault="009F0066" w:rsidP="00BD2982">
      <w:pPr>
        <w:pStyle w:val="Odstavecseseznamem"/>
        <w:numPr>
          <w:ilvl w:val="1"/>
          <w:numId w:val="9"/>
        </w:numPr>
        <w:ind w:left="851" w:hanging="425"/>
        <w:jc w:val="both"/>
        <w:rPr>
          <w:rFonts w:ascii="Verdana" w:hAnsi="Verdana" w:cs="Arial"/>
        </w:rPr>
      </w:pPr>
      <w:r w:rsidRPr="00791365">
        <w:rPr>
          <w:rFonts w:ascii="Verdana" w:hAnsi="Verdana" w:cs="Arial"/>
        </w:rPr>
        <w:t xml:space="preserve">nainstalovat a připojit </w:t>
      </w:r>
      <w:r w:rsidR="004961CB" w:rsidRPr="00791365">
        <w:rPr>
          <w:rFonts w:ascii="Verdana" w:hAnsi="Verdana" w:cs="Arial"/>
        </w:rPr>
        <w:t xml:space="preserve">veškeré </w:t>
      </w:r>
      <w:r w:rsidRPr="00791365">
        <w:rPr>
          <w:rFonts w:ascii="Verdana" w:hAnsi="Verdana" w:cs="Arial"/>
        </w:rPr>
        <w:t xml:space="preserve">dodané el. </w:t>
      </w:r>
      <w:proofErr w:type="gramStart"/>
      <w:r w:rsidR="004961CB" w:rsidRPr="00791365">
        <w:rPr>
          <w:rFonts w:ascii="Verdana" w:hAnsi="Verdana" w:cs="Arial"/>
        </w:rPr>
        <w:t>zařízení</w:t>
      </w:r>
      <w:proofErr w:type="gramEnd"/>
      <w:r w:rsidR="005529F0" w:rsidRPr="00791365">
        <w:rPr>
          <w:rFonts w:ascii="Verdana" w:hAnsi="Verdana" w:cs="Arial"/>
        </w:rPr>
        <w:t xml:space="preserve"> (např. LED osvětlení)</w:t>
      </w:r>
      <w:r w:rsidR="004961CB" w:rsidRPr="00791365">
        <w:rPr>
          <w:rFonts w:ascii="Verdana" w:hAnsi="Verdana" w:cs="Arial"/>
        </w:rPr>
        <w:t xml:space="preserve"> dle platných norem </w:t>
      </w:r>
      <w:r w:rsidR="00BD2982">
        <w:rPr>
          <w:rFonts w:ascii="Verdana" w:hAnsi="Verdana" w:cs="Arial"/>
        </w:rPr>
        <w:t xml:space="preserve">pro ověření jejich funkčnosti </w:t>
      </w:r>
      <w:r w:rsidR="00791365" w:rsidRPr="00791365">
        <w:rPr>
          <w:rFonts w:ascii="Verdana" w:hAnsi="Verdana" w:cs="Arial"/>
        </w:rPr>
        <w:t xml:space="preserve">a </w:t>
      </w:r>
      <w:r w:rsidR="00791365">
        <w:rPr>
          <w:rFonts w:ascii="Verdana" w:hAnsi="Verdana" w:cs="Arial"/>
        </w:rPr>
        <w:t xml:space="preserve"> provést </w:t>
      </w:r>
      <w:r w:rsidR="00791365" w:rsidRPr="00791365">
        <w:rPr>
          <w:rFonts w:ascii="Verdana" w:hAnsi="Verdana" w:cs="Arial"/>
        </w:rPr>
        <w:t>přejímací a provozní</w:t>
      </w:r>
      <w:r w:rsidR="00791365">
        <w:rPr>
          <w:rFonts w:ascii="Verdana" w:hAnsi="Verdana" w:cs="Arial"/>
        </w:rPr>
        <w:t xml:space="preserve"> </w:t>
      </w:r>
      <w:r w:rsidR="00791365" w:rsidRPr="00791365">
        <w:rPr>
          <w:rFonts w:ascii="Verdana" w:hAnsi="Verdana" w:cs="Arial"/>
        </w:rPr>
        <w:t>test</w:t>
      </w:r>
      <w:r w:rsidR="00791365">
        <w:rPr>
          <w:rFonts w:ascii="Verdana" w:hAnsi="Verdana" w:cs="Arial"/>
        </w:rPr>
        <w:t>y</w:t>
      </w:r>
      <w:r w:rsidR="00791365" w:rsidRPr="00791365">
        <w:rPr>
          <w:rFonts w:ascii="Verdana" w:hAnsi="Verdana" w:cs="Arial"/>
        </w:rPr>
        <w:t xml:space="preserve"> a zkouš</w:t>
      </w:r>
      <w:r w:rsidR="00791365">
        <w:rPr>
          <w:rFonts w:ascii="Verdana" w:hAnsi="Verdana" w:cs="Arial"/>
        </w:rPr>
        <w:t>ky</w:t>
      </w:r>
      <w:r w:rsidR="00791365" w:rsidRPr="00791365">
        <w:rPr>
          <w:rFonts w:ascii="Verdana" w:hAnsi="Verdana" w:cs="Arial"/>
        </w:rPr>
        <w:t xml:space="preserve"> dle platné legislativy</w:t>
      </w:r>
      <w:r w:rsidR="00791365">
        <w:rPr>
          <w:rFonts w:ascii="Verdana" w:hAnsi="Verdana" w:cs="Arial"/>
        </w:rPr>
        <w:t>;</w:t>
      </w:r>
      <w:r w:rsidR="00791365" w:rsidRPr="00791365">
        <w:rPr>
          <w:rFonts w:ascii="Verdana" w:hAnsi="Verdana" w:cs="Arial"/>
        </w:rPr>
        <w:t xml:space="preserve"> </w:t>
      </w:r>
    </w:p>
    <w:p w14:paraId="36DE77D7" w14:textId="5EC7F13B" w:rsidR="009F0066" w:rsidRPr="00F0349D" w:rsidRDefault="00791365" w:rsidP="00F0349D">
      <w:pPr>
        <w:pStyle w:val="Odstavecseseznamem"/>
        <w:numPr>
          <w:ilvl w:val="1"/>
          <w:numId w:val="9"/>
        </w:numPr>
        <w:ind w:left="851" w:hanging="425"/>
        <w:jc w:val="both"/>
        <w:rPr>
          <w:rFonts w:ascii="Verdana" w:hAnsi="Verdana" w:cs="Arial"/>
        </w:rPr>
      </w:pPr>
      <w:r>
        <w:rPr>
          <w:rFonts w:ascii="Verdana" w:hAnsi="Verdana" w:cs="Arial"/>
        </w:rPr>
        <w:t>provést příslušné</w:t>
      </w:r>
      <w:r w:rsidR="007C1A8F" w:rsidRPr="00F0349D">
        <w:rPr>
          <w:rFonts w:ascii="Verdana" w:hAnsi="Verdana" w:cs="Arial"/>
        </w:rPr>
        <w:t xml:space="preserve"> reviz</w:t>
      </w:r>
      <w:r w:rsidR="00416323">
        <w:rPr>
          <w:rFonts w:ascii="Verdana" w:hAnsi="Verdana" w:cs="Arial"/>
        </w:rPr>
        <w:t>e;</w:t>
      </w:r>
    </w:p>
    <w:p w14:paraId="0FA8551D" w14:textId="77777777" w:rsidR="0052421D" w:rsidRPr="00F0349D" w:rsidRDefault="0052421D" w:rsidP="005B4E67">
      <w:pPr>
        <w:pStyle w:val="Odstavecseseznamem"/>
        <w:numPr>
          <w:ilvl w:val="1"/>
          <w:numId w:val="9"/>
        </w:numPr>
        <w:ind w:left="851" w:hanging="425"/>
        <w:jc w:val="both"/>
        <w:rPr>
          <w:rFonts w:ascii="Verdana" w:hAnsi="Verdana" w:cs="Arial"/>
        </w:rPr>
      </w:pPr>
      <w:r w:rsidRPr="00F0349D">
        <w:rPr>
          <w:rFonts w:ascii="Verdana" w:hAnsi="Verdana" w:cs="Arial"/>
        </w:rPr>
        <w:t>připojit na potřebné instalace (voda, odpad)</w:t>
      </w:r>
      <w:r w:rsidR="007C1A8F" w:rsidRPr="00F0349D">
        <w:rPr>
          <w:rFonts w:ascii="Verdana" w:hAnsi="Verdana" w:cs="Arial"/>
        </w:rPr>
        <w:t>;</w:t>
      </w:r>
    </w:p>
    <w:p w14:paraId="47D6037D" w14:textId="2D32BF6F" w:rsidR="009F0066" w:rsidRPr="00912B7B" w:rsidRDefault="004235DA" w:rsidP="00416323">
      <w:pPr>
        <w:pStyle w:val="Odstavecseseznamem"/>
        <w:numPr>
          <w:ilvl w:val="1"/>
          <w:numId w:val="9"/>
        </w:numPr>
        <w:ind w:left="851" w:hanging="425"/>
        <w:rPr>
          <w:rFonts w:ascii="Verdana" w:hAnsi="Verdana" w:cs="Arial"/>
        </w:rPr>
      </w:pPr>
      <w:r>
        <w:rPr>
          <w:rFonts w:ascii="Verdana" w:hAnsi="Verdana" w:cs="Arial"/>
        </w:rPr>
        <w:t xml:space="preserve">provést </w:t>
      </w:r>
      <w:r w:rsidR="00791365" w:rsidRPr="00791365">
        <w:rPr>
          <w:rFonts w:ascii="Verdana" w:hAnsi="Verdana" w:cs="Arial"/>
        </w:rPr>
        <w:t>instruktáž zaměstnanců kupujícího, včetně podepsání protokolu o instruktáži</w:t>
      </w:r>
      <w:r w:rsidR="00791365">
        <w:rPr>
          <w:rFonts w:ascii="Verdana" w:hAnsi="Verdana" w:cs="Arial"/>
        </w:rPr>
        <w:t>;</w:t>
      </w:r>
    </w:p>
    <w:p w14:paraId="7850B6F6" w14:textId="1BCC4E90" w:rsidR="009F0066" w:rsidRPr="00416323" w:rsidRDefault="009F0066" w:rsidP="007759B6">
      <w:pPr>
        <w:pStyle w:val="Odstavecseseznamem"/>
        <w:numPr>
          <w:ilvl w:val="1"/>
          <w:numId w:val="9"/>
        </w:numPr>
        <w:ind w:left="851" w:hanging="425"/>
        <w:jc w:val="both"/>
        <w:rPr>
          <w:rFonts w:ascii="Verdana" w:hAnsi="Verdana" w:cs="Arial"/>
        </w:rPr>
      </w:pPr>
      <w:r w:rsidRPr="00BD2982">
        <w:rPr>
          <w:rFonts w:ascii="Verdana" w:hAnsi="Verdana" w:cs="Arial"/>
        </w:rPr>
        <w:t>předat Kupujícímu veškeré dokumenty potřebné k řádnému užívání dodan</w:t>
      </w:r>
      <w:r w:rsidR="000B542C" w:rsidRPr="00BD2982">
        <w:rPr>
          <w:rFonts w:ascii="Verdana" w:hAnsi="Verdana" w:cs="Arial"/>
        </w:rPr>
        <w:t>ého zboží</w:t>
      </w:r>
      <w:r w:rsidRPr="00BD2982">
        <w:rPr>
          <w:rFonts w:ascii="Verdana" w:hAnsi="Verdana" w:cs="Arial"/>
        </w:rPr>
        <w:t>, především záruční list</w:t>
      </w:r>
      <w:r w:rsidR="00AA11A2" w:rsidRPr="00BD2982">
        <w:rPr>
          <w:rFonts w:ascii="Verdana" w:hAnsi="Verdana" w:cs="Arial"/>
        </w:rPr>
        <w:t>y</w:t>
      </w:r>
      <w:r w:rsidRPr="00BD2982">
        <w:rPr>
          <w:rFonts w:ascii="Verdana" w:hAnsi="Verdana" w:cs="Arial"/>
        </w:rPr>
        <w:t xml:space="preserve"> a návod</w:t>
      </w:r>
      <w:r w:rsidR="00AA11A2" w:rsidRPr="00BD2982">
        <w:rPr>
          <w:rFonts w:ascii="Verdana" w:hAnsi="Verdana" w:cs="Arial"/>
        </w:rPr>
        <w:t>y</w:t>
      </w:r>
      <w:r w:rsidRPr="00BD2982">
        <w:rPr>
          <w:rFonts w:ascii="Verdana" w:hAnsi="Verdana" w:cs="Arial"/>
        </w:rPr>
        <w:t xml:space="preserve"> k obsluze v českém jazyce</w:t>
      </w:r>
      <w:r w:rsidR="00416323">
        <w:rPr>
          <w:rFonts w:ascii="Verdana" w:hAnsi="Verdana" w:cs="Arial"/>
        </w:rPr>
        <w:t>,</w:t>
      </w:r>
      <w:r w:rsidR="00416323" w:rsidRPr="00BD2982">
        <w:t xml:space="preserve"> </w:t>
      </w:r>
      <w:r w:rsidR="00416323">
        <w:rPr>
          <w:rFonts w:ascii="Verdana" w:hAnsi="Verdana" w:cs="Arial"/>
        </w:rPr>
        <w:t>dále</w:t>
      </w:r>
      <w:r w:rsidR="00BD2982">
        <w:rPr>
          <w:rFonts w:ascii="Verdana" w:hAnsi="Verdana" w:cs="Arial"/>
        </w:rPr>
        <w:t xml:space="preserve"> </w:t>
      </w:r>
      <w:r w:rsidR="00BD2982" w:rsidRPr="00BD2982">
        <w:rPr>
          <w:rFonts w:ascii="Verdana" w:hAnsi="Verdana" w:cs="Arial"/>
        </w:rPr>
        <w:t>doklad</w:t>
      </w:r>
      <w:r w:rsidR="00BD2982">
        <w:rPr>
          <w:rFonts w:ascii="Verdana" w:hAnsi="Verdana" w:cs="Arial"/>
        </w:rPr>
        <w:t>y</w:t>
      </w:r>
      <w:r w:rsidR="00BD2982" w:rsidRPr="00BD2982">
        <w:rPr>
          <w:rFonts w:ascii="Verdana" w:hAnsi="Verdana" w:cs="Arial"/>
        </w:rPr>
        <w:t xml:space="preserve">, které jsou potřebné pro používání zboží a které osvědčují technické požadavky, jako např. návod k použití v českém jazyce (i v elektronické podobě na CD/DVD), příslušné certifikáty, atesty osvědčující, že zboží je vyrobeno v souladu s platnými bezpečnostními </w:t>
      </w:r>
      <w:r w:rsidR="006C7701">
        <w:rPr>
          <w:rFonts w:ascii="Verdana" w:hAnsi="Verdana" w:cs="Arial"/>
        </w:rPr>
        <w:t xml:space="preserve">předpisy </w:t>
      </w:r>
      <w:r w:rsidR="00BD2982" w:rsidRPr="00BD2982">
        <w:rPr>
          <w:rFonts w:ascii="Verdana" w:hAnsi="Verdana" w:cs="Arial"/>
        </w:rPr>
        <w:t>a ČSN</w:t>
      </w:r>
      <w:r w:rsidR="006C7701">
        <w:rPr>
          <w:rFonts w:ascii="Verdana" w:hAnsi="Verdana" w:cs="Arial"/>
        </w:rPr>
        <w:t xml:space="preserve"> (EN)</w:t>
      </w:r>
      <w:r w:rsidR="00BD2982" w:rsidRPr="00BD2982">
        <w:rPr>
          <w:rFonts w:ascii="Verdana" w:hAnsi="Verdana" w:cs="Arial"/>
        </w:rPr>
        <w:t xml:space="preserve">, kopii prohlášení o shodě (CE </w:t>
      </w:r>
      <w:proofErr w:type="spellStart"/>
      <w:r w:rsidR="00BD2982" w:rsidRPr="00BD2982">
        <w:rPr>
          <w:rFonts w:ascii="Verdana" w:hAnsi="Verdana" w:cs="Arial"/>
        </w:rPr>
        <w:t>declaration</w:t>
      </w:r>
      <w:proofErr w:type="spellEnd"/>
      <w:r w:rsidR="00BD2982" w:rsidRPr="00BD2982">
        <w:rPr>
          <w:rFonts w:ascii="Verdana" w:hAnsi="Verdana" w:cs="Arial"/>
        </w:rPr>
        <w:t>)</w:t>
      </w:r>
      <w:r w:rsidR="004235DA">
        <w:rPr>
          <w:rFonts w:ascii="Verdana" w:hAnsi="Verdana" w:cs="Arial"/>
        </w:rPr>
        <w:t>;</w:t>
      </w:r>
    </w:p>
    <w:p w14:paraId="06B645B8" w14:textId="663E5ACE" w:rsidR="002C6BA7" w:rsidRDefault="009F0066" w:rsidP="00416323">
      <w:pPr>
        <w:pStyle w:val="Odstavecseseznamem"/>
        <w:numPr>
          <w:ilvl w:val="1"/>
          <w:numId w:val="9"/>
        </w:numPr>
        <w:ind w:left="851" w:hanging="425"/>
        <w:jc w:val="both"/>
      </w:pPr>
      <w:r w:rsidRPr="00127247">
        <w:rPr>
          <w:rFonts w:ascii="Verdana" w:hAnsi="Verdana" w:cs="Arial"/>
        </w:rPr>
        <w:t>pos</w:t>
      </w:r>
      <w:r w:rsidR="00912B7B" w:rsidRPr="00127247">
        <w:rPr>
          <w:rFonts w:ascii="Verdana" w:hAnsi="Verdana" w:cs="Arial"/>
        </w:rPr>
        <w:t>kytovat záruční servis v souladu s</w:t>
      </w:r>
      <w:r w:rsidR="00422896" w:rsidRPr="00127247">
        <w:rPr>
          <w:rFonts w:ascii="Verdana" w:hAnsi="Verdana" w:cs="Arial"/>
        </w:rPr>
        <w:t xml:space="preserve"> čl. </w:t>
      </w:r>
      <w:r w:rsidR="00CE6A89" w:rsidRPr="00127247">
        <w:rPr>
          <w:rFonts w:ascii="Verdana" w:hAnsi="Verdana" w:cs="Arial"/>
        </w:rPr>
        <w:t>VI</w:t>
      </w:r>
      <w:r w:rsidR="00127247" w:rsidRPr="00127247">
        <w:rPr>
          <w:rFonts w:ascii="Verdana" w:hAnsi="Verdana" w:cs="Arial"/>
        </w:rPr>
        <w:t xml:space="preserve">. </w:t>
      </w:r>
      <w:r w:rsidR="00127247">
        <w:rPr>
          <w:rFonts w:ascii="Verdana" w:hAnsi="Verdana" w:cs="Arial"/>
        </w:rPr>
        <w:t>této smlouvy</w:t>
      </w:r>
      <w:r w:rsidR="00BD2982">
        <w:rPr>
          <w:rFonts w:ascii="Verdana" w:hAnsi="Verdana" w:cs="Arial"/>
        </w:rPr>
        <w:t>;</w:t>
      </w:r>
    </w:p>
    <w:p w14:paraId="199D669C" w14:textId="71E670BF" w:rsidR="002C6BA7" w:rsidRPr="00416323" w:rsidRDefault="002C6BA7" w:rsidP="00416323">
      <w:pPr>
        <w:pStyle w:val="Odstavecseseznamem"/>
        <w:numPr>
          <w:ilvl w:val="1"/>
          <w:numId w:val="9"/>
        </w:numPr>
        <w:ind w:left="851" w:hanging="425"/>
        <w:jc w:val="both"/>
        <w:rPr>
          <w:rFonts w:ascii="Verdana" w:hAnsi="Verdana" w:cs="Arial"/>
        </w:rPr>
      </w:pPr>
      <w:r w:rsidRPr="00416323">
        <w:rPr>
          <w:rFonts w:ascii="Verdana" w:hAnsi="Verdana" w:cs="Arial"/>
        </w:rPr>
        <w:t>zaji</w:t>
      </w:r>
      <w:r w:rsidR="004235DA">
        <w:rPr>
          <w:rFonts w:ascii="Verdana" w:hAnsi="Verdana" w:cs="Arial"/>
        </w:rPr>
        <w:t>stit</w:t>
      </w:r>
      <w:r w:rsidRPr="00416323">
        <w:rPr>
          <w:rFonts w:ascii="Verdana" w:hAnsi="Verdana" w:cs="Arial"/>
        </w:rPr>
        <w:t xml:space="preserve"> doprav</w:t>
      </w:r>
      <w:r w:rsidR="004235DA">
        <w:rPr>
          <w:rFonts w:ascii="Verdana" w:hAnsi="Verdana" w:cs="Arial"/>
        </w:rPr>
        <w:t>u</w:t>
      </w:r>
      <w:r w:rsidRPr="00416323">
        <w:rPr>
          <w:rFonts w:ascii="Verdana" w:hAnsi="Verdana" w:cs="Arial"/>
        </w:rPr>
        <w:t xml:space="preserve"> zboží specifikovaného v Příloze č. 1 této smlouvy do místa určení</w:t>
      </w:r>
      <w:r w:rsidR="00950480">
        <w:rPr>
          <w:rFonts w:ascii="Verdana" w:hAnsi="Verdana" w:cs="Arial"/>
        </w:rPr>
        <w:t xml:space="preserve"> a jeho instalace</w:t>
      </w:r>
      <w:r w:rsidR="000F3E9F" w:rsidRPr="00416323">
        <w:rPr>
          <w:rFonts w:ascii="Verdana" w:hAnsi="Verdana" w:cs="Arial"/>
        </w:rPr>
        <w:t>.</w:t>
      </w:r>
    </w:p>
    <w:bookmarkEnd w:id="1"/>
    <w:p w14:paraId="46761C14" w14:textId="77777777" w:rsidR="00793D70" w:rsidRPr="0015442A" w:rsidRDefault="00793D70" w:rsidP="00CA2E24">
      <w:pPr>
        <w:jc w:val="both"/>
        <w:rPr>
          <w:rFonts w:ascii="Verdana" w:hAnsi="Verdana" w:cs="Arial"/>
          <w:color w:val="FF0000"/>
        </w:rPr>
      </w:pPr>
    </w:p>
    <w:p w14:paraId="3C2007F4" w14:textId="61128BCA" w:rsidR="00CA2E24" w:rsidRPr="00994441" w:rsidRDefault="00CA2E24" w:rsidP="008F52D4">
      <w:pPr>
        <w:pStyle w:val="Nadpis2"/>
      </w:pPr>
      <w:r w:rsidRPr="00994441">
        <w:t xml:space="preserve">V průběhu instalace dodávky a jejího uvádění do plně funkčního stavu se </w:t>
      </w:r>
      <w:r w:rsidR="00B24D48" w:rsidRPr="00994441">
        <w:t>Prodávajíc</w:t>
      </w:r>
      <w:r w:rsidRPr="00994441">
        <w:t xml:space="preserve">í zavazuje na místě provádění udržovat pořádek a vždy neprodleně odstraňovat </w:t>
      </w:r>
      <w:r w:rsidR="00422896" w:rsidRPr="00994441">
        <w:t xml:space="preserve">obaly, </w:t>
      </w:r>
      <w:r w:rsidRPr="00994441">
        <w:t>odpady a nečistoty vzniklé jeho činností. Pokud během realizace činností dle předchozí věty</w:t>
      </w:r>
      <w:r w:rsidR="00793D70" w:rsidRPr="00994441">
        <w:t xml:space="preserve"> </w:t>
      </w:r>
      <w:r w:rsidRPr="00994441">
        <w:t xml:space="preserve">dojde ke škodě na stávajících prostorách či věcech a vybavení </w:t>
      </w:r>
      <w:r w:rsidR="00B24D48" w:rsidRPr="00994441">
        <w:t>Kupujíc</w:t>
      </w:r>
      <w:r w:rsidRPr="00994441">
        <w:t>ího zaviněním</w:t>
      </w:r>
      <w:r w:rsidR="00793D70" w:rsidRPr="00994441">
        <w:t xml:space="preserve"> </w:t>
      </w:r>
      <w:r w:rsidR="00B24D48" w:rsidRPr="00994441">
        <w:t>Prodávajíc</w:t>
      </w:r>
      <w:r w:rsidRPr="00994441">
        <w:t xml:space="preserve">ího, zavazuje se </w:t>
      </w:r>
      <w:r w:rsidR="00B24D48" w:rsidRPr="00994441">
        <w:t>Prodávajíc</w:t>
      </w:r>
      <w:r w:rsidRPr="00994441">
        <w:t>í tuto škodu nahradit v plné výši, a to uvedením na svůj náklad do původního stavu.</w:t>
      </w:r>
    </w:p>
    <w:p w14:paraId="33DDE991" w14:textId="77777777" w:rsidR="00793D70" w:rsidRPr="0015442A" w:rsidRDefault="00793D70" w:rsidP="00793D70">
      <w:pPr>
        <w:jc w:val="both"/>
        <w:rPr>
          <w:rFonts w:ascii="Verdana" w:hAnsi="Verdana" w:cs="Arial"/>
          <w:color w:val="FF0000"/>
        </w:rPr>
      </w:pPr>
    </w:p>
    <w:p w14:paraId="1D430A66" w14:textId="12028B88" w:rsidR="00C663B3" w:rsidRPr="006F0848" w:rsidRDefault="00C663B3" w:rsidP="00C663B3">
      <w:pPr>
        <w:pStyle w:val="Nadpis2"/>
      </w:pPr>
      <w:bookmarkStart w:id="2" w:name="_Hlk527024304"/>
      <w:r w:rsidRPr="006F0848">
        <w:t xml:space="preserve">Prodávající je před zahájením výroby atypického nábytku povinen předložit kupujícímu vzorky </w:t>
      </w:r>
      <w:r>
        <w:t>použitých plošných materiálů včetně povrchových úprav a barevnosti. Dále je povinen předložit vzorky</w:t>
      </w:r>
      <w:r w:rsidR="00C60DD7">
        <w:t xml:space="preserve"> rektifikačních závěsů, pojezdů, pantů a úchytek </w:t>
      </w:r>
      <w:r w:rsidRPr="006F0848">
        <w:t>(dále jen „vzorky“).</w:t>
      </w:r>
    </w:p>
    <w:p w14:paraId="466EA1D4" w14:textId="77777777" w:rsidR="00C663B3" w:rsidRPr="00C663B3" w:rsidRDefault="00C663B3" w:rsidP="00C663B3"/>
    <w:p w14:paraId="7D5F54D4" w14:textId="77777777" w:rsidR="00565820" w:rsidRPr="006F0848" w:rsidRDefault="00565820" w:rsidP="00565820">
      <w:pPr>
        <w:pStyle w:val="Odstavecseseznamem"/>
        <w:rPr>
          <w:rFonts w:ascii="Verdana" w:hAnsi="Verdana" w:cs="Arial"/>
        </w:rPr>
      </w:pPr>
    </w:p>
    <w:p w14:paraId="4D464EC3" w14:textId="56D95AF1" w:rsidR="00793D70" w:rsidRDefault="00565820" w:rsidP="008F52D4">
      <w:pPr>
        <w:pStyle w:val="Nadpis2"/>
      </w:pPr>
      <w:r w:rsidRPr="006F0848">
        <w:t>Prodávající je</w:t>
      </w:r>
      <w:r w:rsidR="004235DA">
        <w:t xml:space="preserve"> povinen</w:t>
      </w:r>
      <w:r w:rsidRPr="006F0848">
        <w:t xml:space="preserve"> před zahájením dodávky typizovaných výrobků, </w:t>
      </w:r>
      <w:r w:rsidR="00C8217C" w:rsidRPr="006F0848">
        <w:t xml:space="preserve">ve lhůtě, která bude dohodnuta s Kupujícím, předložit jeden funkční vzorek od každého kusu </w:t>
      </w:r>
      <w:r w:rsidR="006C49C7" w:rsidRPr="006F0848">
        <w:t xml:space="preserve">typizovaného zboží. </w:t>
      </w:r>
      <w:r w:rsidR="00576B5E" w:rsidRPr="006F0848">
        <w:t>Forma předložení vzorku bude u jednotlivých dodávek individuálně dohodnuta s</w:t>
      </w:r>
      <w:r w:rsidR="00BF5E21" w:rsidRPr="006F0848">
        <w:t> </w:t>
      </w:r>
      <w:r w:rsidR="00576B5E" w:rsidRPr="006F0848">
        <w:t>Kupujícím</w:t>
      </w:r>
      <w:r w:rsidR="00BF5E21" w:rsidRPr="006F0848">
        <w:t>, Kupující připouští i možnost předvedení vzorku v prodejně či skladu</w:t>
      </w:r>
      <w:r w:rsidR="00576B5E" w:rsidRPr="006F0848">
        <w:t xml:space="preserve">. </w:t>
      </w:r>
    </w:p>
    <w:p w14:paraId="0CE1F680" w14:textId="77777777" w:rsidR="00BF50AD" w:rsidRDefault="00BF50AD" w:rsidP="00BF50AD"/>
    <w:p w14:paraId="53BA40A6" w14:textId="77777777" w:rsidR="00BF50AD" w:rsidRDefault="00BF50AD" w:rsidP="00BF50AD"/>
    <w:p w14:paraId="2B4F0A54" w14:textId="77777777" w:rsidR="00BF50AD" w:rsidRPr="00BF50AD" w:rsidRDefault="00BF50AD" w:rsidP="00BF50AD"/>
    <w:p w14:paraId="1D487186" w14:textId="77777777" w:rsidR="00BF5E21" w:rsidRPr="000106BD" w:rsidRDefault="00BF5E21" w:rsidP="00BF5E21">
      <w:pPr>
        <w:pStyle w:val="Odstavecseseznamem"/>
        <w:rPr>
          <w:rFonts w:ascii="Verdana" w:hAnsi="Verdana" w:cs="Arial"/>
        </w:rPr>
      </w:pPr>
    </w:p>
    <w:p w14:paraId="7F37DD9E" w14:textId="29D060C2" w:rsidR="00793D70" w:rsidRPr="00035DA9" w:rsidRDefault="00CA2E24" w:rsidP="008F52D4">
      <w:pPr>
        <w:pStyle w:val="Nadpis2"/>
      </w:pPr>
      <w:bookmarkStart w:id="3" w:name="_Ref10793050"/>
      <w:r w:rsidRPr="00035DA9">
        <w:t xml:space="preserve">Vzorky </w:t>
      </w:r>
      <w:r w:rsidR="005974B9">
        <w:t xml:space="preserve">podle bodu 6. a 7. tohoto článku </w:t>
      </w:r>
      <w:r w:rsidRPr="00035DA9">
        <w:t xml:space="preserve">podléhají schválení </w:t>
      </w:r>
      <w:r w:rsidR="00B24D48" w:rsidRPr="00035DA9">
        <w:t>Kupujíc</w:t>
      </w:r>
      <w:r w:rsidR="005D1603" w:rsidRPr="00035DA9">
        <w:t>ím</w:t>
      </w:r>
      <w:r w:rsidRPr="00035DA9">
        <w:t xml:space="preserve">. </w:t>
      </w:r>
      <w:r w:rsidR="00B24D48" w:rsidRPr="00035DA9">
        <w:t>Prodávajíc</w:t>
      </w:r>
      <w:r w:rsidR="005D1603" w:rsidRPr="00035DA9">
        <w:t>í</w:t>
      </w:r>
      <w:r w:rsidRPr="00035DA9">
        <w:t xml:space="preserve"> není oprávněn zahájit dodávku a montáž nábytku a prvků</w:t>
      </w:r>
      <w:r w:rsidR="00793D70" w:rsidRPr="00035DA9">
        <w:t xml:space="preserve"> </w:t>
      </w:r>
      <w:r w:rsidRPr="00035DA9">
        <w:t xml:space="preserve">dříve, než </w:t>
      </w:r>
      <w:r w:rsidR="00D66AC1">
        <w:t xml:space="preserve">Kupující </w:t>
      </w:r>
      <w:r w:rsidRPr="00035DA9">
        <w:t>předložené vzorky</w:t>
      </w:r>
      <w:r w:rsidR="00024C72" w:rsidRPr="00035DA9">
        <w:t xml:space="preserve"> písemně schválí</w:t>
      </w:r>
      <w:r w:rsidRPr="00035DA9">
        <w:t>.</w:t>
      </w:r>
      <w:r w:rsidR="00793D70" w:rsidRPr="00035DA9">
        <w:t xml:space="preserve"> </w:t>
      </w:r>
      <w:r w:rsidR="00024C72" w:rsidRPr="00256E13">
        <w:t xml:space="preserve">Kontrola předložených vzorků bude provedena především s ohledem na ověření požadovaných technických a funkčních parametrů stanovených v ZP a PD. </w:t>
      </w:r>
      <w:r w:rsidRPr="00035DA9">
        <w:t xml:space="preserve">V případě, že předložené vzorky nebudou odpovídat </w:t>
      </w:r>
      <w:r w:rsidR="00035DA9" w:rsidRPr="00035DA9">
        <w:t xml:space="preserve">PD, </w:t>
      </w:r>
      <w:r w:rsidRPr="00035DA9">
        <w:t xml:space="preserve">je </w:t>
      </w:r>
      <w:r w:rsidR="00B24D48" w:rsidRPr="00035DA9">
        <w:t>Prodávajíc</w:t>
      </w:r>
      <w:r w:rsidR="005D1603" w:rsidRPr="00035DA9">
        <w:t xml:space="preserve">í </w:t>
      </w:r>
      <w:r w:rsidRPr="00035DA9">
        <w:t xml:space="preserve">povinen předložit </w:t>
      </w:r>
      <w:r w:rsidR="00B24D48" w:rsidRPr="00035DA9">
        <w:t>Kupujíc</w:t>
      </w:r>
      <w:r w:rsidRPr="00035DA9">
        <w:t>ímu vzorky nové. V případě, že ani opakovaně předložené vzorky</w:t>
      </w:r>
      <w:r w:rsidR="00793D70" w:rsidRPr="00035DA9">
        <w:t xml:space="preserve"> </w:t>
      </w:r>
      <w:r w:rsidRPr="00035DA9">
        <w:t xml:space="preserve">nebudou odpovídat </w:t>
      </w:r>
      <w:r w:rsidR="00035DA9" w:rsidRPr="00035DA9">
        <w:t>PD</w:t>
      </w:r>
      <w:r w:rsidRPr="00035DA9">
        <w:t xml:space="preserve">, je </w:t>
      </w:r>
      <w:r w:rsidR="00B24D48" w:rsidRPr="00035DA9">
        <w:t>Kupujíc</w:t>
      </w:r>
      <w:r w:rsidRPr="00035DA9">
        <w:t>í oprávněn od této smlouvy</w:t>
      </w:r>
      <w:r w:rsidR="00793D70" w:rsidRPr="00035DA9">
        <w:t xml:space="preserve"> </w:t>
      </w:r>
      <w:r w:rsidRPr="00035DA9">
        <w:t>odstoupit.</w:t>
      </w:r>
      <w:bookmarkEnd w:id="3"/>
    </w:p>
    <w:p w14:paraId="1D3E0297" w14:textId="77777777" w:rsidR="00793D70" w:rsidRPr="00035DA9" w:rsidRDefault="00793D70" w:rsidP="00793D70">
      <w:pPr>
        <w:pStyle w:val="Odstavecseseznamem"/>
        <w:rPr>
          <w:rFonts w:ascii="Verdana" w:hAnsi="Verdana" w:cs="Arial"/>
        </w:rPr>
      </w:pPr>
    </w:p>
    <w:p w14:paraId="6EF62EFF" w14:textId="09FD4144" w:rsidR="00AC65C6" w:rsidRPr="00035DA9" w:rsidRDefault="00B24D48" w:rsidP="008F52D4">
      <w:pPr>
        <w:pStyle w:val="Nadpis2"/>
      </w:pPr>
      <w:bookmarkStart w:id="4" w:name="_Ref10793079"/>
      <w:bookmarkEnd w:id="2"/>
      <w:r w:rsidRPr="00035DA9">
        <w:t>Prodávajíc</w:t>
      </w:r>
      <w:r w:rsidR="00CA2E24" w:rsidRPr="00035DA9">
        <w:t>í je v rámci plnění podle této smlouvy povinen použít výlučně materiály</w:t>
      </w:r>
      <w:r w:rsidR="00793D70" w:rsidRPr="00035DA9">
        <w:t xml:space="preserve"> </w:t>
      </w:r>
      <w:r w:rsidR="00CA2E24" w:rsidRPr="00035DA9">
        <w:t>a povrchové úpravy či další prvky, které byly pro příslušné kusy nábytku odsouhlaseny</w:t>
      </w:r>
      <w:r w:rsidR="00793D70" w:rsidRPr="00035DA9">
        <w:t xml:space="preserve"> </w:t>
      </w:r>
      <w:r w:rsidR="00D66AC1">
        <w:t xml:space="preserve">Kupujícím </w:t>
      </w:r>
      <w:r w:rsidR="00CA2E24" w:rsidRPr="00035DA9">
        <w:t>ve smyslu předchozího odstavce.</w:t>
      </w:r>
      <w:bookmarkEnd w:id="4"/>
    </w:p>
    <w:p w14:paraId="7575EC29" w14:textId="77777777" w:rsidR="006C3C3F" w:rsidRPr="000106BD" w:rsidRDefault="006C3C3F" w:rsidP="00D84C71">
      <w:pPr>
        <w:pStyle w:val="Zkladntext"/>
        <w:rPr>
          <w:rFonts w:ascii="Verdana" w:hAnsi="Verdana" w:cs="Arial"/>
          <w:b/>
          <w:bCs/>
          <w:strike/>
          <w:sz w:val="20"/>
          <w:szCs w:val="20"/>
        </w:rPr>
      </w:pPr>
    </w:p>
    <w:p w14:paraId="47F1E717" w14:textId="144A162F" w:rsidR="00582BB0" w:rsidRPr="000106BD" w:rsidRDefault="00582BB0" w:rsidP="008F52D4">
      <w:pPr>
        <w:pStyle w:val="Nadpis2"/>
      </w:pPr>
      <w:r w:rsidRPr="000106BD">
        <w:t xml:space="preserve">V průběhu montáže je Kupující oprávněn kontrolovat Prodávajícího, zda postupuje v souladu se smlouvou a jejími přílohami, zejména v souladu s PD a pokyny Kupujícího. </w:t>
      </w:r>
      <w:r w:rsidR="007E065C">
        <w:t>Prodávající je povinen po celou dobu montáže vést Montážní deník.</w:t>
      </w:r>
    </w:p>
    <w:p w14:paraId="263B437C" w14:textId="77777777" w:rsidR="00C84621" w:rsidRPr="009E4412" w:rsidRDefault="00C84621" w:rsidP="000B2C8A">
      <w:pPr>
        <w:pStyle w:val="Zkladntext"/>
        <w:rPr>
          <w:rFonts w:ascii="Verdana" w:hAnsi="Verdana" w:cs="Arial"/>
          <w:b/>
          <w:bCs/>
          <w:strike/>
          <w:color w:val="FF0000"/>
          <w:sz w:val="20"/>
          <w:szCs w:val="20"/>
        </w:rPr>
      </w:pPr>
    </w:p>
    <w:p w14:paraId="4A98B5A0" w14:textId="77777777" w:rsidR="00EC0465" w:rsidRPr="00AC132F" w:rsidRDefault="00EC0465" w:rsidP="000B2C8A">
      <w:pPr>
        <w:pStyle w:val="Zkladntext"/>
        <w:rPr>
          <w:rFonts w:ascii="Verdana" w:hAnsi="Verdana" w:cs="Arial"/>
          <w:b/>
          <w:bCs/>
          <w:sz w:val="20"/>
          <w:szCs w:val="20"/>
        </w:rPr>
      </w:pPr>
    </w:p>
    <w:p w14:paraId="5F7CA333" w14:textId="77777777" w:rsidR="00EC0465" w:rsidRPr="00AC132F" w:rsidRDefault="00EC0465" w:rsidP="008F52D4">
      <w:pPr>
        <w:pStyle w:val="Nadpis1"/>
      </w:pPr>
    </w:p>
    <w:p w14:paraId="4B8DC0D4" w14:textId="77777777" w:rsidR="00D46C7C" w:rsidRPr="00AC132F" w:rsidRDefault="00D46C7C" w:rsidP="008F52D4">
      <w:pPr>
        <w:pStyle w:val="Nadpis1"/>
      </w:pPr>
      <w:r w:rsidRPr="00AC132F">
        <w:t>ČL. II</w:t>
      </w:r>
    </w:p>
    <w:p w14:paraId="182B7509" w14:textId="77777777" w:rsidR="00D46C7C" w:rsidRPr="00AC132F" w:rsidRDefault="00D46C7C" w:rsidP="008F52D4">
      <w:pPr>
        <w:pStyle w:val="Nadpis1"/>
        <w:rPr>
          <w:u w:val="single"/>
        </w:rPr>
      </w:pPr>
      <w:r w:rsidRPr="00AC132F">
        <w:rPr>
          <w:u w:val="single"/>
        </w:rPr>
        <w:t>KUPNÍ CENA A PLATEBNÍ PODMÍNKY</w:t>
      </w:r>
    </w:p>
    <w:p w14:paraId="5635A2F3" w14:textId="77777777" w:rsidR="00D46C7C" w:rsidRPr="00AC132F" w:rsidRDefault="00D46C7C" w:rsidP="000B2C8A">
      <w:pPr>
        <w:jc w:val="both"/>
        <w:rPr>
          <w:rFonts w:ascii="Verdana" w:hAnsi="Verdana" w:cs="Arial"/>
        </w:rPr>
      </w:pPr>
    </w:p>
    <w:p w14:paraId="62B92575" w14:textId="77777777" w:rsidR="00AC65C6" w:rsidRPr="00AC132F" w:rsidRDefault="00861F63" w:rsidP="00D5645E">
      <w:pPr>
        <w:pStyle w:val="Zkladntext"/>
        <w:numPr>
          <w:ilvl w:val="0"/>
          <w:numId w:val="4"/>
        </w:numPr>
        <w:ind w:left="426" w:hanging="426"/>
        <w:rPr>
          <w:rFonts w:ascii="Verdana" w:hAnsi="Verdana" w:cs="Arial"/>
          <w:sz w:val="20"/>
          <w:szCs w:val="20"/>
        </w:rPr>
      </w:pPr>
      <w:r w:rsidRPr="00AC132F">
        <w:rPr>
          <w:rFonts w:ascii="Verdana" w:hAnsi="Verdana" w:cs="Arial"/>
          <w:sz w:val="20"/>
          <w:szCs w:val="20"/>
        </w:rPr>
        <w:t>Ku</w:t>
      </w:r>
      <w:r w:rsidR="00AC65C6" w:rsidRPr="00AC132F">
        <w:rPr>
          <w:rFonts w:ascii="Verdana" w:hAnsi="Verdana" w:cs="Arial"/>
          <w:sz w:val="20"/>
          <w:szCs w:val="20"/>
        </w:rPr>
        <w:t>pní cena za dodávku dle článku I. této smlouvy činí:</w:t>
      </w:r>
      <w:r w:rsidR="001B1CB5" w:rsidRPr="00AC132F">
        <w:rPr>
          <w:rFonts w:ascii="Verdana" w:hAnsi="Verdana" w:cs="Arial"/>
          <w:sz w:val="20"/>
          <w:szCs w:val="20"/>
        </w:rPr>
        <w:t xml:space="preserve"> </w:t>
      </w:r>
    </w:p>
    <w:p w14:paraId="73DEE9E5" w14:textId="77777777" w:rsidR="00E06833" w:rsidRPr="00C740C2" w:rsidRDefault="00E06833" w:rsidP="002B0140">
      <w:pPr>
        <w:autoSpaceDE w:val="0"/>
        <w:autoSpaceDN w:val="0"/>
        <w:adjustRightInd w:val="0"/>
        <w:ind w:left="425"/>
        <w:rPr>
          <w:rFonts w:ascii="Verdana" w:hAnsi="Verdana" w:cs="TTE1D5A388t00"/>
          <w:color w:val="000000"/>
        </w:rPr>
      </w:pPr>
    </w:p>
    <w:p w14:paraId="49BFE1B7" w14:textId="59CB7353" w:rsidR="00E06833" w:rsidRDefault="00E06833" w:rsidP="002B0140">
      <w:pPr>
        <w:autoSpaceDE w:val="0"/>
        <w:autoSpaceDN w:val="0"/>
        <w:adjustRightInd w:val="0"/>
        <w:spacing w:after="60"/>
        <w:ind w:left="425"/>
        <w:rPr>
          <w:rFonts w:ascii="Verdana" w:hAnsi="Verdana" w:cs="TTE1D5A388t00"/>
          <w:b/>
          <w:color w:val="000000"/>
        </w:rPr>
      </w:pPr>
      <w:r w:rsidRPr="00BF7BC8">
        <w:rPr>
          <w:rFonts w:ascii="Verdana" w:hAnsi="Verdana" w:cs="TTE1D5A388t00"/>
          <w:b/>
          <w:color w:val="000000"/>
        </w:rPr>
        <w:t>cena bez DPH</w:t>
      </w:r>
      <w:r w:rsidRPr="00BF7BC8">
        <w:rPr>
          <w:rFonts w:ascii="Verdana" w:hAnsi="Verdana" w:cs="TTE1D5A388t00"/>
          <w:b/>
          <w:color w:val="000000"/>
        </w:rPr>
        <w:tab/>
      </w:r>
      <w:r>
        <w:rPr>
          <w:rFonts w:ascii="Verdana" w:hAnsi="Verdana" w:cs="TTE1D5A388t00"/>
          <w:b/>
          <w:color w:val="000000"/>
        </w:rPr>
        <w:tab/>
      </w:r>
      <w:r w:rsidR="00B057B4">
        <w:rPr>
          <w:rFonts w:ascii="Verdana" w:hAnsi="Verdana" w:cs="TTE1D5A388t00"/>
          <w:b/>
          <w:color w:val="000000"/>
        </w:rPr>
        <w:t>3.</w:t>
      </w:r>
      <w:r w:rsidR="00531533">
        <w:rPr>
          <w:rFonts w:ascii="Verdana" w:hAnsi="Verdana" w:cs="TTE1D5A388t00"/>
          <w:b/>
          <w:color w:val="000000"/>
        </w:rPr>
        <w:t>247.605,00</w:t>
      </w:r>
      <w:r w:rsidRPr="00BF7BC8">
        <w:rPr>
          <w:rFonts w:ascii="Verdana" w:hAnsi="Verdana" w:cs="TTE1D5A388t00"/>
          <w:b/>
          <w:color w:val="800080"/>
        </w:rPr>
        <w:t xml:space="preserve"> </w:t>
      </w:r>
      <w:r w:rsidR="002741CE" w:rsidRPr="002B0140">
        <w:rPr>
          <w:rFonts w:ascii="Verdana" w:hAnsi="Verdana" w:cs="TTE1D5A388t00"/>
          <w:b/>
        </w:rPr>
        <w:t>Kč</w:t>
      </w:r>
      <w:r w:rsidR="00B511C7">
        <w:rPr>
          <w:rFonts w:ascii="Verdana" w:hAnsi="Verdana" w:cs="TTE1D5A388t00"/>
          <w:b/>
          <w:color w:val="800080"/>
        </w:rPr>
        <w:br/>
      </w:r>
      <w:r w:rsidRPr="00BF7BC8">
        <w:rPr>
          <w:rFonts w:ascii="Verdana" w:hAnsi="Verdana" w:cs="TTE1D5A388t00"/>
          <w:b/>
          <w:color w:val="000000"/>
        </w:rPr>
        <w:t>(</w:t>
      </w:r>
      <w:r w:rsidRPr="00173E6D">
        <w:rPr>
          <w:rFonts w:ascii="Verdana" w:hAnsi="Verdana" w:cs="TTE1D5A388t00"/>
          <w:b/>
          <w:color w:val="000000"/>
        </w:rPr>
        <w:t>slovy:</w:t>
      </w:r>
      <w:r w:rsidRPr="00BF7BC8">
        <w:rPr>
          <w:rFonts w:ascii="Verdana" w:hAnsi="Verdana" w:cs="TTE1D5A388t00"/>
          <w:b/>
          <w:color w:val="000000"/>
        </w:rPr>
        <w:t xml:space="preserve"> </w:t>
      </w:r>
      <w:proofErr w:type="spellStart"/>
      <w:r w:rsidR="00531533">
        <w:rPr>
          <w:rFonts w:ascii="Verdana" w:hAnsi="Verdana" w:cs="TTE1D5A388t00"/>
          <w:b/>
          <w:color w:val="000000"/>
        </w:rPr>
        <w:t>Třimilionydvěstěčtyřicetsedmtisícšestsetpět</w:t>
      </w:r>
      <w:proofErr w:type="spellEnd"/>
      <w:r>
        <w:rPr>
          <w:rFonts w:ascii="Verdana" w:hAnsi="Verdana" w:cs="TTE1D5A388t00"/>
          <w:b/>
          <w:color w:val="000000"/>
        </w:rPr>
        <w:t xml:space="preserve">  </w:t>
      </w:r>
      <w:r w:rsidRPr="00BF7BC8">
        <w:rPr>
          <w:rFonts w:ascii="Verdana" w:hAnsi="Verdana" w:cs="TTE1D5A388t00"/>
          <w:b/>
          <w:color w:val="000000"/>
        </w:rPr>
        <w:t>korun českých)</w:t>
      </w:r>
    </w:p>
    <w:p w14:paraId="3D164DE7" w14:textId="77777777" w:rsidR="00B511C7" w:rsidRPr="00BF7BC8" w:rsidRDefault="00B511C7" w:rsidP="00E06833">
      <w:pPr>
        <w:autoSpaceDE w:val="0"/>
        <w:autoSpaceDN w:val="0"/>
        <w:adjustRightInd w:val="0"/>
        <w:spacing w:after="60"/>
        <w:ind w:left="426"/>
        <w:jc w:val="both"/>
        <w:rPr>
          <w:rFonts w:ascii="Verdana" w:hAnsi="Verdana" w:cs="TTE1D5A388t00"/>
          <w:b/>
          <w:color w:val="000000"/>
        </w:rPr>
      </w:pPr>
    </w:p>
    <w:p w14:paraId="6142F621" w14:textId="4C95A294" w:rsidR="00E06833" w:rsidRDefault="00E06833" w:rsidP="00B511C7">
      <w:pPr>
        <w:autoSpaceDE w:val="0"/>
        <w:autoSpaceDN w:val="0"/>
        <w:adjustRightInd w:val="0"/>
        <w:spacing w:after="60"/>
        <w:ind w:left="425"/>
        <w:rPr>
          <w:rFonts w:ascii="Verdana" w:hAnsi="Verdana" w:cs="TTE1D5A388t00"/>
          <w:b/>
          <w:color w:val="000000"/>
        </w:rPr>
      </w:pPr>
      <w:r w:rsidRPr="00BF7BC8">
        <w:rPr>
          <w:rFonts w:ascii="Verdana" w:hAnsi="Verdana" w:cs="TTE1D5A388t00"/>
          <w:b/>
          <w:color w:val="000000"/>
        </w:rPr>
        <w:t xml:space="preserve">DPH </w:t>
      </w:r>
      <w:r w:rsidRPr="002B7EFE">
        <w:rPr>
          <w:rFonts w:ascii="Verdana" w:hAnsi="Verdana" w:cs="TTE1D5A388t00"/>
          <w:b/>
          <w:color w:val="000000"/>
          <w:highlight w:val="lightGray"/>
        </w:rPr>
        <w:t>21</w:t>
      </w:r>
      <w:r w:rsidRPr="00BF7BC8">
        <w:rPr>
          <w:rFonts w:ascii="Verdana" w:hAnsi="Verdana" w:cs="TTE1D5A388t00"/>
          <w:b/>
          <w:color w:val="000000"/>
        </w:rPr>
        <w:t xml:space="preserve"> %</w:t>
      </w:r>
      <w:r w:rsidRPr="00BF7BC8">
        <w:rPr>
          <w:rFonts w:ascii="Verdana" w:hAnsi="Verdana" w:cs="TTE1D5A388t00"/>
          <w:b/>
          <w:color w:val="000000"/>
        </w:rPr>
        <w:tab/>
      </w:r>
      <w:r w:rsidRPr="00BF7BC8">
        <w:rPr>
          <w:rFonts w:ascii="Verdana" w:hAnsi="Verdana" w:cs="TTE1D5A388t00"/>
          <w:b/>
          <w:color w:val="000000"/>
        </w:rPr>
        <w:tab/>
      </w:r>
      <w:r w:rsidR="004C65ED">
        <w:rPr>
          <w:rFonts w:ascii="Verdana" w:hAnsi="Verdana" w:cs="TTE1D5A388t00"/>
          <w:b/>
          <w:color w:val="000000"/>
        </w:rPr>
        <w:t xml:space="preserve">    681.997,05</w:t>
      </w:r>
      <w:r w:rsidRPr="00BF7BC8">
        <w:rPr>
          <w:rFonts w:ascii="Verdana" w:hAnsi="Verdana" w:cs="TTE1D5A388t00"/>
          <w:b/>
          <w:color w:val="800080"/>
        </w:rPr>
        <w:t xml:space="preserve"> </w:t>
      </w:r>
      <w:r w:rsidR="002741CE" w:rsidRPr="002B0140">
        <w:rPr>
          <w:rFonts w:ascii="Verdana" w:hAnsi="Verdana" w:cs="TTE1D5A388t00"/>
          <w:b/>
        </w:rPr>
        <w:t>Kč</w:t>
      </w:r>
      <w:r w:rsidR="00B511C7">
        <w:rPr>
          <w:rFonts w:ascii="Verdana" w:hAnsi="Verdana" w:cs="TTE1D5A388t00"/>
          <w:b/>
          <w:color w:val="800080"/>
        </w:rPr>
        <w:br/>
      </w:r>
      <w:r w:rsidRPr="00BF7BC8">
        <w:rPr>
          <w:rFonts w:ascii="Verdana" w:hAnsi="Verdana" w:cs="TTE1D5A388t00"/>
          <w:b/>
          <w:color w:val="000000"/>
        </w:rPr>
        <w:t>(</w:t>
      </w:r>
      <w:r w:rsidRPr="00173E6D">
        <w:rPr>
          <w:rFonts w:ascii="Verdana" w:hAnsi="Verdana" w:cs="TTE1D5A388t00"/>
          <w:b/>
          <w:color w:val="000000"/>
        </w:rPr>
        <w:t>slovy:</w:t>
      </w:r>
      <w:r w:rsidRPr="00BF7BC8">
        <w:rPr>
          <w:rFonts w:ascii="Verdana" w:hAnsi="Verdana" w:cs="TTE1D5A388t00"/>
          <w:b/>
          <w:color w:val="000000"/>
        </w:rPr>
        <w:t xml:space="preserve"> </w:t>
      </w:r>
      <w:proofErr w:type="spellStart"/>
      <w:r w:rsidR="004C65ED">
        <w:rPr>
          <w:rFonts w:ascii="Verdana" w:hAnsi="Verdana" w:cs="TTE1D5A388t00"/>
          <w:b/>
          <w:color w:val="000000"/>
        </w:rPr>
        <w:t>Šestsetosmdesátjednatisícdevětsetdevadesátsedm</w:t>
      </w:r>
      <w:proofErr w:type="spellEnd"/>
      <w:r>
        <w:rPr>
          <w:rFonts w:ascii="Verdana" w:hAnsi="Verdana" w:cs="TTE1D5A388t00"/>
          <w:b/>
          <w:color w:val="000000"/>
        </w:rPr>
        <w:t xml:space="preserve"> </w:t>
      </w:r>
      <w:r w:rsidRPr="00BF7BC8">
        <w:rPr>
          <w:rFonts w:ascii="Verdana" w:hAnsi="Verdana" w:cs="TTE1D5A388t00"/>
          <w:b/>
          <w:color w:val="000000"/>
        </w:rPr>
        <w:t>korun českých</w:t>
      </w:r>
      <w:r w:rsidR="004C65ED">
        <w:rPr>
          <w:rFonts w:ascii="Verdana" w:hAnsi="Verdana" w:cs="TTE1D5A388t00"/>
          <w:b/>
          <w:color w:val="000000"/>
        </w:rPr>
        <w:t xml:space="preserve"> a </w:t>
      </w:r>
      <w:proofErr w:type="spellStart"/>
      <w:r w:rsidR="004C65ED">
        <w:rPr>
          <w:rFonts w:ascii="Verdana" w:hAnsi="Verdana" w:cs="TTE1D5A388t00"/>
          <w:b/>
          <w:color w:val="000000"/>
        </w:rPr>
        <w:t>pěthaléřů</w:t>
      </w:r>
      <w:proofErr w:type="spellEnd"/>
      <w:r w:rsidRPr="00BF7BC8">
        <w:rPr>
          <w:rFonts w:ascii="Verdana" w:hAnsi="Verdana" w:cs="TTE1D5A388t00"/>
          <w:b/>
          <w:color w:val="000000"/>
        </w:rPr>
        <w:t>)</w:t>
      </w:r>
      <w:r>
        <w:rPr>
          <w:rFonts w:ascii="Verdana" w:hAnsi="Verdana" w:cs="TTE1D5A388t00"/>
          <w:b/>
          <w:color w:val="000000"/>
        </w:rPr>
        <w:t xml:space="preserve"> </w:t>
      </w:r>
    </w:p>
    <w:p w14:paraId="1BB77076" w14:textId="77777777" w:rsidR="00B511C7" w:rsidRDefault="00B511C7" w:rsidP="00B511C7">
      <w:pPr>
        <w:autoSpaceDE w:val="0"/>
        <w:autoSpaceDN w:val="0"/>
        <w:adjustRightInd w:val="0"/>
        <w:spacing w:after="60"/>
        <w:ind w:left="425"/>
        <w:rPr>
          <w:rFonts w:ascii="Verdana" w:hAnsi="Verdana" w:cs="TTE1D5A388t00"/>
          <w:b/>
          <w:color w:val="000000"/>
        </w:rPr>
      </w:pPr>
    </w:p>
    <w:p w14:paraId="60E94938" w14:textId="7C3437B5" w:rsidR="00E06833" w:rsidRDefault="00E06833" w:rsidP="002B0140">
      <w:pPr>
        <w:autoSpaceDE w:val="0"/>
        <w:autoSpaceDN w:val="0"/>
        <w:adjustRightInd w:val="0"/>
        <w:spacing w:after="60"/>
        <w:ind w:left="425"/>
        <w:rPr>
          <w:rFonts w:ascii="Verdana" w:hAnsi="Verdana" w:cs="TTE1D5A388t00"/>
          <w:b/>
          <w:color w:val="000000"/>
        </w:rPr>
      </w:pPr>
      <w:r w:rsidRPr="00BF7BC8">
        <w:rPr>
          <w:rFonts w:ascii="Verdana" w:hAnsi="Verdana" w:cs="TTE1D5A388t00"/>
          <w:b/>
          <w:color w:val="000000"/>
        </w:rPr>
        <w:t>cena včetně DPH</w:t>
      </w:r>
      <w:r w:rsidRPr="00BF7BC8">
        <w:rPr>
          <w:rFonts w:ascii="Verdana" w:hAnsi="Verdana" w:cs="TTE1D5A388t00"/>
          <w:b/>
          <w:color w:val="000000"/>
        </w:rPr>
        <w:tab/>
      </w:r>
      <w:r w:rsidR="00B057B4">
        <w:rPr>
          <w:rFonts w:ascii="Verdana" w:hAnsi="Verdana" w:cs="TTE1D5A388t00"/>
          <w:b/>
          <w:color w:val="000000"/>
        </w:rPr>
        <w:t>3.</w:t>
      </w:r>
      <w:r w:rsidR="004C65ED">
        <w:rPr>
          <w:rFonts w:ascii="Verdana" w:hAnsi="Verdana" w:cs="TTE1D5A388t00"/>
          <w:b/>
          <w:color w:val="000000"/>
        </w:rPr>
        <w:t>929.602,05</w:t>
      </w:r>
      <w:r w:rsidR="002741CE">
        <w:rPr>
          <w:rFonts w:ascii="Verdana" w:hAnsi="Verdana" w:cs="TTE1D5A388t00"/>
          <w:b/>
          <w:color w:val="000000"/>
        </w:rPr>
        <w:t xml:space="preserve"> Kč</w:t>
      </w:r>
      <w:r w:rsidRPr="00BF7BC8">
        <w:rPr>
          <w:rFonts w:ascii="Verdana" w:hAnsi="Verdana" w:cs="TTE1D5A388t00"/>
          <w:b/>
          <w:color w:val="800080"/>
        </w:rPr>
        <w:t xml:space="preserve"> </w:t>
      </w:r>
      <w:r w:rsidR="00B511C7">
        <w:rPr>
          <w:rFonts w:ascii="Verdana" w:hAnsi="Verdana" w:cs="TTE1D5A388t00"/>
          <w:b/>
          <w:color w:val="800080"/>
        </w:rPr>
        <w:br/>
      </w:r>
      <w:r w:rsidRPr="00BF7BC8">
        <w:rPr>
          <w:rFonts w:ascii="Verdana" w:hAnsi="Verdana" w:cs="TTE1D5A388t00"/>
          <w:b/>
          <w:color w:val="000000"/>
        </w:rPr>
        <w:t>(</w:t>
      </w:r>
      <w:r w:rsidRPr="00173E6D">
        <w:rPr>
          <w:rFonts w:ascii="Verdana" w:hAnsi="Verdana" w:cs="TTE1D5A388t00"/>
          <w:b/>
          <w:color w:val="000000"/>
        </w:rPr>
        <w:t>slovy:</w:t>
      </w:r>
      <w:r w:rsidRPr="00BF7BC8">
        <w:rPr>
          <w:rFonts w:ascii="Verdana" w:hAnsi="Verdana" w:cs="TTE1D5A388t00"/>
          <w:b/>
          <w:color w:val="000000"/>
        </w:rPr>
        <w:t xml:space="preserve"> </w:t>
      </w:r>
      <w:proofErr w:type="spellStart"/>
      <w:r w:rsidR="004C65ED">
        <w:rPr>
          <w:rFonts w:ascii="Verdana" w:hAnsi="Verdana" w:cs="TTE1D5A388t00"/>
          <w:b/>
          <w:color w:val="000000"/>
        </w:rPr>
        <w:t>Třimilionyde</w:t>
      </w:r>
      <w:r w:rsidR="00B057B4">
        <w:rPr>
          <w:rFonts w:ascii="Verdana" w:hAnsi="Verdana" w:cs="TTE1D5A388t00"/>
          <w:b/>
          <w:color w:val="000000"/>
        </w:rPr>
        <w:t>větsetdvacetdevěttisícšestsetdvě</w:t>
      </w:r>
      <w:proofErr w:type="spellEnd"/>
      <w:r w:rsidR="004C65ED">
        <w:rPr>
          <w:rFonts w:ascii="Verdana" w:hAnsi="Verdana" w:cs="TTE1D5A388t00"/>
          <w:b/>
          <w:color w:val="000000"/>
        </w:rPr>
        <w:t xml:space="preserve"> </w:t>
      </w:r>
      <w:r w:rsidRPr="00BF7BC8">
        <w:rPr>
          <w:rFonts w:ascii="Verdana" w:hAnsi="Verdana" w:cs="TTE1D5A388t00"/>
          <w:b/>
          <w:color w:val="000000"/>
        </w:rPr>
        <w:t>korun</w:t>
      </w:r>
      <w:r w:rsidR="00B057B4">
        <w:rPr>
          <w:rFonts w:ascii="Verdana" w:hAnsi="Verdana" w:cs="TTE1D5A388t00"/>
          <w:b/>
          <w:color w:val="000000"/>
        </w:rPr>
        <w:t>y české</w:t>
      </w:r>
      <w:r w:rsidR="004C65ED">
        <w:rPr>
          <w:rFonts w:ascii="Verdana" w:hAnsi="Verdana" w:cs="TTE1D5A388t00"/>
          <w:b/>
          <w:color w:val="000000"/>
        </w:rPr>
        <w:t xml:space="preserve"> a </w:t>
      </w:r>
      <w:proofErr w:type="spellStart"/>
      <w:r w:rsidR="004C65ED">
        <w:rPr>
          <w:rFonts w:ascii="Verdana" w:hAnsi="Verdana" w:cs="TTE1D5A388t00"/>
          <w:b/>
          <w:color w:val="000000"/>
        </w:rPr>
        <w:t>pěthal</w:t>
      </w:r>
      <w:r w:rsidR="00B13BE9">
        <w:rPr>
          <w:rFonts w:ascii="Verdana" w:hAnsi="Verdana" w:cs="TTE1D5A388t00"/>
          <w:b/>
          <w:color w:val="000000"/>
        </w:rPr>
        <w:t>é</w:t>
      </w:r>
      <w:r w:rsidR="004C65ED">
        <w:rPr>
          <w:rFonts w:ascii="Verdana" w:hAnsi="Verdana" w:cs="TTE1D5A388t00"/>
          <w:b/>
          <w:color w:val="000000"/>
        </w:rPr>
        <w:t>řů</w:t>
      </w:r>
      <w:proofErr w:type="spellEnd"/>
      <w:r w:rsidRPr="00BF7BC8">
        <w:rPr>
          <w:rFonts w:ascii="Verdana" w:hAnsi="Verdana" w:cs="TTE1D5A388t00"/>
          <w:b/>
          <w:color w:val="000000"/>
        </w:rPr>
        <w:t>)</w:t>
      </w:r>
    </w:p>
    <w:p w14:paraId="70AAE57F" w14:textId="77777777" w:rsidR="00256E13" w:rsidRDefault="00256E13" w:rsidP="00E06833">
      <w:pPr>
        <w:autoSpaceDE w:val="0"/>
        <w:autoSpaceDN w:val="0"/>
        <w:adjustRightInd w:val="0"/>
        <w:spacing w:after="60"/>
        <w:ind w:left="284" w:firstLine="142"/>
        <w:jc w:val="both"/>
        <w:rPr>
          <w:rFonts w:ascii="Verdana" w:hAnsi="Verdana" w:cs="TTE1D5A388t00"/>
        </w:rPr>
      </w:pPr>
    </w:p>
    <w:p w14:paraId="67333883" w14:textId="77777777" w:rsidR="00AC65C6" w:rsidRPr="0015442A" w:rsidRDefault="00AC65C6" w:rsidP="00AC65C6">
      <w:pPr>
        <w:pStyle w:val="Zkladntext"/>
        <w:rPr>
          <w:rFonts w:ascii="Verdana" w:hAnsi="Verdana" w:cs="Arial"/>
          <w:color w:val="FF0000"/>
          <w:sz w:val="20"/>
          <w:szCs w:val="20"/>
        </w:rPr>
      </w:pPr>
    </w:p>
    <w:p w14:paraId="330BF1B3" w14:textId="77777777" w:rsidR="00861F63" w:rsidRPr="0082452E" w:rsidRDefault="00AC65C6" w:rsidP="00000708">
      <w:pPr>
        <w:pStyle w:val="Zkladntext"/>
        <w:numPr>
          <w:ilvl w:val="0"/>
          <w:numId w:val="4"/>
        </w:numPr>
        <w:ind w:left="426" w:hanging="426"/>
        <w:rPr>
          <w:rFonts w:ascii="Verdana" w:hAnsi="Verdana" w:cs="Arial"/>
          <w:sz w:val="20"/>
          <w:szCs w:val="20"/>
        </w:rPr>
      </w:pPr>
      <w:r w:rsidRPr="0082452E">
        <w:rPr>
          <w:rFonts w:ascii="Verdana" w:hAnsi="Verdana" w:cs="Arial"/>
          <w:sz w:val="20"/>
          <w:szCs w:val="20"/>
        </w:rPr>
        <w:t xml:space="preserve">Cena byla mezi </w:t>
      </w:r>
      <w:r w:rsidR="00B24D48" w:rsidRPr="0082452E">
        <w:rPr>
          <w:rFonts w:ascii="Verdana" w:hAnsi="Verdana" w:cs="Arial"/>
          <w:sz w:val="20"/>
          <w:szCs w:val="20"/>
        </w:rPr>
        <w:t>Kupujíc</w:t>
      </w:r>
      <w:r w:rsidRPr="0082452E">
        <w:rPr>
          <w:rFonts w:ascii="Verdana" w:hAnsi="Verdana" w:cs="Arial"/>
          <w:sz w:val="20"/>
          <w:szCs w:val="20"/>
        </w:rPr>
        <w:t xml:space="preserve">ím a </w:t>
      </w:r>
      <w:r w:rsidR="00B24D48" w:rsidRPr="0082452E">
        <w:rPr>
          <w:rFonts w:ascii="Verdana" w:hAnsi="Verdana" w:cs="Arial"/>
          <w:sz w:val="20"/>
          <w:szCs w:val="20"/>
        </w:rPr>
        <w:t>Prodávajíc</w:t>
      </w:r>
      <w:r w:rsidRPr="0082452E">
        <w:rPr>
          <w:rFonts w:ascii="Verdana" w:hAnsi="Verdana" w:cs="Arial"/>
          <w:sz w:val="20"/>
          <w:szCs w:val="20"/>
        </w:rPr>
        <w:t xml:space="preserve">ím sjednána v souladu s cenovou nabídkou, kterou </w:t>
      </w:r>
      <w:r w:rsidR="00B24D48" w:rsidRPr="0082452E">
        <w:rPr>
          <w:rFonts w:ascii="Verdana" w:hAnsi="Verdana" w:cs="Arial"/>
          <w:sz w:val="20"/>
          <w:szCs w:val="20"/>
        </w:rPr>
        <w:t>Prodávajíc</w:t>
      </w:r>
      <w:r w:rsidRPr="0082452E">
        <w:rPr>
          <w:rFonts w:ascii="Verdana" w:hAnsi="Verdana" w:cs="Arial"/>
          <w:sz w:val="20"/>
          <w:szCs w:val="20"/>
        </w:rPr>
        <w:t>í předložil v rámci své nabídky podané do zadávacího řízení na veřejnou zakázku.</w:t>
      </w:r>
    </w:p>
    <w:p w14:paraId="6C444062" w14:textId="77777777" w:rsidR="00861F63" w:rsidRPr="0015442A" w:rsidRDefault="00861F63" w:rsidP="00861F63">
      <w:pPr>
        <w:pStyle w:val="Zkladntext"/>
        <w:rPr>
          <w:rFonts w:ascii="Verdana" w:hAnsi="Verdana" w:cs="Arial"/>
          <w:color w:val="FF0000"/>
          <w:sz w:val="20"/>
          <w:szCs w:val="20"/>
        </w:rPr>
      </w:pPr>
    </w:p>
    <w:p w14:paraId="1166E012" w14:textId="6B8EED22" w:rsidR="00861F63" w:rsidRPr="00B83689" w:rsidRDefault="00AC65C6" w:rsidP="00AD6017">
      <w:pPr>
        <w:pStyle w:val="Zkladntext"/>
        <w:numPr>
          <w:ilvl w:val="0"/>
          <w:numId w:val="4"/>
        </w:numPr>
        <w:ind w:left="426" w:hanging="426"/>
        <w:rPr>
          <w:rFonts w:ascii="Verdana" w:hAnsi="Verdana" w:cs="Arial"/>
        </w:rPr>
      </w:pPr>
      <w:r w:rsidRPr="00B83689">
        <w:rPr>
          <w:rFonts w:ascii="Verdana" w:hAnsi="Verdana" w:cs="Arial"/>
          <w:sz w:val="20"/>
          <w:szCs w:val="20"/>
        </w:rPr>
        <w:t xml:space="preserve">Cena je </w:t>
      </w:r>
      <w:r w:rsidR="007D72E6" w:rsidRPr="00B83689">
        <w:rPr>
          <w:rFonts w:ascii="Verdana" w:hAnsi="Verdana" w:cs="Arial"/>
          <w:sz w:val="20"/>
          <w:szCs w:val="20"/>
        </w:rPr>
        <w:t xml:space="preserve">nejvýše přípustná za vymezený rozsah předmětu smlouvy </w:t>
      </w:r>
      <w:r w:rsidRPr="00B83689">
        <w:rPr>
          <w:rFonts w:ascii="Verdana" w:hAnsi="Verdana" w:cs="Arial"/>
          <w:sz w:val="20"/>
          <w:szCs w:val="20"/>
        </w:rPr>
        <w:t xml:space="preserve">a zahrnuje veškeré náklady </w:t>
      </w:r>
      <w:r w:rsidR="00B24D48" w:rsidRPr="00B83689">
        <w:rPr>
          <w:rFonts w:ascii="Verdana" w:hAnsi="Verdana" w:cs="Arial"/>
          <w:sz w:val="20"/>
          <w:szCs w:val="20"/>
        </w:rPr>
        <w:t>Prodávajíc</w:t>
      </w:r>
      <w:r w:rsidRPr="00B83689">
        <w:rPr>
          <w:rFonts w:ascii="Verdana" w:hAnsi="Verdana" w:cs="Arial"/>
          <w:sz w:val="20"/>
          <w:szCs w:val="20"/>
        </w:rPr>
        <w:t xml:space="preserve">ího </w:t>
      </w:r>
      <w:r w:rsidR="0082452E" w:rsidRPr="00B83689">
        <w:rPr>
          <w:rFonts w:ascii="Verdana" w:hAnsi="Verdana" w:cs="Arial"/>
          <w:sz w:val="20"/>
          <w:szCs w:val="20"/>
        </w:rPr>
        <w:t>na zhotovení a dodávku zboží včetně obvyklých obalů, dopravy do místa plnění a pojištění při přepravě, instalace (montáže a rozmístění), uvedení do provozu s předvedením funkčnosti</w:t>
      </w:r>
      <w:r w:rsidR="00D66AC1">
        <w:rPr>
          <w:rFonts w:ascii="Verdana" w:hAnsi="Verdana" w:cs="Arial"/>
          <w:sz w:val="20"/>
          <w:szCs w:val="20"/>
        </w:rPr>
        <w:t xml:space="preserve">, </w:t>
      </w:r>
      <w:r w:rsidR="0082452E" w:rsidRPr="00B83689">
        <w:rPr>
          <w:rFonts w:ascii="Verdana" w:hAnsi="Verdana" w:cs="Arial"/>
          <w:sz w:val="20"/>
          <w:szCs w:val="20"/>
        </w:rPr>
        <w:t xml:space="preserve">úklidu a likvidace obalů a odpadů, včetně případných nezbytných revizí, atestů, technické dokumentace. Cena </w:t>
      </w:r>
      <w:r w:rsidR="005A6A67" w:rsidRPr="00B83689">
        <w:rPr>
          <w:rFonts w:ascii="Verdana" w:hAnsi="Verdana" w:cs="Arial"/>
          <w:sz w:val="20"/>
          <w:szCs w:val="20"/>
        </w:rPr>
        <w:t xml:space="preserve">zahrnuje </w:t>
      </w:r>
      <w:r w:rsidR="0082452E" w:rsidRPr="00B83689">
        <w:rPr>
          <w:rFonts w:ascii="Verdana" w:hAnsi="Verdana" w:cs="Arial"/>
          <w:sz w:val="20"/>
          <w:szCs w:val="20"/>
        </w:rPr>
        <w:t xml:space="preserve">veškeré další náklady dodavatele nutné pro realizaci předmětu </w:t>
      </w:r>
      <w:r w:rsidR="005A6A67" w:rsidRPr="00B83689">
        <w:rPr>
          <w:rFonts w:ascii="Verdana" w:hAnsi="Verdana" w:cs="Arial"/>
          <w:sz w:val="20"/>
          <w:szCs w:val="20"/>
        </w:rPr>
        <w:t>smlouvy</w:t>
      </w:r>
      <w:r w:rsidR="0082452E" w:rsidRPr="00B83689">
        <w:rPr>
          <w:rFonts w:ascii="Verdana" w:hAnsi="Verdana" w:cs="Arial"/>
          <w:sz w:val="20"/>
          <w:szCs w:val="20"/>
        </w:rPr>
        <w:t xml:space="preserve">, včetně pojištění, daní, cel a poplatků, úroků z půjček a všech rizik a vlivů (především kursových a inflačních), včetně nákladů na poskytování bezplatného záručního servisu ve sjednaném rozsahu po sjednanou dobu.  </w:t>
      </w:r>
    </w:p>
    <w:p w14:paraId="32AEDEBE" w14:textId="77777777" w:rsidR="0082452E" w:rsidRDefault="0082452E" w:rsidP="0082452E">
      <w:pPr>
        <w:pStyle w:val="Odstavecseseznamem"/>
        <w:rPr>
          <w:rFonts w:ascii="Verdana" w:hAnsi="Verdana" w:cs="Arial"/>
          <w:color w:val="FF0000"/>
        </w:rPr>
      </w:pPr>
    </w:p>
    <w:p w14:paraId="20FF79EF" w14:textId="77777777" w:rsidR="00861F63" w:rsidRPr="00B83689" w:rsidRDefault="00085206" w:rsidP="00F36794">
      <w:pPr>
        <w:pStyle w:val="Zkladntextodsazen3"/>
        <w:spacing w:before="120" w:line="240" w:lineRule="auto"/>
        <w:ind w:left="426" w:hanging="426"/>
        <w:jc w:val="both"/>
        <w:rPr>
          <w:rFonts w:ascii="Verdana" w:hAnsi="Verdana" w:cs="Arial"/>
          <w:b/>
          <w:strike/>
          <w:sz w:val="22"/>
          <w:szCs w:val="22"/>
        </w:rPr>
      </w:pPr>
      <w:r w:rsidRPr="009B030A">
        <w:rPr>
          <w:rStyle w:val="Nadpis2Char"/>
        </w:rPr>
        <w:t>5</w:t>
      </w:r>
      <w:r w:rsidRPr="00B83689">
        <w:rPr>
          <w:rFonts w:ascii="Verdana" w:hAnsi="Verdana" w:cs="Arial"/>
          <w:sz w:val="20"/>
          <w:szCs w:val="20"/>
        </w:rPr>
        <w:t>.</w:t>
      </w:r>
      <w:r w:rsidRPr="00B83689">
        <w:rPr>
          <w:rFonts w:ascii="Verdana" w:hAnsi="Verdana" w:cs="Arial"/>
          <w:sz w:val="20"/>
          <w:szCs w:val="20"/>
        </w:rPr>
        <w:tab/>
      </w:r>
      <w:r w:rsidR="007D72E6" w:rsidRPr="00B83689">
        <w:rPr>
          <w:rFonts w:ascii="Verdana" w:hAnsi="Verdana" w:cs="Arial"/>
          <w:sz w:val="20"/>
          <w:szCs w:val="20"/>
        </w:rPr>
        <w:t>Změna ceny sjednané na základě této smlouvy je možná pouze v</w:t>
      </w:r>
      <w:r w:rsidRPr="00B83689">
        <w:rPr>
          <w:rFonts w:ascii="Verdana" w:hAnsi="Verdana" w:cs="Arial"/>
          <w:sz w:val="20"/>
          <w:szCs w:val="20"/>
        </w:rPr>
        <w:t> </w:t>
      </w:r>
      <w:r w:rsidR="007D72E6" w:rsidRPr="00B83689">
        <w:rPr>
          <w:rFonts w:ascii="Verdana" w:hAnsi="Verdana" w:cs="Arial"/>
          <w:sz w:val="20"/>
          <w:szCs w:val="20"/>
        </w:rPr>
        <w:t>případě</w:t>
      </w:r>
      <w:r w:rsidRPr="00B83689">
        <w:rPr>
          <w:rFonts w:ascii="Verdana" w:hAnsi="Verdana" w:cs="Arial"/>
          <w:sz w:val="20"/>
          <w:szCs w:val="20"/>
        </w:rPr>
        <w:t xml:space="preserve"> změn v množství dodaného zboží, ke které by došlo na základě požadavku Kupujícího. V takovém případě bude celková cena dodávky odpovídat skutečnému množství dodaného zboží a jednotkovým cenám uvedeným v příloze č. 1 této smlouvy.</w:t>
      </w:r>
      <w:r w:rsidRPr="00B83689">
        <w:rPr>
          <w:rFonts w:ascii="Verdana" w:hAnsi="Verdana" w:cs="Arial"/>
          <w:sz w:val="22"/>
          <w:szCs w:val="22"/>
        </w:rPr>
        <w:t xml:space="preserve"> </w:t>
      </w:r>
    </w:p>
    <w:p w14:paraId="03F59CAC" w14:textId="77777777" w:rsidR="005141DB" w:rsidRPr="00DD1101" w:rsidRDefault="0082452E" w:rsidP="00F36794">
      <w:pPr>
        <w:pStyle w:val="Zkladntext"/>
        <w:numPr>
          <w:ilvl w:val="2"/>
          <w:numId w:val="8"/>
        </w:numPr>
        <w:ind w:left="426" w:hanging="426"/>
        <w:rPr>
          <w:rFonts w:ascii="Verdana" w:hAnsi="Verdana" w:cs="Arial"/>
          <w:sz w:val="20"/>
          <w:szCs w:val="20"/>
        </w:rPr>
      </w:pPr>
      <w:r w:rsidRPr="00DD1101">
        <w:rPr>
          <w:rFonts w:ascii="Verdana" w:hAnsi="Verdana" w:cs="Arial"/>
          <w:sz w:val="20"/>
          <w:szCs w:val="20"/>
        </w:rPr>
        <w:t xml:space="preserve">K zaplacení kupní ceny dodávky je Prodávající povinen vystavit Kupujícímu daňový doklad (fakturu). </w:t>
      </w:r>
      <w:r w:rsidR="005141DB" w:rsidRPr="00DD1101">
        <w:rPr>
          <w:rFonts w:ascii="Verdana" w:hAnsi="Verdana" w:cs="Arial"/>
          <w:sz w:val="20"/>
          <w:szCs w:val="20"/>
        </w:rPr>
        <w:t xml:space="preserve">Daňový doklad musí obsahovat náležitosti daňového dokladu stanovené zákonem </w:t>
      </w:r>
      <w:r w:rsidR="000F3E9F">
        <w:rPr>
          <w:rFonts w:ascii="Verdana" w:hAnsi="Verdana" w:cs="Arial"/>
          <w:sz w:val="20"/>
          <w:szCs w:val="20"/>
        </w:rPr>
        <w:br/>
      </w:r>
      <w:r w:rsidR="005141DB" w:rsidRPr="00DD1101">
        <w:rPr>
          <w:rFonts w:ascii="Verdana" w:hAnsi="Verdana" w:cs="Arial"/>
          <w:sz w:val="20"/>
          <w:szCs w:val="20"/>
        </w:rPr>
        <w:t xml:space="preserve">č. 235/2004 Sb. – o dani z přidané hodnoty, ve znění pozdějších předpisů, a zákonem </w:t>
      </w:r>
      <w:r w:rsidR="000D0EB6">
        <w:rPr>
          <w:rFonts w:ascii="Verdana" w:hAnsi="Verdana" w:cs="Arial"/>
          <w:sz w:val="20"/>
          <w:szCs w:val="20"/>
        </w:rPr>
        <w:br/>
      </w:r>
      <w:r w:rsidR="005141DB" w:rsidRPr="00DD1101">
        <w:rPr>
          <w:rFonts w:ascii="Verdana" w:hAnsi="Verdana" w:cs="Arial"/>
          <w:sz w:val="20"/>
          <w:szCs w:val="20"/>
        </w:rPr>
        <w:t xml:space="preserve">č. 563/1991 Sb. – o účetnictví, ve znění pozdějších předpisů, a </w:t>
      </w:r>
      <w:r w:rsidR="005141DB" w:rsidRPr="00DD1101">
        <w:rPr>
          <w:rFonts w:ascii="Verdana" w:hAnsi="Verdana" w:cs="Arial"/>
          <w:b/>
          <w:sz w:val="20"/>
          <w:szCs w:val="20"/>
        </w:rPr>
        <w:t>jeho nedílnou součástí bud</w:t>
      </w:r>
      <w:r w:rsidR="00264FF9" w:rsidRPr="00DD1101">
        <w:rPr>
          <w:rFonts w:ascii="Verdana" w:hAnsi="Verdana" w:cs="Arial"/>
          <w:b/>
          <w:sz w:val="20"/>
          <w:szCs w:val="20"/>
        </w:rPr>
        <w:t>e</w:t>
      </w:r>
      <w:r w:rsidR="005141DB" w:rsidRPr="00DD1101">
        <w:rPr>
          <w:rFonts w:ascii="Verdana" w:hAnsi="Verdana" w:cs="Arial"/>
          <w:b/>
          <w:sz w:val="20"/>
          <w:szCs w:val="20"/>
        </w:rPr>
        <w:t xml:space="preserve"> kopie řádně vyplněn</w:t>
      </w:r>
      <w:r w:rsidR="00264FF9" w:rsidRPr="00DD1101">
        <w:rPr>
          <w:rFonts w:ascii="Verdana" w:hAnsi="Verdana" w:cs="Arial"/>
          <w:b/>
          <w:sz w:val="20"/>
          <w:szCs w:val="20"/>
        </w:rPr>
        <w:t>ého</w:t>
      </w:r>
      <w:r w:rsidR="005141DB" w:rsidRPr="00DD1101">
        <w:rPr>
          <w:rFonts w:ascii="Verdana" w:hAnsi="Verdana" w:cs="Arial"/>
          <w:b/>
          <w:sz w:val="20"/>
          <w:szCs w:val="20"/>
        </w:rPr>
        <w:t xml:space="preserve"> a </w:t>
      </w:r>
      <w:r w:rsidR="001424D4" w:rsidRPr="00DD1101">
        <w:rPr>
          <w:rFonts w:ascii="Verdana" w:hAnsi="Verdana" w:cs="Arial"/>
          <w:b/>
          <w:sz w:val="20"/>
          <w:szCs w:val="20"/>
        </w:rPr>
        <w:t xml:space="preserve">oboustranně </w:t>
      </w:r>
      <w:r w:rsidR="005141DB" w:rsidRPr="00DD1101">
        <w:rPr>
          <w:rFonts w:ascii="Verdana" w:hAnsi="Verdana" w:cs="Arial"/>
          <w:b/>
          <w:sz w:val="20"/>
          <w:szCs w:val="20"/>
        </w:rPr>
        <w:t>podepsan</w:t>
      </w:r>
      <w:r w:rsidR="00264FF9" w:rsidRPr="00DD1101">
        <w:rPr>
          <w:rFonts w:ascii="Verdana" w:hAnsi="Verdana" w:cs="Arial"/>
          <w:b/>
          <w:sz w:val="20"/>
          <w:szCs w:val="20"/>
        </w:rPr>
        <w:t>ého</w:t>
      </w:r>
      <w:r w:rsidR="005141DB" w:rsidRPr="00DD1101">
        <w:rPr>
          <w:rFonts w:ascii="Verdana" w:hAnsi="Verdana" w:cs="Arial"/>
          <w:b/>
          <w:sz w:val="20"/>
          <w:szCs w:val="20"/>
        </w:rPr>
        <w:t xml:space="preserve"> </w:t>
      </w:r>
      <w:r w:rsidR="00CE1595" w:rsidRPr="00DD1101">
        <w:rPr>
          <w:rFonts w:ascii="Verdana" w:hAnsi="Verdana" w:cs="Arial"/>
          <w:b/>
          <w:sz w:val="20"/>
          <w:szCs w:val="20"/>
        </w:rPr>
        <w:t>předávacího protokolu</w:t>
      </w:r>
      <w:r w:rsidR="005141DB" w:rsidRPr="00DD1101">
        <w:rPr>
          <w:rFonts w:ascii="Verdana" w:hAnsi="Verdana" w:cs="Arial"/>
          <w:sz w:val="20"/>
          <w:szCs w:val="20"/>
        </w:rPr>
        <w:t>, ze kter</w:t>
      </w:r>
      <w:r w:rsidR="00D5618B" w:rsidRPr="00DD1101">
        <w:rPr>
          <w:rFonts w:ascii="Verdana" w:hAnsi="Verdana" w:cs="Arial"/>
          <w:sz w:val="20"/>
          <w:szCs w:val="20"/>
        </w:rPr>
        <w:t>ého</w:t>
      </w:r>
      <w:r w:rsidR="005141DB" w:rsidRPr="00DD1101">
        <w:rPr>
          <w:rFonts w:ascii="Verdana" w:hAnsi="Verdana" w:cs="Arial"/>
          <w:sz w:val="20"/>
          <w:szCs w:val="20"/>
        </w:rPr>
        <w:t xml:space="preserve"> bude zřejmé, že </w:t>
      </w:r>
      <w:r w:rsidR="00CB0D0E" w:rsidRPr="00DD1101">
        <w:rPr>
          <w:rFonts w:ascii="Verdana" w:hAnsi="Verdana" w:cs="Arial"/>
          <w:sz w:val="20"/>
          <w:szCs w:val="20"/>
        </w:rPr>
        <w:t>dodávka</w:t>
      </w:r>
      <w:r w:rsidR="005141DB" w:rsidRPr="00DD1101">
        <w:rPr>
          <w:rFonts w:ascii="Verdana" w:hAnsi="Verdana" w:cs="Arial"/>
          <w:sz w:val="20"/>
          <w:szCs w:val="20"/>
        </w:rPr>
        <w:t xml:space="preserve"> byl</w:t>
      </w:r>
      <w:r w:rsidR="00CB0D0E" w:rsidRPr="00DD1101">
        <w:rPr>
          <w:rFonts w:ascii="Verdana" w:hAnsi="Verdana" w:cs="Arial"/>
          <w:sz w:val="20"/>
          <w:szCs w:val="20"/>
        </w:rPr>
        <w:t>a</w:t>
      </w:r>
      <w:r w:rsidR="005141DB" w:rsidRPr="00DD1101">
        <w:rPr>
          <w:rFonts w:ascii="Verdana" w:hAnsi="Verdana" w:cs="Arial"/>
          <w:sz w:val="20"/>
          <w:szCs w:val="20"/>
        </w:rPr>
        <w:t xml:space="preserve"> řádně předán</w:t>
      </w:r>
      <w:r w:rsidR="00CB0D0E" w:rsidRPr="00DD1101">
        <w:rPr>
          <w:rFonts w:ascii="Verdana" w:hAnsi="Verdana" w:cs="Arial"/>
          <w:sz w:val="20"/>
          <w:szCs w:val="20"/>
        </w:rPr>
        <w:t>a</w:t>
      </w:r>
      <w:r w:rsidR="005141DB" w:rsidRPr="00DD1101">
        <w:rPr>
          <w:rFonts w:ascii="Verdana" w:hAnsi="Verdana" w:cs="Arial"/>
          <w:sz w:val="20"/>
          <w:szCs w:val="20"/>
        </w:rPr>
        <w:t xml:space="preserve"> </w:t>
      </w:r>
      <w:r w:rsidR="00B24D48" w:rsidRPr="00DD1101">
        <w:rPr>
          <w:rFonts w:ascii="Verdana" w:hAnsi="Verdana" w:cs="Arial"/>
          <w:sz w:val="20"/>
          <w:szCs w:val="20"/>
        </w:rPr>
        <w:t>Prodávajíc</w:t>
      </w:r>
      <w:r w:rsidR="005141DB" w:rsidRPr="00DD1101">
        <w:rPr>
          <w:rFonts w:ascii="Verdana" w:hAnsi="Verdana" w:cs="Arial"/>
          <w:sz w:val="20"/>
          <w:szCs w:val="20"/>
        </w:rPr>
        <w:t xml:space="preserve">ím </w:t>
      </w:r>
      <w:r w:rsidR="00B24D48" w:rsidRPr="00DD1101">
        <w:rPr>
          <w:rFonts w:ascii="Verdana" w:hAnsi="Verdana" w:cs="Arial"/>
          <w:sz w:val="20"/>
          <w:szCs w:val="20"/>
        </w:rPr>
        <w:t>Kupujíc</w:t>
      </w:r>
      <w:r w:rsidR="005141DB" w:rsidRPr="00DD1101">
        <w:rPr>
          <w:rFonts w:ascii="Verdana" w:hAnsi="Verdana" w:cs="Arial"/>
          <w:sz w:val="20"/>
          <w:szCs w:val="20"/>
        </w:rPr>
        <w:t>ímu.</w:t>
      </w:r>
    </w:p>
    <w:p w14:paraId="0B889D50" w14:textId="77777777" w:rsidR="00BF50AD" w:rsidRPr="00DD1101" w:rsidRDefault="00BF50AD" w:rsidP="005141DB">
      <w:pPr>
        <w:rPr>
          <w:rFonts w:ascii="Verdana" w:hAnsi="Verdana" w:cs="Arial"/>
        </w:rPr>
      </w:pPr>
    </w:p>
    <w:p w14:paraId="7F64DFB8" w14:textId="77777777" w:rsidR="00BC2141" w:rsidRPr="00F36794" w:rsidRDefault="00BC2141" w:rsidP="00F36794">
      <w:pPr>
        <w:pStyle w:val="Zkladntext"/>
        <w:numPr>
          <w:ilvl w:val="2"/>
          <w:numId w:val="8"/>
        </w:numPr>
        <w:ind w:left="426" w:hanging="426"/>
        <w:rPr>
          <w:rFonts w:ascii="Verdana" w:hAnsi="Verdana" w:cs="Arial"/>
          <w:sz w:val="20"/>
          <w:szCs w:val="20"/>
        </w:rPr>
      </w:pPr>
      <w:r w:rsidRPr="00F36794">
        <w:rPr>
          <w:rFonts w:ascii="Verdana" w:hAnsi="Verdana" w:cs="Arial"/>
          <w:sz w:val="20"/>
          <w:szCs w:val="20"/>
        </w:rPr>
        <w:t xml:space="preserve">V případě, že Prodávajícím vystavená faktura bude obsahovat nesprávné či neúplné údaje nebo nebude přiložen </w:t>
      </w:r>
      <w:r w:rsidR="004160E6" w:rsidRPr="00F36794">
        <w:rPr>
          <w:rFonts w:ascii="Verdana" w:hAnsi="Verdana" w:cs="Arial"/>
          <w:sz w:val="20"/>
          <w:szCs w:val="20"/>
        </w:rPr>
        <w:t>předávací protokol</w:t>
      </w:r>
      <w:r w:rsidRPr="00F36794">
        <w:rPr>
          <w:rFonts w:ascii="Verdana" w:hAnsi="Verdana" w:cs="Arial"/>
          <w:sz w:val="20"/>
          <w:szCs w:val="20"/>
        </w:rPr>
        <w:t>, je právem Kupujícího takovou fakturu do uplynutí doby splatnosti vrátit. Prodávající podle charakteru nedostatků fakturu opraví nebo vystaví novou. U opravené nebo nové faktury běží nová lhůta splatnosti.</w:t>
      </w:r>
    </w:p>
    <w:p w14:paraId="5BE7A1CF" w14:textId="77777777" w:rsidR="00BC2141" w:rsidRPr="00F36794" w:rsidRDefault="00BC2141" w:rsidP="00BC2141">
      <w:pPr>
        <w:pStyle w:val="Odstavecseseznamem"/>
        <w:rPr>
          <w:rFonts w:ascii="Verdana" w:hAnsi="Verdana" w:cs="Arial"/>
        </w:rPr>
      </w:pPr>
    </w:p>
    <w:p w14:paraId="60377344" w14:textId="0F0DDA2C" w:rsidR="00861F63" w:rsidRPr="007436C2" w:rsidRDefault="007152C3" w:rsidP="00F36794">
      <w:pPr>
        <w:pStyle w:val="Zkladntext"/>
        <w:numPr>
          <w:ilvl w:val="2"/>
          <w:numId w:val="8"/>
        </w:numPr>
        <w:ind w:left="426" w:hanging="426"/>
        <w:rPr>
          <w:rFonts w:ascii="Verdana" w:hAnsi="Verdana" w:cs="Arial"/>
          <w:sz w:val="20"/>
          <w:szCs w:val="20"/>
        </w:rPr>
      </w:pPr>
      <w:r w:rsidRPr="007436C2">
        <w:rPr>
          <w:rFonts w:ascii="Verdana" w:hAnsi="Verdana" w:cs="Arial"/>
          <w:sz w:val="20"/>
          <w:szCs w:val="20"/>
        </w:rPr>
        <w:t xml:space="preserve">Kupní cena je splatná po řádném dodání </w:t>
      </w:r>
      <w:r w:rsidR="000B542C" w:rsidRPr="007436C2">
        <w:rPr>
          <w:rFonts w:ascii="Verdana" w:hAnsi="Verdana" w:cs="Arial"/>
          <w:sz w:val="20"/>
          <w:szCs w:val="20"/>
        </w:rPr>
        <w:t>zboží</w:t>
      </w:r>
      <w:r w:rsidRPr="007436C2">
        <w:rPr>
          <w:rFonts w:ascii="Verdana" w:hAnsi="Verdana" w:cs="Arial"/>
          <w:sz w:val="20"/>
          <w:szCs w:val="20"/>
        </w:rPr>
        <w:t xml:space="preserve"> (tj. po dodání </w:t>
      </w:r>
      <w:r w:rsidR="000B542C" w:rsidRPr="007436C2">
        <w:rPr>
          <w:rFonts w:ascii="Verdana" w:hAnsi="Verdana" w:cs="Arial"/>
          <w:sz w:val="20"/>
          <w:szCs w:val="20"/>
        </w:rPr>
        <w:t>zboží</w:t>
      </w:r>
      <w:r w:rsidRPr="007436C2">
        <w:rPr>
          <w:rFonts w:ascii="Verdana" w:hAnsi="Verdana" w:cs="Arial"/>
          <w:sz w:val="20"/>
          <w:szCs w:val="20"/>
        </w:rPr>
        <w:t xml:space="preserve"> v souladu s touto smlouvou, jejími přílohami a bez vad</w:t>
      </w:r>
      <w:r w:rsidR="006574B8">
        <w:rPr>
          <w:rFonts w:ascii="Verdana" w:hAnsi="Verdana" w:cs="Arial"/>
          <w:sz w:val="20"/>
          <w:szCs w:val="20"/>
        </w:rPr>
        <w:t xml:space="preserve"> či nedodělků</w:t>
      </w:r>
      <w:r w:rsidRPr="007436C2">
        <w:rPr>
          <w:rFonts w:ascii="Verdana" w:hAnsi="Verdana" w:cs="Arial"/>
          <w:sz w:val="20"/>
          <w:szCs w:val="20"/>
        </w:rPr>
        <w:t>)</w:t>
      </w:r>
      <w:r w:rsidR="002C6CD9">
        <w:rPr>
          <w:rFonts w:ascii="Verdana" w:hAnsi="Verdana" w:cs="Arial"/>
          <w:sz w:val="20"/>
          <w:szCs w:val="20"/>
        </w:rPr>
        <w:t xml:space="preserve"> </w:t>
      </w:r>
      <w:r w:rsidRPr="007436C2">
        <w:rPr>
          <w:rFonts w:ascii="Verdana" w:hAnsi="Verdana" w:cs="Arial"/>
          <w:sz w:val="20"/>
          <w:szCs w:val="20"/>
        </w:rPr>
        <w:t xml:space="preserve">jednorázově, příkazem k úhradě na bankovní účet </w:t>
      </w:r>
      <w:r w:rsidR="00B24D48" w:rsidRPr="007436C2">
        <w:rPr>
          <w:rFonts w:ascii="Verdana" w:hAnsi="Verdana" w:cs="Arial"/>
          <w:sz w:val="20"/>
          <w:szCs w:val="20"/>
        </w:rPr>
        <w:t>Prodávajíc</w:t>
      </w:r>
      <w:r w:rsidRPr="007436C2">
        <w:rPr>
          <w:rFonts w:ascii="Verdana" w:hAnsi="Verdana" w:cs="Arial"/>
          <w:sz w:val="20"/>
          <w:szCs w:val="20"/>
        </w:rPr>
        <w:t>ího uvedený ve faktuře.</w:t>
      </w:r>
    </w:p>
    <w:p w14:paraId="4A4DD537" w14:textId="77777777" w:rsidR="00861F63" w:rsidRPr="007436C2" w:rsidRDefault="00861F63" w:rsidP="00861F63">
      <w:pPr>
        <w:pStyle w:val="Odstavecseseznamem"/>
        <w:rPr>
          <w:rFonts w:ascii="Verdana" w:hAnsi="Verdana" w:cs="Arial"/>
          <w:color w:val="FF0000"/>
        </w:rPr>
      </w:pPr>
    </w:p>
    <w:p w14:paraId="26F96CD5" w14:textId="56E1CC4B" w:rsidR="00861F63" w:rsidRPr="00071FA2" w:rsidRDefault="007152C3" w:rsidP="00F0349D">
      <w:pPr>
        <w:pStyle w:val="Zkladntext"/>
        <w:numPr>
          <w:ilvl w:val="2"/>
          <w:numId w:val="8"/>
        </w:numPr>
        <w:ind w:left="426" w:hanging="426"/>
        <w:rPr>
          <w:rFonts w:ascii="Verdana" w:hAnsi="Verdana" w:cs="Arial"/>
          <w:sz w:val="20"/>
          <w:szCs w:val="20"/>
        </w:rPr>
      </w:pPr>
      <w:r w:rsidRPr="00183095">
        <w:rPr>
          <w:rFonts w:ascii="Verdana" w:hAnsi="Verdana" w:cs="Arial"/>
          <w:sz w:val="20"/>
          <w:szCs w:val="20"/>
        </w:rPr>
        <w:t xml:space="preserve">Splatnost </w:t>
      </w:r>
      <w:r w:rsidR="00C17306" w:rsidRPr="00183095">
        <w:rPr>
          <w:rFonts w:ascii="Verdana" w:hAnsi="Verdana" w:cs="Arial"/>
          <w:sz w:val="20"/>
          <w:szCs w:val="20"/>
        </w:rPr>
        <w:t xml:space="preserve">daňového dokladu </w:t>
      </w:r>
      <w:r w:rsidRPr="00183095">
        <w:rPr>
          <w:rFonts w:ascii="Verdana" w:hAnsi="Verdana" w:cs="Arial"/>
          <w:sz w:val="20"/>
          <w:szCs w:val="20"/>
        </w:rPr>
        <w:t xml:space="preserve">bude činit </w:t>
      </w:r>
      <w:r w:rsidRPr="00183095">
        <w:rPr>
          <w:rFonts w:ascii="Verdana" w:hAnsi="Verdana" w:cs="Arial"/>
          <w:b/>
          <w:sz w:val="20"/>
          <w:szCs w:val="20"/>
        </w:rPr>
        <w:t>30 kalendářních dnů</w:t>
      </w:r>
      <w:r w:rsidRPr="00183095">
        <w:rPr>
          <w:rFonts w:ascii="Verdana" w:hAnsi="Verdana" w:cs="Arial"/>
          <w:sz w:val="20"/>
          <w:szCs w:val="20"/>
        </w:rPr>
        <w:t xml:space="preserve"> od dne </w:t>
      </w:r>
      <w:r w:rsidR="00C17306" w:rsidRPr="00183095">
        <w:rPr>
          <w:rFonts w:ascii="Verdana" w:hAnsi="Verdana" w:cs="Arial"/>
          <w:sz w:val="20"/>
          <w:szCs w:val="20"/>
        </w:rPr>
        <w:t>jeho</w:t>
      </w:r>
      <w:r w:rsidRPr="00183095">
        <w:rPr>
          <w:rFonts w:ascii="Verdana" w:hAnsi="Verdana" w:cs="Arial"/>
          <w:sz w:val="20"/>
          <w:szCs w:val="20"/>
        </w:rPr>
        <w:t xml:space="preserve"> doručení </w:t>
      </w:r>
      <w:r w:rsidR="00B24D48" w:rsidRPr="00183095">
        <w:rPr>
          <w:rFonts w:ascii="Verdana" w:hAnsi="Verdana" w:cs="Arial"/>
          <w:sz w:val="20"/>
          <w:szCs w:val="20"/>
        </w:rPr>
        <w:t>Kupujíc</w:t>
      </w:r>
      <w:r w:rsidRPr="00183095">
        <w:rPr>
          <w:rFonts w:ascii="Verdana" w:hAnsi="Verdana" w:cs="Arial"/>
          <w:sz w:val="20"/>
          <w:szCs w:val="20"/>
        </w:rPr>
        <w:t>ímu.</w:t>
      </w:r>
      <w:r w:rsidR="00F36794" w:rsidRPr="00183095">
        <w:rPr>
          <w:rFonts w:ascii="Verdana" w:hAnsi="Verdana" w:cs="Arial"/>
          <w:sz w:val="20"/>
          <w:szCs w:val="20"/>
        </w:rPr>
        <w:t xml:space="preserve"> Kupující neposkytuje zálohy.</w:t>
      </w:r>
      <w:r w:rsidR="00071FA2" w:rsidRPr="00071FA2">
        <w:t xml:space="preserve"> </w:t>
      </w:r>
      <w:r w:rsidR="00071FA2" w:rsidRPr="00071FA2">
        <w:rPr>
          <w:rFonts w:ascii="Verdana" w:hAnsi="Verdana" w:cs="Arial"/>
          <w:sz w:val="20"/>
          <w:szCs w:val="20"/>
        </w:rPr>
        <w:t>Smluvní s</w:t>
      </w:r>
      <w:r w:rsidR="00B470C7">
        <w:rPr>
          <w:rFonts w:ascii="Verdana" w:hAnsi="Verdana" w:cs="Arial"/>
          <w:sz w:val="20"/>
          <w:szCs w:val="20"/>
        </w:rPr>
        <w:t>trany se dohodly, že uvedená 30</w:t>
      </w:r>
      <w:r w:rsidR="00071FA2" w:rsidRPr="00071FA2">
        <w:rPr>
          <w:rFonts w:ascii="Verdana" w:hAnsi="Verdana" w:cs="Arial"/>
          <w:sz w:val="20"/>
          <w:szCs w:val="20"/>
        </w:rPr>
        <w:t xml:space="preserve">denní lhůta počíná běžet dnem doručení řádného daňového dokladu na e-mailovou adresu zhotovitele: </w:t>
      </w:r>
      <w:proofErr w:type="spellStart"/>
      <w:r w:rsidR="00300071">
        <w:rPr>
          <w:rFonts w:ascii="Verdana" w:hAnsi="Verdana" w:cs="Arial"/>
          <w:sz w:val="20"/>
          <w:szCs w:val="20"/>
        </w:rPr>
        <w:t>xxxxxxxxxxxxxxxxxxxx</w:t>
      </w:r>
      <w:proofErr w:type="spellEnd"/>
      <w:r w:rsidR="007E065C">
        <w:rPr>
          <w:rFonts w:ascii="Verdana" w:hAnsi="Verdana" w:cs="Arial"/>
          <w:sz w:val="20"/>
          <w:szCs w:val="20"/>
        </w:rPr>
        <w:t>.</w:t>
      </w:r>
    </w:p>
    <w:p w14:paraId="49D0F6A7" w14:textId="77777777" w:rsidR="00861F63" w:rsidRPr="00183095" w:rsidRDefault="00861F63" w:rsidP="00071FA2">
      <w:pPr>
        <w:pStyle w:val="Odstavecseseznamem"/>
        <w:ind w:hanging="720"/>
        <w:rPr>
          <w:rFonts w:ascii="Verdana" w:hAnsi="Verdana" w:cs="Arial"/>
        </w:rPr>
      </w:pPr>
    </w:p>
    <w:p w14:paraId="7093453F" w14:textId="77777777" w:rsidR="006269DB" w:rsidRPr="00183095" w:rsidRDefault="007152C3" w:rsidP="00F36794">
      <w:pPr>
        <w:pStyle w:val="Odstavecseseznamem"/>
        <w:numPr>
          <w:ilvl w:val="2"/>
          <w:numId w:val="8"/>
        </w:numPr>
        <w:spacing w:after="60"/>
        <w:ind w:left="426" w:hanging="426"/>
        <w:jc w:val="both"/>
        <w:rPr>
          <w:rFonts w:ascii="Verdana" w:hAnsi="Verdana" w:cs="Arial"/>
        </w:rPr>
      </w:pPr>
      <w:r w:rsidRPr="00183095">
        <w:rPr>
          <w:rFonts w:ascii="Verdana" w:hAnsi="Verdana" w:cs="Arial"/>
        </w:rPr>
        <w:t xml:space="preserve">Dnem úhrady se pro účely této smlouvy rozumí den odepsání fakturované částky z účtu </w:t>
      </w:r>
      <w:r w:rsidR="00B24D48" w:rsidRPr="00183095">
        <w:rPr>
          <w:rFonts w:ascii="Verdana" w:hAnsi="Verdana" w:cs="Arial"/>
        </w:rPr>
        <w:t>Kupujíc</w:t>
      </w:r>
      <w:r w:rsidRPr="00183095">
        <w:rPr>
          <w:rFonts w:ascii="Verdana" w:hAnsi="Verdana" w:cs="Arial"/>
        </w:rPr>
        <w:t>ího.</w:t>
      </w:r>
      <w:r w:rsidR="00C17306" w:rsidRPr="00183095">
        <w:rPr>
          <w:rFonts w:ascii="Verdana" w:hAnsi="Verdana" w:cs="Arial"/>
        </w:rPr>
        <w:t xml:space="preserve"> </w:t>
      </w:r>
    </w:p>
    <w:p w14:paraId="5CD48742" w14:textId="77777777" w:rsidR="00A33969" w:rsidRPr="0015442A" w:rsidRDefault="00A33969" w:rsidP="00A33969">
      <w:pPr>
        <w:pStyle w:val="Odstavecseseznamem"/>
        <w:rPr>
          <w:rFonts w:ascii="Verdana" w:hAnsi="Verdana" w:cs="Arial"/>
          <w:color w:val="FF0000"/>
        </w:rPr>
      </w:pPr>
    </w:p>
    <w:p w14:paraId="6055D51A" w14:textId="77777777" w:rsidR="00CD34E3" w:rsidRPr="005A6A67" w:rsidRDefault="009B0D72" w:rsidP="0021787F">
      <w:pPr>
        <w:pStyle w:val="Zkladntext"/>
        <w:numPr>
          <w:ilvl w:val="2"/>
          <w:numId w:val="8"/>
        </w:numPr>
        <w:ind w:left="426" w:hanging="426"/>
        <w:rPr>
          <w:rFonts w:ascii="Verdana" w:hAnsi="Verdana" w:cs="Arial"/>
          <w:sz w:val="20"/>
          <w:szCs w:val="20"/>
        </w:rPr>
      </w:pPr>
      <w:r w:rsidRPr="005A6A67">
        <w:rPr>
          <w:rFonts w:ascii="Verdana" w:hAnsi="Verdana" w:cs="Arial"/>
          <w:sz w:val="20"/>
          <w:szCs w:val="20"/>
        </w:rPr>
        <w:t xml:space="preserve">Pro případ, že </w:t>
      </w:r>
      <w:r w:rsidR="00B24D48" w:rsidRPr="005A6A67">
        <w:rPr>
          <w:rFonts w:ascii="Verdana" w:hAnsi="Verdana" w:cs="Arial"/>
          <w:sz w:val="20"/>
          <w:szCs w:val="20"/>
        </w:rPr>
        <w:t>Prodávajíc</w:t>
      </w:r>
      <w:r w:rsidRPr="005A6A67">
        <w:rPr>
          <w:rFonts w:ascii="Verdana" w:hAnsi="Verdana" w:cs="Arial"/>
          <w:sz w:val="20"/>
          <w:szCs w:val="20"/>
        </w:rPr>
        <w:t xml:space="preserve">í je nebo se od data uzavření smlouvy do dne uskutečnění zdanitelného plnění stane na základě rozhodnutí správce daně „nespolehlivým plátcem“ ve smyslu ustanovení § 106a zákona č. 235/2004 Sb., o DPH, ve znění pozdějších předpisů, souhlasí </w:t>
      </w:r>
      <w:r w:rsidR="00B24D48" w:rsidRPr="005A6A67">
        <w:rPr>
          <w:rFonts w:ascii="Verdana" w:hAnsi="Verdana" w:cs="Arial"/>
          <w:sz w:val="20"/>
          <w:szCs w:val="20"/>
        </w:rPr>
        <w:t>Prodávajíc</w:t>
      </w:r>
      <w:r w:rsidRPr="005A6A67">
        <w:rPr>
          <w:rFonts w:ascii="Verdana" w:hAnsi="Verdana" w:cs="Arial"/>
          <w:sz w:val="20"/>
          <w:szCs w:val="20"/>
        </w:rPr>
        <w:t xml:space="preserve">í s tím, že mu </w:t>
      </w:r>
      <w:r w:rsidR="00451840">
        <w:rPr>
          <w:rFonts w:ascii="Verdana" w:hAnsi="Verdana" w:cs="Arial"/>
          <w:sz w:val="20"/>
          <w:szCs w:val="20"/>
        </w:rPr>
        <w:t xml:space="preserve">Nemocnice Jablonec nad Nisou, </w:t>
      </w:r>
      <w:proofErr w:type="spellStart"/>
      <w:proofErr w:type="gramStart"/>
      <w:r w:rsidR="00451840">
        <w:rPr>
          <w:rFonts w:ascii="Verdana" w:hAnsi="Verdana" w:cs="Arial"/>
          <w:sz w:val="20"/>
          <w:szCs w:val="20"/>
        </w:rPr>
        <w:t>p.o</w:t>
      </w:r>
      <w:proofErr w:type="spellEnd"/>
      <w:r w:rsidR="00451840">
        <w:rPr>
          <w:rFonts w:ascii="Verdana" w:hAnsi="Verdana" w:cs="Arial"/>
          <w:sz w:val="20"/>
          <w:szCs w:val="20"/>
        </w:rPr>
        <w:t>.</w:t>
      </w:r>
      <w:proofErr w:type="gramEnd"/>
      <w:r w:rsidR="00451840" w:rsidRPr="005A6A67">
        <w:rPr>
          <w:rFonts w:ascii="Verdana" w:hAnsi="Verdana" w:cs="Arial"/>
          <w:sz w:val="20"/>
          <w:szCs w:val="20"/>
        </w:rPr>
        <w:t xml:space="preserve"> </w:t>
      </w:r>
      <w:r w:rsidRPr="005A6A67">
        <w:rPr>
          <w:rFonts w:ascii="Verdana" w:hAnsi="Verdana" w:cs="Arial"/>
          <w:sz w:val="20"/>
          <w:szCs w:val="20"/>
        </w:rPr>
        <w:t xml:space="preserve">uhradí cenu plnění bez DPH a DPH v příslušné výši odvede za nespolehlivého plátce přímo příslušnému správci daně. V souvislosti s tímto ujednáním nebude </w:t>
      </w:r>
      <w:r w:rsidR="00B24D48" w:rsidRPr="005A6A67">
        <w:rPr>
          <w:rFonts w:ascii="Verdana" w:hAnsi="Verdana" w:cs="Arial"/>
          <w:sz w:val="20"/>
          <w:szCs w:val="20"/>
        </w:rPr>
        <w:t>Prodávajíc</w:t>
      </w:r>
      <w:r w:rsidRPr="005A6A67">
        <w:rPr>
          <w:rFonts w:ascii="Verdana" w:hAnsi="Verdana" w:cs="Arial"/>
          <w:sz w:val="20"/>
          <w:szCs w:val="20"/>
        </w:rPr>
        <w:t xml:space="preserve">í vymáhat od </w:t>
      </w:r>
      <w:r w:rsidR="007E61AC">
        <w:rPr>
          <w:rFonts w:ascii="Verdana" w:hAnsi="Verdana" w:cs="Arial"/>
          <w:sz w:val="20"/>
          <w:szCs w:val="20"/>
        </w:rPr>
        <w:t xml:space="preserve">Nemocnice Jablonec nad Nisou, </w:t>
      </w:r>
      <w:proofErr w:type="spellStart"/>
      <w:proofErr w:type="gramStart"/>
      <w:r w:rsidR="007E61AC">
        <w:rPr>
          <w:rFonts w:ascii="Verdana" w:hAnsi="Verdana" w:cs="Arial"/>
          <w:sz w:val="20"/>
          <w:szCs w:val="20"/>
        </w:rPr>
        <w:t>p.o</w:t>
      </w:r>
      <w:proofErr w:type="spellEnd"/>
      <w:r w:rsidR="007E61AC">
        <w:rPr>
          <w:rFonts w:ascii="Verdana" w:hAnsi="Verdana" w:cs="Arial"/>
          <w:sz w:val="20"/>
          <w:szCs w:val="20"/>
        </w:rPr>
        <w:t>.</w:t>
      </w:r>
      <w:proofErr w:type="gramEnd"/>
      <w:r w:rsidRPr="005A6A67">
        <w:rPr>
          <w:rFonts w:ascii="Verdana" w:hAnsi="Verdana" w:cs="Arial"/>
          <w:sz w:val="20"/>
          <w:szCs w:val="20"/>
        </w:rPr>
        <w:t xml:space="preserve"> část z ceny plnění rovnající se výši odvedeného DPH a souhlasí s tím, že tímto bude uhrazena část jeho pohledávky, kterou má vůči </w:t>
      </w:r>
      <w:r w:rsidR="007E61AC">
        <w:rPr>
          <w:rFonts w:ascii="Verdana" w:hAnsi="Verdana" w:cs="Arial"/>
          <w:sz w:val="20"/>
          <w:szCs w:val="20"/>
        </w:rPr>
        <w:t xml:space="preserve">Nemocnice Jablonec nad Nisou, </w:t>
      </w:r>
      <w:proofErr w:type="spellStart"/>
      <w:r w:rsidR="007E61AC">
        <w:rPr>
          <w:rFonts w:ascii="Verdana" w:hAnsi="Verdana" w:cs="Arial"/>
          <w:sz w:val="20"/>
          <w:szCs w:val="20"/>
        </w:rPr>
        <w:t>p.o</w:t>
      </w:r>
      <w:proofErr w:type="spellEnd"/>
      <w:r w:rsidR="007E61AC">
        <w:rPr>
          <w:rFonts w:ascii="Verdana" w:hAnsi="Verdana" w:cs="Arial"/>
          <w:sz w:val="20"/>
          <w:szCs w:val="20"/>
        </w:rPr>
        <w:t>.</w:t>
      </w:r>
      <w:r w:rsidR="007E61AC" w:rsidRPr="005A6A67">
        <w:rPr>
          <w:rFonts w:ascii="Verdana" w:hAnsi="Verdana" w:cs="Arial"/>
          <w:sz w:val="20"/>
          <w:szCs w:val="20"/>
        </w:rPr>
        <w:t xml:space="preserve"> </w:t>
      </w:r>
      <w:r w:rsidRPr="005A6A67">
        <w:rPr>
          <w:rFonts w:ascii="Verdana" w:hAnsi="Verdana" w:cs="Arial"/>
          <w:sz w:val="20"/>
          <w:szCs w:val="20"/>
        </w:rPr>
        <w:t>a to ve výši rovnající se výši odvedené DPH.</w:t>
      </w:r>
    </w:p>
    <w:p w14:paraId="57DD3663" w14:textId="77777777" w:rsidR="00CD34E3" w:rsidRPr="0015442A" w:rsidRDefault="00CD34E3" w:rsidP="00CD34E3">
      <w:pPr>
        <w:pStyle w:val="Odstavecseseznamem"/>
        <w:rPr>
          <w:rFonts w:ascii="Verdana" w:hAnsi="Verdana" w:cs="Arial"/>
          <w:color w:val="FF0000"/>
        </w:rPr>
      </w:pPr>
    </w:p>
    <w:p w14:paraId="5C7C5C0A" w14:textId="77777777" w:rsidR="009B0D72" w:rsidRPr="005A6A67" w:rsidRDefault="00B24D48" w:rsidP="00253CF5">
      <w:pPr>
        <w:pStyle w:val="Zkladntext"/>
        <w:numPr>
          <w:ilvl w:val="2"/>
          <w:numId w:val="8"/>
        </w:numPr>
        <w:ind w:left="426" w:hanging="426"/>
        <w:rPr>
          <w:rFonts w:ascii="Verdana" w:hAnsi="Verdana" w:cs="Arial"/>
          <w:sz w:val="20"/>
          <w:szCs w:val="20"/>
        </w:rPr>
      </w:pPr>
      <w:r w:rsidRPr="005A6A67">
        <w:rPr>
          <w:rFonts w:ascii="Verdana" w:hAnsi="Verdana" w:cs="Arial"/>
          <w:sz w:val="20"/>
          <w:szCs w:val="20"/>
        </w:rPr>
        <w:t>Prodávajíc</w:t>
      </w:r>
      <w:r w:rsidR="009B0D72" w:rsidRPr="005A6A67">
        <w:rPr>
          <w:rFonts w:ascii="Verdana" w:hAnsi="Verdana" w:cs="Arial"/>
          <w:sz w:val="20"/>
          <w:szCs w:val="20"/>
        </w:rPr>
        <w:t xml:space="preserve">í rovněž souhlasí s tím, že v případě, že bude požadovat úhradu (zcela nebo zčásti) bezhotovostním převodem na jiný účet, než je účet, který je zveřejněn správcem daně způsobem umožňujícím dálkový přístup (§109 zákona č. 235/2004 Sb., o DPH, ve znění pozdějších předpisů), uhradí mu </w:t>
      </w:r>
      <w:r w:rsidR="007E61AC">
        <w:rPr>
          <w:rFonts w:ascii="Verdana" w:hAnsi="Verdana" w:cs="Arial"/>
          <w:sz w:val="20"/>
          <w:szCs w:val="20"/>
        </w:rPr>
        <w:t xml:space="preserve">Nemocnice Jablonec nad Nisou, </w:t>
      </w:r>
      <w:proofErr w:type="spellStart"/>
      <w:proofErr w:type="gramStart"/>
      <w:r w:rsidR="007E61AC">
        <w:rPr>
          <w:rFonts w:ascii="Verdana" w:hAnsi="Verdana" w:cs="Arial"/>
          <w:sz w:val="20"/>
          <w:szCs w:val="20"/>
        </w:rPr>
        <w:t>p.o</w:t>
      </w:r>
      <w:proofErr w:type="spellEnd"/>
      <w:r w:rsidR="007E61AC">
        <w:rPr>
          <w:rFonts w:ascii="Verdana" w:hAnsi="Verdana" w:cs="Arial"/>
          <w:sz w:val="20"/>
          <w:szCs w:val="20"/>
        </w:rPr>
        <w:t>.</w:t>
      </w:r>
      <w:proofErr w:type="gramEnd"/>
      <w:r w:rsidR="007E61AC" w:rsidRPr="005A6A67">
        <w:rPr>
          <w:rFonts w:ascii="Verdana" w:hAnsi="Verdana" w:cs="Arial"/>
          <w:sz w:val="20"/>
          <w:szCs w:val="20"/>
        </w:rPr>
        <w:t xml:space="preserve"> </w:t>
      </w:r>
      <w:r w:rsidR="009B0D72" w:rsidRPr="005A6A67">
        <w:rPr>
          <w:rFonts w:ascii="Verdana" w:hAnsi="Verdana" w:cs="Arial"/>
          <w:sz w:val="20"/>
          <w:szCs w:val="20"/>
        </w:rPr>
        <w:t xml:space="preserve">cenu plnění bez DPH a DPH v příslušné výši odvede přímo příslušnému správci daně. V souvislosti s tímto ujednáním nebude </w:t>
      </w:r>
      <w:r w:rsidRPr="005A6A67">
        <w:rPr>
          <w:rFonts w:ascii="Verdana" w:hAnsi="Verdana" w:cs="Arial"/>
          <w:sz w:val="20"/>
          <w:szCs w:val="20"/>
        </w:rPr>
        <w:t>Prodávajíc</w:t>
      </w:r>
      <w:r w:rsidR="009B0D72" w:rsidRPr="005A6A67">
        <w:rPr>
          <w:rFonts w:ascii="Verdana" w:hAnsi="Verdana" w:cs="Arial"/>
          <w:sz w:val="20"/>
          <w:szCs w:val="20"/>
        </w:rPr>
        <w:t xml:space="preserve">í vymáhat od </w:t>
      </w:r>
      <w:r w:rsidR="007E61AC">
        <w:rPr>
          <w:rFonts w:ascii="Verdana" w:hAnsi="Verdana" w:cs="Arial"/>
          <w:sz w:val="20"/>
          <w:szCs w:val="20"/>
        </w:rPr>
        <w:t xml:space="preserve">Nemocnice Jablonec nad Nisou, </w:t>
      </w:r>
      <w:proofErr w:type="spellStart"/>
      <w:proofErr w:type="gramStart"/>
      <w:r w:rsidR="007E61AC">
        <w:rPr>
          <w:rFonts w:ascii="Verdana" w:hAnsi="Verdana" w:cs="Arial"/>
          <w:sz w:val="20"/>
          <w:szCs w:val="20"/>
        </w:rPr>
        <w:t>p.o</w:t>
      </w:r>
      <w:proofErr w:type="spellEnd"/>
      <w:r w:rsidR="007E61AC">
        <w:rPr>
          <w:rFonts w:ascii="Verdana" w:hAnsi="Verdana" w:cs="Arial"/>
          <w:sz w:val="20"/>
          <w:szCs w:val="20"/>
        </w:rPr>
        <w:t>.</w:t>
      </w:r>
      <w:proofErr w:type="gramEnd"/>
      <w:r w:rsidR="007E61AC" w:rsidRPr="005A6A67">
        <w:rPr>
          <w:rFonts w:ascii="Verdana" w:hAnsi="Verdana" w:cs="Arial"/>
          <w:sz w:val="20"/>
          <w:szCs w:val="20"/>
        </w:rPr>
        <w:t xml:space="preserve"> </w:t>
      </w:r>
      <w:r w:rsidR="009B0D72" w:rsidRPr="005A6A67">
        <w:rPr>
          <w:rFonts w:ascii="Verdana" w:hAnsi="Verdana" w:cs="Arial"/>
          <w:sz w:val="20"/>
          <w:szCs w:val="20"/>
        </w:rPr>
        <w:t xml:space="preserve">část z ceny plnění rovnající se výši odvedeného DPH a souhlasí s tím, že tímto bude uhrazena část jeho pohledávky, kterou má vůči </w:t>
      </w:r>
      <w:r w:rsidR="007E61AC">
        <w:rPr>
          <w:rFonts w:ascii="Verdana" w:hAnsi="Verdana" w:cs="Arial"/>
          <w:sz w:val="20"/>
          <w:szCs w:val="20"/>
        </w:rPr>
        <w:t xml:space="preserve">Nemocnici Jablonec nad Nisou, </w:t>
      </w:r>
      <w:proofErr w:type="spellStart"/>
      <w:r w:rsidR="007E61AC">
        <w:rPr>
          <w:rFonts w:ascii="Verdana" w:hAnsi="Verdana" w:cs="Arial"/>
          <w:sz w:val="20"/>
          <w:szCs w:val="20"/>
        </w:rPr>
        <w:t>p.o</w:t>
      </w:r>
      <w:proofErr w:type="spellEnd"/>
      <w:r w:rsidR="007E61AC">
        <w:rPr>
          <w:rFonts w:ascii="Verdana" w:hAnsi="Verdana" w:cs="Arial"/>
          <w:sz w:val="20"/>
          <w:szCs w:val="20"/>
        </w:rPr>
        <w:t>.</w:t>
      </w:r>
      <w:r w:rsidR="009B0D72" w:rsidRPr="005A6A67">
        <w:rPr>
          <w:rFonts w:ascii="Verdana" w:hAnsi="Verdana" w:cs="Arial"/>
          <w:sz w:val="20"/>
          <w:szCs w:val="20"/>
        </w:rPr>
        <w:t>, a to ve výši rovnající se výši odvedené DPH.</w:t>
      </w:r>
    </w:p>
    <w:p w14:paraId="29E3D0F0" w14:textId="77777777" w:rsidR="00C84621" w:rsidRPr="0015442A" w:rsidRDefault="00C84621" w:rsidP="000B2C8A">
      <w:pPr>
        <w:pStyle w:val="Zkladntext"/>
        <w:rPr>
          <w:rFonts w:ascii="Verdana" w:hAnsi="Verdana" w:cs="Arial"/>
          <w:color w:val="FF0000"/>
          <w:sz w:val="20"/>
          <w:szCs w:val="20"/>
        </w:rPr>
      </w:pPr>
    </w:p>
    <w:p w14:paraId="23D350D8" w14:textId="77777777" w:rsidR="006822A5" w:rsidRDefault="006822A5" w:rsidP="000B2C8A">
      <w:pPr>
        <w:jc w:val="center"/>
        <w:rPr>
          <w:rFonts w:ascii="Verdana" w:hAnsi="Verdana" w:cs="Arial"/>
          <w:b/>
          <w:bCs/>
        </w:rPr>
      </w:pPr>
    </w:p>
    <w:p w14:paraId="7CD13725" w14:textId="77777777" w:rsidR="006822A5" w:rsidRDefault="006822A5" w:rsidP="000B2C8A">
      <w:pPr>
        <w:jc w:val="center"/>
        <w:rPr>
          <w:rFonts w:ascii="Verdana" w:hAnsi="Verdana" w:cs="Arial"/>
          <w:b/>
          <w:bCs/>
        </w:rPr>
      </w:pPr>
    </w:p>
    <w:p w14:paraId="013D8DFE" w14:textId="77777777" w:rsidR="00D46C7C" w:rsidRPr="007269E4" w:rsidRDefault="00D46C7C" w:rsidP="008F52D4">
      <w:pPr>
        <w:pStyle w:val="Nadpis1"/>
      </w:pPr>
      <w:r w:rsidRPr="007269E4">
        <w:t>ČL. I</w:t>
      </w:r>
      <w:r w:rsidR="006151C9" w:rsidRPr="007269E4">
        <w:t>II</w:t>
      </w:r>
    </w:p>
    <w:p w14:paraId="317CED04" w14:textId="77777777" w:rsidR="00D46C7C" w:rsidRPr="007269E4" w:rsidRDefault="00B06C4D" w:rsidP="008F52D4">
      <w:pPr>
        <w:pStyle w:val="Nadpis1"/>
        <w:rPr>
          <w:u w:val="single"/>
        </w:rPr>
      </w:pPr>
      <w:r w:rsidRPr="007269E4">
        <w:rPr>
          <w:u w:val="single"/>
        </w:rPr>
        <w:t xml:space="preserve">Termín a místo dodání </w:t>
      </w:r>
    </w:p>
    <w:p w14:paraId="209D7E95" w14:textId="77777777" w:rsidR="00D46C7C" w:rsidRPr="007269E4" w:rsidRDefault="00D46C7C" w:rsidP="000B2C8A">
      <w:pPr>
        <w:jc w:val="both"/>
        <w:rPr>
          <w:rFonts w:ascii="Verdana" w:hAnsi="Verdana" w:cs="Arial"/>
        </w:rPr>
      </w:pPr>
    </w:p>
    <w:p w14:paraId="550DEE16" w14:textId="77777777" w:rsidR="007B08E2" w:rsidRDefault="007B08E2" w:rsidP="007B08E2">
      <w:pPr>
        <w:pStyle w:val="Zkladntext"/>
        <w:rPr>
          <w:rFonts w:ascii="Verdana" w:hAnsi="Verdana" w:cs="Arial"/>
          <w:sz w:val="20"/>
          <w:szCs w:val="20"/>
        </w:rPr>
      </w:pPr>
    </w:p>
    <w:p w14:paraId="12739CEC" w14:textId="77777777" w:rsidR="00CD34E3" w:rsidRDefault="00B24D48" w:rsidP="00A0385B">
      <w:pPr>
        <w:pStyle w:val="Zkladntext"/>
        <w:numPr>
          <w:ilvl w:val="2"/>
          <w:numId w:val="9"/>
        </w:numPr>
        <w:ind w:left="426" w:hanging="426"/>
        <w:rPr>
          <w:rFonts w:ascii="Verdana" w:hAnsi="Verdana" w:cs="Arial"/>
          <w:sz w:val="20"/>
          <w:szCs w:val="20"/>
        </w:rPr>
      </w:pPr>
      <w:r w:rsidRPr="007269E4">
        <w:rPr>
          <w:rFonts w:ascii="Verdana" w:hAnsi="Verdana" w:cs="Arial"/>
          <w:sz w:val="20"/>
          <w:szCs w:val="20"/>
        </w:rPr>
        <w:t>Prodávajíc</w:t>
      </w:r>
      <w:r w:rsidR="00CD34E3" w:rsidRPr="007269E4">
        <w:rPr>
          <w:rFonts w:ascii="Verdana" w:hAnsi="Verdana" w:cs="Arial"/>
          <w:sz w:val="20"/>
          <w:szCs w:val="20"/>
        </w:rPr>
        <w:t xml:space="preserve">í je povinen dodat </w:t>
      </w:r>
      <w:r w:rsidRPr="007269E4">
        <w:rPr>
          <w:rFonts w:ascii="Verdana" w:hAnsi="Verdana" w:cs="Arial"/>
          <w:sz w:val="20"/>
          <w:szCs w:val="20"/>
        </w:rPr>
        <w:t>Kupujíc</w:t>
      </w:r>
      <w:r w:rsidR="00CD34E3" w:rsidRPr="007269E4">
        <w:rPr>
          <w:rFonts w:ascii="Verdana" w:hAnsi="Verdana" w:cs="Arial"/>
          <w:sz w:val="20"/>
          <w:szCs w:val="20"/>
        </w:rPr>
        <w:t xml:space="preserve">ímu </w:t>
      </w:r>
      <w:r w:rsidR="007269E4">
        <w:rPr>
          <w:rFonts w:ascii="Verdana" w:hAnsi="Verdana" w:cs="Arial"/>
          <w:sz w:val="20"/>
          <w:szCs w:val="20"/>
        </w:rPr>
        <w:t xml:space="preserve">předmět smlouvy </w:t>
      </w:r>
      <w:r w:rsidR="00CD34E3" w:rsidRPr="007269E4">
        <w:rPr>
          <w:rFonts w:ascii="Verdana" w:hAnsi="Verdana" w:cs="Arial"/>
          <w:sz w:val="20"/>
          <w:szCs w:val="20"/>
        </w:rPr>
        <w:t xml:space="preserve">řádně a včas, tj. v souladu s touto smlouvou, v rozsahu podle článku I. a ve stavu způsobilém k řádnému užívání, jež umožní naplnění účelu této smlouvy. </w:t>
      </w:r>
    </w:p>
    <w:p w14:paraId="7857BA23" w14:textId="77777777" w:rsidR="007269E4" w:rsidRDefault="007269E4" w:rsidP="007269E4">
      <w:pPr>
        <w:pStyle w:val="Zkladntext"/>
        <w:ind w:left="426"/>
        <w:rPr>
          <w:rFonts w:ascii="Verdana" w:hAnsi="Verdana" w:cs="Arial"/>
          <w:sz w:val="20"/>
          <w:szCs w:val="20"/>
        </w:rPr>
      </w:pPr>
    </w:p>
    <w:p w14:paraId="588CB797" w14:textId="77777777" w:rsidR="007269E4" w:rsidRDefault="007269E4" w:rsidP="00DD3BA3">
      <w:pPr>
        <w:pStyle w:val="Zkladntext"/>
        <w:numPr>
          <w:ilvl w:val="2"/>
          <w:numId w:val="9"/>
        </w:numPr>
        <w:ind w:left="426" w:hanging="426"/>
        <w:rPr>
          <w:rFonts w:ascii="Verdana" w:hAnsi="Verdana" w:cs="Arial"/>
          <w:sz w:val="20"/>
          <w:szCs w:val="20"/>
        </w:rPr>
      </w:pPr>
      <w:r>
        <w:rPr>
          <w:rFonts w:ascii="Verdana" w:hAnsi="Verdana" w:cs="Arial"/>
          <w:sz w:val="20"/>
          <w:szCs w:val="20"/>
        </w:rPr>
        <w:t>Smluvní strany se dohodly, že Prodávající dodá Kupujícímu předmět smlouvy dle následujícího:</w:t>
      </w:r>
    </w:p>
    <w:p w14:paraId="296C04D5" w14:textId="77777777" w:rsidR="007269E4" w:rsidRDefault="007269E4" w:rsidP="007269E4">
      <w:pPr>
        <w:pStyle w:val="Odstavecseseznamem"/>
        <w:rPr>
          <w:rFonts w:ascii="Verdana" w:hAnsi="Verdana" w:cs="Arial"/>
        </w:rPr>
      </w:pPr>
    </w:p>
    <w:p w14:paraId="5B7C738E" w14:textId="3053771A" w:rsidR="005708EA" w:rsidRDefault="00BF6867" w:rsidP="007A4D4D">
      <w:pPr>
        <w:pStyle w:val="Zkladntext"/>
        <w:ind w:left="851"/>
        <w:rPr>
          <w:rFonts w:ascii="Verdana" w:hAnsi="Verdana" w:cs="Arial"/>
          <w:sz w:val="20"/>
          <w:szCs w:val="20"/>
        </w:rPr>
      </w:pPr>
      <w:r>
        <w:rPr>
          <w:rFonts w:ascii="Verdana" w:hAnsi="Verdana" w:cs="Arial"/>
          <w:sz w:val="20"/>
          <w:szCs w:val="20"/>
        </w:rPr>
        <w:t>Lhůta pro výrobu, dodávku a instalaci nábytku do budovy „</w:t>
      </w:r>
      <w:r w:rsidR="007E61AC">
        <w:rPr>
          <w:rFonts w:ascii="Verdana" w:hAnsi="Verdana" w:cs="Arial"/>
          <w:sz w:val="20"/>
          <w:szCs w:val="20"/>
        </w:rPr>
        <w:t>PIM</w:t>
      </w:r>
      <w:r>
        <w:rPr>
          <w:rFonts w:ascii="Verdana" w:hAnsi="Verdana" w:cs="Arial"/>
          <w:sz w:val="20"/>
          <w:szCs w:val="20"/>
        </w:rPr>
        <w:t xml:space="preserve">“: </w:t>
      </w:r>
      <w:r w:rsidR="007A4D4D" w:rsidRPr="00B13027">
        <w:rPr>
          <w:rFonts w:ascii="Verdana" w:hAnsi="Verdana" w:cs="Arial"/>
          <w:b/>
          <w:sz w:val="20"/>
          <w:szCs w:val="20"/>
        </w:rPr>
        <w:t>do 14 týdnů</w:t>
      </w:r>
      <w:r w:rsidR="007A4D4D" w:rsidRPr="00B13027">
        <w:rPr>
          <w:rFonts w:ascii="Verdana" w:hAnsi="Verdana" w:cs="Arial"/>
          <w:sz w:val="20"/>
          <w:szCs w:val="20"/>
        </w:rPr>
        <w:t xml:space="preserve"> od </w:t>
      </w:r>
      <w:r w:rsidR="007A4D4D">
        <w:rPr>
          <w:rFonts w:ascii="Verdana" w:hAnsi="Verdana" w:cs="Arial"/>
          <w:sz w:val="20"/>
          <w:szCs w:val="20"/>
        </w:rPr>
        <w:t>podpisu smlouvy</w:t>
      </w:r>
    </w:p>
    <w:p w14:paraId="3F9B5FCC" w14:textId="77777777" w:rsidR="00A15A3C" w:rsidRDefault="00A15A3C" w:rsidP="005708EA">
      <w:pPr>
        <w:pStyle w:val="Zkladntext"/>
        <w:rPr>
          <w:rFonts w:ascii="Verdana" w:hAnsi="Verdana" w:cs="Arial"/>
          <w:sz w:val="20"/>
          <w:szCs w:val="20"/>
        </w:rPr>
      </w:pPr>
    </w:p>
    <w:p w14:paraId="037D2296" w14:textId="2FE8FEFC" w:rsidR="008A7C8E" w:rsidRPr="008A7C8E" w:rsidRDefault="005708EA" w:rsidP="00653203">
      <w:pPr>
        <w:pStyle w:val="Zkladntext"/>
        <w:ind w:left="851"/>
        <w:rPr>
          <w:rFonts w:ascii="Verdana" w:hAnsi="Verdana" w:cs="Arial"/>
          <w:sz w:val="20"/>
          <w:szCs w:val="20"/>
        </w:rPr>
      </w:pPr>
      <w:r w:rsidRPr="008A7C8E">
        <w:rPr>
          <w:rFonts w:ascii="Verdana" w:hAnsi="Verdana" w:cs="Arial"/>
          <w:sz w:val="20"/>
          <w:szCs w:val="20"/>
        </w:rPr>
        <w:t xml:space="preserve">Vlastní instalace vybavení do </w:t>
      </w:r>
      <w:r w:rsidR="00451840" w:rsidRPr="008A7C8E">
        <w:rPr>
          <w:rFonts w:ascii="Verdana" w:hAnsi="Verdana" w:cs="Arial"/>
          <w:sz w:val="20"/>
          <w:szCs w:val="20"/>
        </w:rPr>
        <w:t>„ PIM“</w:t>
      </w:r>
      <w:r w:rsidRPr="008A7C8E">
        <w:rPr>
          <w:rFonts w:ascii="Verdana" w:hAnsi="Verdana" w:cs="Arial"/>
          <w:sz w:val="20"/>
          <w:szCs w:val="20"/>
        </w:rPr>
        <w:t xml:space="preserve"> bude Prodávajícímu umožněna v posledních </w:t>
      </w:r>
      <w:r w:rsidR="0006785D">
        <w:rPr>
          <w:rFonts w:ascii="Verdana" w:hAnsi="Verdana" w:cs="Arial"/>
          <w:sz w:val="20"/>
          <w:szCs w:val="20"/>
        </w:rPr>
        <w:br/>
      </w:r>
      <w:r w:rsidR="008B4A52" w:rsidRPr="00653203">
        <w:rPr>
          <w:rFonts w:ascii="Verdana" w:hAnsi="Verdana" w:cs="Arial"/>
          <w:b/>
          <w:sz w:val="20"/>
          <w:szCs w:val="20"/>
        </w:rPr>
        <w:t>4</w:t>
      </w:r>
      <w:r w:rsidRPr="00653203">
        <w:rPr>
          <w:rFonts w:ascii="Verdana" w:hAnsi="Verdana" w:cs="Arial"/>
          <w:b/>
          <w:sz w:val="20"/>
          <w:szCs w:val="20"/>
        </w:rPr>
        <w:t xml:space="preserve"> týdnech</w:t>
      </w:r>
      <w:r w:rsidRPr="008A7C8E">
        <w:rPr>
          <w:rFonts w:ascii="Verdana" w:hAnsi="Verdana" w:cs="Arial"/>
          <w:sz w:val="20"/>
          <w:szCs w:val="20"/>
        </w:rPr>
        <w:t xml:space="preserve"> uvedené lhůty. </w:t>
      </w:r>
      <w:r w:rsidR="008A7C8E" w:rsidRPr="008A7C8E">
        <w:rPr>
          <w:rFonts w:ascii="Verdana" w:hAnsi="Verdana" w:cstheme="minorHAnsi"/>
          <w:sz w:val="20"/>
          <w:szCs w:val="20"/>
        </w:rPr>
        <w:t xml:space="preserve">Zadavatel si vyhrazuje právo posunout výše uvedený předpokládaný termín v návaznosti na skutečný termín ukončení stavebních prací </w:t>
      </w:r>
      <w:r w:rsidR="001762A9">
        <w:rPr>
          <w:rFonts w:ascii="Verdana" w:hAnsi="Verdana" w:cstheme="minorHAnsi"/>
          <w:sz w:val="20"/>
          <w:szCs w:val="20"/>
        </w:rPr>
        <w:br/>
      </w:r>
      <w:r w:rsidR="008A7C8E" w:rsidRPr="008A7C8E">
        <w:rPr>
          <w:rFonts w:ascii="Verdana" w:hAnsi="Verdana" w:cstheme="minorHAnsi"/>
          <w:sz w:val="20"/>
          <w:szCs w:val="20"/>
        </w:rPr>
        <w:t>v budově. Maximální lhůta instalac</w:t>
      </w:r>
      <w:r w:rsidR="008A7C8E">
        <w:rPr>
          <w:rFonts w:ascii="Verdana" w:hAnsi="Verdana" w:cstheme="minorHAnsi"/>
          <w:sz w:val="20"/>
          <w:szCs w:val="20"/>
        </w:rPr>
        <w:t>e</w:t>
      </w:r>
      <w:r w:rsidR="008A7C8E" w:rsidRPr="008A7C8E">
        <w:rPr>
          <w:rFonts w:ascii="Verdana" w:hAnsi="Verdana" w:cstheme="minorHAnsi"/>
          <w:sz w:val="20"/>
          <w:szCs w:val="20"/>
        </w:rPr>
        <w:t xml:space="preserve"> (4 týdny) však v takovém případě zůstane nezměněna.</w:t>
      </w:r>
      <w:r w:rsidR="008A7C8E" w:rsidRPr="008A7C8E">
        <w:rPr>
          <w:rFonts w:ascii="Verdana" w:hAnsi="Verdana" w:cs="Arial"/>
          <w:sz w:val="20"/>
          <w:szCs w:val="20"/>
        </w:rPr>
        <w:t xml:space="preserve">   </w:t>
      </w:r>
    </w:p>
    <w:p w14:paraId="0ADB25B4" w14:textId="77777777" w:rsidR="00B06C4D" w:rsidRPr="0015442A" w:rsidRDefault="00B06C4D" w:rsidP="00653203">
      <w:pPr>
        <w:pStyle w:val="Odstavecseseznamem"/>
        <w:ind w:left="851"/>
        <w:rPr>
          <w:rFonts w:ascii="Verdana" w:hAnsi="Verdana" w:cs="Arial"/>
          <w:color w:val="FF0000"/>
        </w:rPr>
      </w:pPr>
    </w:p>
    <w:p w14:paraId="14421F5E" w14:textId="77777777" w:rsidR="005C79C1" w:rsidRDefault="00D46C7C" w:rsidP="00DE2B21">
      <w:pPr>
        <w:pStyle w:val="Zkladntext"/>
        <w:numPr>
          <w:ilvl w:val="2"/>
          <w:numId w:val="9"/>
        </w:numPr>
        <w:ind w:left="426" w:hanging="426"/>
        <w:rPr>
          <w:rFonts w:ascii="Verdana" w:hAnsi="Verdana" w:cs="Arial"/>
          <w:sz w:val="20"/>
          <w:szCs w:val="20"/>
        </w:rPr>
      </w:pPr>
      <w:r w:rsidRPr="005C79C1">
        <w:rPr>
          <w:rFonts w:ascii="Verdana" w:hAnsi="Verdana" w:cs="Arial"/>
          <w:sz w:val="20"/>
          <w:szCs w:val="20"/>
        </w:rPr>
        <w:t xml:space="preserve">Místem </w:t>
      </w:r>
      <w:r w:rsidR="005C79C1" w:rsidRPr="005C79C1">
        <w:rPr>
          <w:rFonts w:ascii="Verdana" w:hAnsi="Verdana" w:cs="Arial"/>
          <w:sz w:val="20"/>
          <w:szCs w:val="20"/>
        </w:rPr>
        <w:t xml:space="preserve">pro dodávku a montáž </w:t>
      </w:r>
      <w:r w:rsidR="005C79C1">
        <w:rPr>
          <w:rFonts w:ascii="Verdana" w:hAnsi="Verdana" w:cs="Arial"/>
          <w:sz w:val="20"/>
          <w:szCs w:val="20"/>
        </w:rPr>
        <w:t>interiérového vybavení</w:t>
      </w:r>
      <w:r w:rsidRPr="005C79C1">
        <w:rPr>
          <w:rFonts w:ascii="Verdana" w:hAnsi="Verdana" w:cs="Arial"/>
          <w:sz w:val="20"/>
          <w:szCs w:val="20"/>
        </w:rPr>
        <w:t xml:space="preserve"> </w:t>
      </w:r>
      <w:r w:rsidR="00CD34E3" w:rsidRPr="005C79C1">
        <w:rPr>
          <w:rFonts w:ascii="Verdana" w:hAnsi="Verdana" w:cs="Arial"/>
          <w:sz w:val="20"/>
          <w:szCs w:val="20"/>
        </w:rPr>
        <w:t>j</w:t>
      </w:r>
      <w:r w:rsidR="00451840">
        <w:rPr>
          <w:rFonts w:ascii="Verdana" w:hAnsi="Verdana" w:cs="Arial"/>
          <w:sz w:val="20"/>
          <w:szCs w:val="20"/>
        </w:rPr>
        <w:t>e</w:t>
      </w:r>
      <w:r w:rsidR="00CD34E3" w:rsidRPr="005C79C1">
        <w:rPr>
          <w:rFonts w:ascii="Verdana" w:hAnsi="Verdana" w:cs="Arial"/>
          <w:sz w:val="20"/>
          <w:szCs w:val="20"/>
        </w:rPr>
        <w:t xml:space="preserve"> </w:t>
      </w:r>
      <w:r w:rsidR="00451840">
        <w:rPr>
          <w:rFonts w:ascii="Verdana" w:hAnsi="Verdana" w:cs="Arial"/>
          <w:sz w:val="20"/>
          <w:szCs w:val="20"/>
        </w:rPr>
        <w:t>„PIM“ Nemocnice Jablonec nad</w:t>
      </w:r>
      <w:r w:rsidRPr="005C79C1">
        <w:rPr>
          <w:rFonts w:ascii="Verdana" w:hAnsi="Verdana" w:cs="Arial"/>
          <w:sz w:val="20"/>
          <w:szCs w:val="20"/>
        </w:rPr>
        <w:t xml:space="preserve"> </w:t>
      </w:r>
      <w:r w:rsidR="00451840">
        <w:rPr>
          <w:rFonts w:ascii="Verdana" w:hAnsi="Verdana" w:cs="Arial"/>
          <w:sz w:val="20"/>
          <w:szCs w:val="20"/>
        </w:rPr>
        <w:t>Nisou, na adrese Nemocniční 4446/15,</w:t>
      </w:r>
      <w:r w:rsidR="00A33D3D">
        <w:rPr>
          <w:rFonts w:ascii="Verdana" w:hAnsi="Verdana" w:cs="Arial"/>
          <w:sz w:val="20"/>
          <w:szCs w:val="20"/>
        </w:rPr>
        <w:t xml:space="preserve"> </w:t>
      </w:r>
      <w:r w:rsidR="00451840">
        <w:rPr>
          <w:rFonts w:ascii="Verdana" w:hAnsi="Verdana" w:cs="Arial"/>
          <w:sz w:val="20"/>
          <w:szCs w:val="20"/>
        </w:rPr>
        <w:t>466 01 Jablonec nad Nisou.</w:t>
      </w:r>
      <w:r w:rsidR="008B4A52">
        <w:rPr>
          <w:rFonts w:ascii="Verdana" w:hAnsi="Verdana" w:cs="Arial"/>
          <w:sz w:val="20"/>
          <w:szCs w:val="20"/>
        </w:rPr>
        <w:t xml:space="preserve"> </w:t>
      </w:r>
      <w:r w:rsidR="005C79C1" w:rsidRPr="005C79C1">
        <w:rPr>
          <w:rFonts w:ascii="Verdana" w:hAnsi="Verdana" w:cs="Arial"/>
          <w:sz w:val="20"/>
          <w:szCs w:val="20"/>
        </w:rPr>
        <w:t xml:space="preserve">Výrobu nábytku zajistí Prodávající ve svých prostorách. </w:t>
      </w:r>
    </w:p>
    <w:p w14:paraId="1307B220" w14:textId="77777777" w:rsidR="00BF50AD" w:rsidRDefault="00BF50AD" w:rsidP="005708EA">
      <w:pPr>
        <w:pStyle w:val="Zkladntext"/>
        <w:rPr>
          <w:rFonts w:ascii="Verdana" w:hAnsi="Verdana" w:cs="Arial"/>
          <w:sz w:val="20"/>
          <w:szCs w:val="20"/>
        </w:rPr>
      </w:pPr>
    </w:p>
    <w:p w14:paraId="05FBF885" w14:textId="35627CFD" w:rsidR="001D6763" w:rsidRDefault="001D6763" w:rsidP="005708EA">
      <w:pPr>
        <w:pStyle w:val="Zkladntext"/>
        <w:rPr>
          <w:rFonts w:ascii="Verdana" w:hAnsi="Verdana" w:cs="Arial"/>
          <w:sz w:val="20"/>
          <w:szCs w:val="20"/>
        </w:rPr>
      </w:pPr>
    </w:p>
    <w:p w14:paraId="452D2FB6" w14:textId="77777777" w:rsidR="001D6763" w:rsidRDefault="001D6763" w:rsidP="005708EA">
      <w:pPr>
        <w:pStyle w:val="Zkladntext"/>
        <w:rPr>
          <w:rFonts w:ascii="Verdana" w:hAnsi="Verdana" w:cs="Arial"/>
          <w:sz w:val="20"/>
          <w:szCs w:val="20"/>
        </w:rPr>
      </w:pPr>
    </w:p>
    <w:p w14:paraId="7F61DDA7" w14:textId="77777777" w:rsidR="0053011B" w:rsidRDefault="0053011B" w:rsidP="005708EA">
      <w:pPr>
        <w:pStyle w:val="Zkladntext"/>
        <w:rPr>
          <w:rFonts w:ascii="Verdana" w:hAnsi="Verdana" w:cs="Arial"/>
          <w:sz w:val="20"/>
          <w:szCs w:val="20"/>
        </w:rPr>
      </w:pPr>
    </w:p>
    <w:p w14:paraId="44CDA527" w14:textId="77777777" w:rsidR="005F158F" w:rsidRPr="00CD35CA" w:rsidRDefault="005F158F" w:rsidP="008F52D4">
      <w:pPr>
        <w:pStyle w:val="Nadpis1"/>
      </w:pPr>
      <w:r w:rsidRPr="00CD35CA">
        <w:t>ČL. IV</w:t>
      </w:r>
    </w:p>
    <w:p w14:paraId="2045B0DF" w14:textId="77777777" w:rsidR="005F158F" w:rsidRPr="00CD35CA" w:rsidRDefault="00811891" w:rsidP="008F52D4">
      <w:pPr>
        <w:pStyle w:val="Nadpis1"/>
        <w:rPr>
          <w:u w:val="single"/>
        </w:rPr>
      </w:pPr>
      <w:r w:rsidRPr="00CD35CA">
        <w:rPr>
          <w:u w:val="single"/>
        </w:rPr>
        <w:t>Předání a převzetí</w:t>
      </w:r>
      <w:r w:rsidR="005F158F" w:rsidRPr="00CD35CA">
        <w:rPr>
          <w:u w:val="single"/>
        </w:rPr>
        <w:t xml:space="preserve"> </w:t>
      </w:r>
    </w:p>
    <w:p w14:paraId="2C9F1D7A" w14:textId="77777777" w:rsidR="005C79C1" w:rsidRPr="00811891" w:rsidRDefault="005C79C1" w:rsidP="005C79C1">
      <w:pPr>
        <w:pStyle w:val="Zkladntext"/>
        <w:rPr>
          <w:rFonts w:ascii="Verdana" w:hAnsi="Verdana" w:cs="Arial"/>
          <w:color w:val="FF0000"/>
          <w:sz w:val="20"/>
          <w:szCs w:val="20"/>
        </w:rPr>
      </w:pPr>
    </w:p>
    <w:p w14:paraId="6F3A8937" w14:textId="77777777" w:rsidR="005C79C1" w:rsidRPr="005F158F" w:rsidRDefault="005C79C1" w:rsidP="005C79C1">
      <w:pPr>
        <w:pStyle w:val="Zkladntext"/>
        <w:rPr>
          <w:rFonts w:ascii="Verdana" w:hAnsi="Verdana" w:cs="Arial"/>
          <w:sz w:val="20"/>
          <w:szCs w:val="20"/>
        </w:rPr>
      </w:pPr>
    </w:p>
    <w:p w14:paraId="33AEF027" w14:textId="77777777" w:rsidR="005F158F" w:rsidRPr="00D5618B" w:rsidRDefault="005F158F" w:rsidP="00165F2A">
      <w:pPr>
        <w:pStyle w:val="Zkladntext"/>
        <w:numPr>
          <w:ilvl w:val="0"/>
          <w:numId w:val="34"/>
        </w:numPr>
        <w:ind w:left="426" w:hanging="426"/>
        <w:rPr>
          <w:rFonts w:ascii="Verdana" w:hAnsi="Verdana" w:cs="Arial"/>
          <w:sz w:val="20"/>
        </w:rPr>
      </w:pPr>
      <w:r w:rsidRPr="00D5618B">
        <w:rPr>
          <w:rFonts w:ascii="Verdana" w:hAnsi="Verdana" w:cs="Arial"/>
          <w:sz w:val="20"/>
        </w:rPr>
        <w:t>Prodávající se zavazuje před</w:t>
      </w:r>
      <w:r w:rsidR="00811891" w:rsidRPr="00D5618B">
        <w:rPr>
          <w:rFonts w:ascii="Verdana" w:hAnsi="Verdana" w:cs="Arial"/>
          <w:sz w:val="20"/>
        </w:rPr>
        <w:t xml:space="preserve">at </w:t>
      </w:r>
      <w:r w:rsidR="0051447A" w:rsidRPr="00D5618B">
        <w:rPr>
          <w:rFonts w:ascii="Verdana" w:hAnsi="Verdana" w:cs="Arial"/>
          <w:sz w:val="20"/>
        </w:rPr>
        <w:t xml:space="preserve">kompletní </w:t>
      </w:r>
      <w:r w:rsidR="00A457D7" w:rsidRPr="00D5618B">
        <w:rPr>
          <w:rFonts w:ascii="Verdana" w:hAnsi="Verdana" w:cs="Arial"/>
          <w:sz w:val="20"/>
        </w:rPr>
        <w:t xml:space="preserve">dodávku </w:t>
      </w:r>
      <w:r w:rsidRPr="00D5618B">
        <w:rPr>
          <w:rFonts w:ascii="Verdana" w:hAnsi="Verdana" w:cs="Arial"/>
          <w:sz w:val="20"/>
        </w:rPr>
        <w:t xml:space="preserve">Kupujícímu v prvotřídní kvalitě, tj. bez jakýchkoli vad a nedodělků, bránících řádnému užívání, ve stavu odpovídajícím této smlouvě, </w:t>
      </w:r>
      <w:r w:rsidR="00A457D7" w:rsidRPr="00D5618B">
        <w:rPr>
          <w:rFonts w:ascii="Verdana" w:hAnsi="Verdana" w:cs="Arial"/>
          <w:sz w:val="20"/>
        </w:rPr>
        <w:t>ZP, PD</w:t>
      </w:r>
      <w:r w:rsidRPr="00D5618B">
        <w:rPr>
          <w:rFonts w:ascii="Verdana" w:hAnsi="Verdana" w:cs="Arial"/>
          <w:sz w:val="20"/>
        </w:rPr>
        <w:t xml:space="preserve"> a nabídce </w:t>
      </w:r>
      <w:r w:rsidR="00A457D7" w:rsidRPr="00D5618B">
        <w:rPr>
          <w:rFonts w:ascii="Verdana" w:hAnsi="Verdana" w:cs="Arial"/>
          <w:sz w:val="20"/>
        </w:rPr>
        <w:t>P</w:t>
      </w:r>
      <w:r w:rsidRPr="00D5618B">
        <w:rPr>
          <w:rFonts w:ascii="Verdana" w:hAnsi="Verdana" w:cs="Arial"/>
          <w:sz w:val="20"/>
        </w:rPr>
        <w:t>rodávajícího</w:t>
      </w:r>
      <w:r w:rsidR="00A457D7" w:rsidRPr="00D5618B">
        <w:rPr>
          <w:rFonts w:ascii="Verdana" w:hAnsi="Verdana" w:cs="Arial"/>
          <w:sz w:val="20"/>
        </w:rPr>
        <w:t xml:space="preserve">, </w:t>
      </w:r>
      <w:r w:rsidRPr="00D5618B">
        <w:rPr>
          <w:rFonts w:ascii="Verdana" w:hAnsi="Verdana" w:cs="Arial"/>
          <w:sz w:val="20"/>
        </w:rPr>
        <w:t>právním předpisům a technickým normám.</w:t>
      </w:r>
      <w:r w:rsidRPr="00D5618B">
        <w:rPr>
          <w:rFonts w:ascii="Verdana" w:hAnsi="Verdana" w:cs="Arial"/>
          <w:strike/>
          <w:sz w:val="20"/>
        </w:rPr>
        <w:t xml:space="preserve"> </w:t>
      </w:r>
    </w:p>
    <w:p w14:paraId="593FD4AB" w14:textId="77777777" w:rsidR="00AD6017" w:rsidRPr="00AD6017" w:rsidRDefault="00AD6017" w:rsidP="00AD6017">
      <w:pPr>
        <w:pStyle w:val="Zkladntext"/>
        <w:ind w:left="426"/>
        <w:rPr>
          <w:rFonts w:ascii="Verdana" w:hAnsi="Verdana" w:cs="Arial"/>
          <w:sz w:val="20"/>
        </w:rPr>
      </w:pPr>
    </w:p>
    <w:p w14:paraId="00CE8F6C" w14:textId="7E42EB0D" w:rsidR="00FC40A8" w:rsidRDefault="00AD6017" w:rsidP="00165F2A">
      <w:pPr>
        <w:pStyle w:val="Zkladntext"/>
        <w:numPr>
          <w:ilvl w:val="0"/>
          <w:numId w:val="34"/>
        </w:numPr>
        <w:ind w:left="426" w:hanging="426"/>
        <w:rPr>
          <w:rFonts w:ascii="Verdana" w:hAnsi="Verdana" w:cs="Arial"/>
          <w:sz w:val="20"/>
        </w:rPr>
      </w:pPr>
      <w:r w:rsidRPr="005155B6">
        <w:rPr>
          <w:rFonts w:ascii="Verdana" w:hAnsi="Verdana" w:cs="Arial"/>
          <w:sz w:val="20"/>
        </w:rPr>
        <w:t xml:space="preserve">Předání a převzetí </w:t>
      </w:r>
      <w:r w:rsidR="0085435D" w:rsidRPr="005155B6">
        <w:rPr>
          <w:rFonts w:ascii="Verdana" w:hAnsi="Verdana" w:cs="Arial"/>
          <w:sz w:val="20"/>
        </w:rPr>
        <w:t xml:space="preserve">dodávky </w:t>
      </w:r>
      <w:r w:rsidR="004273C4" w:rsidRPr="005155B6">
        <w:rPr>
          <w:rFonts w:ascii="Verdana" w:hAnsi="Verdana" w:cs="Arial"/>
          <w:sz w:val="20"/>
        </w:rPr>
        <w:t>bude</w:t>
      </w:r>
      <w:r w:rsidRPr="005155B6">
        <w:rPr>
          <w:rFonts w:ascii="Verdana" w:hAnsi="Verdana" w:cs="Arial"/>
          <w:sz w:val="20"/>
        </w:rPr>
        <w:t xml:space="preserve"> zazn</w:t>
      </w:r>
      <w:r w:rsidR="00FC40A8" w:rsidRPr="005155B6">
        <w:rPr>
          <w:rFonts w:ascii="Verdana" w:hAnsi="Verdana" w:cs="Arial"/>
          <w:sz w:val="20"/>
        </w:rPr>
        <w:t>a</w:t>
      </w:r>
      <w:r w:rsidRPr="005155B6">
        <w:rPr>
          <w:rFonts w:ascii="Verdana" w:hAnsi="Verdana" w:cs="Arial"/>
          <w:sz w:val="20"/>
        </w:rPr>
        <w:t>menáno v předávacím pro</w:t>
      </w:r>
      <w:r w:rsidR="00313BCE" w:rsidRPr="005155B6">
        <w:rPr>
          <w:rFonts w:ascii="Verdana" w:hAnsi="Verdana" w:cs="Arial"/>
          <w:sz w:val="20"/>
        </w:rPr>
        <w:t>t</w:t>
      </w:r>
      <w:r w:rsidRPr="005155B6">
        <w:rPr>
          <w:rFonts w:ascii="Verdana" w:hAnsi="Verdana" w:cs="Arial"/>
          <w:sz w:val="20"/>
        </w:rPr>
        <w:t>okolu</w:t>
      </w:r>
      <w:r w:rsidR="00313BCE" w:rsidRPr="005155B6">
        <w:rPr>
          <w:rFonts w:ascii="Verdana" w:hAnsi="Verdana" w:cs="Arial"/>
          <w:sz w:val="20"/>
        </w:rPr>
        <w:t xml:space="preserve">, </w:t>
      </w:r>
      <w:r w:rsidR="00FC40A8" w:rsidRPr="005155B6">
        <w:rPr>
          <w:rFonts w:ascii="Verdana" w:hAnsi="Verdana" w:cs="Arial"/>
          <w:sz w:val="20"/>
        </w:rPr>
        <w:t xml:space="preserve">který bude </w:t>
      </w:r>
      <w:r w:rsidR="00D8446C" w:rsidRPr="005155B6">
        <w:rPr>
          <w:rFonts w:ascii="Verdana" w:hAnsi="Verdana" w:cs="Arial"/>
          <w:sz w:val="20"/>
        </w:rPr>
        <w:t xml:space="preserve">vyhotoven Prodávajícím a </w:t>
      </w:r>
      <w:r w:rsidR="00FC40A8" w:rsidRPr="005155B6">
        <w:rPr>
          <w:rFonts w:ascii="Verdana" w:hAnsi="Verdana" w:cs="Arial"/>
          <w:sz w:val="20"/>
        </w:rPr>
        <w:t>podepsán oběma smluvními stranami.</w:t>
      </w:r>
      <w:r w:rsidR="00CF12C6" w:rsidRPr="005155B6">
        <w:rPr>
          <w:rFonts w:ascii="Verdana" w:hAnsi="Verdana" w:cs="Arial"/>
          <w:sz w:val="20"/>
        </w:rPr>
        <w:t xml:space="preserve"> </w:t>
      </w:r>
      <w:r w:rsidR="007D32EA" w:rsidRPr="006F59FC">
        <w:rPr>
          <w:rFonts w:ascii="Verdana" w:hAnsi="Verdana" w:cs="Arial"/>
          <w:sz w:val="20"/>
        </w:rPr>
        <w:t>Předávací p</w:t>
      </w:r>
      <w:r w:rsidR="00CF12C6" w:rsidRPr="006F59FC">
        <w:rPr>
          <w:rFonts w:ascii="Verdana" w:hAnsi="Verdana" w:cs="Arial"/>
          <w:sz w:val="20"/>
        </w:rPr>
        <w:t xml:space="preserve">rotokol bude vyhotoven ve dvou stejnopisech, z nichž každá smluvní strana obdrží po jednom stejnopise. </w:t>
      </w:r>
      <w:r w:rsidR="005206D5">
        <w:rPr>
          <w:rFonts w:ascii="Verdana" w:hAnsi="Verdana" w:cs="Arial"/>
          <w:sz w:val="20"/>
        </w:rPr>
        <w:t>P</w:t>
      </w:r>
      <w:r w:rsidR="00CF12C6" w:rsidRPr="006F59FC">
        <w:rPr>
          <w:rFonts w:ascii="Verdana" w:hAnsi="Verdana" w:cs="Arial"/>
          <w:sz w:val="20"/>
        </w:rPr>
        <w:t>rotokoly o</w:t>
      </w:r>
      <w:r w:rsidR="006751D3">
        <w:rPr>
          <w:rFonts w:ascii="Verdana" w:hAnsi="Verdana" w:cs="Arial"/>
          <w:sz w:val="20"/>
        </w:rPr>
        <w:t> </w:t>
      </w:r>
      <w:r w:rsidR="00CF12C6" w:rsidRPr="006F59FC">
        <w:rPr>
          <w:rFonts w:ascii="Verdana" w:hAnsi="Verdana" w:cs="Arial"/>
          <w:sz w:val="20"/>
        </w:rPr>
        <w:t xml:space="preserve">předání a převzetí zboží jsou oprávněni podepsat odpovědní zástupci obou smluvních stran uvedení </w:t>
      </w:r>
      <w:r w:rsidR="007D32EA" w:rsidRPr="006F59FC">
        <w:rPr>
          <w:rFonts w:ascii="Verdana" w:hAnsi="Verdana" w:cs="Arial"/>
          <w:sz w:val="20"/>
        </w:rPr>
        <w:t xml:space="preserve">níže </w:t>
      </w:r>
      <w:r w:rsidR="00CF12C6" w:rsidRPr="006F59FC">
        <w:rPr>
          <w:rFonts w:ascii="Verdana" w:hAnsi="Verdana" w:cs="Arial"/>
          <w:sz w:val="20"/>
        </w:rPr>
        <w:t>v odst. 3</w:t>
      </w:r>
      <w:r w:rsidR="007D32EA" w:rsidRPr="006F59FC">
        <w:rPr>
          <w:rFonts w:ascii="Verdana" w:hAnsi="Verdana" w:cs="Arial"/>
          <w:sz w:val="20"/>
        </w:rPr>
        <w:t xml:space="preserve"> tohoto článku smlouvy </w:t>
      </w:r>
      <w:r w:rsidR="00CF12C6" w:rsidRPr="006F59FC">
        <w:rPr>
          <w:rFonts w:ascii="Verdana" w:hAnsi="Verdana" w:cs="Arial"/>
          <w:sz w:val="20"/>
        </w:rPr>
        <w:t xml:space="preserve">nebo smluvními stranami písemně zmocněné jiné osoby. </w:t>
      </w:r>
    </w:p>
    <w:p w14:paraId="0F60D9E9" w14:textId="77777777" w:rsidR="006F59FC" w:rsidRDefault="006F59FC" w:rsidP="006F59FC">
      <w:pPr>
        <w:pStyle w:val="Odstavecseseznamem"/>
        <w:rPr>
          <w:rFonts w:ascii="Verdana" w:hAnsi="Verdana" w:cs="Arial"/>
        </w:rPr>
      </w:pPr>
    </w:p>
    <w:p w14:paraId="1194718D" w14:textId="77777777" w:rsidR="00B91845" w:rsidRPr="00F0349D" w:rsidRDefault="00FC40A8">
      <w:pPr>
        <w:pStyle w:val="Seznam2"/>
        <w:numPr>
          <w:ilvl w:val="0"/>
          <w:numId w:val="34"/>
        </w:numPr>
        <w:ind w:left="426" w:hanging="426"/>
        <w:jc w:val="both"/>
        <w:rPr>
          <w:rFonts w:ascii="Verdana" w:hAnsi="Verdana" w:cs="Arial"/>
          <w:sz w:val="20"/>
        </w:rPr>
      </w:pPr>
      <w:r>
        <w:rPr>
          <w:rFonts w:ascii="Verdana" w:hAnsi="Verdana" w:cs="Arial"/>
          <w:sz w:val="20"/>
        </w:rPr>
        <w:t xml:space="preserve">Za </w:t>
      </w:r>
      <w:r w:rsidRPr="00FC40A8">
        <w:rPr>
          <w:rFonts w:ascii="Verdana" w:hAnsi="Verdana" w:cs="Arial"/>
          <w:sz w:val="20"/>
        </w:rPr>
        <w:t>Prodávající</w:t>
      </w:r>
      <w:r>
        <w:rPr>
          <w:rFonts w:ascii="Verdana" w:hAnsi="Verdana" w:cs="Arial"/>
          <w:sz w:val="20"/>
        </w:rPr>
        <w:t xml:space="preserve">ho je </w:t>
      </w:r>
      <w:r w:rsidRPr="00FC40A8">
        <w:rPr>
          <w:rFonts w:ascii="Verdana" w:hAnsi="Verdana" w:cs="Arial"/>
          <w:sz w:val="20"/>
        </w:rPr>
        <w:t xml:space="preserve">jednáním ve věcech technických pověřen: </w:t>
      </w:r>
    </w:p>
    <w:p w14:paraId="06D4EC28" w14:textId="70375729" w:rsidR="00FC40A8" w:rsidRPr="00FC40A8" w:rsidRDefault="00300071" w:rsidP="00F0349D">
      <w:pPr>
        <w:pStyle w:val="Seznam2"/>
        <w:ind w:left="426" w:firstLine="0"/>
        <w:jc w:val="both"/>
        <w:rPr>
          <w:rFonts w:ascii="Verdana" w:hAnsi="Verdana" w:cs="Arial"/>
          <w:sz w:val="20"/>
        </w:rPr>
      </w:pPr>
      <w:proofErr w:type="spellStart"/>
      <w:r>
        <w:rPr>
          <w:rFonts w:ascii="Verdana" w:hAnsi="Verdana" w:cs="Arial"/>
          <w:sz w:val="20"/>
        </w:rPr>
        <w:t>xxxxxxxxxxxx</w:t>
      </w:r>
      <w:proofErr w:type="spellEnd"/>
      <w:r w:rsidR="007875DD">
        <w:rPr>
          <w:rFonts w:ascii="Verdana" w:hAnsi="Verdana" w:cs="Arial"/>
          <w:sz w:val="20"/>
        </w:rPr>
        <w:t xml:space="preserve">, architekt, telefon: </w:t>
      </w:r>
      <w:proofErr w:type="spellStart"/>
      <w:r>
        <w:rPr>
          <w:rFonts w:ascii="Verdana" w:hAnsi="Verdana" w:cs="Arial"/>
          <w:sz w:val="20"/>
        </w:rPr>
        <w:t>xxxxxxxxxxxxx</w:t>
      </w:r>
      <w:proofErr w:type="spellEnd"/>
      <w:r w:rsidR="007875DD">
        <w:rPr>
          <w:rFonts w:ascii="Verdana" w:hAnsi="Verdana" w:cs="Arial"/>
          <w:sz w:val="20"/>
        </w:rPr>
        <w:t xml:space="preserve">, e-mail: </w:t>
      </w:r>
      <w:proofErr w:type="spellStart"/>
      <w:r>
        <w:rPr>
          <w:rFonts w:ascii="Verdana" w:hAnsi="Verdana" w:cs="Arial"/>
          <w:sz w:val="20"/>
        </w:rPr>
        <w:t>xxxxxxxxxxxxxxxx</w:t>
      </w:r>
      <w:proofErr w:type="spellEnd"/>
    </w:p>
    <w:p w14:paraId="31745FA9" w14:textId="77777777" w:rsidR="00FC40A8" w:rsidRDefault="00FC40A8" w:rsidP="00FC40A8">
      <w:pPr>
        <w:pStyle w:val="Odstavecseseznamem"/>
        <w:rPr>
          <w:rFonts w:ascii="Verdana" w:hAnsi="Verdana" w:cs="Arial"/>
        </w:rPr>
      </w:pPr>
    </w:p>
    <w:p w14:paraId="58869D2A" w14:textId="77777777" w:rsidR="00FC40A8" w:rsidRPr="00FC40A8" w:rsidRDefault="00FC40A8" w:rsidP="00FC40A8">
      <w:pPr>
        <w:pStyle w:val="Seznam2"/>
        <w:ind w:left="426" w:firstLine="0"/>
        <w:jc w:val="both"/>
        <w:rPr>
          <w:rFonts w:ascii="Verdana" w:hAnsi="Verdana" w:cs="Arial"/>
          <w:sz w:val="20"/>
        </w:rPr>
      </w:pPr>
      <w:r>
        <w:rPr>
          <w:rFonts w:ascii="Verdana" w:hAnsi="Verdana" w:cs="Arial"/>
          <w:sz w:val="20"/>
        </w:rPr>
        <w:t xml:space="preserve">Za Kupujícího je jednáním ve věcech technických pověřen: </w:t>
      </w:r>
    </w:p>
    <w:p w14:paraId="3F483062" w14:textId="4C62F88A" w:rsidR="00FC40A8" w:rsidRPr="005F158F" w:rsidRDefault="00300071" w:rsidP="00FC40A8">
      <w:pPr>
        <w:pStyle w:val="Seznam2"/>
        <w:ind w:hanging="140"/>
        <w:jc w:val="both"/>
        <w:rPr>
          <w:rFonts w:ascii="Verdana" w:hAnsi="Verdana" w:cs="Arial"/>
          <w:sz w:val="20"/>
        </w:rPr>
      </w:pPr>
      <w:proofErr w:type="spellStart"/>
      <w:r>
        <w:rPr>
          <w:rFonts w:ascii="Verdana" w:hAnsi="Verdana" w:cs="Arial"/>
          <w:b/>
          <w:sz w:val="20"/>
        </w:rPr>
        <w:t>xxxxxxxxxxxxxxx</w:t>
      </w:r>
      <w:proofErr w:type="spellEnd"/>
      <w:r w:rsidR="00FC40A8">
        <w:rPr>
          <w:rFonts w:ascii="Verdana" w:hAnsi="Verdana" w:cs="Arial"/>
          <w:sz w:val="20"/>
        </w:rPr>
        <w:t xml:space="preserve">, </w:t>
      </w:r>
      <w:r w:rsidR="00FC40A8" w:rsidRPr="005F158F">
        <w:rPr>
          <w:rFonts w:ascii="Verdana" w:hAnsi="Verdana" w:cs="Arial"/>
          <w:sz w:val="20"/>
        </w:rPr>
        <w:t xml:space="preserve">vedoucí </w:t>
      </w:r>
      <w:r w:rsidR="00451840">
        <w:rPr>
          <w:rFonts w:ascii="Verdana" w:hAnsi="Verdana" w:cs="Arial"/>
          <w:sz w:val="20"/>
        </w:rPr>
        <w:t>provozního</w:t>
      </w:r>
      <w:r w:rsidR="00165F2A">
        <w:rPr>
          <w:rFonts w:ascii="Verdana" w:hAnsi="Verdana" w:cs="Arial"/>
          <w:sz w:val="20"/>
        </w:rPr>
        <w:t xml:space="preserve"> oddělení </w:t>
      </w:r>
    </w:p>
    <w:p w14:paraId="4F74F2C5" w14:textId="7A19F548" w:rsidR="00FC40A8" w:rsidRPr="005F158F" w:rsidRDefault="00FC40A8" w:rsidP="00FC40A8">
      <w:pPr>
        <w:pStyle w:val="Seznam2"/>
        <w:ind w:hanging="140"/>
        <w:jc w:val="both"/>
        <w:rPr>
          <w:rFonts w:ascii="Verdana" w:hAnsi="Verdana" w:cs="Arial"/>
          <w:sz w:val="20"/>
        </w:rPr>
      </w:pPr>
      <w:r w:rsidRPr="005F158F">
        <w:rPr>
          <w:rFonts w:ascii="Verdana" w:hAnsi="Verdana" w:cs="Arial"/>
          <w:sz w:val="20"/>
        </w:rPr>
        <w:t xml:space="preserve">tel. </w:t>
      </w:r>
      <w:proofErr w:type="spellStart"/>
      <w:r w:rsidR="00300071">
        <w:rPr>
          <w:rFonts w:ascii="Verdana" w:hAnsi="Verdana" w:cs="Arial"/>
          <w:sz w:val="20"/>
        </w:rPr>
        <w:t>xxxxxxxxxxxxx</w:t>
      </w:r>
      <w:proofErr w:type="spellEnd"/>
      <w:r w:rsidRPr="005F158F">
        <w:rPr>
          <w:rFonts w:ascii="Verdana" w:hAnsi="Verdana" w:cs="Arial"/>
          <w:sz w:val="20"/>
        </w:rPr>
        <w:t>,</w:t>
      </w:r>
      <w:r>
        <w:rPr>
          <w:rFonts w:ascii="Verdana" w:hAnsi="Verdana" w:cs="Arial"/>
          <w:sz w:val="20"/>
        </w:rPr>
        <w:t xml:space="preserve"> e-mail: </w:t>
      </w:r>
      <w:r w:rsidR="00300071">
        <w:rPr>
          <w:rFonts w:ascii="Verdana" w:hAnsi="Verdana" w:cs="Arial"/>
          <w:sz w:val="20"/>
        </w:rPr>
        <w:t>xxxxxxxxxxxxxx</w:t>
      </w:r>
      <w:bookmarkStart w:id="5" w:name="_GoBack"/>
      <w:bookmarkEnd w:id="5"/>
      <w:r>
        <w:rPr>
          <w:rFonts w:ascii="Verdana" w:hAnsi="Verdana" w:cs="Arial"/>
          <w:sz w:val="20"/>
        </w:rPr>
        <w:t>, nebo jím pověřený pracovník</w:t>
      </w:r>
      <w:r w:rsidR="00451840">
        <w:rPr>
          <w:rFonts w:ascii="Verdana" w:hAnsi="Verdana" w:cs="Arial"/>
          <w:sz w:val="20"/>
        </w:rPr>
        <w:t>.</w:t>
      </w:r>
      <w:r w:rsidRPr="005F158F">
        <w:rPr>
          <w:rFonts w:ascii="Verdana" w:hAnsi="Verdana"/>
        </w:rPr>
        <w:t xml:space="preserve"> </w:t>
      </w:r>
    </w:p>
    <w:p w14:paraId="5492613B" w14:textId="77777777" w:rsidR="00FC40A8" w:rsidRDefault="00FC40A8" w:rsidP="005F158F">
      <w:pPr>
        <w:pStyle w:val="Seznam2"/>
        <w:ind w:left="567" w:hanging="567"/>
        <w:jc w:val="both"/>
        <w:rPr>
          <w:rFonts w:ascii="Verdana" w:hAnsi="Verdana" w:cs="Arial"/>
          <w:sz w:val="20"/>
        </w:rPr>
      </w:pPr>
    </w:p>
    <w:p w14:paraId="0EA90355" w14:textId="77777777" w:rsidR="00B06C4D" w:rsidRDefault="00B24D48" w:rsidP="00F60BCE">
      <w:pPr>
        <w:pStyle w:val="Odstavecseseznamem"/>
        <w:numPr>
          <w:ilvl w:val="0"/>
          <w:numId w:val="34"/>
        </w:numPr>
        <w:ind w:left="426" w:hanging="426"/>
        <w:jc w:val="both"/>
        <w:rPr>
          <w:rFonts w:ascii="Verdana" w:hAnsi="Verdana"/>
        </w:rPr>
      </w:pPr>
      <w:r w:rsidRPr="00F60BCE">
        <w:rPr>
          <w:rFonts w:ascii="Verdana" w:hAnsi="Verdana"/>
        </w:rPr>
        <w:t>Kupujíc</w:t>
      </w:r>
      <w:r w:rsidR="00B06C4D" w:rsidRPr="00F60BCE">
        <w:rPr>
          <w:rFonts w:ascii="Verdana" w:hAnsi="Verdana"/>
        </w:rPr>
        <w:t xml:space="preserve">í není povinen dodávku převzít, je-li neúplná nebo má-li jiné vady a též tehdy, nevyhovuje-li účelu smlouvy. V takovém případě se </w:t>
      </w:r>
      <w:r w:rsidRPr="00F60BCE">
        <w:rPr>
          <w:rFonts w:ascii="Verdana" w:hAnsi="Verdana"/>
        </w:rPr>
        <w:t>Prodávajíc</w:t>
      </w:r>
      <w:r w:rsidR="00B06C4D" w:rsidRPr="00F60BCE">
        <w:rPr>
          <w:rFonts w:ascii="Verdana" w:hAnsi="Verdana"/>
        </w:rPr>
        <w:t xml:space="preserve">í ocitá v prodlení s dodáním dodávky tak, jako by ji nedodal v termínu dodání. </w:t>
      </w:r>
    </w:p>
    <w:p w14:paraId="64169BF1" w14:textId="47D9ECDF" w:rsidR="002C6BA7" w:rsidRPr="00345518" w:rsidRDefault="002C6BA7" w:rsidP="00345518">
      <w:pPr>
        <w:pStyle w:val="Nadpis2"/>
        <w:numPr>
          <w:ilvl w:val="0"/>
          <w:numId w:val="0"/>
        </w:numPr>
        <w:ind w:left="426"/>
        <w:rPr>
          <w:b/>
          <w:i/>
          <w:strike/>
        </w:rPr>
      </w:pPr>
      <w:r w:rsidRPr="00F0349D">
        <w:t xml:space="preserve">Smluvní strany se výslovně dohodly, že budou-li při předání a převzetí Předmětu Smlouvy zjištěny jakékoli vady a/nebo nedodělky, které </w:t>
      </w:r>
      <w:r w:rsidRPr="00F0349D">
        <w:rPr>
          <w:u w:val="single"/>
        </w:rPr>
        <w:t>nebrání užívání</w:t>
      </w:r>
      <w:r w:rsidRPr="00F0349D">
        <w:t xml:space="preserve"> Předmětu Smlouvy či jakékoli jeho části, je Kupující oprávněn Předmět Smlouvy převzít s tím, že takové vady a/nebo nedodělky budou specifikovány v protokolu o předání a převzetí zboží včetně lhůty k jejich odstranění. V takovém případě má Prodávající právo na úhradu pouze 90 % z celkové ceny dodávky Předmětu smlouvy, zbylých 10 % bude uhrazeno po převzetí Předmětu Smlouvy prostého jakýchkoli vad a nedodělků. </w:t>
      </w:r>
    </w:p>
    <w:p w14:paraId="52696689" w14:textId="77777777" w:rsidR="00B06C4D" w:rsidRPr="00230118" w:rsidRDefault="00B06C4D" w:rsidP="00B06C4D">
      <w:pPr>
        <w:pStyle w:val="Odstavecseseznamem"/>
        <w:rPr>
          <w:rFonts w:ascii="Verdana" w:hAnsi="Verdana"/>
        </w:rPr>
      </w:pPr>
    </w:p>
    <w:p w14:paraId="308F6485" w14:textId="35A73590" w:rsidR="00B06C4D" w:rsidRPr="00230118" w:rsidRDefault="00B06C4D" w:rsidP="00F60BCE">
      <w:pPr>
        <w:pStyle w:val="Odstavecseseznamem"/>
        <w:numPr>
          <w:ilvl w:val="0"/>
          <w:numId w:val="34"/>
        </w:numPr>
        <w:ind w:left="426" w:hanging="426"/>
        <w:jc w:val="both"/>
        <w:rPr>
          <w:rFonts w:ascii="Verdana" w:hAnsi="Verdana"/>
        </w:rPr>
      </w:pPr>
      <w:bookmarkStart w:id="6" w:name="_Ref10793194"/>
      <w:r w:rsidRPr="00230118">
        <w:rPr>
          <w:rFonts w:ascii="Verdana" w:hAnsi="Verdana"/>
        </w:rPr>
        <w:t xml:space="preserve">Vady plnění se </w:t>
      </w:r>
      <w:r w:rsidR="00B24D48" w:rsidRPr="00230118">
        <w:rPr>
          <w:rFonts w:ascii="Verdana" w:hAnsi="Verdana"/>
        </w:rPr>
        <w:t>Prodávajíc</w:t>
      </w:r>
      <w:r w:rsidRPr="00230118">
        <w:rPr>
          <w:rFonts w:ascii="Verdana" w:hAnsi="Verdana"/>
        </w:rPr>
        <w:t>í zavazuje odstranit v</w:t>
      </w:r>
      <w:r w:rsidR="00C60DD7">
        <w:rPr>
          <w:rFonts w:ascii="Verdana" w:hAnsi="Verdana"/>
        </w:rPr>
        <w:t> </w:t>
      </w:r>
      <w:r w:rsidRPr="00230118">
        <w:rPr>
          <w:rFonts w:ascii="Verdana" w:hAnsi="Verdana"/>
        </w:rPr>
        <w:t>přiměřené</w:t>
      </w:r>
      <w:r w:rsidR="00C60DD7">
        <w:rPr>
          <w:rFonts w:ascii="Verdana" w:hAnsi="Verdana"/>
        </w:rPr>
        <w:t xml:space="preserve"> dohodnuté</w:t>
      </w:r>
      <w:r w:rsidRPr="00230118">
        <w:rPr>
          <w:rFonts w:ascii="Verdana" w:hAnsi="Verdana"/>
        </w:rPr>
        <w:t xml:space="preserve"> lhůtě</w:t>
      </w:r>
      <w:r w:rsidR="00794F96">
        <w:rPr>
          <w:rFonts w:ascii="Verdana" w:hAnsi="Verdana"/>
        </w:rPr>
        <w:t xml:space="preserve"> opravou nebo novou dodávkou. Právo</w:t>
      </w:r>
      <w:r w:rsidRPr="00230118">
        <w:rPr>
          <w:rFonts w:ascii="Verdana" w:hAnsi="Verdana"/>
        </w:rPr>
        <w:t xml:space="preserve"> výběru </w:t>
      </w:r>
      <w:r w:rsidR="00AF556A">
        <w:rPr>
          <w:rFonts w:ascii="Verdana" w:hAnsi="Verdana"/>
        </w:rPr>
        <w:t xml:space="preserve">způsobu </w:t>
      </w:r>
      <w:r w:rsidRPr="00230118">
        <w:rPr>
          <w:rFonts w:ascii="Verdana" w:hAnsi="Verdana"/>
        </w:rPr>
        <w:t xml:space="preserve">odstranění vady plnění má vždy </w:t>
      </w:r>
      <w:r w:rsidR="00B24D48" w:rsidRPr="00230118">
        <w:rPr>
          <w:rFonts w:ascii="Verdana" w:hAnsi="Verdana"/>
        </w:rPr>
        <w:t>Kupujíc</w:t>
      </w:r>
      <w:r w:rsidRPr="00230118">
        <w:rPr>
          <w:rFonts w:ascii="Verdana" w:hAnsi="Verdana"/>
        </w:rPr>
        <w:t>í.</w:t>
      </w:r>
      <w:bookmarkEnd w:id="6"/>
      <w:r w:rsidRPr="00230118">
        <w:rPr>
          <w:rFonts w:ascii="Verdana" w:hAnsi="Verdana"/>
        </w:rPr>
        <w:t xml:space="preserve"> </w:t>
      </w:r>
    </w:p>
    <w:p w14:paraId="0810187D" w14:textId="77777777" w:rsidR="00B06C4D" w:rsidRPr="0015442A" w:rsidRDefault="00B06C4D" w:rsidP="00B06C4D">
      <w:pPr>
        <w:pStyle w:val="Odstavecseseznamem"/>
        <w:rPr>
          <w:rFonts w:ascii="Verdana" w:hAnsi="Verdana"/>
          <w:color w:val="FF0000"/>
        </w:rPr>
      </w:pPr>
    </w:p>
    <w:p w14:paraId="6C88228A" w14:textId="77777777" w:rsidR="00381550" w:rsidRPr="00484014" w:rsidRDefault="00B06C4D" w:rsidP="00F60BCE">
      <w:pPr>
        <w:pStyle w:val="Odstavecseseznamem"/>
        <w:numPr>
          <w:ilvl w:val="0"/>
          <w:numId w:val="34"/>
        </w:numPr>
        <w:ind w:left="426" w:hanging="426"/>
        <w:jc w:val="both"/>
        <w:rPr>
          <w:rFonts w:ascii="Verdana" w:hAnsi="Verdana"/>
        </w:rPr>
      </w:pPr>
      <w:bookmarkStart w:id="7" w:name="_Ref10793202"/>
      <w:r w:rsidRPr="00484014">
        <w:rPr>
          <w:rFonts w:ascii="Verdana" w:hAnsi="Verdana"/>
        </w:rPr>
        <w:t xml:space="preserve">Nedodá-li </w:t>
      </w:r>
      <w:r w:rsidR="00B24D48" w:rsidRPr="00484014">
        <w:rPr>
          <w:rFonts w:ascii="Verdana" w:hAnsi="Verdana"/>
        </w:rPr>
        <w:t>Prodávajíc</w:t>
      </w:r>
      <w:r w:rsidRPr="00484014">
        <w:rPr>
          <w:rFonts w:ascii="Verdana" w:hAnsi="Verdana"/>
        </w:rPr>
        <w:t xml:space="preserve">í dodávku ve stanoveném termínu dodání anebo neodstraní-li </w:t>
      </w:r>
      <w:r w:rsidR="00B24D48" w:rsidRPr="00484014">
        <w:rPr>
          <w:rFonts w:ascii="Verdana" w:hAnsi="Verdana"/>
        </w:rPr>
        <w:t>Prodávajíc</w:t>
      </w:r>
      <w:r w:rsidRPr="00484014">
        <w:rPr>
          <w:rFonts w:ascii="Verdana" w:hAnsi="Verdana"/>
        </w:rPr>
        <w:t xml:space="preserve">í vady dodávky ve lhůtě určené v předávacím protokolu či nevymění-li dodávku za novou, je </w:t>
      </w:r>
      <w:r w:rsidR="00B24D48" w:rsidRPr="00484014">
        <w:rPr>
          <w:rFonts w:ascii="Verdana" w:hAnsi="Verdana"/>
        </w:rPr>
        <w:t>Kupujíc</w:t>
      </w:r>
      <w:r w:rsidRPr="00484014">
        <w:rPr>
          <w:rFonts w:ascii="Verdana" w:hAnsi="Verdana"/>
        </w:rPr>
        <w:t>í oprávněn od této smlouvy odstoupit.</w:t>
      </w:r>
      <w:bookmarkEnd w:id="7"/>
      <w:r w:rsidRPr="00484014">
        <w:t xml:space="preserve"> </w:t>
      </w:r>
    </w:p>
    <w:p w14:paraId="3DA1EBA3" w14:textId="77777777" w:rsidR="00381550" w:rsidRPr="00B93CA5" w:rsidRDefault="00381550" w:rsidP="00381550">
      <w:pPr>
        <w:pStyle w:val="Odstavecseseznamem"/>
        <w:rPr>
          <w:rFonts w:ascii="Verdana" w:hAnsi="Verdana"/>
        </w:rPr>
      </w:pPr>
    </w:p>
    <w:p w14:paraId="07D9AE73" w14:textId="77777777" w:rsidR="00381550" w:rsidRPr="00B93CA5" w:rsidRDefault="00B06C4D" w:rsidP="00F60BCE">
      <w:pPr>
        <w:pStyle w:val="Odstavecseseznamem"/>
        <w:numPr>
          <w:ilvl w:val="0"/>
          <w:numId w:val="34"/>
        </w:numPr>
        <w:ind w:left="426" w:hanging="426"/>
        <w:jc w:val="both"/>
        <w:rPr>
          <w:rFonts w:ascii="Verdana" w:hAnsi="Verdana"/>
        </w:rPr>
      </w:pPr>
      <w:r w:rsidRPr="00B93CA5">
        <w:rPr>
          <w:rFonts w:ascii="Verdana" w:hAnsi="Verdana"/>
        </w:rPr>
        <w:t>Vlastnické právo k předmětu dodávky</w:t>
      </w:r>
      <w:r w:rsidR="00381550" w:rsidRPr="00B93CA5">
        <w:t xml:space="preserve"> </w:t>
      </w:r>
      <w:r w:rsidR="00381550" w:rsidRPr="00B93CA5">
        <w:rPr>
          <w:rFonts w:ascii="Verdana" w:hAnsi="Verdana"/>
        </w:rPr>
        <w:t>a nebezpečí škody na dodávce</w:t>
      </w:r>
      <w:r w:rsidRPr="00B93CA5">
        <w:rPr>
          <w:rFonts w:ascii="Verdana" w:hAnsi="Verdana"/>
        </w:rPr>
        <w:t xml:space="preserve"> přechází na </w:t>
      </w:r>
      <w:r w:rsidR="00B24D48" w:rsidRPr="00B93CA5">
        <w:rPr>
          <w:rFonts w:ascii="Verdana" w:hAnsi="Verdana"/>
        </w:rPr>
        <w:t>Kupujíc</w:t>
      </w:r>
      <w:r w:rsidRPr="00B93CA5">
        <w:rPr>
          <w:rFonts w:ascii="Verdana" w:hAnsi="Verdana"/>
        </w:rPr>
        <w:t xml:space="preserve">ího okamžikem </w:t>
      </w:r>
      <w:r w:rsidR="00381550" w:rsidRPr="00B93CA5">
        <w:rPr>
          <w:rFonts w:ascii="Verdana" w:hAnsi="Verdana"/>
        </w:rPr>
        <w:t xml:space="preserve">podpisu </w:t>
      </w:r>
      <w:r w:rsidR="006208EF" w:rsidRPr="00B93CA5">
        <w:rPr>
          <w:rFonts w:ascii="Verdana" w:hAnsi="Verdana"/>
        </w:rPr>
        <w:t>předávacího protokolu</w:t>
      </w:r>
      <w:r w:rsidRPr="00B93CA5">
        <w:rPr>
          <w:rFonts w:ascii="Verdana" w:hAnsi="Verdana"/>
        </w:rPr>
        <w:t xml:space="preserve">. </w:t>
      </w:r>
      <w:r w:rsidR="00B24D48" w:rsidRPr="00B93CA5">
        <w:rPr>
          <w:rFonts w:ascii="Verdana" w:hAnsi="Verdana"/>
        </w:rPr>
        <w:t>Prodávajíc</w:t>
      </w:r>
      <w:r w:rsidRPr="00B93CA5">
        <w:rPr>
          <w:rFonts w:ascii="Verdana" w:hAnsi="Verdana"/>
        </w:rPr>
        <w:t xml:space="preserve">í nese nebezpečí škody vzniklé na jakékoliv části dodávky až do doby předání a převzetí dodávky. </w:t>
      </w:r>
    </w:p>
    <w:p w14:paraId="0D8D119B" w14:textId="6B15D6DF" w:rsidR="00743FD2" w:rsidRDefault="00743FD2" w:rsidP="005C79C1">
      <w:pPr>
        <w:jc w:val="both"/>
        <w:rPr>
          <w:rFonts w:ascii="Verdana" w:hAnsi="Verdana" w:cs="Arial"/>
          <w:color w:val="FF0000"/>
        </w:rPr>
      </w:pPr>
    </w:p>
    <w:p w14:paraId="0D5C90C9" w14:textId="77777777" w:rsidR="008B4A52" w:rsidRDefault="008B4A52" w:rsidP="005C79C1">
      <w:pPr>
        <w:jc w:val="both"/>
        <w:rPr>
          <w:rFonts w:ascii="Verdana" w:hAnsi="Verdana" w:cs="Arial"/>
          <w:color w:val="FF0000"/>
        </w:rPr>
      </w:pPr>
    </w:p>
    <w:p w14:paraId="332B2FD5" w14:textId="77777777" w:rsidR="001339B9" w:rsidRDefault="001339B9" w:rsidP="000B2C8A">
      <w:pPr>
        <w:pStyle w:val="Zkladntext"/>
        <w:rPr>
          <w:rFonts w:ascii="Verdana" w:hAnsi="Verdana" w:cs="Arial"/>
          <w:color w:val="FF0000"/>
          <w:sz w:val="20"/>
          <w:szCs w:val="20"/>
        </w:rPr>
      </w:pPr>
    </w:p>
    <w:p w14:paraId="759B290C" w14:textId="77777777" w:rsidR="00BF50AD" w:rsidRPr="0015442A" w:rsidRDefault="00BF50AD" w:rsidP="000B2C8A">
      <w:pPr>
        <w:pStyle w:val="Zkladntext"/>
        <w:rPr>
          <w:rFonts w:ascii="Verdana" w:hAnsi="Verdana" w:cs="Arial"/>
          <w:color w:val="FF0000"/>
          <w:sz w:val="20"/>
          <w:szCs w:val="20"/>
        </w:rPr>
      </w:pPr>
    </w:p>
    <w:p w14:paraId="1AD6DCCB" w14:textId="77777777" w:rsidR="00C84621" w:rsidRPr="00EE06B5" w:rsidRDefault="00C84621" w:rsidP="000B2C8A">
      <w:pPr>
        <w:jc w:val="both"/>
        <w:rPr>
          <w:rFonts w:ascii="Verdana" w:hAnsi="Verdana" w:cs="Arial"/>
          <w:b/>
          <w:bCs/>
        </w:rPr>
      </w:pPr>
    </w:p>
    <w:p w14:paraId="3FE10621" w14:textId="77777777" w:rsidR="00D63AC0" w:rsidRPr="00EE06B5" w:rsidRDefault="00D63AC0" w:rsidP="008F52D4">
      <w:pPr>
        <w:pStyle w:val="Nadpis1"/>
      </w:pPr>
      <w:r w:rsidRPr="00EE06B5">
        <w:t>ČL. V</w:t>
      </w:r>
    </w:p>
    <w:p w14:paraId="36B4E42D" w14:textId="77777777" w:rsidR="00D63AC0" w:rsidRPr="00EE06B5" w:rsidRDefault="00C27C95" w:rsidP="008F52D4">
      <w:pPr>
        <w:pStyle w:val="Nadpis1"/>
        <w:rPr>
          <w:u w:val="single"/>
        </w:rPr>
      </w:pPr>
      <w:r w:rsidRPr="00EE06B5">
        <w:rPr>
          <w:u w:val="single"/>
        </w:rPr>
        <w:t>Pojištění odpovědnosti</w:t>
      </w:r>
    </w:p>
    <w:p w14:paraId="54A25110" w14:textId="77777777" w:rsidR="00D63AC0" w:rsidRPr="00EE06B5" w:rsidRDefault="00D63AC0" w:rsidP="000B2C8A">
      <w:pPr>
        <w:autoSpaceDE w:val="0"/>
        <w:autoSpaceDN w:val="0"/>
        <w:adjustRightInd w:val="0"/>
        <w:jc w:val="both"/>
        <w:outlineLvl w:val="0"/>
        <w:rPr>
          <w:rFonts w:ascii="Verdana" w:hAnsi="Verdana" w:cs="Arial"/>
          <w:b/>
          <w:bCs/>
          <w:u w:val="single"/>
        </w:rPr>
      </w:pPr>
    </w:p>
    <w:p w14:paraId="720CADEC" w14:textId="77777777" w:rsidR="00D63AC0" w:rsidRPr="005B7206" w:rsidRDefault="00B24D48" w:rsidP="009142D0">
      <w:pPr>
        <w:numPr>
          <w:ilvl w:val="0"/>
          <w:numId w:val="6"/>
        </w:numPr>
        <w:tabs>
          <w:tab w:val="clear" w:pos="360"/>
        </w:tabs>
        <w:autoSpaceDE w:val="0"/>
        <w:autoSpaceDN w:val="0"/>
        <w:adjustRightInd w:val="0"/>
        <w:ind w:left="426" w:hanging="426"/>
        <w:jc w:val="both"/>
        <w:rPr>
          <w:rFonts w:ascii="Verdana" w:hAnsi="Verdana" w:cs="Arial"/>
          <w:b/>
        </w:rPr>
      </w:pPr>
      <w:r w:rsidRPr="00EE06B5">
        <w:rPr>
          <w:rFonts w:ascii="Verdana" w:hAnsi="Verdana" w:cs="Arial"/>
        </w:rPr>
        <w:t>Prodávajíc</w:t>
      </w:r>
      <w:r w:rsidR="00D63AC0" w:rsidRPr="00EE06B5">
        <w:rPr>
          <w:rFonts w:ascii="Verdana" w:hAnsi="Verdana" w:cs="Arial"/>
        </w:rPr>
        <w:t xml:space="preserve">í je povinen mít v platnosti a udržovat </w:t>
      </w:r>
      <w:r w:rsidR="00D63AC0" w:rsidRPr="00E26FA2">
        <w:rPr>
          <w:rFonts w:ascii="Verdana" w:hAnsi="Verdana" w:cs="Arial"/>
          <w:b/>
        </w:rPr>
        <w:t>pojištění odpovědnosti za škodu</w:t>
      </w:r>
      <w:r w:rsidR="00D63AC0" w:rsidRPr="00EE06B5">
        <w:rPr>
          <w:rFonts w:ascii="Verdana" w:hAnsi="Verdana" w:cs="Arial"/>
        </w:rPr>
        <w:t xml:space="preserve"> způsobenou </w:t>
      </w:r>
      <w:r w:rsidRPr="00EE06B5">
        <w:rPr>
          <w:rFonts w:ascii="Verdana" w:hAnsi="Verdana" w:cs="Arial"/>
        </w:rPr>
        <w:t>Kupujíc</w:t>
      </w:r>
      <w:r w:rsidR="00D63AC0" w:rsidRPr="00EE06B5">
        <w:rPr>
          <w:rFonts w:ascii="Verdana" w:hAnsi="Verdana" w:cs="Arial"/>
        </w:rPr>
        <w:t xml:space="preserve">ímu či třetím osobám při výkonu podnikatelské činnosti </w:t>
      </w:r>
      <w:r w:rsidRPr="00EE06B5">
        <w:rPr>
          <w:rFonts w:ascii="Verdana" w:hAnsi="Verdana" w:cs="Arial"/>
        </w:rPr>
        <w:t>Prodávajíc</w:t>
      </w:r>
      <w:r w:rsidR="00D63AC0" w:rsidRPr="00EE06B5">
        <w:rPr>
          <w:rFonts w:ascii="Verdana" w:hAnsi="Verdana" w:cs="Arial"/>
        </w:rPr>
        <w:t xml:space="preserve">ího, která je předmětem této smlouvy, s limitem pojistného plnění </w:t>
      </w:r>
      <w:r w:rsidR="00D63AC0" w:rsidRPr="005B7206">
        <w:rPr>
          <w:rFonts w:ascii="Verdana" w:hAnsi="Verdana" w:cs="Arial"/>
          <w:b/>
        </w:rPr>
        <w:t xml:space="preserve">v minimální </w:t>
      </w:r>
      <w:r w:rsidR="00D63AC0" w:rsidRPr="00830D22">
        <w:rPr>
          <w:rFonts w:ascii="Verdana" w:hAnsi="Verdana" w:cs="Arial"/>
          <w:b/>
        </w:rPr>
        <w:t xml:space="preserve">výši </w:t>
      </w:r>
      <w:r w:rsidR="00183430" w:rsidRPr="00830D22">
        <w:rPr>
          <w:rFonts w:ascii="Verdana" w:hAnsi="Verdana" w:cs="Arial"/>
          <w:b/>
        </w:rPr>
        <w:t>3</w:t>
      </w:r>
      <w:r w:rsidR="00183430" w:rsidRPr="005B7206">
        <w:rPr>
          <w:rFonts w:ascii="Verdana" w:hAnsi="Verdana" w:cs="Arial"/>
          <w:b/>
        </w:rPr>
        <w:t xml:space="preserve"> mil. </w:t>
      </w:r>
      <w:r w:rsidR="00D63AC0" w:rsidRPr="005B7206">
        <w:rPr>
          <w:rFonts w:ascii="Verdana" w:hAnsi="Verdana" w:cs="Arial"/>
          <w:b/>
        </w:rPr>
        <w:t>Kč.</w:t>
      </w:r>
    </w:p>
    <w:p w14:paraId="6B793224" w14:textId="77777777" w:rsidR="009D71D5" w:rsidRPr="0015442A" w:rsidRDefault="009D71D5" w:rsidP="009D71D5">
      <w:pPr>
        <w:autoSpaceDE w:val="0"/>
        <w:autoSpaceDN w:val="0"/>
        <w:adjustRightInd w:val="0"/>
        <w:jc w:val="both"/>
        <w:rPr>
          <w:rFonts w:ascii="Verdana" w:hAnsi="Verdana" w:cs="Arial"/>
          <w:color w:val="FF0000"/>
        </w:rPr>
      </w:pPr>
    </w:p>
    <w:p w14:paraId="23856F37" w14:textId="77777777" w:rsidR="00231965" w:rsidRDefault="00231965" w:rsidP="008F52D4">
      <w:pPr>
        <w:pStyle w:val="Nadpis2"/>
        <w:numPr>
          <w:ilvl w:val="0"/>
          <w:numId w:val="6"/>
        </w:numPr>
        <w:rPr>
          <w:b/>
          <w:i/>
        </w:rPr>
      </w:pPr>
      <w:r w:rsidRPr="00231965">
        <w:t xml:space="preserve">Prodávající je povinen být řádně pojištěn </w:t>
      </w:r>
      <w:r>
        <w:t xml:space="preserve">v rozsahu dle odst. 1 tohoto článku smlouvy </w:t>
      </w:r>
      <w:r w:rsidRPr="00231965">
        <w:t>po celou dobu spolupráce s Kupujícím. Doklady o pojištění byly předloženy Kupujícímu v rámci součinnosti před podpisem této smlouvy k ověření. Pokud Kupující stanovil dodatečnou lhůtu pro předložení dokladů o pojištění po podpisu této smlouvy a pokud Prodávající tyto doklady nepředložil ani v dodatečně stanovené lhůtě, pak se jedná o porušení povinností Kupujícího, které opravňuje Prodávajícího k neuzavření smlouvy nebo k odstoupení od uzavřené smlouvy.</w:t>
      </w:r>
    </w:p>
    <w:p w14:paraId="51084641" w14:textId="77777777" w:rsidR="004909AF" w:rsidRPr="004909AF" w:rsidRDefault="004909AF" w:rsidP="004909AF">
      <w:pPr>
        <w:rPr>
          <w:lang w:eastAsia="en-US"/>
        </w:rPr>
      </w:pPr>
    </w:p>
    <w:p w14:paraId="457C0B12" w14:textId="6B652013" w:rsidR="00231965" w:rsidRPr="00D016A9" w:rsidRDefault="00231965" w:rsidP="00231965">
      <w:pPr>
        <w:numPr>
          <w:ilvl w:val="0"/>
          <w:numId w:val="6"/>
        </w:numPr>
        <w:autoSpaceDE w:val="0"/>
        <w:autoSpaceDN w:val="0"/>
        <w:adjustRightInd w:val="0"/>
        <w:jc w:val="both"/>
        <w:rPr>
          <w:rFonts w:ascii="Verdana" w:hAnsi="Verdana" w:cs="Arial"/>
        </w:rPr>
      </w:pPr>
      <w:r w:rsidRPr="00D016A9">
        <w:rPr>
          <w:rFonts w:ascii="Verdana" w:hAnsi="Verdana" w:cs="Arial"/>
        </w:rPr>
        <w:t xml:space="preserve">Na žádost Kupujícího je Prodávající povinen </w:t>
      </w:r>
      <w:r w:rsidR="004909AF" w:rsidRPr="00D016A9">
        <w:rPr>
          <w:rFonts w:ascii="Verdana" w:hAnsi="Verdana" w:cs="Arial"/>
        </w:rPr>
        <w:t xml:space="preserve">i v průběhu plnění této smlouvy </w:t>
      </w:r>
      <w:r w:rsidRPr="00D016A9">
        <w:rPr>
          <w:rFonts w:ascii="Verdana" w:hAnsi="Verdana" w:cs="Arial"/>
        </w:rPr>
        <w:t>předložit Kupujícímu dok</w:t>
      </w:r>
      <w:r w:rsidR="00405D4A" w:rsidRPr="00D016A9">
        <w:rPr>
          <w:rFonts w:ascii="Verdana" w:hAnsi="Verdana" w:cs="Arial"/>
        </w:rPr>
        <w:t xml:space="preserve">lady </w:t>
      </w:r>
      <w:r w:rsidRPr="00D016A9">
        <w:rPr>
          <w:rFonts w:ascii="Verdana" w:hAnsi="Verdana" w:cs="Arial"/>
        </w:rPr>
        <w:t>prokazující, že pojištění v požadovaném rozsahu a výši trvá. Pokud by v</w:t>
      </w:r>
      <w:r w:rsidR="00B431D2">
        <w:rPr>
          <w:rFonts w:ascii="Verdana" w:hAnsi="Verdana" w:cs="Arial"/>
        </w:rPr>
        <w:t> </w:t>
      </w:r>
      <w:r w:rsidRPr="00D016A9">
        <w:rPr>
          <w:rFonts w:ascii="Verdana" w:hAnsi="Verdana" w:cs="Arial"/>
        </w:rPr>
        <w:t>důsledku pojistného plnění nebo jiné události mělo dojít k zániku pojistného, k omezení rozsahu pojištěných rizik, ke snížení stanovené min. výše pojistného</w:t>
      </w:r>
      <w:r w:rsidR="00D016A9" w:rsidRPr="00D016A9">
        <w:rPr>
          <w:rFonts w:ascii="Verdana" w:hAnsi="Verdana" w:cs="Arial"/>
        </w:rPr>
        <w:t xml:space="preserve">, </w:t>
      </w:r>
      <w:r w:rsidRPr="00D016A9">
        <w:rPr>
          <w:rFonts w:ascii="Verdana" w:hAnsi="Verdana" w:cs="Arial"/>
        </w:rPr>
        <w:t>nebo k jiným změnám, které by znamenaly zhoršení podmínek oproti původnímu stavu, je Prodávající povinen učinit příslušná opatření tak, aby pojištění bylo udrženo tak, jak je požadováno v</w:t>
      </w:r>
      <w:r w:rsidR="00D016A9">
        <w:rPr>
          <w:rFonts w:ascii="Verdana" w:hAnsi="Verdana" w:cs="Arial"/>
        </w:rPr>
        <w:t xml:space="preserve"> odst. 1 tohoto článku smlouvy. </w:t>
      </w:r>
    </w:p>
    <w:p w14:paraId="42C19B1D" w14:textId="77777777" w:rsidR="00231965" w:rsidRPr="0015442A" w:rsidRDefault="00231965" w:rsidP="00231965">
      <w:pPr>
        <w:jc w:val="both"/>
        <w:rPr>
          <w:rFonts w:ascii="Verdana" w:hAnsi="Verdana" w:cs="Arial"/>
          <w:b/>
          <w:bCs/>
          <w:color w:val="FF0000"/>
        </w:rPr>
      </w:pPr>
    </w:p>
    <w:p w14:paraId="18687EC1" w14:textId="77777777" w:rsidR="00231965" w:rsidRDefault="00231965" w:rsidP="00231965">
      <w:pPr>
        <w:rPr>
          <w:lang w:eastAsia="en-US"/>
        </w:rPr>
      </w:pPr>
    </w:p>
    <w:p w14:paraId="3F858F14" w14:textId="77777777" w:rsidR="00BF50AD" w:rsidRPr="00231965" w:rsidRDefault="00BF50AD" w:rsidP="00231965">
      <w:pPr>
        <w:rPr>
          <w:lang w:eastAsia="en-US"/>
        </w:rPr>
      </w:pPr>
    </w:p>
    <w:p w14:paraId="7BD37612" w14:textId="77777777" w:rsidR="00C759F1" w:rsidRPr="00B62314" w:rsidRDefault="00C759F1" w:rsidP="000B2C8A">
      <w:pPr>
        <w:jc w:val="both"/>
        <w:rPr>
          <w:rFonts w:ascii="Verdana" w:hAnsi="Verdana" w:cs="Arial"/>
          <w:b/>
          <w:bCs/>
        </w:rPr>
      </w:pPr>
    </w:p>
    <w:p w14:paraId="7A658713" w14:textId="77777777" w:rsidR="00C27C95" w:rsidRPr="00B62314" w:rsidRDefault="00C27C95" w:rsidP="008F52D4">
      <w:pPr>
        <w:pStyle w:val="Nadpis1"/>
      </w:pPr>
      <w:r w:rsidRPr="00B62314">
        <w:t>VI.</w:t>
      </w:r>
    </w:p>
    <w:p w14:paraId="23FBCB88" w14:textId="77777777" w:rsidR="00C27C95" w:rsidRPr="00B62314" w:rsidRDefault="00C27C95" w:rsidP="008F52D4">
      <w:pPr>
        <w:pStyle w:val="Nadpis1"/>
        <w:rPr>
          <w:u w:val="single"/>
        </w:rPr>
      </w:pPr>
      <w:r w:rsidRPr="00B62314">
        <w:rPr>
          <w:u w:val="single"/>
        </w:rPr>
        <w:t>Záruka, práva z vadného plnění</w:t>
      </w:r>
    </w:p>
    <w:p w14:paraId="0DBBDBFA" w14:textId="77777777" w:rsidR="00C27C95" w:rsidRPr="0015442A" w:rsidRDefault="00C27C95" w:rsidP="00C27C95">
      <w:pPr>
        <w:jc w:val="both"/>
        <w:rPr>
          <w:rFonts w:ascii="Verdana" w:hAnsi="Verdana" w:cs="Arial"/>
          <w:bCs/>
          <w:color w:val="FF0000"/>
        </w:rPr>
      </w:pPr>
    </w:p>
    <w:p w14:paraId="7AF2C8CE" w14:textId="77777777" w:rsidR="00C27C95" w:rsidRPr="00B62314" w:rsidRDefault="00B24D48" w:rsidP="00D773F9">
      <w:pPr>
        <w:pStyle w:val="Odstavecseseznamem"/>
        <w:numPr>
          <w:ilvl w:val="0"/>
          <w:numId w:val="11"/>
        </w:numPr>
        <w:ind w:left="426" w:hanging="426"/>
        <w:jc w:val="both"/>
        <w:rPr>
          <w:rFonts w:ascii="Verdana" w:hAnsi="Verdana" w:cs="Arial"/>
          <w:bCs/>
        </w:rPr>
      </w:pPr>
      <w:r w:rsidRPr="00B62314">
        <w:rPr>
          <w:rFonts w:ascii="Verdana" w:hAnsi="Verdana" w:cs="Arial"/>
          <w:bCs/>
        </w:rPr>
        <w:t>Prodávajíc</w:t>
      </w:r>
      <w:r w:rsidR="00C27C95" w:rsidRPr="00B62314">
        <w:rPr>
          <w:rFonts w:ascii="Verdana" w:hAnsi="Verdana" w:cs="Arial"/>
          <w:bCs/>
        </w:rPr>
        <w:t xml:space="preserve">í odpovídá za to, že dodávka (či její dílčí části) v době jejího převzetí </w:t>
      </w:r>
      <w:r w:rsidRPr="00B62314">
        <w:rPr>
          <w:rFonts w:ascii="Verdana" w:hAnsi="Verdana" w:cs="Arial"/>
          <w:bCs/>
        </w:rPr>
        <w:t>Kupujíc</w:t>
      </w:r>
      <w:r w:rsidR="00C27C95" w:rsidRPr="00B62314">
        <w:rPr>
          <w:rFonts w:ascii="Verdana" w:hAnsi="Verdana" w:cs="Arial"/>
          <w:bCs/>
        </w:rPr>
        <w:t>ím:</w:t>
      </w:r>
    </w:p>
    <w:p w14:paraId="4F0E6F83" w14:textId="77777777" w:rsidR="00D61566" w:rsidRPr="00B62314" w:rsidRDefault="00D61566" w:rsidP="00D61566">
      <w:pPr>
        <w:jc w:val="both"/>
        <w:rPr>
          <w:rFonts w:ascii="Verdana" w:hAnsi="Verdana" w:cs="Arial"/>
          <w:bCs/>
        </w:rPr>
      </w:pPr>
    </w:p>
    <w:p w14:paraId="77D8C4FC" w14:textId="77777777" w:rsidR="00C27C95" w:rsidRPr="00B62314" w:rsidRDefault="00C27C95" w:rsidP="00D773F9">
      <w:pPr>
        <w:pStyle w:val="Odstavecseseznamem"/>
        <w:numPr>
          <w:ilvl w:val="1"/>
          <w:numId w:val="12"/>
        </w:numPr>
        <w:ind w:left="851" w:hanging="425"/>
        <w:jc w:val="both"/>
        <w:rPr>
          <w:rFonts w:ascii="Verdana" w:hAnsi="Verdana" w:cs="Arial"/>
          <w:bCs/>
        </w:rPr>
      </w:pPr>
      <w:r w:rsidRPr="00B62314">
        <w:rPr>
          <w:rFonts w:ascii="Verdana" w:hAnsi="Verdana" w:cs="Arial"/>
          <w:bCs/>
        </w:rPr>
        <w:t xml:space="preserve">nebude mít žádné právní vady (zjevné či skryté), zejména pak, že nebude zatížena právy třetích osob, ze kterých by pro </w:t>
      </w:r>
      <w:r w:rsidR="00B24D48" w:rsidRPr="00B62314">
        <w:rPr>
          <w:rFonts w:ascii="Verdana" w:hAnsi="Verdana" w:cs="Arial"/>
          <w:bCs/>
        </w:rPr>
        <w:t>Kupujíc</w:t>
      </w:r>
      <w:r w:rsidRPr="00B62314">
        <w:rPr>
          <w:rFonts w:ascii="Verdana" w:hAnsi="Verdana" w:cs="Arial"/>
          <w:bCs/>
        </w:rPr>
        <w:t>ího vyplynuly jakékoliv další finanční nebo jiné povinnosti ve prospěch třetích stran (dále „právní vady“) a</w:t>
      </w:r>
    </w:p>
    <w:p w14:paraId="5209F3ED" w14:textId="77777777" w:rsidR="00D61566" w:rsidRPr="00B62314" w:rsidRDefault="00D61566" w:rsidP="00D61566">
      <w:pPr>
        <w:jc w:val="both"/>
        <w:rPr>
          <w:rFonts w:ascii="Verdana" w:hAnsi="Verdana" w:cs="Arial"/>
          <w:bCs/>
        </w:rPr>
      </w:pPr>
    </w:p>
    <w:p w14:paraId="62DFB904" w14:textId="77777777" w:rsidR="00B62314" w:rsidRPr="00B62314" w:rsidRDefault="00C27C95" w:rsidP="00D773F9">
      <w:pPr>
        <w:pStyle w:val="Odstavecseseznamem"/>
        <w:numPr>
          <w:ilvl w:val="1"/>
          <w:numId w:val="12"/>
        </w:numPr>
        <w:ind w:left="851" w:hanging="425"/>
        <w:jc w:val="both"/>
        <w:rPr>
          <w:rFonts w:ascii="Verdana" w:hAnsi="Verdana" w:cs="Arial"/>
          <w:bCs/>
        </w:rPr>
      </w:pPr>
      <w:r w:rsidRPr="00B62314">
        <w:rPr>
          <w:rFonts w:ascii="Verdana" w:hAnsi="Verdana" w:cs="Arial"/>
          <w:bCs/>
        </w:rPr>
        <w:t xml:space="preserve">nebude mít žádné faktické vady (zjevné či skryté), zejména pak, že bude splňovat veškeré funkční, technické a jiné vlastnosti a specifikace dohodnuté v této smlouvě (tj. vlastnosti a specifikace výslovně </w:t>
      </w:r>
      <w:r w:rsidR="00B24D48" w:rsidRPr="00B62314">
        <w:rPr>
          <w:rFonts w:ascii="Verdana" w:hAnsi="Verdana" w:cs="Arial"/>
          <w:bCs/>
        </w:rPr>
        <w:t>Kupujíc</w:t>
      </w:r>
      <w:r w:rsidRPr="00B62314">
        <w:rPr>
          <w:rFonts w:ascii="Verdana" w:hAnsi="Verdana" w:cs="Arial"/>
          <w:bCs/>
        </w:rPr>
        <w:t xml:space="preserve">ím požadované) a vlastnosti obvyklé (tj. vlastnosti, které jsou obvykle na dodávku, jež je předmětem této smlouvy, kladeny), a dále že bude splňovat veškeré požadavky stanovené příslušnými právními předpisy a technickými normami (dále „faktické vady“); </w:t>
      </w:r>
    </w:p>
    <w:p w14:paraId="3BC9BA33" w14:textId="77777777" w:rsidR="00B62314" w:rsidRPr="00B62314" w:rsidRDefault="00B62314" w:rsidP="00B62314">
      <w:pPr>
        <w:pStyle w:val="Odstavecseseznamem"/>
        <w:rPr>
          <w:rFonts w:ascii="Verdana" w:hAnsi="Verdana" w:cs="Arial"/>
          <w:bCs/>
        </w:rPr>
      </w:pPr>
    </w:p>
    <w:p w14:paraId="44F91802" w14:textId="77777777" w:rsidR="00C27C95" w:rsidRPr="00B62314" w:rsidRDefault="00C27C95" w:rsidP="004E385C">
      <w:pPr>
        <w:ind w:left="567" w:hanging="141"/>
        <w:jc w:val="both"/>
        <w:rPr>
          <w:rFonts w:ascii="Verdana" w:hAnsi="Verdana" w:cs="Arial"/>
          <w:bCs/>
        </w:rPr>
      </w:pPr>
      <w:r w:rsidRPr="00B62314">
        <w:rPr>
          <w:rFonts w:ascii="Verdana" w:hAnsi="Verdana" w:cs="Arial"/>
          <w:bCs/>
        </w:rPr>
        <w:t>právní a faktické vady budou dále označovány jako „vady“.</w:t>
      </w:r>
    </w:p>
    <w:p w14:paraId="231AEAA2" w14:textId="77777777" w:rsidR="00D61566" w:rsidRPr="0015442A" w:rsidRDefault="00D61566" w:rsidP="00D61566">
      <w:pPr>
        <w:pStyle w:val="Odstavecseseznamem"/>
        <w:rPr>
          <w:rFonts w:ascii="Verdana" w:hAnsi="Verdana" w:cs="Arial"/>
          <w:bCs/>
          <w:color w:val="FF0000"/>
        </w:rPr>
      </w:pPr>
    </w:p>
    <w:p w14:paraId="5AA7FD86" w14:textId="18F1BCA1" w:rsidR="00C27C95" w:rsidRPr="00CC387A" w:rsidRDefault="00B24D48" w:rsidP="000B5374">
      <w:pPr>
        <w:pStyle w:val="Odstavecseseznamem"/>
        <w:numPr>
          <w:ilvl w:val="0"/>
          <w:numId w:val="11"/>
        </w:numPr>
        <w:ind w:left="426" w:hanging="426"/>
        <w:jc w:val="both"/>
        <w:rPr>
          <w:rFonts w:ascii="Verdana" w:hAnsi="Verdana" w:cs="Arial"/>
          <w:bCs/>
        </w:rPr>
      </w:pPr>
      <w:r w:rsidRPr="001C4286">
        <w:rPr>
          <w:rFonts w:ascii="Verdana" w:hAnsi="Verdana" w:cs="Arial"/>
          <w:bCs/>
        </w:rPr>
        <w:t>Prodávajíc</w:t>
      </w:r>
      <w:r w:rsidR="00C27C95" w:rsidRPr="001C4286">
        <w:rPr>
          <w:rFonts w:ascii="Verdana" w:hAnsi="Verdana" w:cs="Arial"/>
          <w:bCs/>
        </w:rPr>
        <w:t xml:space="preserve">í odpovídá za vady dodávky, jež bude mít dodávka v době jejího převzetí </w:t>
      </w:r>
      <w:r w:rsidRPr="001C4286">
        <w:rPr>
          <w:rFonts w:ascii="Verdana" w:hAnsi="Verdana" w:cs="Arial"/>
          <w:bCs/>
        </w:rPr>
        <w:t>Kupujíc</w:t>
      </w:r>
      <w:r w:rsidR="00C27C95" w:rsidRPr="001C4286">
        <w:rPr>
          <w:rFonts w:ascii="Verdana" w:hAnsi="Verdana" w:cs="Arial"/>
          <w:bCs/>
        </w:rPr>
        <w:t xml:space="preserve">ím, a dále </w:t>
      </w:r>
      <w:r w:rsidRPr="001C4286">
        <w:rPr>
          <w:rFonts w:ascii="Verdana" w:hAnsi="Verdana" w:cs="Arial"/>
          <w:bCs/>
        </w:rPr>
        <w:t>Prodávajíc</w:t>
      </w:r>
      <w:r w:rsidR="00C27C95" w:rsidRPr="001C4286">
        <w:rPr>
          <w:rFonts w:ascii="Verdana" w:hAnsi="Verdana" w:cs="Arial"/>
          <w:bCs/>
        </w:rPr>
        <w:t xml:space="preserve">í přebírá závazek a odpovědnost za vady dodávky, které se na dodávce vyskytnou v průběhu záruční doby (tj. </w:t>
      </w:r>
      <w:r w:rsidRPr="001C4286">
        <w:rPr>
          <w:rFonts w:ascii="Verdana" w:hAnsi="Verdana" w:cs="Arial"/>
          <w:bCs/>
        </w:rPr>
        <w:t>Prodávajíc</w:t>
      </w:r>
      <w:r w:rsidR="00C27C95" w:rsidRPr="001C4286">
        <w:rPr>
          <w:rFonts w:ascii="Verdana" w:hAnsi="Verdana" w:cs="Arial"/>
          <w:bCs/>
        </w:rPr>
        <w:t xml:space="preserve">í poskytuje </w:t>
      </w:r>
      <w:r w:rsidRPr="001C4286">
        <w:rPr>
          <w:rFonts w:ascii="Verdana" w:hAnsi="Verdana" w:cs="Arial"/>
          <w:bCs/>
        </w:rPr>
        <w:t>Kupujíc</w:t>
      </w:r>
      <w:r w:rsidR="00C27C95" w:rsidRPr="001C4286">
        <w:rPr>
          <w:rFonts w:ascii="Verdana" w:hAnsi="Verdana" w:cs="Arial"/>
          <w:bCs/>
        </w:rPr>
        <w:t xml:space="preserve">ímu záruku za jakost dodávky ve smyslu § 2113 a násl. občanského </w:t>
      </w:r>
      <w:r w:rsidR="00C27C95" w:rsidRPr="00CC387A">
        <w:rPr>
          <w:rFonts w:ascii="Verdana" w:hAnsi="Verdana" w:cs="Arial"/>
          <w:bCs/>
        </w:rPr>
        <w:t xml:space="preserve">zákoníku). </w:t>
      </w:r>
      <w:r w:rsidR="0051447A" w:rsidRPr="00CC387A">
        <w:rPr>
          <w:rFonts w:ascii="Verdana" w:hAnsi="Verdana" w:cs="Arial"/>
          <w:b/>
          <w:bCs/>
        </w:rPr>
        <w:t>Prodloužená z</w:t>
      </w:r>
      <w:r w:rsidR="00C27C95" w:rsidRPr="00CC387A">
        <w:rPr>
          <w:rFonts w:ascii="Verdana" w:hAnsi="Verdana" w:cs="Arial"/>
          <w:b/>
          <w:bCs/>
        </w:rPr>
        <w:t>áruční doba</w:t>
      </w:r>
      <w:r w:rsidR="00C27C95" w:rsidRPr="00CC387A">
        <w:rPr>
          <w:rFonts w:ascii="Verdana" w:hAnsi="Verdana" w:cs="Arial"/>
          <w:bCs/>
        </w:rPr>
        <w:t xml:space="preserve"> na dodávku a její jednotlivé části (komponenty) činí </w:t>
      </w:r>
      <w:r w:rsidR="00380B9F" w:rsidRPr="00CC387A">
        <w:rPr>
          <w:rFonts w:ascii="Verdana" w:hAnsi="Verdana" w:cs="Arial"/>
          <w:b/>
          <w:bCs/>
        </w:rPr>
        <w:t xml:space="preserve">3 </w:t>
      </w:r>
      <w:r w:rsidR="00187170" w:rsidRPr="00CC387A">
        <w:rPr>
          <w:rFonts w:ascii="Verdana" w:hAnsi="Verdana" w:cs="Arial"/>
          <w:b/>
          <w:bCs/>
        </w:rPr>
        <w:t>roky</w:t>
      </w:r>
      <w:r w:rsidR="00187170" w:rsidRPr="00CC387A">
        <w:rPr>
          <w:rFonts w:ascii="Verdana" w:hAnsi="Verdana" w:cs="Arial"/>
          <w:bCs/>
        </w:rPr>
        <w:t xml:space="preserve"> </w:t>
      </w:r>
      <w:r w:rsidR="00C27C95" w:rsidRPr="00CC387A">
        <w:rPr>
          <w:rFonts w:ascii="Verdana" w:hAnsi="Verdana" w:cs="Arial"/>
          <w:bCs/>
        </w:rPr>
        <w:t>(dále „záruční doba“ nebo</w:t>
      </w:r>
      <w:r w:rsidR="00EF5F23" w:rsidRPr="00CC387A">
        <w:rPr>
          <w:rFonts w:ascii="Verdana" w:hAnsi="Verdana" w:cs="Arial"/>
          <w:bCs/>
        </w:rPr>
        <w:t xml:space="preserve"> </w:t>
      </w:r>
      <w:r w:rsidR="00601315" w:rsidRPr="00CC387A">
        <w:rPr>
          <w:rFonts w:ascii="Verdana" w:hAnsi="Verdana" w:cs="Arial"/>
          <w:bCs/>
        </w:rPr>
        <w:t>„záruka“)</w:t>
      </w:r>
      <w:r w:rsidR="006F6D60" w:rsidRPr="00CC387A">
        <w:rPr>
          <w:rFonts w:ascii="Verdana" w:hAnsi="Verdana" w:cs="Arial"/>
          <w:bCs/>
        </w:rPr>
        <w:t xml:space="preserve"> od data převzetí díla zbaveného všech vad a nedodělků</w:t>
      </w:r>
      <w:r w:rsidR="00601315" w:rsidRPr="00CC387A">
        <w:rPr>
          <w:rFonts w:ascii="Verdana" w:hAnsi="Verdana" w:cs="Arial"/>
          <w:bCs/>
        </w:rPr>
        <w:t>.</w:t>
      </w:r>
      <w:r w:rsidR="00CC387A" w:rsidRPr="00CC387A">
        <w:rPr>
          <w:rFonts w:ascii="Verdana" w:hAnsi="Verdana" w:cs="Arial"/>
          <w:bCs/>
        </w:rPr>
        <w:t xml:space="preserve"> </w:t>
      </w:r>
      <w:r w:rsidR="00CC387A" w:rsidRPr="00CC387A">
        <w:rPr>
          <w:rFonts w:ascii="Verdana" w:hAnsi="Verdana"/>
        </w:rPr>
        <w:t>P</w:t>
      </w:r>
      <w:r w:rsidR="00CC387A" w:rsidRPr="00032901">
        <w:rPr>
          <w:rFonts w:ascii="Verdana" w:hAnsi="Verdana"/>
        </w:rPr>
        <w:t>okud výrobci či subdodavatelé jednotlivých komponentů zboží (nábytku) poskytuj</w:t>
      </w:r>
      <w:r w:rsidR="00CC387A" w:rsidRPr="00CC387A">
        <w:rPr>
          <w:rFonts w:ascii="Verdana" w:hAnsi="Verdana"/>
        </w:rPr>
        <w:t>í záruku delší</w:t>
      </w:r>
      <w:r w:rsidR="00CC387A" w:rsidRPr="00032901">
        <w:rPr>
          <w:rFonts w:ascii="Verdana" w:hAnsi="Verdana"/>
        </w:rPr>
        <w:t xml:space="preserve"> než tu, jež strany této smlouvy</w:t>
      </w:r>
      <w:r w:rsidR="00CC387A">
        <w:rPr>
          <w:rFonts w:ascii="Verdana" w:hAnsi="Verdana"/>
        </w:rPr>
        <w:t xml:space="preserve"> shora</w:t>
      </w:r>
      <w:r w:rsidR="00CC387A" w:rsidRPr="00032901">
        <w:rPr>
          <w:rFonts w:ascii="Verdana" w:hAnsi="Verdana"/>
        </w:rPr>
        <w:t xml:space="preserve"> sjednaly, bude na tyto komponenty aplikována tato delší záruka</w:t>
      </w:r>
      <w:r w:rsidR="00CC387A">
        <w:rPr>
          <w:rFonts w:ascii="Verdana" w:hAnsi="Verdana"/>
        </w:rPr>
        <w:t>.</w:t>
      </w:r>
    </w:p>
    <w:p w14:paraId="79B5F21D" w14:textId="77777777" w:rsidR="00F34639" w:rsidRPr="0015442A" w:rsidRDefault="00F34639" w:rsidP="00F34639">
      <w:pPr>
        <w:jc w:val="both"/>
        <w:rPr>
          <w:rFonts w:ascii="Verdana" w:hAnsi="Verdana" w:cs="Arial"/>
          <w:bCs/>
          <w:color w:val="FF0000"/>
        </w:rPr>
      </w:pPr>
    </w:p>
    <w:p w14:paraId="54164D14" w14:textId="77777777" w:rsidR="00F34639" w:rsidRPr="00B802A8" w:rsidRDefault="00B24D48" w:rsidP="003764CD">
      <w:pPr>
        <w:pStyle w:val="Odstavecseseznamem"/>
        <w:numPr>
          <w:ilvl w:val="0"/>
          <w:numId w:val="11"/>
        </w:numPr>
        <w:ind w:left="426" w:hanging="426"/>
        <w:jc w:val="both"/>
        <w:rPr>
          <w:rFonts w:ascii="Verdana" w:hAnsi="Verdana" w:cs="Arial"/>
          <w:bCs/>
        </w:rPr>
      </w:pPr>
      <w:r w:rsidRPr="00B802A8">
        <w:rPr>
          <w:rFonts w:ascii="Verdana" w:hAnsi="Verdana" w:cs="Arial"/>
          <w:bCs/>
        </w:rPr>
        <w:t>Kupujíc</w:t>
      </w:r>
      <w:r w:rsidR="00F34639" w:rsidRPr="00B802A8">
        <w:rPr>
          <w:rFonts w:ascii="Verdana" w:hAnsi="Verdana" w:cs="Arial"/>
          <w:bCs/>
        </w:rPr>
        <w:t xml:space="preserve">í má nárok na bezplatné odstranění jakékoli vady, kterou měla dodávka při předání a převzetí, nebo kterou </w:t>
      </w:r>
      <w:r w:rsidRPr="00B802A8">
        <w:rPr>
          <w:rFonts w:ascii="Verdana" w:hAnsi="Verdana" w:cs="Arial"/>
          <w:bCs/>
        </w:rPr>
        <w:t>Kupujíc</w:t>
      </w:r>
      <w:r w:rsidR="00F34639" w:rsidRPr="00B802A8">
        <w:rPr>
          <w:rFonts w:ascii="Verdana" w:hAnsi="Verdana" w:cs="Arial"/>
          <w:bCs/>
        </w:rPr>
        <w:t>í zjistil kdykoliv během záruční doby.</w:t>
      </w:r>
    </w:p>
    <w:p w14:paraId="7697CC8F" w14:textId="77777777" w:rsidR="00D61566" w:rsidRPr="0015442A" w:rsidRDefault="00D61566" w:rsidP="00D61566">
      <w:pPr>
        <w:jc w:val="both"/>
        <w:rPr>
          <w:rFonts w:ascii="Verdana" w:hAnsi="Verdana" w:cs="Arial"/>
          <w:bCs/>
          <w:color w:val="FF0000"/>
        </w:rPr>
      </w:pPr>
    </w:p>
    <w:p w14:paraId="388F710D" w14:textId="77777777" w:rsidR="00C27C95" w:rsidRPr="00B802A8" w:rsidRDefault="00C27C95" w:rsidP="003764CD">
      <w:pPr>
        <w:pStyle w:val="Odstavecseseznamem"/>
        <w:numPr>
          <w:ilvl w:val="0"/>
          <w:numId w:val="11"/>
        </w:numPr>
        <w:ind w:left="426" w:hanging="426"/>
        <w:jc w:val="both"/>
        <w:rPr>
          <w:rFonts w:ascii="Verdana" w:hAnsi="Verdana" w:cs="Arial"/>
          <w:bCs/>
        </w:rPr>
      </w:pPr>
      <w:r w:rsidRPr="00B802A8">
        <w:rPr>
          <w:rFonts w:ascii="Verdana" w:hAnsi="Verdana" w:cs="Arial"/>
          <w:bCs/>
        </w:rPr>
        <w:t xml:space="preserve">Záruční doba počíná běžet dnem následujícím po okamžiku převzetí dodávky </w:t>
      </w:r>
      <w:r w:rsidR="00B24D48" w:rsidRPr="00B802A8">
        <w:rPr>
          <w:rFonts w:ascii="Verdana" w:hAnsi="Verdana" w:cs="Arial"/>
          <w:bCs/>
        </w:rPr>
        <w:t>Kupujíc</w:t>
      </w:r>
      <w:r w:rsidRPr="00B802A8">
        <w:rPr>
          <w:rFonts w:ascii="Verdana" w:hAnsi="Verdana" w:cs="Arial"/>
          <w:bCs/>
        </w:rPr>
        <w:t xml:space="preserve">ím. </w:t>
      </w:r>
      <w:r w:rsidR="00487F72">
        <w:rPr>
          <w:rFonts w:ascii="Verdana" w:hAnsi="Verdana" w:cs="Arial"/>
          <w:bCs/>
        </w:rPr>
        <w:br/>
      </w:r>
      <w:r w:rsidRPr="00B802A8">
        <w:rPr>
          <w:rFonts w:ascii="Verdana" w:hAnsi="Verdana" w:cs="Arial"/>
          <w:bCs/>
        </w:rPr>
        <w:t xml:space="preserve">V případě řádného a včasného vytčení vady se běh záruční doby (pokud ještě neuběhla celá) staví a počíná znovu běžet až ode dne převzetí opravené reklamované dodávky zpět </w:t>
      </w:r>
      <w:r w:rsidR="00B24D48" w:rsidRPr="00B802A8">
        <w:rPr>
          <w:rFonts w:ascii="Verdana" w:hAnsi="Verdana" w:cs="Arial"/>
          <w:bCs/>
        </w:rPr>
        <w:t>Kupujíc</w:t>
      </w:r>
      <w:r w:rsidRPr="00B802A8">
        <w:rPr>
          <w:rFonts w:ascii="Verdana" w:hAnsi="Verdana" w:cs="Arial"/>
          <w:bCs/>
        </w:rPr>
        <w:t xml:space="preserve">ím nebo ode dne, kdy </w:t>
      </w:r>
      <w:r w:rsidR="00B24D48" w:rsidRPr="00B802A8">
        <w:rPr>
          <w:rFonts w:ascii="Verdana" w:hAnsi="Verdana" w:cs="Arial"/>
          <w:bCs/>
        </w:rPr>
        <w:t>Kupujíc</w:t>
      </w:r>
      <w:r w:rsidRPr="00B802A8">
        <w:rPr>
          <w:rFonts w:ascii="Verdana" w:hAnsi="Verdana" w:cs="Arial"/>
          <w:bCs/>
        </w:rPr>
        <w:t xml:space="preserve">í a </w:t>
      </w:r>
      <w:r w:rsidR="00B24D48" w:rsidRPr="00B802A8">
        <w:rPr>
          <w:rFonts w:ascii="Verdana" w:hAnsi="Verdana" w:cs="Arial"/>
          <w:bCs/>
        </w:rPr>
        <w:t>Prodávajíc</w:t>
      </w:r>
      <w:r w:rsidRPr="00B802A8">
        <w:rPr>
          <w:rFonts w:ascii="Verdana" w:hAnsi="Verdana" w:cs="Arial"/>
          <w:bCs/>
        </w:rPr>
        <w:t xml:space="preserve">í vystaví písemné potvrzení o vyřízení reklamace (uplatňování práv z odpovědnosti za vady) jiným způsobem, na kterém se </w:t>
      </w:r>
      <w:r w:rsidR="00B24D48" w:rsidRPr="00B802A8">
        <w:rPr>
          <w:rFonts w:ascii="Verdana" w:hAnsi="Verdana" w:cs="Arial"/>
          <w:bCs/>
        </w:rPr>
        <w:t>Kupujíc</w:t>
      </w:r>
      <w:r w:rsidRPr="00B802A8">
        <w:rPr>
          <w:rFonts w:ascii="Verdana" w:hAnsi="Verdana" w:cs="Arial"/>
          <w:bCs/>
        </w:rPr>
        <w:t xml:space="preserve">í a </w:t>
      </w:r>
      <w:r w:rsidR="00B24D48" w:rsidRPr="00B802A8">
        <w:rPr>
          <w:rFonts w:ascii="Verdana" w:hAnsi="Verdana" w:cs="Arial"/>
          <w:bCs/>
        </w:rPr>
        <w:t>Prodávajíc</w:t>
      </w:r>
      <w:r w:rsidRPr="00B802A8">
        <w:rPr>
          <w:rFonts w:ascii="Verdana" w:hAnsi="Verdana" w:cs="Arial"/>
          <w:bCs/>
        </w:rPr>
        <w:t>í písemně dohodnou.</w:t>
      </w:r>
    </w:p>
    <w:p w14:paraId="71F0D729" w14:textId="77777777" w:rsidR="00D61566" w:rsidRPr="0015442A" w:rsidRDefault="00D61566" w:rsidP="00D61566">
      <w:pPr>
        <w:pStyle w:val="Odstavecseseznamem"/>
        <w:rPr>
          <w:rFonts w:ascii="Verdana" w:hAnsi="Verdana" w:cs="Arial"/>
          <w:bCs/>
          <w:color w:val="FF0000"/>
        </w:rPr>
      </w:pPr>
    </w:p>
    <w:p w14:paraId="3F7B3F20" w14:textId="77777777" w:rsidR="00C27C95" w:rsidRPr="00B802A8" w:rsidRDefault="00C27C95" w:rsidP="00C3568C">
      <w:pPr>
        <w:pStyle w:val="Odstavecseseznamem"/>
        <w:numPr>
          <w:ilvl w:val="0"/>
          <w:numId w:val="11"/>
        </w:numPr>
        <w:ind w:left="426" w:hanging="426"/>
        <w:jc w:val="both"/>
        <w:rPr>
          <w:rFonts w:ascii="Verdana" w:hAnsi="Verdana" w:cs="Arial"/>
          <w:bCs/>
        </w:rPr>
      </w:pPr>
      <w:r w:rsidRPr="00B802A8">
        <w:rPr>
          <w:rFonts w:ascii="Verdana" w:hAnsi="Verdana" w:cs="Arial"/>
          <w:bCs/>
        </w:rPr>
        <w:t xml:space="preserve">Záruka se nevztahuje na vady dodávky vzniklé poškozením způsobeným třetími osobami anebo </w:t>
      </w:r>
      <w:r w:rsidR="00B24D48" w:rsidRPr="00B802A8">
        <w:rPr>
          <w:rFonts w:ascii="Verdana" w:hAnsi="Verdana" w:cs="Arial"/>
          <w:bCs/>
        </w:rPr>
        <w:t>Kupujíc</w:t>
      </w:r>
      <w:r w:rsidRPr="00B802A8">
        <w:rPr>
          <w:rFonts w:ascii="Verdana" w:hAnsi="Verdana" w:cs="Arial"/>
          <w:bCs/>
        </w:rPr>
        <w:t xml:space="preserve">ím při užívání dodávky v rozporu s návodem k použití a údržbě, ledaže k takovému poškození došlo v důsledku jiné vady dodávky. Pro vyloučení pochybností smluvní strany uvádějí, že kupní cena zahrnuje i cenu (včetně výměny) rychle se </w:t>
      </w:r>
      <w:proofErr w:type="spellStart"/>
      <w:r w:rsidRPr="00B802A8">
        <w:rPr>
          <w:rFonts w:ascii="Verdana" w:hAnsi="Verdana" w:cs="Arial"/>
          <w:bCs/>
        </w:rPr>
        <w:t>opotřebujících</w:t>
      </w:r>
      <w:proofErr w:type="spellEnd"/>
      <w:r w:rsidRPr="00B802A8">
        <w:rPr>
          <w:rFonts w:ascii="Verdana" w:hAnsi="Verdana" w:cs="Arial"/>
          <w:bCs/>
        </w:rPr>
        <w:t xml:space="preserve"> dílů dodávky, které se opotřebují do skončení záruční doby; tj. po dobu záruky budou tyto opotřebované díly dodávky </w:t>
      </w:r>
      <w:r w:rsidR="00B24D48" w:rsidRPr="00B802A8">
        <w:rPr>
          <w:rFonts w:ascii="Verdana" w:hAnsi="Verdana" w:cs="Arial"/>
          <w:bCs/>
        </w:rPr>
        <w:t>Prodávajíc</w:t>
      </w:r>
      <w:r w:rsidRPr="00B802A8">
        <w:rPr>
          <w:rFonts w:ascii="Verdana" w:hAnsi="Verdana" w:cs="Arial"/>
          <w:bCs/>
        </w:rPr>
        <w:t xml:space="preserve">ím vyměněny, přičemž </w:t>
      </w:r>
      <w:r w:rsidR="00B24D48" w:rsidRPr="00B802A8">
        <w:rPr>
          <w:rFonts w:ascii="Verdana" w:hAnsi="Verdana" w:cs="Arial"/>
          <w:bCs/>
        </w:rPr>
        <w:t>Prodávajíc</w:t>
      </w:r>
      <w:r w:rsidRPr="00B802A8">
        <w:rPr>
          <w:rFonts w:ascii="Verdana" w:hAnsi="Verdana" w:cs="Arial"/>
          <w:bCs/>
        </w:rPr>
        <w:t xml:space="preserve">í není oprávněn požadovat uhrazení a </w:t>
      </w:r>
      <w:r w:rsidR="00B24D48" w:rsidRPr="00B802A8">
        <w:rPr>
          <w:rFonts w:ascii="Verdana" w:hAnsi="Verdana" w:cs="Arial"/>
          <w:bCs/>
        </w:rPr>
        <w:t>Kupujíc</w:t>
      </w:r>
      <w:r w:rsidRPr="00B802A8">
        <w:rPr>
          <w:rFonts w:ascii="Verdana" w:hAnsi="Verdana" w:cs="Arial"/>
          <w:bCs/>
        </w:rPr>
        <w:t xml:space="preserve">í neuhradí </w:t>
      </w:r>
      <w:r w:rsidR="00B24D48" w:rsidRPr="00B802A8">
        <w:rPr>
          <w:rFonts w:ascii="Verdana" w:hAnsi="Verdana" w:cs="Arial"/>
          <w:bCs/>
        </w:rPr>
        <w:t>Prodávajíc</w:t>
      </w:r>
      <w:r w:rsidRPr="00B802A8">
        <w:rPr>
          <w:rFonts w:ascii="Verdana" w:hAnsi="Verdana" w:cs="Arial"/>
          <w:bCs/>
        </w:rPr>
        <w:t xml:space="preserve">ímu jakoukoli dodatečnou úhradu anebo dodatečné náklady </w:t>
      </w:r>
      <w:r w:rsidR="00B24D48" w:rsidRPr="00B802A8">
        <w:rPr>
          <w:rFonts w:ascii="Verdana" w:hAnsi="Verdana" w:cs="Arial"/>
          <w:bCs/>
        </w:rPr>
        <w:t>Prodávajíc</w:t>
      </w:r>
      <w:r w:rsidRPr="00B802A8">
        <w:rPr>
          <w:rFonts w:ascii="Verdana" w:hAnsi="Verdana" w:cs="Arial"/>
          <w:bCs/>
        </w:rPr>
        <w:t>ího v souvislosti s dodáním a výměnou opotřebovaných dílů dodávky.</w:t>
      </w:r>
    </w:p>
    <w:p w14:paraId="76317295" w14:textId="77777777" w:rsidR="00D61566" w:rsidRPr="0015442A" w:rsidRDefault="00D61566" w:rsidP="00D61566">
      <w:pPr>
        <w:pStyle w:val="Odstavecseseznamem"/>
        <w:rPr>
          <w:rFonts w:ascii="Verdana" w:hAnsi="Verdana" w:cs="Arial"/>
          <w:bCs/>
          <w:color w:val="FF0000"/>
        </w:rPr>
      </w:pPr>
    </w:p>
    <w:p w14:paraId="6205B4AA" w14:textId="77777777" w:rsidR="00C27C95" w:rsidRPr="00C3568C" w:rsidRDefault="00C27C95" w:rsidP="00C3568C">
      <w:pPr>
        <w:pStyle w:val="Odstavecseseznamem"/>
        <w:numPr>
          <w:ilvl w:val="0"/>
          <w:numId w:val="11"/>
        </w:numPr>
        <w:ind w:left="426" w:hanging="426"/>
        <w:jc w:val="both"/>
        <w:rPr>
          <w:rFonts w:ascii="Verdana" w:hAnsi="Verdana" w:cs="Arial"/>
          <w:bCs/>
        </w:rPr>
      </w:pPr>
      <w:r w:rsidRPr="00C3568C">
        <w:rPr>
          <w:rFonts w:ascii="Verdana" w:hAnsi="Verdana" w:cs="Arial"/>
          <w:bCs/>
        </w:rPr>
        <w:t xml:space="preserve">Není-li plnění ve shodě se smlouvou a jejími přílohami, má </w:t>
      </w:r>
      <w:r w:rsidR="00B24D48" w:rsidRPr="00C3568C">
        <w:rPr>
          <w:rFonts w:ascii="Verdana" w:hAnsi="Verdana" w:cs="Arial"/>
          <w:bCs/>
        </w:rPr>
        <w:t>Kupujíc</w:t>
      </w:r>
      <w:r w:rsidRPr="00C3568C">
        <w:rPr>
          <w:rFonts w:ascii="Verdana" w:hAnsi="Verdana" w:cs="Arial"/>
          <w:bCs/>
        </w:rPr>
        <w:t xml:space="preserve">í právo postupovat dle </w:t>
      </w:r>
      <w:r w:rsidR="002D3954">
        <w:rPr>
          <w:rFonts w:ascii="Verdana" w:hAnsi="Verdana" w:cs="Arial"/>
          <w:bCs/>
        </w:rPr>
        <w:br/>
      </w:r>
      <w:r w:rsidRPr="00C3568C">
        <w:rPr>
          <w:rFonts w:ascii="Verdana" w:hAnsi="Verdana" w:cs="Arial"/>
          <w:bCs/>
        </w:rPr>
        <w:t xml:space="preserve">§ 2106 občanského zákoníku. Volba mezi nároky dle § 2106 občanského zákoníku náleží </w:t>
      </w:r>
      <w:r w:rsidR="00B24D48" w:rsidRPr="00C3568C">
        <w:rPr>
          <w:rFonts w:ascii="Verdana" w:hAnsi="Verdana" w:cs="Arial"/>
          <w:bCs/>
        </w:rPr>
        <w:t>Kupujíc</w:t>
      </w:r>
      <w:r w:rsidRPr="00C3568C">
        <w:rPr>
          <w:rFonts w:ascii="Verdana" w:hAnsi="Verdana" w:cs="Arial"/>
          <w:bCs/>
        </w:rPr>
        <w:t xml:space="preserve">ímu. Ustanovení § 2110 občanského zákoníku se nepoužije. </w:t>
      </w:r>
      <w:r w:rsidR="00B24D48" w:rsidRPr="00C3568C">
        <w:rPr>
          <w:rFonts w:ascii="Verdana" w:hAnsi="Verdana" w:cs="Arial"/>
          <w:bCs/>
        </w:rPr>
        <w:t>Kupujíc</w:t>
      </w:r>
      <w:r w:rsidRPr="00C3568C">
        <w:rPr>
          <w:rFonts w:ascii="Verdana" w:hAnsi="Verdana" w:cs="Arial"/>
          <w:bCs/>
        </w:rPr>
        <w:t>í je tedy zejména oprávněn pro vady odstoupit od smlouvy nebo požadovat dodání nové dodávky bez ohledu na skutečnost, zda může dodávku vrátit ve stavu, v jakém ji obdržel.</w:t>
      </w:r>
    </w:p>
    <w:p w14:paraId="0FF0C563" w14:textId="77777777" w:rsidR="00D61566" w:rsidRPr="0015442A" w:rsidRDefault="00D61566" w:rsidP="00D61566">
      <w:pPr>
        <w:pStyle w:val="Odstavecseseznamem"/>
        <w:rPr>
          <w:rFonts w:ascii="Verdana" w:hAnsi="Verdana" w:cs="Arial"/>
          <w:bCs/>
          <w:color w:val="FF0000"/>
        </w:rPr>
      </w:pPr>
    </w:p>
    <w:p w14:paraId="22D12276" w14:textId="77777777" w:rsidR="00C27C95" w:rsidRPr="00C3568C" w:rsidRDefault="00C27C95" w:rsidP="00C3568C">
      <w:pPr>
        <w:pStyle w:val="Odstavecseseznamem"/>
        <w:numPr>
          <w:ilvl w:val="0"/>
          <w:numId w:val="11"/>
        </w:numPr>
        <w:ind w:left="426" w:hanging="426"/>
        <w:jc w:val="both"/>
        <w:rPr>
          <w:rFonts w:ascii="Verdana" w:hAnsi="Verdana" w:cs="Arial"/>
          <w:bCs/>
        </w:rPr>
      </w:pPr>
      <w:r w:rsidRPr="00C3568C">
        <w:rPr>
          <w:rFonts w:ascii="Verdana" w:hAnsi="Verdana" w:cs="Arial"/>
          <w:bCs/>
        </w:rPr>
        <w:t xml:space="preserve">Do odstranění vady není v souladu s § 2108 občanského zákoníku </w:t>
      </w:r>
      <w:r w:rsidR="00B24D48" w:rsidRPr="00C3568C">
        <w:rPr>
          <w:rFonts w:ascii="Verdana" w:hAnsi="Verdana" w:cs="Arial"/>
          <w:bCs/>
        </w:rPr>
        <w:t>Kupujíc</w:t>
      </w:r>
      <w:r w:rsidRPr="00C3568C">
        <w:rPr>
          <w:rFonts w:ascii="Verdana" w:hAnsi="Verdana" w:cs="Arial"/>
          <w:bCs/>
        </w:rPr>
        <w:t>í povinen platit část kupní ceny odhadem přiměřeně odpovídající jeho právu na slevu.</w:t>
      </w:r>
    </w:p>
    <w:p w14:paraId="4C23C4E2" w14:textId="77777777" w:rsidR="00D61566" w:rsidRPr="00C3568C" w:rsidRDefault="00D61566" w:rsidP="00D61566">
      <w:pPr>
        <w:pStyle w:val="Odstavecseseznamem"/>
        <w:rPr>
          <w:rFonts w:ascii="Verdana" w:hAnsi="Verdana" w:cs="Arial"/>
          <w:bCs/>
        </w:rPr>
      </w:pPr>
    </w:p>
    <w:p w14:paraId="1344FEE7" w14:textId="77777777" w:rsidR="00C27C95" w:rsidRPr="00C3568C" w:rsidRDefault="00C27C95" w:rsidP="003764CD">
      <w:pPr>
        <w:pStyle w:val="Odstavecseseznamem"/>
        <w:numPr>
          <w:ilvl w:val="0"/>
          <w:numId w:val="11"/>
        </w:numPr>
        <w:ind w:left="426" w:hanging="426"/>
        <w:jc w:val="both"/>
        <w:rPr>
          <w:rFonts w:ascii="Verdana" w:hAnsi="Verdana" w:cs="Arial"/>
          <w:bCs/>
        </w:rPr>
      </w:pPr>
      <w:r w:rsidRPr="00C3568C">
        <w:rPr>
          <w:rFonts w:ascii="Verdana" w:hAnsi="Verdana" w:cs="Arial"/>
          <w:bCs/>
        </w:rPr>
        <w:t xml:space="preserve">Smluvní strany si sjednávají, že pro odstranění vad, na něž se vztahuje záruka i pro práva </w:t>
      </w:r>
      <w:r w:rsidR="00B24D48" w:rsidRPr="00C3568C">
        <w:rPr>
          <w:rFonts w:ascii="Verdana" w:hAnsi="Verdana" w:cs="Arial"/>
          <w:bCs/>
        </w:rPr>
        <w:t>Kupujíc</w:t>
      </w:r>
      <w:r w:rsidRPr="00C3568C">
        <w:rPr>
          <w:rFonts w:ascii="Verdana" w:hAnsi="Verdana" w:cs="Arial"/>
          <w:bCs/>
        </w:rPr>
        <w:t>ího z vadného plnění, platí níže uvedená ustanovení o reklamaci a odstranění vad.</w:t>
      </w:r>
    </w:p>
    <w:p w14:paraId="58F38D81" w14:textId="77777777" w:rsidR="00D61566" w:rsidRPr="0015442A" w:rsidRDefault="00D61566" w:rsidP="00D61566">
      <w:pPr>
        <w:pStyle w:val="Odstavecseseznamem"/>
        <w:rPr>
          <w:rFonts w:ascii="Verdana" w:hAnsi="Verdana" w:cs="Arial"/>
          <w:bCs/>
          <w:color w:val="FF0000"/>
        </w:rPr>
      </w:pPr>
    </w:p>
    <w:p w14:paraId="12886070" w14:textId="77777777" w:rsidR="00C27C95" w:rsidRPr="003E4E99" w:rsidRDefault="00C27C95" w:rsidP="003E4E99">
      <w:pPr>
        <w:pStyle w:val="Odstavecseseznamem"/>
        <w:numPr>
          <w:ilvl w:val="0"/>
          <w:numId w:val="11"/>
        </w:numPr>
        <w:ind w:left="426" w:hanging="502"/>
        <w:jc w:val="both"/>
        <w:rPr>
          <w:rFonts w:ascii="Verdana" w:hAnsi="Verdana" w:cs="Arial"/>
          <w:bCs/>
        </w:rPr>
      </w:pPr>
      <w:r w:rsidRPr="003E4E99">
        <w:rPr>
          <w:rFonts w:ascii="Verdana" w:hAnsi="Verdana" w:cs="Arial"/>
          <w:bCs/>
        </w:rPr>
        <w:t xml:space="preserve">Reklamací se pro účely této smlouvy rozumí uplatnění nároků </w:t>
      </w:r>
      <w:r w:rsidR="00B24D48" w:rsidRPr="003E4E99">
        <w:rPr>
          <w:rFonts w:ascii="Verdana" w:hAnsi="Verdana" w:cs="Arial"/>
          <w:bCs/>
        </w:rPr>
        <w:t>Kupujíc</w:t>
      </w:r>
      <w:r w:rsidRPr="003E4E99">
        <w:rPr>
          <w:rFonts w:ascii="Verdana" w:hAnsi="Verdana" w:cs="Arial"/>
          <w:bCs/>
        </w:rPr>
        <w:t xml:space="preserve">ího z titulu záruky a </w:t>
      </w:r>
      <w:r w:rsidR="002D3954">
        <w:rPr>
          <w:rFonts w:ascii="Verdana" w:hAnsi="Verdana" w:cs="Arial"/>
          <w:bCs/>
        </w:rPr>
        <w:br/>
      </w:r>
      <w:r w:rsidRPr="003E4E99">
        <w:rPr>
          <w:rFonts w:ascii="Verdana" w:hAnsi="Verdana" w:cs="Arial"/>
          <w:bCs/>
        </w:rPr>
        <w:t xml:space="preserve">z titulu vadného plnění u </w:t>
      </w:r>
      <w:r w:rsidR="00B24D48" w:rsidRPr="003E4E99">
        <w:rPr>
          <w:rFonts w:ascii="Verdana" w:hAnsi="Verdana" w:cs="Arial"/>
          <w:bCs/>
        </w:rPr>
        <w:t>Prodávajíc</w:t>
      </w:r>
      <w:r w:rsidRPr="003E4E99">
        <w:rPr>
          <w:rFonts w:ascii="Verdana" w:hAnsi="Verdana" w:cs="Arial"/>
          <w:bCs/>
        </w:rPr>
        <w:t>ího.</w:t>
      </w:r>
    </w:p>
    <w:p w14:paraId="14E8629C" w14:textId="77777777" w:rsidR="00D61566" w:rsidRPr="0015442A" w:rsidRDefault="00D61566" w:rsidP="00D61566">
      <w:pPr>
        <w:pStyle w:val="Odstavecseseznamem"/>
        <w:rPr>
          <w:rFonts w:ascii="Verdana" w:hAnsi="Verdana" w:cs="Arial"/>
          <w:bCs/>
          <w:color w:val="FF0000"/>
        </w:rPr>
      </w:pPr>
    </w:p>
    <w:p w14:paraId="321BBDCF" w14:textId="77777777" w:rsidR="00C27C95" w:rsidRPr="003E4E99" w:rsidRDefault="00B24D48" w:rsidP="003E4E99">
      <w:pPr>
        <w:pStyle w:val="Odstavecseseznamem"/>
        <w:numPr>
          <w:ilvl w:val="0"/>
          <w:numId w:val="11"/>
        </w:numPr>
        <w:ind w:left="426" w:hanging="502"/>
        <w:jc w:val="both"/>
        <w:rPr>
          <w:rFonts w:ascii="Verdana" w:hAnsi="Verdana" w:cs="Arial"/>
          <w:bCs/>
        </w:rPr>
      </w:pPr>
      <w:r w:rsidRPr="003E4E99">
        <w:rPr>
          <w:rFonts w:ascii="Verdana" w:hAnsi="Verdana" w:cs="Arial"/>
          <w:bCs/>
        </w:rPr>
        <w:t>Kupujíc</w:t>
      </w:r>
      <w:r w:rsidR="00C27C95" w:rsidRPr="003E4E99">
        <w:rPr>
          <w:rFonts w:ascii="Verdana" w:hAnsi="Verdana" w:cs="Arial"/>
          <w:bCs/>
        </w:rPr>
        <w:t xml:space="preserve">í je povinen oznámit </w:t>
      </w:r>
      <w:r w:rsidRPr="003E4E99">
        <w:rPr>
          <w:rFonts w:ascii="Verdana" w:hAnsi="Verdana" w:cs="Arial"/>
          <w:bCs/>
        </w:rPr>
        <w:t>Prodávajíc</w:t>
      </w:r>
      <w:r w:rsidR="00C27C95" w:rsidRPr="003E4E99">
        <w:rPr>
          <w:rFonts w:ascii="Verdana" w:hAnsi="Verdana" w:cs="Arial"/>
          <w:bCs/>
        </w:rPr>
        <w:t xml:space="preserve">ímu vadu dodávky, která se vyskytla v průběhu záruční doby, a to bez zbytečného odkladu, kdy </w:t>
      </w:r>
      <w:r w:rsidRPr="003E4E99">
        <w:rPr>
          <w:rFonts w:ascii="Verdana" w:hAnsi="Verdana" w:cs="Arial"/>
          <w:bCs/>
        </w:rPr>
        <w:t>Kupujíc</w:t>
      </w:r>
      <w:r w:rsidR="00C27C95" w:rsidRPr="003E4E99">
        <w:rPr>
          <w:rFonts w:ascii="Verdana" w:hAnsi="Verdana" w:cs="Arial"/>
          <w:bCs/>
        </w:rPr>
        <w:t xml:space="preserve">í vadu zjistil (dále „vytčení vady“). Vytčení vady musí být zasláno </w:t>
      </w:r>
      <w:r w:rsidRPr="003E4E99">
        <w:rPr>
          <w:rFonts w:ascii="Verdana" w:hAnsi="Verdana" w:cs="Arial"/>
          <w:bCs/>
        </w:rPr>
        <w:t>Prodávajíc</w:t>
      </w:r>
      <w:r w:rsidR="00C27C95" w:rsidRPr="003E4E99">
        <w:rPr>
          <w:rFonts w:ascii="Verdana" w:hAnsi="Verdana" w:cs="Arial"/>
          <w:bCs/>
        </w:rPr>
        <w:t>ímu písemně (e-mailem nebo jiným vhodným způsobem).</w:t>
      </w:r>
    </w:p>
    <w:p w14:paraId="6D4D7E72" w14:textId="77777777" w:rsidR="00D61566" w:rsidRPr="0015442A" w:rsidRDefault="00D61566" w:rsidP="00D61566">
      <w:pPr>
        <w:pStyle w:val="Odstavecseseznamem"/>
        <w:rPr>
          <w:rFonts w:ascii="Verdana" w:hAnsi="Verdana" w:cs="Arial"/>
          <w:bCs/>
          <w:color w:val="FF0000"/>
        </w:rPr>
      </w:pPr>
    </w:p>
    <w:p w14:paraId="50F8C9DC" w14:textId="77777777" w:rsidR="00C27C95" w:rsidRPr="008137D4" w:rsidRDefault="00B24D48" w:rsidP="003E4E99">
      <w:pPr>
        <w:pStyle w:val="Odstavecseseznamem"/>
        <w:numPr>
          <w:ilvl w:val="0"/>
          <w:numId w:val="11"/>
        </w:numPr>
        <w:tabs>
          <w:tab w:val="left" w:pos="426"/>
        </w:tabs>
        <w:ind w:left="426" w:hanging="502"/>
        <w:jc w:val="both"/>
        <w:rPr>
          <w:rFonts w:ascii="Verdana" w:hAnsi="Verdana" w:cs="Arial"/>
          <w:bCs/>
        </w:rPr>
      </w:pPr>
      <w:r w:rsidRPr="008137D4">
        <w:rPr>
          <w:rFonts w:ascii="Verdana" w:hAnsi="Verdana" w:cs="Arial"/>
          <w:bCs/>
        </w:rPr>
        <w:t>Prodávajíc</w:t>
      </w:r>
      <w:r w:rsidR="00C27C95" w:rsidRPr="008137D4">
        <w:rPr>
          <w:rFonts w:ascii="Verdana" w:hAnsi="Verdana" w:cs="Arial"/>
          <w:bCs/>
        </w:rPr>
        <w:t xml:space="preserve">í je povinen nejpozději </w:t>
      </w:r>
      <w:r w:rsidR="00C27C95" w:rsidRPr="008137D4">
        <w:rPr>
          <w:rFonts w:ascii="Verdana" w:hAnsi="Verdana" w:cs="Arial"/>
          <w:b/>
          <w:bCs/>
        </w:rPr>
        <w:t>do 5 pracovních dnů</w:t>
      </w:r>
      <w:r w:rsidR="00C27C95" w:rsidRPr="008137D4">
        <w:rPr>
          <w:rFonts w:ascii="Verdana" w:hAnsi="Verdana" w:cs="Arial"/>
          <w:bCs/>
        </w:rPr>
        <w:t xml:space="preserve"> od doručení reklamace </w:t>
      </w:r>
      <w:r w:rsidRPr="008137D4">
        <w:rPr>
          <w:rFonts w:ascii="Verdana" w:hAnsi="Verdana" w:cs="Arial"/>
          <w:bCs/>
        </w:rPr>
        <w:t>Kupujíc</w:t>
      </w:r>
      <w:r w:rsidR="00C27C95" w:rsidRPr="008137D4">
        <w:rPr>
          <w:rFonts w:ascii="Verdana" w:hAnsi="Verdana" w:cs="Arial"/>
          <w:bCs/>
        </w:rPr>
        <w:t>ímu písemně (e-mailem nebo jiným vhodným způsobem) oznámit:</w:t>
      </w:r>
    </w:p>
    <w:p w14:paraId="7364CCDE" w14:textId="77777777" w:rsidR="00D61566" w:rsidRPr="008137D4" w:rsidRDefault="00D61566" w:rsidP="00D61566">
      <w:pPr>
        <w:pStyle w:val="Odstavecseseznamem"/>
        <w:rPr>
          <w:rFonts w:ascii="Verdana" w:hAnsi="Verdana" w:cs="Arial"/>
          <w:bCs/>
        </w:rPr>
      </w:pPr>
    </w:p>
    <w:p w14:paraId="7D145994" w14:textId="77777777" w:rsidR="00C27C95" w:rsidRPr="008137D4" w:rsidRDefault="00C27C95" w:rsidP="003B2CBE">
      <w:pPr>
        <w:pStyle w:val="Odstavecseseznamem"/>
        <w:numPr>
          <w:ilvl w:val="1"/>
          <w:numId w:val="14"/>
        </w:numPr>
        <w:ind w:left="993" w:hanging="426"/>
        <w:jc w:val="both"/>
        <w:rPr>
          <w:rFonts w:ascii="Verdana" w:hAnsi="Verdana" w:cs="Arial"/>
          <w:bCs/>
        </w:rPr>
      </w:pPr>
      <w:r w:rsidRPr="008137D4">
        <w:rPr>
          <w:rFonts w:ascii="Verdana" w:hAnsi="Verdana" w:cs="Arial"/>
          <w:bCs/>
        </w:rPr>
        <w:t>termín nástupu za účelem odstranění vady;</w:t>
      </w:r>
    </w:p>
    <w:p w14:paraId="10BD8991" w14:textId="77777777" w:rsidR="00C27C95" w:rsidRPr="008137D4" w:rsidRDefault="00C27C95" w:rsidP="003B2CBE">
      <w:pPr>
        <w:pStyle w:val="Odstavecseseznamem"/>
        <w:numPr>
          <w:ilvl w:val="1"/>
          <w:numId w:val="14"/>
        </w:numPr>
        <w:ind w:left="993" w:hanging="426"/>
        <w:jc w:val="both"/>
        <w:rPr>
          <w:rFonts w:ascii="Verdana" w:hAnsi="Verdana" w:cs="Arial"/>
          <w:bCs/>
        </w:rPr>
      </w:pPr>
      <w:r w:rsidRPr="008137D4">
        <w:rPr>
          <w:rFonts w:ascii="Verdana" w:hAnsi="Verdana" w:cs="Arial"/>
          <w:bCs/>
        </w:rPr>
        <w:t>předpokládanou lhůtu, v níž bude vada odstraněna</w:t>
      </w:r>
      <w:r w:rsidR="005542E2" w:rsidRPr="008137D4">
        <w:rPr>
          <w:rFonts w:ascii="Verdana" w:hAnsi="Verdana" w:cs="Arial"/>
          <w:bCs/>
        </w:rPr>
        <w:t xml:space="preserve">, nejpozději však </w:t>
      </w:r>
      <w:r w:rsidR="005542E2" w:rsidRPr="008137D4">
        <w:rPr>
          <w:rFonts w:ascii="Verdana" w:hAnsi="Verdana" w:cs="Arial"/>
          <w:b/>
          <w:bCs/>
        </w:rPr>
        <w:t>do 10 pracovních</w:t>
      </w:r>
      <w:r w:rsidR="005542E2" w:rsidRPr="008137D4">
        <w:rPr>
          <w:rFonts w:ascii="Verdana" w:hAnsi="Verdana" w:cs="Arial"/>
          <w:bCs/>
        </w:rPr>
        <w:t xml:space="preserve"> </w:t>
      </w:r>
      <w:r w:rsidR="005542E2" w:rsidRPr="008137D4">
        <w:rPr>
          <w:rFonts w:ascii="Verdana" w:hAnsi="Verdana" w:cs="Arial"/>
          <w:b/>
          <w:bCs/>
        </w:rPr>
        <w:t>dnů</w:t>
      </w:r>
      <w:r w:rsidR="005542E2" w:rsidRPr="008137D4">
        <w:rPr>
          <w:rFonts w:ascii="Verdana" w:hAnsi="Verdana" w:cs="Arial"/>
          <w:bCs/>
        </w:rPr>
        <w:t xml:space="preserve"> ode dne doručení reklamace, pokud se strany nedohodnou jinak;</w:t>
      </w:r>
    </w:p>
    <w:p w14:paraId="52532A76" w14:textId="77777777" w:rsidR="00C27C95" w:rsidRPr="008137D4" w:rsidRDefault="00C27C95" w:rsidP="003B2CBE">
      <w:pPr>
        <w:pStyle w:val="Odstavecseseznamem"/>
        <w:numPr>
          <w:ilvl w:val="1"/>
          <w:numId w:val="14"/>
        </w:numPr>
        <w:ind w:left="993" w:hanging="426"/>
        <w:jc w:val="both"/>
        <w:rPr>
          <w:rFonts w:ascii="Verdana" w:hAnsi="Verdana" w:cs="Arial"/>
          <w:bCs/>
        </w:rPr>
      </w:pPr>
      <w:r w:rsidRPr="008137D4">
        <w:rPr>
          <w:rFonts w:ascii="Verdana" w:hAnsi="Verdana" w:cs="Arial"/>
          <w:bCs/>
        </w:rPr>
        <w:t>skutečnost, zda vadu uznává či neuznává.</w:t>
      </w:r>
    </w:p>
    <w:p w14:paraId="5B90BFD7" w14:textId="77777777" w:rsidR="00D61566" w:rsidRPr="0015442A" w:rsidRDefault="00D61566" w:rsidP="00D61566">
      <w:pPr>
        <w:jc w:val="both"/>
        <w:rPr>
          <w:rFonts w:ascii="Verdana" w:hAnsi="Verdana" w:cs="Arial"/>
          <w:bCs/>
          <w:color w:val="FF0000"/>
        </w:rPr>
      </w:pPr>
    </w:p>
    <w:p w14:paraId="5B1C862D" w14:textId="77777777" w:rsidR="00C27C95" w:rsidRPr="003C1CC6" w:rsidRDefault="00C27C95" w:rsidP="003C1CC6">
      <w:pPr>
        <w:ind w:left="426"/>
        <w:jc w:val="both"/>
        <w:rPr>
          <w:rFonts w:ascii="Verdana" w:hAnsi="Verdana" w:cs="Arial"/>
          <w:bCs/>
        </w:rPr>
      </w:pPr>
      <w:r w:rsidRPr="003C1CC6">
        <w:rPr>
          <w:rFonts w:ascii="Verdana" w:hAnsi="Verdana" w:cs="Arial"/>
          <w:bCs/>
        </w:rPr>
        <w:t xml:space="preserve">Ke splnění této povinnosti, stejně jako k odstranění vady je </w:t>
      </w:r>
      <w:r w:rsidR="00B24D48" w:rsidRPr="003C1CC6">
        <w:rPr>
          <w:rFonts w:ascii="Verdana" w:hAnsi="Verdana" w:cs="Arial"/>
          <w:bCs/>
        </w:rPr>
        <w:t>Prodávajíc</w:t>
      </w:r>
      <w:r w:rsidRPr="003C1CC6">
        <w:rPr>
          <w:rFonts w:ascii="Verdana" w:hAnsi="Verdana" w:cs="Arial"/>
          <w:bCs/>
        </w:rPr>
        <w:t>í povinen přistoupit bez ohledu na to, zda důvodnost reklamace uznává či neuznává.</w:t>
      </w:r>
    </w:p>
    <w:p w14:paraId="70545BD7" w14:textId="77777777" w:rsidR="00D61566" w:rsidRPr="0015442A" w:rsidRDefault="00D61566" w:rsidP="00D61566">
      <w:pPr>
        <w:jc w:val="both"/>
        <w:rPr>
          <w:rFonts w:ascii="Verdana" w:hAnsi="Verdana" w:cs="Arial"/>
          <w:bCs/>
          <w:color w:val="FF0000"/>
        </w:rPr>
      </w:pPr>
    </w:p>
    <w:p w14:paraId="6F542BBB" w14:textId="77777777" w:rsidR="00C27C95" w:rsidRPr="006115FB" w:rsidRDefault="00C27C95" w:rsidP="006115FB">
      <w:pPr>
        <w:pStyle w:val="Odstavecseseznamem"/>
        <w:numPr>
          <w:ilvl w:val="0"/>
          <w:numId w:val="11"/>
        </w:numPr>
        <w:ind w:left="426" w:hanging="502"/>
        <w:jc w:val="both"/>
        <w:rPr>
          <w:rFonts w:ascii="Verdana" w:hAnsi="Verdana" w:cs="Arial"/>
          <w:bCs/>
        </w:rPr>
      </w:pPr>
      <w:r w:rsidRPr="006115FB">
        <w:rPr>
          <w:rFonts w:ascii="Verdana" w:hAnsi="Verdana" w:cs="Arial"/>
          <w:bCs/>
        </w:rPr>
        <w:t xml:space="preserve">V případě, že </w:t>
      </w:r>
      <w:r w:rsidR="00B24D48" w:rsidRPr="006115FB">
        <w:rPr>
          <w:rFonts w:ascii="Verdana" w:hAnsi="Verdana" w:cs="Arial"/>
          <w:bCs/>
        </w:rPr>
        <w:t>Prodávajíc</w:t>
      </w:r>
      <w:r w:rsidRPr="006115FB">
        <w:rPr>
          <w:rFonts w:ascii="Verdana" w:hAnsi="Verdana" w:cs="Arial"/>
          <w:bCs/>
        </w:rPr>
        <w:t xml:space="preserve">í neodstraní vady ve stanovené lhůtě podle tohoto článku, je </w:t>
      </w:r>
      <w:r w:rsidR="00B24D48" w:rsidRPr="006115FB">
        <w:rPr>
          <w:rFonts w:ascii="Verdana" w:hAnsi="Verdana" w:cs="Arial"/>
          <w:bCs/>
        </w:rPr>
        <w:t>Kupujíc</w:t>
      </w:r>
      <w:r w:rsidRPr="006115FB">
        <w:rPr>
          <w:rFonts w:ascii="Verdana" w:hAnsi="Verdana" w:cs="Arial"/>
          <w:bCs/>
        </w:rPr>
        <w:t>í bez dalšího oprávněn zajistit odstranění vady prostřednictvím třetí osoby, tj. jiné způsobilé osoby</w:t>
      </w:r>
      <w:r w:rsidR="006115FB" w:rsidRPr="006115FB">
        <w:rPr>
          <w:rFonts w:ascii="Verdana" w:hAnsi="Verdana" w:cs="Arial"/>
          <w:bCs/>
        </w:rPr>
        <w:t xml:space="preserve">, </w:t>
      </w:r>
      <w:r w:rsidRPr="006115FB">
        <w:rPr>
          <w:rFonts w:ascii="Verdana" w:hAnsi="Verdana" w:cs="Arial"/>
          <w:bCs/>
        </w:rPr>
        <w:t xml:space="preserve">a to na náklady </w:t>
      </w:r>
      <w:r w:rsidR="00B24D48" w:rsidRPr="006115FB">
        <w:rPr>
          <w:rFonts w:ascii="Verdana" w:hAnsi="Verdana" w:cs="Arial"/>
          <w:bCs/>
        </w:rPr>
        <w:t>Prodávajíc</w:t>
      </w:r>
      <w:r w:rsidRPr="006115FB">
        <w:rPr>
          <w:rFonts w:ascii="Verdana" w:hAnsi="Verdana" w:cs="Arial"/>
          <w:bCs/>
        </w:rPr>
        <w:t xml:space="preserve">ího, které je </w:t>
      </w:r>
      <w:r w:rsidR="00B24D48" w:rsidRPr="006115FB">
        <w:rPr>
          <w:rFonts w:ascii="Verdana" w:hAnsi="Verdana" w:cs="Arial"/>
          <w:bCs/>
        </w:rPr>
        <w:t>Prodávajíc</w:t>
      </w:r>
      <w:r w:rsidRPr="006115FB">
        <w:rPr>
          <w:rFonts w:ascii="Verdana" w:hAnsi="Verdana" w:cs="Arial"/>
          <w:bCs/>
        </w:rPr>
        <w:t xml:space="preserve">í povinen uhradit </w:t>
      </w:r>
      <w:r w:rsidR="00B24D48" w:rsidRPr="006115FB">
        <w:rPr>
          <w:rFonts w:ascii="Verdana" w:hAnsi="Verdana" w:cs="Arial"/>
          <w:bCs/>
        </w:rPr>
        <w:t>Kupujíc</w:t>
      </w:r>
      <w:r w:rsidRPr="006115FB">
        <w:rPr>
          <w:rFonts w:ascii="Verdana" w:hAnsi="Verdana" w:cs="Arial"/>
          <w:bCs/>
        </w:rPr>
        <w:t>ímu do 15 kalendářních dnů ode dne doručení jejich písemného vyúčtování.</w:t>
      </w:r>
    </w:p>
    <w:p w14:paraId="0B1EA30B" w14:textId="77777777" w:rsidR="00D61566" w:rsidRPr="0015442A" w:rsidRDefault="00D61566" w:rsidP="00D61566">
      <w:pPr>
        <w:pStyle w:val="Odstavecseseznamem"/>
        <w:rPr>
          <w:rFonts w:ascii="Verdana" w:hAnsi="Verdana" w:cs="Arial"/>
          <w:bCs/>
          <w:color w:val="FF0000"/>
        </w:rPr>
      </w:pPr>
    </w:p>
    <w:p w14:paraId="31618515" w14:textId="77777777" w:rsidR="00C27C95" w:rsidRPr="006115FB" w:rsidRDefault="00C27C95" w:rsidP="006115FB">
      <w:pPr>
        <w:pStyle w:val="Odstavecseseznamem"/>
        <w:numPr>
          <w:ilvl w:val="0"/>
          <w:numId w:val="11"/>
        </w:numPr>
        <w:ind w:left="426" w:hanging="502"/>
        <w:jc w:val="both"/>
        <w:rPr>
          <w:rFonts w:ascii="Verdana" w:hAnsi="Verdana" w:cs="Arial"/>
          <w:bCs/>
        </w:rPr>
      </w:pPr>
      <w:r w:rsidRPr="006115FB">
        <w:rPr>
          <w:rFonts w:ascii="Verdana" w:hAnsi="Verdana" w:cs="Arial"/>
          <w:bCs/>
        </w:rPr>
        <w:t>Tímto si smluvní strany sjednávají, že lhůty stanovené občanským zákoníkem pro oznámení vad či uplatnění práva z vadného plnění běží ve vztahu ke všem vadám až ode dne protokolárního předání dodání zboží. Ujednání o záruce tím není dotčeno.</w:t>
      </w:r>
    </w:p>
    <w:p w14:paraId="053B574A" w14:textId="77777777" w:rsidR="00D61566" w:rsidRPr="006115FB" w:rsidRDefault="00D61566" w:rsidP="00D61566">
      <w:pPr>
        <w:pStyle w:val="Odstavecseseznamem"/>
        <w:rPr>
          <w:rFonts w:ascii="Verdana" w:hAnsi="Verdana" w:cs="Arial"/>
          <w:bCs/>
        </w:rPr>
      </w:pPr>
    </w:p>
    <w:p w14:paraId="5090717F" w14:textId="77777777" w:rsidR="00C27C95" w:rsidRPr="006115FB" w:rsidRDefault="00C27C95" w:rsidP="006115FB">
      <w:pPr>
        <w:pStyle w:val="Odstavecseseznamem"/>
        <w:numPr>
          <w:ilvl w:val="0"/>
          <w:numId w:val="11"/>
        </w:numPr>
        <w:ind w:left="426" w:hanging="502"/>
        <w:jc w:val="both"/>
        <w:rPr>
          <w:rFonts w:ascii="Verdana" w:hAnsi="Verdana" w:cs="Arial"/>
          <w:bCs/>
        </w:rPr>
      </w:pPr>
      <w:r w:rsidRPr="006115FB">
        <w:rPr>
          <w:rFonts w:ascii="Verdana" w:hAnsi="Verdana" w:cs="Arial"/>
          <w:bCs/>
        </w:rPr>
        <w:t>O odstranění vady bude sepsán písemný protokol podepsaný oběma smluvními stranami.</w:t>
      </w:r>
    </w:p>
    <w:p w14:paraId="505EF724" w14:textId="77777777" w:rsidR="00D61566" w:rsidRPr="006115FB" w:rsidRDefault="00D61566" w:rsidP="00D61566">
      <w:pPr>
        <w:pStyle w:val="Odstavecseseznamem"/>
        <w:rPr>
          <w:rFonts w:ascii="Verdana" w:hAnsi="Verdana" w:cs="Arial"/>
          <w:bCs/>
        </w:rPr>
      </w:pPr>
    </w:p>
    <w:p w14:paraId="663C1065" w14:textId="77777777" w:rsidR="00C84621" w:rsidRPr="006115FB" w:rsidRDefault="00C27C95" w:rsidP="006115FB">
      <w:pPr>
        <w:pStyle w:val="Odstavecseseznamem"/>
        <w:numPr>
          <w:ilvl w:val="0"/>
          <w:numId w:val="11"/>
        </w:numPr>
        <w:ind w:left="426" w:hanging="502"/>
        <w:jc w:val="both"/>
        <w:rPr>
          <w:rFonts w:ascii="Verdana" w:hAnsi="Verdana" w:cs="Arial"/>
          <w:bCs/>
        </w:rPr>
      </w:pPr>
      <w:r w:rsidRPr="006115FB">
        <w:rPr>
          <w:rFonts w:ascii="Verdana" w:hAnsi="Verdana" w:cs="Arial"/>
          <w:bCs/>
        </w:rPr>
        <w:t xml:space="preserve">Veškerá komunikace </w:t>
      </w:r>
      <w:r w:rsidR="00B24D48" w:rsidRPr="006115FB">
        <w:rPr>
          <w:rFonts w:ascii="Verdana" w:hAnsi="Verdana" w:cs="Arial"/>
          <w:bCs/>
        </w:rPr>
        <w:t>Kupujíc</w:t>
      </w:r>
      <w:r w:rsidR="001D3D36" w:rsidRPr="006115FB">
        <w:rPr>
          <w:rFonts w:ascii="Verdana" w:hAnsi="Verdana" w:cs="Arial"/>
          <w:bCs/>
        </w:rPr>
        <w:t xml:space="preserve">ího </w:t>
      </w:r>
      <w:r w:rsidRPr="006115FB">
        <w:rPr>
          <w:rFonts w:ascii="Verdana" w:hAnsi="Verdana" w:cs="Arial"/>
          <w:bCs/>
        </w:rPr>
        <w:t xml:space="preserve">a </w:t>
      </w:r>
      <w:r w:rsidR="00B24D48" w:rsidRPr="006115FB">
        <w:rPr>
          <w:rFonts w:ascii="Verdana" w:hAnsi="Verdana" w:cs="Arial"/>
          <w:bCs/>
        </w:rPr>
        <w:t>Prodávajíc</w:t>
      </w:r>
      <w:r w:rsidR="001D3D36" w:rsidRPr="006115FB">
        <w:rPr>
          <w:rFonts w:ascii="Verdana" w:hAnsi="Verdana" w:cs="Arial"/>
          <w:bCs/>
        </w:rPr>
        <w:t>ího</w:t>
      </w:r>
      <w:r w:rsidRPr="006115FB">
        <w:rPr>
          <w:rFonts w:ascii="Verdana" w:hAnsi="Verdana" w:cs="Arial"/>
          <w:bCs/>
        </w:rPr>
        <w:t xml:space="preserve"> v souvislosti s reklamacemi musí být písemná.</w:t>
      </w:r>
    </w:p>
    <w:p w14:paraId="294DD73F" w14:textId="77777777" w:rsidR="00C759F1" w:rsidRDefault="00C759F1" w:rsidP="000B2C8A">
      <w:pPr>
        <w:pStyle w:val="Zkladntext"/>
        <w:jc w:val="center"/>
        <w:rPr>
          <w:rFonts w:ascii="Verdana" w:hAnsi="Verdana" w:cs="Arial"/>
          <w:b/>
          <w:sz w:val="20"/>
          <w:szCs w:val="20"/>
        </w:rPr>
      </w:pPr>
    </w:p>
    <w:p w14:paraId="01CEDB52" w14:textId="77777777" w:rsidR="00BF50AD" w:rsidRPr="00952480" w:rsidRDefault="00BF50AD" w:rsidP="000B2C8A">
      <w:pPr>
        <w:pStyle w:val="Zkladntext"/>
        <w:jc w:val="center"/>
        <w:rPr>
          <w:rFonts w:ascii="Verdana" w:hAnsi="Verdana" w:cs="Arial"/>
          <w:b/>
          <w:sz w:val="20"/>
          <w:szCs w:val="20"/>
        </w:rPr>
      </w:pPr>
    </w:p>
    <w:p w14:paraId="2A475C96" w14:textId="77777777" w:rsidR="00C759F1" w:rsidRPr="00952480" w:rsidRDefault="00C759F1" w:rsidP="000B2C8A">
      <w:pPr>
        <w:pStyle w:val="Zkladntext"/>
        <w:jc w:val="center"/>
        <w:rPr>
          <w:rFonts w:ascii="Verdana" w:hAnsi="Verdana" w:cs="Arial"/>
          <w:b/>
          <w:sz w:val="20"/>
          <w:szCs w:val="20"/>
        </w:rPr>
      </w:pPr>
    </w:p>
    <w:p w14:paraId="0EB7B206" w14:textId="77777777" w:rsidR="00D46C7C" w:rsidRPr="00952480" w:rsidRDefault="00D46C7C" w:rsidP="000B2C8A">
      <w:pPr>
        <w:pStyle w:val="Zkladntext"/>
        <w:jc w:val="center"/>
        <w:rPr>
          <w:rFonts w:ascii="Verdana" w:hAnsi="Verdana" w:cs="Arial"/>
          <w:sz w:val="20"/>
          <w:szCs w:val="20"/>
        </w:rPr>
      </w:pPr>
      <w:r w:rsidRPr="00952480">
        <w:rPr>
          <w:rFonts w:ascii="Verdana" w:hAnsi="Verdana" w:cs="Arial"/>
          <w:b/>
          <w:sz w:val="20"/>
          <w:szCs w:val="20"/>
        </w:rPr>
        <w:t>ČL. V</w:t>
      </w:r>
      <w:r w:rsidR="00C27C95" w:rsidRPr="00952480">
        <w:rPr>
          <w:rFonts w:ascii="Verdana" w:hAnsi="Verdana" w:cs="Arial"/>
          <w:b/>
          <w:sz w:val="20"/>
          <w:szCs w:val="20"/>
        </w:rPr>
        <w:t>I</w:t>
      </w:r>
      <w:r w:rsidRPr="00952480">
        <w:rPr>
          <w:rFonts w:ascii="Verdana" w:hAnsi="Verdana" w:cs="Arial"/>
          <w:b/>
          <w:sz w:val="20"/>
          <w:szCs w:val="20"/>
        </w:rPr>
        <w:t>I</w:t>
      </w:r>
    </w:p>
    <w:p w14:paraId="38354741" w14:textId="77777777" w:rsidR="00D46C7C" w:rsidRPr="00952480" w:rsidRDefault="00D46C7C" w:rsidP="000B2C8A">
      <w:pPr>
        <w:pStyle w:val="Zkladntext"/>
        <w:tabs>
          <w:tab w:val="center" w:pos="4535"/>
        </w:tabs>
        <w:jc w:val="center"/>
        <w:rPr>
          <w:rFonts w:ascii="Verdana" w:hAnsi="Verdana" w:cs="Arial"/>
          <w:b/>
          <w:sz w:val="20"/>
          <w:szCs w:val="20"/>
          <w:u w:val="single"/>
        </w:rPr>
      </w:pPr>
      <w:r w:rsidRPr="00952480">
        <w:rPr>
          <w:rFonts w:ascii="Verdana" w:hAnsi="Verdana" w:cs="Arial"/>
          <w:b/>
          <w:sz w:val="20"/>
          <w:szCs w:val="20"/>
          <w:u w:val="single"/>
        </w:rPr>
        <w:t>SMLUVNÍ POKUTA A ÚROK Z</w:t>
      </w:r>
      <w:r w:rsidR="00045A24" w:rsidRPr="00952480">
        <w:rPr>
          <w:rFonts w:ascii="Verdana" w:hAnsi="Verdana" w:cs="Arial"/>
          <w:b/>
          <w:sz w:val="20"/>
          <w:szCs w:val="20"/>
          <w:u w:val="single"/>
        </w:rPr>
        <w:t> </w:t>
      </w:r>
      <w:r w:rsidRPr="00952480">
        <w:rPr>
          <w:rFonts w:ascii="Verdana" w:hAnsi="Verdana" w:cs="Arial"/>
          <w:b/>
          <w:sz w:val="20"/>
          <w:szCs w:val="20"/>
          <w:u w:val="single"/>
        </w:rPr>
        <w:t>PRODLENÍ</w:t>
      </w:r>
    </w:p>
    <w:p w14:paraId="6EFB4F7E" w14:textId="77777777" w:rsidR="00045A24" w:rsidRPr="00952480" w:rsidRDefault="00045A24" w:rsidP="000B2C8A">
      <w:pPr>
        <w:pStyle w:val="Zkladntext"/>
        <w:rPr>
          <w:rFonts w:ascii="Verdana" w:hAnsi="Verdana" w:cs="Arial"/>
          <w:b/>
          <w:sz w:val="20"/>
          <w:szCs w:val="20"/>
          <w:u w:val="single"/>
        </w:rPr>
      </w:pPr>
    </w:p>
    <w:p w14:paraId="3A258E88" w14:textId="71F16EC1" w:rsidR="00366909" w:rsidRPr="00952480" w:rsidRDefault="009D71D5" w:rsidP="00952480">
      <w:pPr>
        <w:pStyle w:val="Odstavecseseznamem"/>
        <w:numPr>
          <w:ilvl w:val="0"/>
          <w:numId w:val="15"/>
        </w:numPr>
        <w:ind w:left="426" w:hanging="426"/>
        <w:jc w:val="both"/>
        <w:rPr>
          <w:rFonts w:ascii="Verdana" w:hAnsi="Verdana" w:cs="Arial"/>
        </w:rPr>
      </w:pPr>
      <w:r w:rsidRPr="00952480">
        <w:rPr>
          <w:rFonts w:ascii="Verdana" w:hAnsi="Verdana" w:cs="Arial"/>
        </w:rPr>
        <w:t xml:space="preserve">V případě, že se </w:t>
      </w:r>
      <w:r w:rsidR="00B24D48" w:rsidRPr="00952480">
        <w:rPr>
          <w:rFonts w:ascii="Verdana" w:hAnsi="Verdana" w:cs="Arial"/>
        </w:rPr>
        <w:t>Prodávajíc</w:t>
      </w:r>
      <w:r w:rsidRPr="00952480">
        <w:rPr>
          <w:rFonts w:ascii="Verdana" w:hAnsi="Verdana" w:cs="Arial"/>
        </w:rPr>
        <w:t xml:space="preserve">í dostane do prodlení s řádným splněním závazku podle </w:t>
      </w:r>
      <w:r w:rsidR="003723E6">
        <w:rPr>
          <w:rFonts w:ascii="Verdana" w:hAnsi="Verdana" w:cs="Arial"/>
        </w:rPr>
        <w:t>čl.</w:t>
      </w:r>
      <w:r w:rsidR="008124BF">
        <w:rPr>
          <w:rFonts w:ascii="Verdana" w:hAnsi="Verdana" w:cs="Arial"/>
        </w:rPr>
        <w:t xml:space="preserve"> </w:t>
      </w:r>
      <w:r w:rsidR="003723E6">
        <w:rPr>
          <w:rFonts w:ascii="Verdana" w:hAnsi="Verdana" w:cs="Arial"/>
        </w:rPr>
        <w:t>I</w:t>
      </w:r>
      <w:r w:rsidR="00CA5FD4">
        <w:rPr>
          <w:rFonts w:ascii="Verdana" w:hAnsi="Verdana" w:cs="Arial"/>
        </w:rPr>
        <w:t xml:space="preserve">. </w:t>
      </w:r>
      <w:r w:rsidRPr="00952480">
        <w:rPr>
          <w:rFonts w:ascii="Verdana" w:hAnsi="Verdana" w:cs="Arial"/>
        </w:rPr>
        <w:t xml:space="preserve">této smlouvy (tj. s dodáním </w:t>
      </w:r>
      <w:r w:rsidR="00CA5FD4">
        <w:rPr>
          <w:rFonts w:ascii="Verdana" w:hAnsi="Verdana" w:cs="Arial"/>
        </w:rPr>
        <w:t xml:space="preserve">zboží </w:t>
      </w:r>
      <w:r w:rsidRPr="00952480">
        <w:rPr>
          <w:rFonts w:ascii="Verdana" w:hAnsi="Verdana" w:cs="Arial"/>
        </w:rPr>
        <w:t>v souladu s touto smlouvu a bez vad</w:t>
      </w:r>
      <w:r w:rsidR="006F0848">
        <w:rPr>
          <w:rFonts w:ascii="Verdana" w:hAnsi="Verdana" w:cs="Arial"/>
        </w:rPr>
        <w:t xml:space="preserve"> a nedodělků</w:t>
      </w:r>
      <w:r w:rsidRPr="00952480">
        <w:rPr>
          <w:rFonts w:ascii="Verdana" w:hAnsi="Verdana" w:cs="Arial"/>
        </w:rPr>
        <w:t>) v termínu podle článku I</w:t>
      </w:r>
      <w:r w:rsidR="00952480">
        <w:rPr>
          <w:rFonts w:ascii="Verdana" w:hAnsi="Verdana" w:cs="Arial"/>
        </w:rPr>
        <w:t xml:space="preserve">II. </w:t>
      </w:r>
      <w:r w:rsidRPr="00952480">
        <w:rPr>
          <w:rFonts w:ascii="Verdana" w:hAnsi="Verdana" w:cs="Arial"/>
        </w:rPr>
        <w:t xml:space="preserve">odst. 2 této smlouvy, je povinen zaplatit </w:t>
      </w:r>
      <w:r w:rsidR="00B24D48" w:rsidRPr="00952480">
        <w:rPr>
          <w:rFonts w:ascii="Verdana" w:hAnsi="Verdana" w:cs="Arial"/>
        </w:rPr>
        <w:t>Kupujíc</w:t>
      </w:r>
      <w:r w:rsidRPr="00952480">
        <w:rPr>
          <w:rFonts w:ascii="Verdana" w:hAnsi="Verdana" w:cs="Arial"/>
        </w:rPr>
        <w:t xml:space="preserve">ímu smluvní pokutu ve </w:t>
      </w:r>
      <w:r w:rsidRPr="00E85F47">
        <w:rPr>
          <w:rFonts w:ascii="Verdana" w:hAnsi="Verdana" w:cs="Arial"/>
        </w:rPr>
        <w:t xml:space="preserve">výši </w:t>
      </w:r>
      <w:r w:rsidR="00EF5F23" w:rsidRPr="00E85F47">
        <w:rPr>
          <w:rFonts w:ascii="Verdana" w:hAnsi="Verdana" w:cs="Arial"/>
          <w:b/>
        </w:rPr>
        <w:t>5</w:t>
      </w:r>
      <w:r w:rsidRPr="00E85F47">
        <w:rPr>
          <w:rFonts w:ascii="Verdana" w:hAnsi="Verdana" w:cs="Arial"/>
          <w:b/>
        </w:rPr>
        <w:t xml:space="preserve"> 000 Kč</w:t>
      </w:r>
      <w:r w:rsidRPr="00E85F47">
        <w:rPr>
          <w:rFonts w:ascii="Verdana" w:hAnsi="Verdana" w:cs="Arial"/>
        </w:rPr>
        <w:t xml:space="preserve"> za</w:t>
      </w:r>
      <w:r w:rsidRPr="00952480">
        <w:rPr>
          <w:rFonts w:ascii="Verdana" w:hAnsi="Verdana" w:cs="Arial"/>
        </w:rPr>
        <w:t xml:space="preserve"> každý započatý den prodlení.</w:t>
      </w:r>
    </w:p>
    <w:p w14:paraId="4DD9D7B0" w14:textId="77777777" w:rsidR="00366909" w:rsidRPr="0015442A" w:rsidRDefault="00366909" w:rsidP="00366909">
      <w:pPr>
        <w:jc w:val="both"/>
        <w:rPr>
          <w:rFonts w:ascii="Verdana" w:hAnsi="Verdana" w:cs="Arial"/>
          <w:color w:val="FF0000"/>
        </w:rPr>
      </w:pPr>
    </w:p>
    <w:p w14:paraId="29FDECF0" w14:textId="77777777" w:rsidR="00366909" w:rsidRPr="00994441" w:rsidRDefault="00366909" w:rsidP="00366909">
      <w:pPr>
        <w:pStyle w:val="Odstavecseseznamem"/>
        <w:rPr>
          <w:rFonts w:ascii="Verdana" w:hAnsi="Verdana" w:cs="Arial"/>
        </w:rPr>
      </w:pPr>
    </w:p>
    <w:p w14:paraId="6FD96A48" w14:textId="5A6DE7C7" w:rsidR="00366909" w:rsidRPr="00C61AAB" w:rsidRDefault="009D71D5" w:rsidP="00E16B4F">
      <w:pPr>
        <w:pStyle w:val="Odstavecseseznamem"/>
        <w:numPr>
          <w:ilvl w:val="0"/>
          <w:numId w:val="15"/>
        </w:numPr>
        <w:ind w:left="426" w:hanging="426"/>
        <w:jc w:val="both"/>
        <w:rPr>
          <w:rFonts w:ascii="Verdana" w:hAnsi="Verdana" w:cs="Arial"/>
        </w:rPr>
      </w:pPr>
      <w:r w:rsidRPr="00C61AAB">
        <w:rPr>
          <w:rFonts w:ascii="Verdana" w:hAnsi="Verdana" w:cs="Arial"/>
        </w:rPr>
        <w:t xml:space="preserve">V případě, že </w:t>
      </w:r>
      <w:r w:rsidR="00B24D48" w:rsidRPr="00C61AAB">
        <w:rPr>
          <w:rFonts w:ascii="Verdana" w:hAnsi="Verdana" w:cs="Arial"/>
        </w:rPr>
        <w:t>Prodávajíc</w:t>
      </w:r>
      <w:r w:rsidRPr="00C61AAB">
        <w:rPr>
          <w:rFonts w:ascii="Verdana" w:hAnsi="Verdana" w:cs="Arial"/>
        </w:rPr>
        <w:t xml:space="preserve">í poruší povinnost uvedenou v článku I. odst. </w:t>
      </w:r>
      <w:r w:rsidR="003723E6">
        <w:rPr>
          <w:rFonts w:ascii="Verdana" w:hAnsi="Verdana" w:cs="Arial"/>
        </w:rPr>
        <w:fldChar w:fldCharType="begin"/>
      </w:r>
      <w:r w:rsidR="003723E6">
        <w:rPr>
          <w:rFonts w:ascii="Verdana" w:hAnsi="Verdana" w:cs="Arial"/>
        </w:rPr>
        <w:instrText xml:space="preserve"> REF _Ref10793079 \r \h </w:instrText>
      </w:r>
      <w:r w:rsidR="003723E6">
        <w:rPr>
          <w:rFonts w:ascii="Verdana" w:hAnsi="Verdana" w:cs="Arial"/>
        </w:rPr>
      </w:r>
      <w:r w:rsidR="003723E6">
        <w:rPr>
          <w:rFonts w:ascii="Verdana" w:hAnsi="Verdana" w:cs="Arial"/>
        </w:rPr>
        <w:fldChar w:fldCharType="separate"/>
      </w:r>
      <w:r w:rsidR="00621E2C">
        <w:rPr>
          <w:rFonts w:ascii="Verdana" w:hAnsi="Verdana" w:cs="Arial"/>
        </w:rPr>
        <w:t>9</w:t>
      </w:r>
      <w:r w:rsidR="003723E6">
        <w:rPr>
          <w:rFonts w:ascii="Verdana" w:hAnsi="Verdana" w:cs="Arial"/>
        </w:rPr>
        <w:fldChar w:fldCharType="end"/>
      </w:r>
      <w:r w:rsidRPr="00C61AAB">
        <w:rPr>
          <w:rFonts w:ascii="Verdana" w:hAnsi="Verdana" w:cs="Arial"/>
        </w:rPr>
        <w:t xml:space="preserve"> této smlouvy</w:t>
      </w:r>
      <w:r w:rsidR="00247CF8">
        <w:rPr>
          <w:rFonts w:ascii="Verdana" w:hAnsi="Verdana" w:cs="Arial"/>
        </w:rPr>
        <w:t xml:space="preserve"> (tj. použití neodsouhlasených materiálů</w:t>
      </w:r>
      <w:r w:rsidR="003B160A">
        <w:rPr>
          <w:rFonts w:ascii="Verdana" w:hAnsi="Verdana" w:cs="Arial"/>
        </w:rPr>
        <w:t>, povrchových úprav či prvků</w:t>
      </w:r>
      <w:r w:rsidR="00247CF8">
        <w:rPr>
          <w:rFonts w:ascii="Verdana" w:hAnsi="Verdana" w:cs="Arial"/>
        </w:rPr>
        <w:t>)</w:t>
      </w:r>
      <w:r w:rsidRPr="00C61AAB">
        <w:rPr>
          <w:rFonts w:ascii="Verdana" w:hAnsi="Verdana" w:cs="Arial"/>
        </w:rPr>
        <w:t xml:space="preserve">, je povinen zaplatit </w:t>
      </w:r>
      <w:r w:rsidR="00B24D48" w:rsidRPr="00C61AAB">
        <w:rPr>
          <w:rFonts w:ascii="Verdana" w:hAnsi="Verdana" w:cs="Arial"/>
        </w:rPr>
        <w:t>Kupujíc</w:t>
      </w:r>
      <w:r w:rsidRPr="00C61AAB">
        <w:rPr>
          <w:rFonts w:ascii="Verdana" w:hAnsi="Verdana" w:cs="Arial"/>
        </w:rPr>
        <w:t xml:space="preserve">ímu smluvní pokutu ve </w:t>
      </w:r>
      <w:r w:rsidRPr="00D75CE4">
        <w:rPr>
          <w:rFonts w:ascii="Verdana" w:hAnsi="Verdana" w:cs="Arial"/>
        </w:rPr>
        <w:t xml:space="preserve">výši </w:t>
      </w:r>
      <w:r w:rsidRPr="00D75CE4">
        <w:rPr>
          <w:rFonts w:ascii="Verdana" w:hAnsi="Verdana" w:cs="Arial"/>
          <w:b/>
        </w:rPr>
        <w:t>25 000 Kč,</w:t>
      </w:r>
      <w:r w:rsidRPr="00C61AAB">
        <w:rPr>
          <w:rFonts w:ascii="Verdana" w:hAnsi="Verdana" w:cs="Arial"/>
        </w:rPr>
        <w:t xml:space="preserve"> a to za každý jednotlivý případ porušení povinnosti. Uplatněním nároku na smluvní pokutu ani jejím zaplacením není dotčeno právo </w:t>
      </w:r>
      <w:r w:rsidR="00B24D48" w:rsidRPr="00C61AAB">
        <w:rPr>
          <w:rFonts w:ascii="Verdana" w:hAnsi="Verdana" w:cs="Arial"/>
        </w:rPr>
        <w:t>Kupujíc</w:t>
      </w:r>
      <w:r w:rsidRPr="00C61AAB">
        <w:rPr>
          <w:rFonts w:ascii="Verdana" w:hAnsi="Verdana" w:cs="Arial"/>
        </w:rPr>
        <w:t>ího na odstoupení od smlouvy z důvodu porušení této povinnosti.</w:t>
      </w:r>
    </w:p>
    <w:p w14:paraId="02CF34AF" w14:textId="77777777" w:rsidR="00366909" w:rsidRPr="0015442A" w:rsidRDefault="00366909" w:rsidP="00366909">
      <w:pPr>
        <w:jc w:val="both"/>
        <w:rPr>
          <w:rFonts w:ascii="Verdana" w:hAnsi="Verdana" w:cs="Arial"/>
          <w:color w:val="FF0000"/>
        </w:rPr>
      </w:pPr>
    </w:p>
    <w:p w14:paraId="6224E009" w14:textId="4F7EFC07" w:rsidR="006F3B9C" w:rsidRPr="00FA0878" w:rsidRDefault="009D71D5" w:rsidP="00601315">
      <w:pPr>
        <w:pStyle w:val="Odstavecseseznamem"/>
        <w:numPr>
          <w:ilvl w:val="0"/>
          <w:numId w:val="15"/>
        </w:numPr>
        <w:ind w:left="426" w:hanging="426"/>
        <w:jc w:val="both"/>
        <w:rPr>
          <w:rFonts w:ascii="Verdana" w:hAnsi="Verdana" w:cs="Arial"/>
        </w:rPr>
      </w:pPr>
      <w:r w:rsidRPr="00032901">
        <w:rPr>
          <w:rFonts w:ascii="Verdana" w:hAnsi="Verdana" w:cs="Arial"/>
        </w:rPr>
        <w:t xml:space="preserve">V případě, že </w:t>
      </w:r>
      <w:r w:rsidR="00B24D48" w:rsidRPr="00032901">
        <w:rPr>
          <w:rFonts w:ascii="Verdana" w:hAnsi="Verdana" w:cs="Arial"/>
        </w:rPr>
        <w:t>Prodávajíc</w:t>
      </w:r>
      <w:r w:rsidRPr="00032901">
        <w:rPr>
          <w:rFonts w:ascii="Verdana" w:hAnsi="Verdana" w:cs="Arial"/>
        </w:rPr>
        <w:t xml:space="preserve">í poruší povinnost uvedenou v čl. </w:t>
      </w:r>
      <w:r w:rsidR="00C61AAB" w:rsidRPr="00032901">
        <w:rPr>
          <w:rFonts w:ascii="Verdana" w:hAnsi="Verdana" w:cs="Arial"/>
        </w:rPr>
        <w:t>I</w:t>
      </w:r>
      <w:r w:rsidRPr="00032901">
        <w:rPr>
          <w:rFonts w:ascii="Verdana" w:hAnsi="Verdana" w:cs="Arial"/>
        </w:rPr>
        <w:t xml:space="preserve">V. odst. </w:t>
      </w:r>
      <w:r w:rsidR="003723E6" w:rsidRPr="00032901">
        <w:rPr>
          <w:rFonts w:ascii="Verdana" w:hAnsi="Verdana" w:cs="Arial"/>
        </w:rPr>
        <w:fldChar w:fldCharType="begin"/>
      </w:r>
      <w:r w:rsidR="003723E6" w:rsidRPr="00032901">
        <w:rPr>
          <w:rFonts w:ascii="Verdana" w:hAnsi="Verdana" w:cs="Arial"/>
        </w:rPr>
        <w:instrText xml:space="preserve"> REF _Ref10793194 \r \h </w:instrText>
      </w:r>
      <w:r w:rsidR="0001390D" w:rsidRPr="00032901">
        <w:rPr>
          <w:rFonts w:ascii="Verdana" w:hAnsi="Verdana" w:cs="Arial"/>
        </w:rPr>
        <w:instrText xml:space="preserve"> \* MERGEFORMAT </w:instrText>
      </w:r>
      <w:r w:rsidR="003723E6" w:rsidRPr="00032901">
        <w:rPr>
          <w:rFonts w:ascii="Verdana" w:hAnsi="Verdana" w:cs="Arial"/>
        </w:rPr>
      </w:r>
      <w:r w:rsidR="003723E6" w:rsidRPr="00032901">
        <w:rPr>
          <w:rFonts w:ascii="Verdana" w:hAnsi="Verdana" w:cs="Arial"/>
        </w:rPr>
        <w:fldChar w:fldCharType="separate"/>
      </w:r>
      <w:r w:rsidR="00621E2C">
        <w:rPr>
          <w:rFonts w:ascii="Verdana" w:hAnsi="Verdana" w:cs="Arial"/>
        </w:rPr>
        <w:t>5</w:t>
      </w:r>
      <w:r w:rsidR="003723E6" w:rsidRPr="00032901">
        <w:rPr>
          <w:rFonts w:ascii="Verdana" w:hAnsi="Verdana" w:cs="Arial"/>
        </w:rPr>
        <w:fldChar w:fldCharType="end"/>
      </w:r>
      <w:r w:rsidR="00E51007" w:rsidRPr="00032901">
        <w:rPr>
          <w:rFonts w:ascii="Verdana" w:hAnsi="Verdana" w:cs="Arial"/>
        </w:rPr>
        <w:t xml:space="preserve"> </w:t>
      </w:r>
      <w:r w:rsidRPr="00032901">
        <w:rPr>
          <w:rFonts w:ascii="Verdana" w:hAnsi="Verdana" w:cs="Arial"/>
        </w:rPr>
        <w:t>této smlouvy</w:t>
      </w:r>
      <w:r w:rsidR="00CA5FD4" w:rsidRPr="00032901">
        <w:rPr>
          <w:rFonts w:ascii="Verdana" w:hAnsi="Verdana" w:cs="Arial"/>
        </w:rPr>
        <w:t xml:space="preserve"> (tj. odstranění vad</w:t>
      </w:r>
      <w:r w:rsidR="00397F85" w:rsidRPr="00032901">
        <w:rPr>
          <w:rFonts w:ascii="Verdana" w:hAnsi="Verdana" w:cs="Arial"/>
        </w:rPr>
        <w:t xml:space="preserve"> plnění zjištěných při předání </w:t>
      </w:r>
      <w:r w:rsidR="00281493" w:rsidRPr="00032901">
        <w:rPr>
          <w:rFonts w:ascii="Verdana" w:hAnsi="Verdana" w:cs="Arial"/>
        </w:rPr>
        <w:t>v dané lhůtě</w:t>
      </w:r>
      <w:r w:rsidR="00CA5FD4" w:rsidRPr="00032901">
        <w:rPr>
          <w:rFonts w:ascii="Verdana" w:hAnsi="Verdana" w:cs="Arial"/>
        </w:rPr>
        <w:t>)</w:t>
      </w:r>
      <w:r w:rsidRPr="00032901">
        <w:rPr>
          <w:rFonts w:ascii="Verdana" w:hAnsi="Verdana" w:cs="Arial"/>
        </w:rPr>
        <w:t xml:space="preserve">, je povinen zaplatit </w:t>
      </w:r>
      <w:r w:rsidR="00B24D48" w:rsidRPr="00032901">
        <w:rPr>
          <w:rFonts w:ascii="Verdana" w:hAnsi="Verdana" w:cs="Arial"/>
        </w:rPr>
        <w:t>Kupujíc</w:t>
      </w:r>
      <w:r w:rsidRPr="00032901">
        <w:rPr>
          <w:rFonts w:ascii="Verdana" w:hAnsi="Verdana" w:cs="Arial"/>
        </w:rPr>
        <w:t xml:space="preserve">ímu smluvní pokutu ve výši </w:t>
      </w:r>
      <w:r w:rsidRPr="00032901">
        <w:rPr>
          <w:rFonts w:ascii="Verdana" w:hAnsi="Verdana" w:cs="Arial"/>
          <w:b/>
        </w:rPr>
        <w:t>3 000 Kč</w:t>
      </w:r>
      <w:r w:rsidRPr="00032901">
        <w:rPr>
          <w:rFonts w:ascii="Verdana" w:hAnsi="Verdana" w:cs="Arial"/>
        </w:rPr>
        <w:t xml:space="preserve"> za každý den prodlení</w:t>
      </w:r>
      <w:r w:rsidRPr="00FA0878">
        <w:rPr>
          <w:rFonts w:ascii="Verdana" w:hAnsi="Verdana" w:cs="Arial"/>
        </w:rPr>
        <w:t>.</w:t>
      </w:r>
      <w:r w:rsidR="006F3B9C" w:rsidRPr="00FA0878">
        <w:t xml:space="preserve"> </w:t>
      </w:r>
    </w:p>
    <w:p w14:paraId="3BB39788" w14:textId="77777777" w:rsidR="006F3B9C" w:rsidRPr="00C61AAB" w:rsidRDefault="006F3B9C" w:rsidP="006F3B9C">
      <w:pPr>
        <w:pStyle w:val="Odstavecseseznamem"/>
        <w:rPr>
          <w:rFonts w:ascii="Verdana" w:hAnsi="Verdana" w:cs="Arial"/>
        </w:rPr>
      </w:pPr>
    </w:p>
    <w:p w14:paraId="73C91A37" w14:textId="77777777" w:rsidR="00504DEA" w:rsidRPr="00C61AAB" w:rsidRDefault="00504DEA" w:rsidP="009976AF">
      <w:pPr>
        <w:pStyle w:val="Odstavecseseznamem"/>
        <w:numPr>
          <w:ilvl w:val="0"/>
          <w:numId w:val="15"/>
        </w:numPr>
        <w:ind w:left="426" w:hanging="426"/>
        <w:jc w:val="both"/>
        <w:rPr>
          <w:rFonts w:ascii="Verdana" w:hAnsi="Verdana" w:cs="Arial"/>
        </w:rPr>
      </w:pPr>
      <w:r w:rsidRPr="00C61AAB">
        <w:rPr>
          <w:rFonts w:ascii="Verdana" w:hAnsi="Verdana" w:cs="Arial"/>
        </w:rPr>
        <w:t xml:space="preserve">V případě, že Prodávající poruší povinnost </w:t>
      </w:r>
      <w:r w:rsidRPr="009C570A">
        <w:rPr>
          <w:rFonts w:ascii="Verdana" w:hAnsi="Verdana" w:cs="Arial"/>
        </w:rPr>
        <w:t>uvedenou v čl. VI. odst. 11 této smlouvy</w:t>
      </w:r>
      <w:r w:rsidR="00281493" w:rsidRPr="009C570A">
        <w:rPr>
          <w:rFonts w:ascii="Verdana" w:hAnsi="Verdana" w:cs="Arial"/>
        </w:rPr>
        <w:t xml:space="preserve"> (tj. </w:t>
      </w:r>
      <w:r w:rsidR="00397F85" w:rsidRPr="009C570A">
        <w:rPr>
          <w:rFonts w:ascii="Verdana" w:hAnsi="Verdana" w:cs="Arial"/>
        </w:rPr>
        <w:t xml:space="preserve">odstranění </w:t>
      </w:r>
      <w:r w:rsidR="001E357A" w:rsidRPr="009C570A">
        <w:rPr>
          <w:rFonts w:ascii="Verdana" w:hAnsi="Verdana" w:cs="Arial"/>
        </w:rPr>
        <w:t xml:space="preserve">reklamovaných </w:t>
      </w:r>
      <w:r w:rsidR="00397F85" w:rsidRPr="009C570A">
        <w:rPr>
          <w:rFonts w:ascii="Verdana" w:hAnsi="Verdana" w:cs="Arial"/>
        </w:rPr>
        <w:t>vad v</w:t>
      </w:r>
      <w:r w:rsidR="001E357A" w:rsidRPr="009C570A">
        <w:rPr>
          <w:rFonts w:ascii="Verdana" w:hAnsi="Verdana" w:cs="Arial"/>
        </w:rPr>
        <w:t> dané lhůtě</w:t>
      </w:r>
      <w:r w:rsidR="00397F85" w:rsidRPr="009C570A">
        <w:rPr>
          <w:rFonts w:ascii="Verdana" w:hAnsi="Verdana" w:cs="Arial"/>
        </w:rPr>
        <w:t>)</w:t>
      </w:r>
      <w:r w:rsidRPr="009C570A">
        <w:rPr>
          <w:rFonts w:ascii="Verdana" w:hAnsi="Verdana" w:cs="Arial"/>
        </w:rPr>
        <w:t>, je povinen zaplatit Kupujícímu</w:t>
      </w:r>
      <w:r w:rsidRPr="00C61AAB">
        <w:rPr>
          <w:rFonts w:ascii="Verdana" w:hAnsi="Verdana" w:cs="Arial"/>
        </w:rPr>
        <w:t xml:space="preserve"> smluvní pokutu </w:t>
      </w:r>
      <w:r w:rsidRPr="00DC3827">
        <w:rPr>
          <w:rFonts w:ascii="Verdana" w:hAnsi="Verdana" w:cs="Arial"/>
        </w:rPr>
        <w:t xml:space="preserve">ve výši </w:t>
      </w:r>
      <w:r w:rsidRPr="00DC3827">
        <w:rPr>
          <w:rFonts w:ascii="Verdana" w:hAnsi="Verdana" w:cs="Arial"/>
          <w:b/>
        </w:rPr>
        <w:t>3 000 Kč</w:t>
      </w:r>
      <w:r w:rsidRPr="00C61AAB">
        <w:rPr>
          <w:rFonts w:ascii="Verdana" w:hAnsi="Verdana" w:cs="Arial"/>
        </w:rPr>
        <w:t xml:space="preserve"> za každý den prodlení.</w:t>
      </w:r>
      <w:r w:rsidRPr="00C61AAB">
        <w:t xml:space="preserve"> </w:t>
      </w:r>
    </w:p>
    <w:p w14:paraId="2B385D73" w14:textId="77777777" w:rsidR="00366909" w:rsidRPr="00032901" w:rsidRDefault="00366909" w:rsidP="00032901">
      <w:pPr>
        <w:rPr>
          <w:rFonts w:ascii="Verdana" w:hAnsi="Verdana" w:cs="Arial"/>
          <w:color w:val="FF0000"/>
        </w:rPr>
      </w:pPr>
    </w:p>
    <w:p w14:paraId="2C65D195" w14:textId="77777777" w:rsidR="00366909" w:rsidRPr="000B041A" w:rsidRDefault="00045A24" w:rsidP="000B041A">
      <w:pPr>
        <w:pStyle w:val="Odstavecseseznamem"/>
        <w:numPr>
          <w:ilvl w:val="0"/>
          <w:numId w:val="15"/>
        </w:numPr>
        <w:ind w:left="426" w:hanging="426"/>
        <w:jc w:val="both"/>
        <w:rPr>
          <w:rFonts w:ascii="Verdana" w:hAnsi="Verdana" w:cs="Arial"/>
          <w:color w:val="FF0000"/>
        </w:rPr>
      </w:pPr>
      <w:r w:rsidRPr="000B041A">
        <w:rPr>
          <w:rFonts w:ascii="Verdana" w:hAnsi="Verdana" w:cs="Arial"/>
        </w:rPr>
        <w:t xml:space="preserve">V případě prodlení </w:t>
      </w:r>
      <w:r w:rsidR="00B24D48" w:rsidRPr="000B041A">
        <w:rPr>
          <w:rFonts w:ascii="Verdana" w:hAnsi="Verdana" w:cs="Arial"/>
        </w:rPr>
        <w:t>Kupujíc</w:t>
      </w:r>
      <w:r w:rsidRPr="000B041A">
        <w:rPr>
          <w:rFonts w:ascii="Verdana" w:hAnsi="Verdana" w:cs="Arial"/>
        </w:rPr>
        <w:t xml:space="preserve">ího se zaplacením kupní ceny zboží bude </w:t>
      </w:r>
      <w:r w:rsidR="00B24D48" w:rsidRPr="000B041A">
        <w:rPr>
          <w:rFonts w:ascii="Verdana" w:hAnsi="Verdana" w:cs="Arial"/>
        </w:rPr>
        <w:t>Prodávajíc</w:t>
      </w:r>
      <w:r w:rsidRPr="000B041A">
        <w:rPr>
          <w:rFonts w:ascii="Verdana" w:hAnsi="Verdana" w:cs="Arial"/>
        </w:rPr>
        <w:t xml:space="preserve">í oprávněn účtovat </w:t>
      </w:r>
      <w:r w:rsidR="00B24D48" w:rsidRPr="000B041A">
        <w:rPr>
          <w:rFonts w:ascii="Verdana" w:hAnsi="Verdana" w:cs="Arial"/>
        </w:rPr>
        <w:t>Kupujíc</w:t>
      </w:r>
      <w:r w:rsidRPr="000B041A">
        <w:rPr>
          <w:rFonts w:ascii="Verdana" w:hAnsi="Verdana" w:cs="Arial"/>
        </w:rPr>
        <w:t xml:space="preserve">ímu úrok z prodlení ve výši </w:t>
      </w:r>
      <w:r w:rsidRPr="00E33E50">
        <w:rPr>
          <w:rFonts w:ascii="Verdana" w:hAnsi="Verdana" w:cs="Arial"/>
          <w:b/>
        </w:rPr>
        <w:t>0,0</w:t>
      </w:r>
      <w:r w:rsidR="001360F8" w:rsidRPr="00E33E50">
        <w:rPr>
          <w:rFonts w:ascii="Verdana" w:hAnsi="Verdana" w:cs="Arial"/>
          <w:b/>
        </w:rPr>
        <w:t>1</w:t>
      </w:r>
      <w:r w:rsidR="00380AA8">
        <w:rPr>
          <w:rFonts w:ascii="Verdana" w:hAnsi="Verdana" w:cs="Arial"/>
          <w:b/>
        </w:rPr>
        <w:t xml:space="preserve"> </w:t>
      </w:r>
      <w:r w:rsidRPr="00E33E50">
        <w:rPr>
          <w:rFonts w:ascii="Verdana" w:hAnsi="Verdana" w:cs="Arial"/>
          <w:b/>
        </w:rPr>
        <w:t>%</w:t>
      </w:r>
      <w:r w:rsidRPr="000B041A">
        <w:rPr>
          <w:rFonts w:ascii="Verdana" w:hAnsi="Verdana" w:cs="Arial"/>
        </w:rPr>
        <w:t xml:space="preserve"> z dlužné částky za každý i započatý den prodlení. </w:t>
      </w:r>
      <w:r w:rsidR="007634C3" w:rsidRPr="000B041A">
        <w:rPr>
          <w:rFonts w:ascii="Verdana" w:hAnsi="Verdana" w:cs="Arial"/>
        </w:rPr>
        <w:t xml:space="preserve">Smluvní strany se dohodly, že </w:t>
      </w:r>
      <w:r w:rsidR="00B24D48" w:rsidRPr="000B041A">
        <w:rPr>
          <w:rFonts w:ascii="Verdana" w:hAnsi="Verdana" w:cs="Arial"/>
        </w:rPr>
        <w:t>Prodávajíc</w:t>
      </w:r>
      <w:r w:rsidR="007634C3" w:rsidRPr="000B041A">
        <w:rPr>
          <w:rFonts w:ascii="Verdana" w:hAnsi="Verdana" w:cs="Arial"/>
        </w:rPr>
        <w:t xml:space="preserve">í je oprávněn požadovat zaplacení úroku </w:t>
      </w:r>
      <w:r w:rsidR="00380AA8" w:rsidRPr="000B041A">
        <w:rPr>
          <w:rFonts w:ascii="Verdana" w:hAnsi="Verdana" w:cs="Arial"/>
        </w:rPr>
        <w:t>z</w:t>
      </w:r>
      <w:r w:rsidR="00380AA8">
        <w:rPr>
          <w:rFonts w:ascii="Verdana" w:hAnsi="Verdana" w:cs="Arial"/>
        </w:rPr>
        <w:t> </w:t>
      </w:r>
      <w:r w:rsidR="007634C3" w:rsidRPr="000B041A">
        <w:rPr>
          <w:rFonts w:ascii="Verdana" w:hAnsi="Verdana" w:cs="Arial"/>
        </w:rPr>
        <w:t>prodlení až po uplynutí 30 dnů od sjednané lhůty splatnosti.</w:t>
      </w:r>
      <w:r w:rsidR="006342F5" w:rsidRPr="000B041A">
        <w:rPr>
          <w:rFonts w:ascii="Verdana" w:hAnsi="Verdana" w:cs="Arial"/>
        </w:rPr>
        <w:t xml:space="preserve"> </w:t>
      </w:r>
      <w:r w:rsidR="00B24D48" w:rsidRPr="000B041A">
        <w:rPr>
          <w:rFonts w:ascii="Verdana" w:hAnsi="Verdana" w:cs="Arial"/>
        </w:rPr>
        <w:t>Kupujíc</w:t>
      </w:r>
      <w:r w:rsidRPr="000B041A">
        <w:rPr>
          <w:rFonts w:ascii="Verdana" w:hAnsi="Verdana" w:cs="Arial"/>
        </w:rPr>
        <w:t xml:space="preserve">í není povinen hradit </w:t>
      </w:r>
      <w:r w:rsidR="00B24D48" w:rsidRPr="000B041A">
        <w:rPr>
          <w:rFonts w:ascii="Verdana" w:hAnsi="Verdana" w:cs="Arial"/>
        </w:rPr>
        <w:t>Prodávajíc</w:t>
      </w:r>
      <w:r w:rsidRPr="000B041A">
        <w:rPr>
          <w:rFonts w:ascii="Verdana" w:hAnsi="Verdana" w:cs="Arial"/>
        </w:rPr>
        <w:t xml:space="preserve">ímu kromě uvedeného smluvního úroku z prodlení jakoukoli jinou smluvní sankci. </w:t>
      </w:r>
    </w:p>
    <w:p w14:paraId="5925FB92" w14:textId="77777777" w:rsidR="000B041A" w:rsidRPr="000B041A" w:rsidRDefault="000B041A" w:rsidP="000B041A">
      <w:pPr>
        <w:pStyle w:val="Odstavecseseznamem"/>
        <w:rPr>
          <w:rFonts w:ascii="Verdana" w:hAnsi="Verdana" w:cs="Arial"/>
          <w:color w:val="FF0000"/>
        </w:rPr>
      </w:pPr>
    </w:p>
    <w:p w14:paraId="213103F5" w14:textId="77777777" w:rsidR="00366909" w:rsidRPr="000B041A" w:rsidRDefault="00366909" w:rsidP="00E22806">
      <w:pPr>
        <w:pStyle w:val="Odstavecseseznamem"/>
        <w:numPr>
          <w:ilvl w:val="0"/>
          <w:numId w:val="15"/>
        </w:numPr>
        <w:ind w:left="426" w:hanging="426"/>
        <w:jc w:val="both"/>
        <w:rPr>
          <w:rFonts w:ascii="Verdana" w:hAnsi="Verdana" w:cs="Arial"/>
        </w:rPr>
      </w:pPr>
      <w:r w:rsidRPr="000B041A">
        <w:rPr>
          <w:rFonts w:ascii="Verdana" w:hAnsi="Verdana" w:cs="Arial"/>
        </w:rPr>
        <w:t xml:space="preserve">Smluvní pokutu je </w:t>
      </w:r>
      <w:r w:rsidR="00B24D48" w:rsidRPr="000B041A">
        <w:rPr>
          <w:rFonts w:ascii="Verdana" w:hAnsi="Verdana" w:cs="Arial"/>
        </w:rPr>
        <w:t>Prodávajíc</w:t>
      </w:r>
      <w:r w:rsidRPr="000B041A">
        <w:rPr>
          <w:rFonts w:ascii="Verdana" w:hAnsi="Verdana" w:cs="Arial"/>
        </w:rPr>
        <w:t xml:space="preserve">í povinen uhradit </w:t>
      </w:r>
      <w:r w:rsidR="00B24D48" w:rsidRPr="000B041A">
        <w:rPr>
          <w:rFonts w:ascii="Verdana" w:hAnsi="Verdana" w:cs="Arial"/>
        </w:rPr>
        <w:t>Kupujíc</w:t>
      </w:r>
      <w:r w:rsidRPr="000B041A">
        <w:rPr>
          <w:rFonts w:ascii="Verdana" w:hAnsi="Verdana" w:cs="Arial"/>
        </w:rPr>
        <w:t xml:space="preserve">ímu </w:t>
      </w:r>
      <w:r w:rsidRPr="000B041A">
        <w:rPr>
          <w:rFonts w:ascii="Verdana" w:hAnsi="Verdana" w:cs="Arial"/>
          <w:b/>
        </w:rPr>
        <w:t xml:space="preserve">do </w:t>
      </w:r>
      <w:r w:rsidR="005542E2" w:rsidRPr="000B041A">
        <w:rPr>
          <w:rFonts w:ascii="Verdana" w:hAnsi="Verdana" w:cs="Arial"/>
          <w:b/>
        </w:rPr>
        <w:t>10</w:t>
      </w:r>
      <w:r w:rsidRPr="000B041A">
        <w:rPr>
          <w:rFonts w:ascii="Verdana" w:hAnsi="Verdana" w:cs="Arial"/>
          <w:b/>
        </w:rPr>
        <w:t xml:space="preserve"> dnů</w:t>
      </w:r>
      <w:r w:rsidRPr="000B041A">
        <w:rPr>
          <w:rFonts w:ascii="Verdana" w:hAnsi="Verdana" w:cs="Arial"/>
        </w:rPr>
        <w:t xml:space="preserve"> poté, co byl k jejímu uhrazení písemně vyzván </w:t>
      </w:r>
      <w:r w:rsidR="00B24D48" w:rsidRPr="000B041A">
        <w:rPr>
          <w:rFonts w:ascii="Verdana" w:hAnsi="Verdana" w:cs="Arial"/>
        </w:rPr>
        <w:t>Kupujíc</w:t>
      </w:r>
      <w:r w:rsidRPr="000B041A">
        <w:rPr>
          <w:rFonts w:ascii="Verdana" w:hAnsi="Verdana" w:cs="Arial"/>
        </w:rPr>
        <w:t xml:space="preserve">ím. Ujednáním o smluvní pokutě, ani uhrazením smluvní pokuty není dotčen nárok </w:t>
      </w:r>
      <w:r w:rsidR="00B24D48" w:rsidRPr="000B041A">
        <w:rPr>
          <w:rFonts w:ascii="Verdana" w:hAnsi="Verdana" w:cs="Arial"/>
        </w:rPr>
        <w:t>Kupujíc</w:t>
      </w:r>
      <w:r w:rsidRPr="000B041A">
        <w:rPr>
          <w:rFonts w:ascii="Verdana" w:hAnsi="Verdana" w:cs="Arial"/>
        </w:rPr>
        <w:t>ího na náhradu škody, a to ani co do částky, o kterou náhrada škody smluvní pokutu přesahuje.</w:t>
      </w:r>
    </w:p>
    <w:p w14:paraId="70718167" w14:textId="77777777" w:rsidR="006F3B9C" w:rsidRPr="0015442A" w:rsidRDefault="006F3B9C" w:rsidP="006F3B9C">
      <w:pPr>
        <w:pStyle w:val="Odstavecseseznamem"/>
        <w:rPr>
          <w:rFonts w:ascii="Verdana" w:hAnsi="Verdana" w:cs="Arial"/>
          <w:color w:val="FF0000"/>
        </w:rPr>
      </w:pPr>
    </w:p>
    <w:p w14:paraId="4D7E3D7C" w14:textId="77777777" w:rsidR="000B2C8A" w:rsidRPr="00E22806" w:rsidRDefault="000B2C8A" w:rsidP="00E22806">
      <w:pPr>
        <w:pStyle w:val="Odstavecseseznamem"/>
        <w:numPr>
          <w:ilvl w:val="0"/>
          <w:numId w:val="15"/>
        </w:numPr>
        <w:ind w:left="426" w:hanging="426"/>
        <w:jc w:val="both"/>
        <w:rPr>
          <w:rFonts w:ascii="Verdana" w:hAnsi="Verdana" w:cs="Arial"/>
        </w:rPr>
      </w:pPr>
      <w:r w:rsidRPr="00E22806">
        <w:rPr>
          <w:rFonts w:ascii="Verdana" w:hAnsi="Verdana" w:cs="Arial"/>
        </w:rPr>
        <w:t>Smluvní strany výslovně vylučují použití § 2050 zákona č. 89/2012 Sb., občanský zákoník.</w:t>
      </w:r>
    </w:p>
    <w:p w14:paraId="7F099BA1" w14:textId="77777777" w:rsidR="00045A24" w:rsidRPr="0015442A" w:rsidRDefault="00045A24" w:rsidP="00366909">
      <w:pPr>
        <w:pStyle w:val="Zkladntext"/>
        <w:tabs>
          <w:tab w:val="center" w:pos="4535"/>
        </w:tabs>
        <w:ind w:left="284" w:hanging="284"/>
        <w:rPr>
          <w:rFonts w:ascii="Verdana" w:hAnsi="Verdana" w:cs="Arial"/>
          <w:b/>
          <w:color w:val="FF0000"/>
          <w:sz w:val="20"/>
          <w:szCs w:val="20"/>
          <w:u w:val="single"/>
        </w:rPr>
      </w:pPr>
    </w:p>
    <w:p w14:paraId="2EA46AAC" w14:textId="77777777" w:rsidR="009D551E" w:rsidRPr="0015442A" w:rsidRDefault="009D551E" w:rsidP="000B2C8A">
      <w:pPr>
        <w:pStyle w:val="Zkladntext"/>
        <w:tabs>
          <w:tab w:val="center" w:pos="4535"/>
        </w:tabs>
        <w:rPr>
          <w:rFonts w:ascii="Verdana" w:hAnsi="Verdana" w:cs="Arial"/>
          <w:b/>
          <w:color w:val="FF0000"/>
          <w:sz w:val="20"/>
          <w:szCs w:val="20"/>
          <w:u w:val="single"/>
        </w:rPr>
      </w:pPr>
    </w:p>
    <w:p w14:paraId="749D13A2" w14:textId="77777777" w:rsidR="006F3B9C" w:rsidRPr="00E22806" w:rsidRDefault="006F3B9C" w:rsidP="006F3B9C">
      <w:pPr>
        <w:pStyle w:val="Zkladntext"/>
        <w:tabs>
          <w:tab w:val="center" w:pos="4535"/>
        </w:tabs>
        <w:jc w:val="center"/>
        <w:rPr>
          <w:rFonts w:ascii="Verdana" w:hAnsi="Verdana" w:cs="Arial"/>
          <w:b/>
          <w:sz w:val="20"/>
          <w:szCs w:val="20"/>
        </w:rPr>
      </w:pPr>
      <w:r w:rsidRPr="00E22806">
        <w:rPr>
          <w:rFonts w:ascii="Verdana" w:hAnsi="Verdana" w:cs="Arial"/>
          <w:b/>
          <w:sz w:val="20"/>
          <w:szCs w:val="20"/>
        </w:rPr>
        <w:t>VIII.</w:t>
      </w:r>
    </w:p>
    <w:p w14:paraId="4907352C" w14:textId="77777777" w:rsidR="006F3B9C" w:rsidRPr="00E22806" w:rsidRDefault="006F3B9C" w:rsidP="006F3B9C">
      <w:pPr>
        <w:pStyle w:val="Zkladntext"/>
        <w:tabs>
          <w:tab w:val="center" w:pos="4535"/>
        </w:tabs>
        <w:jc w:val="center"/>
        <w:rPr>
          <w:rFonts w:ascii="Verdana" w:hAnsi="Verdana" w:cs="Arial"/>
          <w:b/>
          <w:sz w:val="20"/>
          <w:szCs w:val="20"/>
          <w:u w:val="single"/>
        </w:rPr>
      </w:pPr>
      <w:r w:rsidRPr="00E22806">
        <w:rPr>
          <w:rFonts w:ascii="Verdana" w:hAnsi="Verdana" w:cs="Arial"/>
          <w:b/>
          <w:sz w:val="20"/>
          <w:szCs w:val="20"/>
          <w:u w:val="single"/>
        </w:rPr>
        <w:t>Odstoupení od smlouvy</w:t>
      </w:r>
    </w:p>
    <w:p w14:paraId="348FB49F" w14:textId="77777777" w:rsidR="006F3B9C" w:rsidRPr="00E22806" w:rsidRDefault="006F3B9C" w:rsidP="006F3B9C">
      <w:pPr>
        <w:pStyle w:val="Zkladntext"/>
        <w:tabs>
          <w:tab w:val="center" w:pos="4535"/>
        </w:tabs>
        <w:rPr>
          <w:rFonts w:ascii="Verdana" w:hAnsi="Verdana" w:cs="Arial"/>
          <w:sz w:val="20"/>
          <w:szCs w:val="20"/>
        </w:rPr>
      </w:pPr>
    </w:p>
    <w:p w14:paraId="08111739" w14:textId="77777777" w:rsidR="006F3B9C" w:rsidRPr="00E22806" w:rsidRDefault="006F3B9C" w:rsidP="002A1A62">
      <w:pPr>
        <w:pStyle w:val="Zkladntext"/>
        <w:numPr>
          <w:ilvl w:val="2"/>
          <w:numId w:val="14"/>
        </w:numPr>
        <w:tabs>
          <w:tab w:val="center" w:pos="4535"/>
        </w:tabs>
        <w:ind w:left="426" w:hanging="426"/>
        <w:rPr>
          <w:rFonts w:ascii="Verdana" w:hAnsi="Verdana" w:cs="Arial"/>
          <w:sz w:val="20"/>
          <w:szCs w:val="20"/>
        </w:rPr>
      </w:pPr>
      <w:r w:rsidRPr="00E22806">
        <w:rPr>
          <w:rFonts w:ascii="Verdana" w:hAnsi="Verdana" w:cs="Arial"/>
          <w:sz w:val="20"/>
          <w:szCs w:val="20"/>
        </w:rPr>
        <w:t>Od této smlouvy může kterákoli strana odstoupit, pokud dojde k podstatnému porušení smlouvy druhou stranou. Účinky odstoupení od smlouvy nastanou dnem, kdy bude písemné odstoupení strany odstupující doručeno druhé smluvní straně. Odstoupením není dotčen nárok na smluvní pokutu, který vznikl před zánikem smlouvy.</w:t>
      </w:r>
    </w:p>
    <w:p w14:paraId="12B4A8EC" w14:textId="77777777" w:rsidR="00D40044" w:rsidRPr="0015442A" w:rsidRDefault="00D40044" w:rsidP="00D40044">
      <w:pPr>
        <w:pStyle w:val="Zkladntext"/>
        <w:tabs>
          <w:tab w:val="center" w:pos="4535"/>
        </w:tabs>
        <w:rPr>
          <w:rFonts w:ascii="Verdana" w:hAnsi="Verdana" w:cs="Arial"/>
          <w:color w:val="FF0000"/>
          <w:sz w:val="20"/>
          <w:szCs w:val="20"/>
        </w:rPr>
      </w:pPr>
    </w:p>
    <w:p w14:paraId="37C11697" w14:textId="77777777" w:rsidR="006F3B9C" w:rsidRPr="00E22806" w:rsidRDefault="006F3B9C" w:rsidP="002A1A62">
      <w:pPr>
        <w:pStyle w:val="Zkladntext"/>
        <w:numPr>
          <w:ilvl w:val="2"/>
          <w:numId w:val="14"/>
        </w:numPr>
        <w:tabs>
          <w:tab w:val="center" w:pos="4535"/>
        </w:tabs>
        <w:ind w:left="426" w:hanging="426"/>
        <w:rPr>
          <w:rFonts w:ascii="Verdana" w:hAnsi="Verdana" w:cs="Arial"/>
          <w:sz w:val="20"/>
          <w:szCs w:val="20"/>
        </w:rPr>
      </w:pPr>
      <w:r w:rsidRPr="00E22806">
        <w:rPr>
          <w:rFonts w:ascii="Verdana" w:hAnsi="Verdana" w:cs="Arial"/>
          <w:sz w:val="20"/>
          <w:szCs w:val="20"/>
        </w:rPr>
        <w:t xml:space="preserve">Za podstatné porušení smlouvy se na straně </w:t>
      </w:r>
      <w:r w:rsidR="00B24D48" w:rsidRPr="00E22806">
        <w:rPr>
          <w:rFonts w:ascii="Verdana" w:hAnsi="Verdana" w:cs="Arial"/>
          <w:sz w:val="20"/>
          <w:szCs w:val="20"/>
        </w:rPr>
        <w:t>Kupujíc</w:t>
      </w:r>
      <w:r w:rsidRPr="00E22806">
        <w:rPr>
          <w:rFonts w:ascii="Verdana" w:hAnsi="Verdana" w:cs="Arial"/>
          <w:sz w:val="20"/>
          <w:szCs w:val="20"/>
        </w:rPr>
        <w:t xml:space="preserve">ího považuje více než šedesátidenní prodlení s úhradou kupní ceny podle článku </w:t>
      </w:r>
      <w:r w:rsidR="00E22806">
        <w:rPr>
          <w:rFonts w:ascii="Verdana" w:hAnsi="Verdana" w:cs="Arial"/>
          <w:sz w:val="20"/>
          <w:szCs w:val="20"/>
        </w:rPr>
        <w:t>II</w:t>
      </w:r>
      <w:r w:rsidRPr="00E22806">
        <w:rPr>
          <w:rFonts w:ascii="Verdana" w:hAnsi="Verdana" w:cs="Arial"/>
          <w:sz w:val="20"/>
          <w:szCs w:val="20"/>
        </w:rPr>
        <w:t>. této smlouvy.</w:t>
      </w:r>
    </w:p>
    <w:p w14:paraId="058C62D2" w14:textId="77777777" w:rsidR="00D40044" w:rsidRPr="0015442A" w:rsidRDefault="00D40044" w:rsidP="00D40044">
      <w:pPr>
        <w:pStyle w:val="Odstavecseseznamem"/>
        <w:rPr>
          <w:rFonts w:ascii="Verdana" w:hAnsi="Verdana" w:cs="Arial"/>
          <w:color w:val="FF0000"/>
        </w:rPr>
      </w:pPr>
    </w:p>
    <w:p w14:paraId="75B7BC19" w14:textId="77777777" w:rsidR="006F3B9C" w:rsidRPr="008137D4" w:rsidRDefault="006F3B9C" w:rsidP="002A1A62">
      <w:pPr>
        <w:pStyle w:val="Zkladntext"/>
        <w:numPr>
          <w:ilvl w:val="2"/>
          <w:numId w:val="14"/>
        </w:numPr>
        <w:tabs>
          <w:tab w:val="center" w:pos="4535"/>
        </w:tabs>
        <w:ind w:left="426" w:hanging="426"/>
        <w:rPr>
          <w:rFonts w:ascii="Verdana" w:hAnsi="Verdana" w:cs="Arial"/>
          <w:sz w:val="20"/>
          <w:szCs w:val="20"/>
        </w:rPr>
      </w:pPr>
      <w:r w:rsidRPr="008137D4">
        <w:rPr>
          <w:rFonts w:ascii="Verdana" w:hAnsi="Verdana" w:cs="Arial"/>
          <w:sz w:val="20"/>
          <w:szCs w:val="20"/>
        </w:rPr>
        <w:t xml:space="preserve">Za podstatné porušení smlouvy na straně </w:t>
      </w:r>
      <w:r w:rsidR="00B24D48" w:rsidRPr="008137D4">
        <w:rPr>
          <w:rFonts w:ascii="Verdana" w:hAnsi="Verdana" w:cs="Arial"/>
          <w:sz w:val="20"/>
          <w:szCs w:val="20"/>
        </w:rPr>
        <w:t>Prodávajíc</w:t>
      </w:r>
      <w:r w:rsidRPr="008137D4">
        <w:rPr>
          <w:rFonts w:ascii="Verdana" w:hAnsi="Verdana" w:cs="Arial"/>
          <w:sz w:val="20"/>
          <w:szCs w:val="20"/>
        </w:rPr>
        <w:t>ího se považuje:</w:t>
      </w:r>
    </w:p>
    <w:p w14:paraId="24B7F28F" w14:textId="77777777" w:rsidR="006F3B9C" w:rsidRPr="008137D4" w:rsidRDefault="006F3B9C" w:rsidP="006F3B9C">
      <w:pPr>
        <w:pStyle w:val="Zkladntext"/>
        <w:tabs>
          <w:tab w:val="center" w:pos="4535"/>
        </w:tabs>
        <w:ind w:left="1080"/>
        <w:rPr>
          <w:rFonts w:ascii="Verdana" w:hAnsi="Verdana" w:cs="Arial"/>
          <w:sz w:val="20"/>
          <w:szCs w:val="20"/>
        </w:rPr>
      </w:pPr>
    </w:p>
    <w:p w14:paraId="3FE12BF2" w14:textId="77777777" w:rsidR="006F3B9C" w:rsidRPr="001B2D71" w:rsidRDefault="006F3B9C" w:rsidP="003B2CBE">
      <w:pPr>
        <w:pStyle w:val="Zkladntext"/>
        <w:numPr>
          <w:ilvl w:val="1"/>
          <w:numId w:val="16"/>
        </w:numPr>
        <w:tabs>
          <w:tab w:val="center" w:pos="4535"/>
        </w:tabs>
        <w:ind w:left="993"/>
        <w:rPr>
          <w:rFonts w:ascii="Verdana" w:hAnsi="Verdana" w:cs="Arial"/>
          <w:sz w:val="20"/>
          <w:szCs w:val="20"/>
        </w:rPr>
      </w:pPr>
      <w:r w:rsidRPr="001B2D71">
        <w:rPr>
          <w:rFonts w:ascii="Verdana" w:hAnsi="Verdana" w:cs="Arial"/>
          <w:sz w:val="20"/>
          <w:szCs w:val="20"/>
        </w:rPr>
        <w:t>více než desetidenní prodlení s dodáním dodávky podle článku I</w:t>
      </w:r>
      <w:r w:rsidR="001B2D71" w:rsidRPr="001B2D71">
        <w:rPr>
          <w:rFonts w:ascii="Verdana" w:hAnsi="Verdana" w:cs="Arial"/>
          <w:sz w:val="20"/>
          <w:szCs w:val="20"/>
        </w:rPr>
        <w:t>II</w:t>
      </w:r>
      <w:r w:rsidRPr="001B2D71">
        <w:rPr>
          <w:rFonts w:ascii="Verdana" w:hAnsi="Verdana" w:cs="Arial"/>
          <w:sz w:val="20"/>
          <w:szCs w:val="20"/>
        </w:rPr>
        <w:t>. odst. 2 smlouvy;</w:t>
      </w:r>
    </w:p>
    <w:p w14:paraId="04B694BC" w14:textId="2DAD0F8B" w:rsidR="006F3B9C" w:rsidRPr="001B2D71" w:rsidRDefault="006F3B9C" w:rsidP="003B2CBE">
      <w:pPr>
        <w:pStyle w:val="Zkladntext"/>
        <w:numPr>
          <w:ilvl w:val="1"/>
          <w:numId w:val="16"/>
        </w:numPr>
        <w:tabs>
          <w:tab w:val="center" w:pos="4535"/>
        </w:tabs>
        <w:ind w:left="993"/>
        <w:rPr>
          <w:rFonts w:ascii="Verdana" w:hAnsi="Verdana" w:cs="Arial"/>
          <w:sz w:val="20"/>
          <w:szCs w:val="20"/>
        </w:rPr>
      </w:pPr>
      <w:r w:rsidRPr="001B2D71">
        <w:rPr>
          <w:rFonts w:ascii="Verdana" w:hAnsi="Verdana" w:cs="Arial"/>
          <w:sz w:val="20"/>
          <w:szCs w:val="20"/>
        </w:rPr>
        <w:t>porušení povinnosti uvedené v článku I. odst.</w:t>
      </w:r>
      <w:r w:rsidR="00FA0878">
        <w:rPr>
          <w:rFonts w:ascii="Verdana" w:hAnsi="Verdana" w:cs="Arial"/>
          <w:sz w:val="20"/>
          <w:szCs w:val="20"/>
        </w:rPr>
        <w:t xml:space="preserve"> 8 a odst. </w:t>
      </w:r>
      <w:r w:rsidR="00272058">
        <w:rPr>
          <w:rFonts w:ascii="Verdana" w:hAnsi="Verdana" w:cs="Arial"/>
          <w:sz w:val="20"/>
          <w:szCs w:val="20"/>
        </w:rPr>
        <w:fldChar w:fldCharType="begin"/>
      </w:r>
      <w:r w:rsidR="00272058">
        <w:rPr>
          <w:rFonts w:ascii="Verdana" w:hAnsi="Verdana" w:cs="Arial"/>
          <w:sz w:val="20"/>
          <w:szCs w:val="20"/>
        </w:rPr>
        <w:instrText xml:space="preserve"> REF _Ref10793079 \r \h </w:instrText>
      </w:r>
      <w:r w:rsidR="00272058">
        <w:rPr>
          <w:rFonts w:ascii="Verdana" w:hAnsi="Verdana" w:cs="Arial"/>
          <w:sz w:val="20"/>
          <w:szCs w:val="20"/>
        </w:rPr>
      </w:r>
      <w:r w:rsidR="00272058">
        <w:rPr>
          <w:rFonts w:ascii="Verdana" w:hAnsi="Verdana" w:cs="Arial"/>
          <w:sz w:val="20"/>
          <w:szCs w:val="20"/>
        </w:rPr>
        <w:fldChar w:fldCharType="separate"/>
      </w:r>
      <w:r w:rsidR="00621E2C">
        <w:rPr>
          <w:rFonts w:ascii="Verdana" w:hAnsi="Verdana" w:cs="Arial"/>
          <w:sz w:val="20"/>
          <w:szCs w:val="20"/>
        </w:rPr>
        <w:t>9</w:t>
      </w:r>
      <w:r w:rsidR="00272058">
        <w:rPr>
          <w:rFonts w:ascii="Verdana" w:hAnsi="Verdana" w:cs="Arial"/>
          <w:sz w:val="20"/>
          <w:szCs w:val="20"/>
        </w:rPr>
        <w:fldChar w:fldCharType="end"/>
      </w:r>
      <w:r w:rsidRPr="001B2D71">
        <w:rPr>
          <w:rFonts w:ascii="Verdana" w:hAnsi="Verdana" w:cs="Arial"/>
          <w:sz w:val="20"/>
          <w:szCs w:val="20"/>
        </w:rPr>
        <w:t xml:space="preserve"> smlouvy</w:t>
      </w:r>
      <w:r w:rsidR="00D1125D" w:rsidRPr="001B2D71">
        <w:rPr>
          <w:rFonts w:ascii="Verdana" w:hAnsi="Verdana" w:cs="Arial"/>
          <w:sz w:val="20"/>
          <w:szCs w:val="20"/>
        </w:rPr>
        <w:t xml:space="preserve"> – </w:t>
      </w:r>
      <w:r w:rsidR="00FA0878">
        <w:rPr>
          <w:rFonts w:ascii="Verdana" w:hAnsi="Verdana" w:cs="Arial"/>
          <w:sz w:val="20"/>
          <w:szCs w:val="20"/>
        </w:rPr>
        <w:t xml:space="preserve">předložit a </w:t>
      </w:r>
      <w:r w:rsidR="00D1125D" w:rsidRPr="001B2D71">
        <w:rPr>
          <w:rFonts w:ascii="Verdana" w:hAnsi="Verdana" w:cs="Arial"/>
          <w:sz w:val="20"/>
          <w:szCs w:val="20"/>
        </w:rPr>
        <w:t>použít výlučně schválené materiály</w:t>
      </w:r>
      <w:r w:rsidRPr="001B2D71">
        <w:rPr>
          <w:rFonts w:ascii="Verdana" w:hAnsi="Verdana" w:cs="Arial"/>
          <w:sz w:val="20"/>
          <w:szCs w:val="20"/>
        </w:rPr>
        <w:t>;</w:t>
      </w:r>
    </w:p>
    <w:p w14:paraId="6B749BD4" w14:textId="5E946E56" w:rsidR="00C84621" w:rsidRPr="001B2D71" w:rsidRDefault="006F3B9C" w:rsidP="003B2CBE">
      <w:pPr>
        <w:pStyle w:val="Zkladntext"/>
        <w:numPr>
          <w:ilvl w:val="1"/>
          <w:numId w:val="16"/>
        </w:numPr>
        <w:tabs>
          <w:tab w:val="center" w:pos="4535"/>
        </w:tabs>
        <w:ind w:left="993"/>
        <w:rPr>
          <w:rFonts w:ascii="Verdana" w:hAnsi="Verdana" w:cs="Arial"/>
          <w:sz w:val="20"/>
          <w:szCs w:val="20"/>
        </w:rPr>
      </w:pPr>
      <w:r w:rsidRPr="001B2D71">
        <w:rPr>
          <w:rFonts w:ascii="Verdana" w:hAnsi="Verdana" w:cs="Arial"/>
          <w:sz w:val="20"/>
          <w:szCs w:val="20"/>
        </w:rPr>
        <w:t>dodání</w:t>
      </w:r>
      <w:r w:rsidR="00032901">
        <w:rPr>
          <w:rFonts w:ascii="Verdana" w:hAnsi="Verdana" w:cs="Arial"/>
          <w:sz w:val="20"/>
          <w:szCs w:val="20"/>
        </w:rPr>
        <w:t xml:space="preserve"> </w:t>
      </w:r>
      <w:r w:rsidRPr="001B2D71">
        <w:rPr>
          <w:rFonts w:ascii="Verdana" w:hAnsi="Verdana" w:cs="Arial"/>
          <w:sz w:val="20"/>
          <w:szCs w:val="20"/>
        </w:rPr>
        <w:t>dodávky, která vykazuje podstatné vady nebo je ve zjevném rozporu s touto smlouvou a jejími přílohami.</w:t>
      </w:r>
    </w:p>
    <w:p w14:paraId="738B024F" w14:textId="77777777" w:rsidR="00C84621" w:rsidRPr="0015442A" w:rsidRDefault="00C84621" w:rsidP="000B2C8A">
      <w:pPr>
        <w:jc w:val="both"/>
        <w:rPr>
          <w:rFonts w:ascii="Verdana" w:hAnsi="Verdana" w:cs="Arial"/>
          <w:color w:val="FF0000"/>
        </w:rPr>
      </w:pPr>
    </w:p>
    <w:p w14:paraId="36E478ED" w14:textId="77777777" w:rsidR="002B3235" w:rsidRPr="0015442A" w:rsidRDefault="002B3235" w:rsidP="000B2C8A">
      <w:pPr>
        <w:jc w:val="both"/>
        <w:rPr>
          <w:rFonts w:ascii="Verdana" w:hAnsi="Verdana" w:cs="Arial"/>
          <w:b/>
          <w:bCs/>
          <w:color w:val="FF0000"/>
          <w:u w:val="single"/>
        </w:rPr>
      </w:pPr>
    </w:p>
    <w:p w14:paraId="75FFE90C" w14:textId="77777777" w:rsidR="00D46C7C" w:rsidRPr="0099619F" w:rsidRDefault="00D46C7C" w:rsidP="000B2C8A">
      <w:pPr>
        <w:keepNext/>
        <w:jc w:val="center"/>
        <w:rPr>
          <w:rFonts w:ascii="Verdana" w:hAnsi="Verdana" w:cs="Arial"/>
          <w:b/>
          <w:bCs/>
        </w:rPr>
      </w:pPr>
      <w:r w:rsidRPr="0099619F">
        <w:rPr>
          <w:rFonts w:ascii="Verdana" w:hAnsi="Verdana" w:cs="Arial"/>
          <w:b/>
          <w:bCs/>
        </w:rPr>
        <w:t xml:space="preserve">ČL. </w:t>
      </w:r>
      <w:r w:rsidR="006F3B9C" w:rsidRPr="0099619F">
        <w:rPr>
          <w:rFonts w:ascii="Verdana" w:hAnsi="Verdana" w:cs="Arial"/>
          <w:b/>
          <w:bCs/>
        </w:rPr>
        <w:t>I</w:t>
      </w:r>
      <w:r w:rsidRPr="0099619F">
        <w:rPr>
          <w:rFonts w:ascii="Verdana" w:hAnsi="Verdana" w:cs="Arial"/>
          <w:b/>
          <w:bCs/>
        </w:rPr>
        <w:t>X</w:t>
      </w:r>
    </w:p>
    <w:p w14:paraId="759C601A" w14:textId="77777777" w:rsidR="00D46C7C" w:rsidRPr="0099619F" w:rsidRDefault="00D46C7C" w:rsidP="000B2C8A">
      <w:pPr>
        <w:keepNext/>
        <w:jc w:val="center"/>
        <w:rPr>
          <w:rFonts w:ascii="Verdana" w:hAnsi="Verdana" w:cs="Arial"/>
          <w:b/>
          <w:bCs/>
          <w:u w:val="single"/>
        </w:rPr>
      </w:pPr>
      <w:r w:rsidRPr="0099619F">
        <w:rPr>
          <w:rFonts w:ascii="Verdana" w:hAnsi="Verdana" w:cs="Arial"/>
          <w:b/>
          <w:bCs/>
          <w:u w:val="single"/>
        </w:rPr>
        <w:t>ZÁVĚREČNÁ USTANOVENÍ</w:t>
      </w:r>
    </w:p>
    <w:p w14:paraId="0B1FB145" w14:textId="77777777" w:rsidR="00D46C7C" w:rsidRPr="0099619F" w:rsidRDefault="00D46C7C" w:rsidP="000B2C8A">
      <w:pPr>
        <w:jc w:val="both"/>
        <w:rPr>
          <w:rFonts w:ascii="Verdana" w:hAnsi="Verdana" w:cs="Arial"/>
        </w:rPr>
      </w:pPr>
    </w:p>
    <w:p w14:paraId="59E0663A" w14:textId="28651922" w:rsidR="00D46C7C" w:rsidRPr="0099619F" w:rsidRDefault="00D46C7C" w:rsidP="00DC1C26">
      <w:pPr>
        <w:pStyle w:val="Odstavecseseznamem"/>
        <w:numPr>
          <w:ilvl w:val="0"/>
          <w:numId w:val="17"/>
        </w:numPr>
        <w:ind w:left="426" w:hanging="426"/>
        <w:jc w:val="both"/>
        <w:rPr>
          <w:rFonts w:ascii="Verdana" w:hAnsi="Verdana" w:cs="Arial"/>
        </w:rPr>
      </w:pPr>
      <w:r w:rsidRPr="0099619F">
        <w:rPr>
          <w:rFonts w:ascii="Verdana" w:hAnsi="Verdana" w:cs="Arial"/>
        </w:rPr>
        <w:t>Smluvní strany se zavazují, že veškeré spory vzniklé v souvislosti s touto kupní smlouvou nebo v souvislosti s objednávkami, uzavřenými k plnění této kupní smlouvy, budou řešit smírně</w:t>
      </w:r>
      <w:r w:rsidR="00FA0878">
        <w:rPr>
          <w:rFonts w:ascii="Verdana" w:hAnsi="Verdana" w:cs="Arial"/>
        </w:rPr>
        <w:t>,</w:t>
      </w:r>
      <w:r w:rsidRPr="0099619F">
        <w:rPr>
          <w:rFonts w:ascii="Verdana" w:hAnsi="Verdana" w:cs="Arial"/>
        </w:rPr>
        <w:t xml:space="preserve"> dohodou. Pokud by taková dohoda nebyla možná, budou spory řešeny u místně a věcně příslušného soudu České republiky.</w:t>
      </w:r>
    </w:p>
    <w:p w14:paraId="10BEA7D3" w14:textId="77777777" w:rsidR="004C3901" w:rsidRPr="0099619F" w:rsidRDefault="004C3901" w:rsidP="00D40044">
      <w:pPr>
        <w:ind w:left="284"/>
        <w:jc w:val="both"/>
        <w:rPr>
          <w:rFonts w:ascii="Verdana" w:hAnsi="Verdana" w:cs="Arial"/>
        </w:rPr>
      </w:pPr>
    </w:p>
    <w:p w14:paraId="7D38FA94" w14:textId="77777777" w:rsidR="00D46C7C" w:rsidRPr="0099619F" w:rsidRDefault="00D46C7C" w:rsidP="00DC1C26">
      <w:pPr>
        <w:pStyle w:val="Odstavecseseznamem"/>
        <w:numPr>
          <w:ilvl w:val="0"/>
          <w:numId w:val="17"/>
        </w:numPr>
        <w:ind w:left="426" w:hanging="426"/>
        <w:jc w:val="both"/>
        <w:rPr>
          <w:rFonts w:ascii="Verdana" w:hAnsi="Verdana" w:cs="Arial"/>
        </w:rPr>
      </w:pPr>
      <w:r w:rsidRPr="0099619F">
        <w:rPr>
          <w:rFonts w:ascii="Verdana" w:hAnsi="Verdana" w:cs="Arial"/>
        </w:rPr>
        <w:t xml:space="preserve">Závazky z této smlouvy se řídí českým právem. </w:t>
      </w:r>
    </w:p>
    <w:p w14:paraId="0DF1F110" w14:textId="77777777" w:rsidR="004C3901" w:rsidRPr="0099619F" w:rsidRDefault="004C3901" w:rsidP="00D40044">
      <w:pPr>
        <w:pStyle w:val="Odstavecseseznamem"/>
        <w:ind w:left="284"/>
        <w:rPr>
          <w:rFonts w:ascii="Verdana" w:hAnsi="Verdana" w:cs="Arial"/>
        </w:rPr>
      </w:pPr>
    </w:p>
    <w:p w14:paraId="15B99881" w14:textId="77777777" w:rsidR="00D46C7C" w:rsidRPr="0099619F" w:rsidRDefault="00D46C7C" w:rsidP="00DC1C26">
      <w:pPr>
        <w:pStyle w:val="Odstavecseseznamem"/>
        <w:numPr>
          <w:ilvl w:val="0"/>
          <w:numId w:val="17"/>
        </w:numPr>
        <w:ind w:left="426" w:hanging="426"/>
        <w:jc w:val="both"/>
        <w:rPr>
          <w:rFonts w:ascii="Verdana" w:hAnsi="Verdana" w:cs="Arial"/>
        </w:rPr>
      </w:pPr>
      <w:r w:rsidRPr="0099619F">
        <w:rPr>
          <w:rFonts w:ascii="Verdana" w:hAnsi="Verdana" w:cs="Arial"/>
        </w:rPr>
        <w:t xml:space="preserve">Právní vztahy touto smlouvou neupravené, jakož i právní poměry z ní vznikající a vyplývající, se řídí příslušnými ustanoveními občanského zákoníku. </w:t>
      </w:r>
    </w:p>
    <w:p w14:paraId="0C1C4E5B" w14:textId="77777777" w:rsidR="004C3901" w:rsidRPr="0099619F" w:rsidRDefault="004C3901" w:rsidP="00D40044">
      <w:pPr>
        <w:pStyle w:val="Odstavecseseznamem"/>
        <w:ind w:left="284"/>
        <w:rPr>
          <w:rFonts w:ascii="Verdana" w:hAnsi="Verdana" w:cs="Arial"/>
        </w:rPr>
      </w:pPr>
    </w:p>
    <w:p w14:paraId="29720B38" w14:textId="2FE7AF81" w:rsidR="00D40044" w:rsidRPr="00D66AC1" w:rsidRDefault="00D46C7C" w:rsidP="00D66AC1">
      <w:pPr>
        <w:pStyle w:val="Odstavecseseznamem"/>
        <w:numPr>
          <w:ilvl w:val="0"/>
          <w:numId w:val="17"/>
        </w:numPr>
        <w:ind w:left="426" w:hanging="426"/>
        <w:jc w:val="both"/>
        <w:rPr>
          <w:rFonts w:ascii="Verdana" w:hAnsi="Verdana" w:cs="Arial"/>
        </w:rPr>
      </w:pPr>
      <w:r w:rsidRPr="0099619F">
        <w:rPr>
          <w:rFonts w:ascii="Verdana" w:hAnsi="Verdana" w:cs="Arial"/>
        </w:rPr>
        <w:t>V případě, že některé ustanovení této smlouvy je nebo se stane neúčinné, zůstávají ostatní ustanovení smlouvy účinná. Strany se zavazují nahradit neúčinné ustanovení této smlouvy ustanovením jiným, účinným, které svým obsahem a smyslem odpovídá nejlépe obsahu a smyslu ustanovení původního, neúčinného.</w:t>
      </w:r>
      <w:r w:rsidR="005141DB" w:rsidRPr="0099619F">
        <w:rPr>
          <w:rFonts w:ascii="Verdana" w:hAnsi="Verdana"/>
        </w:rPr>
        <w:t xml:space="preserve"> </w:t>
      </w:r>
      <w:r w:rsidR="00D40044" w:rsidRPr="0099619F">
        <w:rPr>
          <w:rFonts w:ascii="Verdana" w:hAnsi="Verdana"/>
        </w:rPr>
        <w:t xml:space="preserve"> </w:t>
      </w:r>
    </w:p>
    <w:p w14:paraId="172528CE" w14:textId="77777777" w:rsidR="00D40044" w:rsidRPr="0015442A" w:rsidRDefault="00D40044" w:rsidP="00D40044">
      <w:pPr>
        <w:pStyle w:val="Odstavecseseznamem"/>
        <w:ind w:left="284"/>
        <w:rPr>
          <w:rFonts w:ascii="Verdana" w:hAnsi="Verdana"/>
          <w:color w:val="FF0000"/>
        </w:rPr>
      </w:pPr>
    </w:p>
    <w:p w14:paraId="079B28ED" w14:textId="77777777" w:rsidR="00D40044" w:rsidRPr="00B3746C" w:rsidRDefault="00B24D48" w:rsidP="0041318C">
      <w:pPr>
        <w:pStyle w:val="Odstavecseseznamem"/>
        <w:numPr>
          <w:ilvl w:val="0"/>
          <w:numId w:val="17"/>
        </w:numPr>
        <w:ind w:left="426" w:hanging="426"/>
        <w:jc w:val="both"/>
        <w:rPr>
          <w:rFonts w:ascii="Verdana" w:hAnsi="Verdana"/>
        </w:rPr>
      </w:pPr>
      <w:r w:rsidRPr="00B3746C">
        <w:rPr>
          <w:rFonts w:ascii="Verdana" w:hAnsi="Verdana"/>
        </w:rPr>
        <w:t>Prodávajíc</w:t>
      </w:r>
      <w:r w:rsidR="00F34639" w:rsidRPr="00B3746C">
        <w:rPr>
          <w:rFonts w:ascii="Verdana" w:hAnsi="Verdana"/>
        </w:rPr>
        <w:t xml:space="preserve">í se zavazuje uchovávat odpovídajícím způsobem v souladu se zákonem č. 499/2004 Sb., o archivnictví a spisové službě a o změně některých zákonů, ve znění pozdějších předpisů, a v souladu se zákonem č. 563/1991 Sb., o účetnictví, ve znění pozdějších předpisů, veškerou dokumentaci související s plněním této smlouvy </w:t>
      </w:r>
      <w:r w:rsidR="00F34639" w:rsidRPr="002D61B6">
        <w:rPr>
          <w:rFonts w:ascii="Verdana" w:hAnsi="Verdana"/>
        </w:rPr>
        <w:t>po dobu 10 let</w:t>
      </w:r>
      <w:r w:rsidR="004A78F3">
        <w:rPr>
          <w:rFonts w:ascii="Verdana" w:hAnsi="Verdana"/>
        </w:rPr>
        <w:t>.</w:t>
      </w:r>
      <w:r w:rsidR="00CC0D5E" w:rsidRPr="002D61B6">
        <w:rPr>
          <w:rFonts w:ascii="Verdana" w:hAnsi="Verdana"/>
        </w:rPr>
        <w:t xml:space="preserve"> </w:t>
      </w:r>
    </w:p>
    <w:p w14:paraId="667DC784" w14:textId="77777777" w:rsidR="00D40044" w:rsidRPr="0015442A" w:rsidRDefault="00D40044" w:rsidP="00D40044">
      <w:pPr>
        <w:pStyle w:val="Odstavecseseznamem"/>
        <w:ind w:left="284"/>
        <w:rPr>
          <w:rFonts w:ascii="Verdana" w:hAnsi="Verdana"/>
          <w:color w:val="FF0000"/>
        </w:rPr>
      </w:pPr>
    </w:p>
    <w:p w14:paraId="025BEE5F" w14:textId="77777777" w:rsidR="00D40044" w:rsidRPr="00B3746C" w:rsidRDefault="00B24D48" w:rsidP="00B3746C">
      <w:pPr>
        <w:pStyle w:val="Odstavecseseznamem"/>
        <w:numPr>
          <w:ilvl w:val="0"/>
          <w:numId w:val="17"/>
        </w:numPr>
        <w:ind w:left="426" w:hanging="426"/>
        <w:jc w:val="both"/>
        <w:rPr>
          <w:rFonts w:ascii="Verdana" w:hAnsi="Verdana"/>
        </w:rPr>
      </w:pPr>
      <w:r w:rsidRPr="00B3746C">
        <w:rPr>
          <w:rFonts w:ascii="Verdana" w:hAnsi="Verdana"/>
        </w:rPr>
        <w:t>Prodávajíc</w:t>
      </w:r>
      <w:r w:rsidR="00D40044" w:rsidRPr="00B3746C">
        <w:rPr>
          <w:rFonts w:ascii="Verdana" w:hAnsi="Verdana"/>
        </w:rPr>
        <w:t xml:space="preserve">í si je vědom </w:t>
      </w:r>
      <w:r w:rsidR="003B2CBE" w:rsidRPr="00B3746C">
        <w:rPr>
          <w:rFonts w:ascii="Verdana" w:hAnsi="Verdana"/>
        </w:rPr>
        <w:t>toho, že v souladu s</w:t>
      </w:r>
      <w:r w:rsidR="00D40044" w:rsidRPr="00B3746C">
        <w:rPr>
          <w:rFonts w:ascii="Verdana" w:hAnsi="Verdana"/>
        </w:rPr>
        <w:t xml:space="preserve"> ustanovením § 2, písmeno e) zákona č. 320/2001 Sb., o finanční kontrole ve veřejné správě a o změně některých zákonů, ve znění pozdějších předpisů je povinen spolupůsobit při výkonu finanční kontroly a poskytnout subjektům provádějícím audit a kontrolu všechny nezbytné informace týkající se dodavatelských činností spojených s předmětem smlouvy.</w:t>
      </w:r>
    </w:p>
    <w:p w14:paraId="1BD456B4" w14:textId="77777777" w:rsidR="00D40044" w:rsidRPr="0015442A" w:rsidRDefault="00D40044" w:rsidP="00D40044">
      <w:pPr>
        <w:pStyle w:val="Odstavecseseznamem"/>
        <w:ind w:left="284"/>
        <w:rPr>
          <w:rFonts w:ascii="Verdana" w:hAnsi="Verdana"/>
          <w:color w:val="FF0000"/>
        </w:rPr>
      </w:pPr>
    </w:p>
    <w:p w14:paraId="3C0F06F8" w14:textId="77777777" w:rsidR="00D40044" w:rsidRPr="00B3746C" w:rsidRDefault="005141DB" w:rsidP="00B3746C">
      <w:pPr>
        <w:pStyle w:val="Odstavecseseznamem"/>
        <w:numPr>
          <w:ilvl w:val="0"/>
          <w:numId w:val="17"/>
        </w:numPr>
        <w:ind w:left="426" w:hanging="426"/>
        <w:jc w:val="both"/>
        <w:rPr>
          <w:rFonts w:ascii="Verdana" w:hAnsi="Verdana" w:cs="Arial"/>
        </w:rPr>
      </w:pPr>
      <w:r w:rsidRPr="00B3746C">
        <w:rPr>
          <w:rFonts w:ascii="Verdana" w:hAnsi="Verdana" w:cs="Arial"/>
        </w:rPr>
        <w:t xml:space="preserve">Tato Kupní smlouva nabývá platnosti dnem jejího podpisu </w:t>
      </w:r>
      <w:r w:rsidR="00B24D48" w:rsidRPr="00B3746C">
        <w:rPr>
          <w:rFonts w:ascii="Verdana" w:hAnsi="Verdana" w:cs="Arial"/>
        </w:rPr>
        <w:t>Prodávajíc</w:t>
      </w:r>
      <w:r w:rsidRPr="00B3746C">
        <w:rPr>
          <w:rFonts w:ascii="Verdana" w:hAnsi="Verdana" w:cs="Arial"/>
        </w:rPr>
        <w:t xml:space="preserve">ím a </w:t>
      </w:r>
      <w:r w:rsidR="00B24D48" w:rsidRPr="00B3746C">
        <w:rPr>
          <w:rFonts w:ascii="Verdana" w:hAnsi="Verdana" w:cs="Arial"/>
        </w:rPr>
        <w:t>Kupujíc</w:t>
      </w:r>
      <w:r w:rsidRPr="00B3746C">
        <w:rPr>
          <w:rFonts w:ascii="Verdana" w:hAnsi="Verdana" w:cs="Arial"/>
        </w:rPr>
        <w:t>ím a účinnosti dnem zveřejnění v Registru smluv</w:t>
      </w:r>
      <w:r w:rsidR="00D40044" w:rsidRPr="00B3746C">
        <w:rPr>
          <w:rFonts w:ascii="Verdana" w:hAnsi="Verdana" w:cs="Arial"/>
        </w:rPr>
        <w:t>.</w:t>
      </w:r>
    </w:p>
    <w:p w14:paraId="278B1ED4" w14:textId="77777777" w:rsidR="00D40044" w:rsidRPr="0015442A" w:rsidRDefault="00D40044" w:rsidP="00D40044">
      <w:pPr>
        <w:ind w:left="284"/>
        <w:jc w:val="both"/>
        <w:rPr>
          <w:rFonts w:ascii="Verdana" w:hAnsi="Verdana" w:cs="Arial"/>
          <w:color w:val="FF0000"/>
        </w:rPr>
      </w:pPr>
    </w:p>
    <w:p w14:paraId="1F2A707A" w14:textId="77777777" w:rsidR="00D40044" w:rsidRPr="008601AD" w:rsidRDefault="00867BCC" w:rsidP="00B3746C">
      <w:pPr>
        <w:pStyle w:val="Odstavecseseznamem"/>
        <w:numPr>
          <w:ilvl w:val="0"/>
          <w:numId w:val="17"/>
        </w:numPr>
        <w:ind w:left="426" w:hanging="426"/>
        <w:jc w:val="both"/>
        <w:rPr>
          <w:rFonts w:ascii="Verdana" w:hAnsi="Verdana" w:cs="Arial"/>
        </w:rPr>
      </w:pPr>
      <w:r w:rsidRPr="008601AD">
        <w:rPr>
          <w:rFonts w:ascii="Verdana" w:hAnsi="Verdana" w:cs="Arial"/>
        </w:rPr>
        <w:t xml:space="preserve">Dle § 219 </w:t>
      </w:r>
      <w:r w:rsidR="008601AD" w:rsidRPr="008601AD">
        <w:rPr>
          <w:rFonts w:ascii="Verdana" w:hAnsi="Verdana" w:cs="Arial"/>
        </w:rPr>
        <w:t xml:space="preserve">ZZVZ </w:t>
      </w:r>
      <w:r w:rsidRPr="008601AD">
        <w:rPr>
          <w:rFonts w:ascii="Verdana" w:hAnsi="Verdana" w:cs="Arial"/>
        </w:rPr>
        <w:t xml:space="preserve">uveřejní </w:t>
      </w:r>
      <w:r w:rsidR="00B24D48" w:rsidRPr="008601AD">
        <w:rPr>
          <w:rFonts w:ascii="Verdana" w:hAnsi="Verdana" w:cs="Arial"/>
        </w:rPr>
        <w:t>Kupujíc</w:t>
      </w:r>
      <w:r w:rsidR="001D3D36" w:rsidRPr="008601AD">
        <w:rPr>
          <w:rFonts w:ascii="Verdana" w:hAnsi="Verdana" w:cs="Arial"/>
        </w:rPr>
        <w:t>í</w:t>
      </w:r>
      <w:r w:rsidRPr="008601AD">
        <w:rPr>
          <w:rFonts w:ascii="Verdana" w:hAnsi="Verdana" w:cs="Arial"/>
        </w:rPr>
        <w:t xml:space="preserve"> na profilu zadavatele tuto Smlouvu včetně jejích změn a </w:t>
      </w:r>
      <w:r w:rsidR="00C867DB" w:rsidRPr="008601AD">
        <w:rPr>
          <w:rFonts w:ascii="Verdana" w:hAnsi="Verdana" w:cs="Arial"/>
        </w:rPr>
        <w:t xml:space="preserve">případných </w:t>
      </w:r>
      <w:r w:rsidRPr="008601AD">
        <w:rPr>
          <w:rFonts w:ascii="Verdana" w:hAnsi="Verdana" w:cs="Arial"/>
        </w:rPr>
        <w:t>dodatků a výši skutečně uhrazené ceny za plnění veřejné zakázky.</w:t>
      </w:r>
      <w:r w:rsidR="006566E6" w:rsidRPr="008601AD">
        <w:rPr>
          <w:rFonts w:ascii="Verdana" w:hAnsi="Verdana" w:cs="Arial"/>
        </w:rPr>
        <w:t xml:space="preserve"> </w:t>
      </w:r>
      <w:r w:rsidR="00B24D48" w:rsidRPr="008601AD">
        <w:rPr>
          <w:rFonts w:ascii="Verdana" w:hAnsi="Verdana"/>
        </w:rPr>
        <w:t>Prodávajíc</w:t>
      </w:r>
      <w:r w:rsidR="006566E6" w:rsidRPr="008601AD">
        <w:rPr>
          <w:rFonts w:ascii="Verdana" w:hAnsi="Verdana"/>
        </w:rPr>
        <w:t>í prohlašuje, že žádná informace uvedená v této smlouvě není předmětem obchodního tajemství ve smyslu § 504 Občanského zákoníku.</w:t>
      </w:r>
    </w:p>
    <w:p w14:paraId="3A29BA68" w14:textId="77777777" w:rsidR="00D40044" w:rsidRPr="008601AD" w:rsidRDefault="00D40044" w:rsidP="00D40044">
      <w:pPr>
        <w:pStyle w:val="Odstavecseseznamem"/>
        <w:ind w:left="284"/>
      </w:pPr>
    </w:p>
    <w:p w14:paraId="6DE1098F" w14:textId="77777777" w:rsidR="004C3901" w:rsidRDefault="00D40044" w:rsidP="00743FD2">
      <w:pPr>
        <w:pStyle w:val="Odstavecseseznamem"/>
        <w:numPr>
          <w:ilvl w:val="0"/>
          <w:numId w:val="17"/>
        </w:numPr>
        <w:ind w:left="426" w:hanging="426"/>
        <w:jc w:val="both"/>
        <w:rPr>
          <w:rFonts w:ascii="Verdana" w:hAnsi="Verdana"/>
        </w:rPr>
      </w:pPr>
      <w:r w:rsidRPr="00F0349D">
        <w:rPr>
          <w:rFonts w:ascii="Verdana" w:hAnsi="Verdana"/>
        </w:rPr>
        <w:t xml:space="preserve">Dle zákona č. 340/2015 Sb., o registru smluv zveřejní </w:t>
      </w:r>
      <w:r w:rsidR="00B24D48" w:rsidRPr="00F0349D">
        <w:rPr>
          <w:rFonts w:ascii="Verdana" w:hAnsi="Verdana"/>
        </w:rPr>
        <w:t>Kupujíc</w:t>
      </w:r>
      <w:r w:rsidRPr="00F0349D">
        <w:rPr>
          <w:rFonts w:ascii="Verdana" w:hAnsi="Verdana"/>
        </w:rPr>
        <w:t xml:space="preserve">í tuto smlouvu, event. jednotlivé objednávky </w:t>
      </w:r>
      <w:r w:rsidR="00B24D48" w:rsidRPr="00F0349D">
        <w:rPr>
          <w:rFonts w:ascii="Verdana" w:hAnsi="Verdana"/>
        </w:rPr>
        <w:t>Kupujíc</w:t>
      </w:r>
      <w:r w:rsidRPr="00F0349D">
        <w:rPr>
          <w:rFonts w:ascii="Verdana" w:hAnsi="Verdana"/>
        </w:rPr>
        <w:t xml:space="preserve">ího včetně jejich potvrzení </w:t>
      </w:r>
      <w:r w:rsidR="00B24D48" w:rsidRPr="00F0349D">
        <w:rPr>
          <w:rFonts w:ascii="Verdana" w:hAnsi="Verdana"/>
        </w:rPr>
        <w:t>Prodávajíc</w:t>
      </w:r>
      <w:r w:rsidRPr="00F0349D">
        <w:rPr>
          <w:rFonts w:ascii="Verdana" w:hAnsi="Verdana"/>
        </w:rPr>
        <w:t>ím v registru smluv</w:t>
      </w:r>
      <w:r w:rsidR="00F0349D">
        <w:rPr>
          <w:rFonts w:ascii="Verdana" w:hAnsi="Verdana"/>
        </w:rPr>
        <w:t>.</w:t>
      </w:r>
    </w:p>
    <w:p w14:paraId="6D38B4B9" w14:textId="77777777" w:rsidR="00F0349D" w:rsidRPr="00F0349D" w:rsidRDefault="00F0349D" w:rsidP="00F0349D">
      <w:pPr>
        <w:jc w:val="both"/>
        <w:rPr>
          <w:rFonts w:ascii="Verdana" w:hAnsi="Verdana"/>
        </w:rPr>
      </w:pPr>
    </w:p>
    <w:p w14:paraId="337A0E20" w14:textId="77777777" w:rsidR="00867BCC" w:rsidRPr="005C07C8" w:rsidRDefault="00867BCC" w:rsidP="008601AD">
      <w:pPr>
        <w:pStyle w:val="Odstavecseseznamem"/>
        <w:numPr>
          <w:ilvl w:val="0"/>
          <w:numId w:val="17"/>
        </w:numPr>
        <w:ind w:left="426" w:hanging="426"/>
        <w:jc w:val="both"/>
        <w:rPr>
          <w:rFonts w:ascii="Verdana" w:hAnsi="Verdana" w:cs="Arial"/>
        </w:rPr>
      </w:pPr>
      <w:r w:rsidRPr="005C07C8">
        <w:rPr>
          <w:rFonts w:ascii="Verdana" w:hAnsi="Verdana" w:cs="Arial"/>
        </w:rPr>
        <w:t xml:space="preserve">Vzhledem k veřejnoprávnímu charakteru </w:t>
      </w:r>
      <w:r w:rsidR="00B24D48" w:rsidRPr="005C07C8">
        <w:rPr>
          <w:rFonts w:ascii="Verdana" w:hAnsi="Verdana" w:cs="Arial"/>
        </w:rPr>
        <w:t>Kupujíc</w:t>
      </w:r>
      <w:r w:rsidR="001D3D36" w:rsidRPr="005C07C8">
        <w:rPr>
          <w:rFonts w:ascii="Verdana" w:hAnsi="Verdana" w:cs="Arial"/>
        </w:rPr>
        <w:t xml:space="preserve">ího </w:t>
      </w:r>
      <w:r w:rsidR="00B24D48" w:rsidRPr="005C07C8">
        <w:rPr>
          <w:rFonts w:ascii="Verdana" w:hAnsi="Verdana" w:cs="Arial"/>
        </w:rPr>
        <w:t>Prodávajíc</w:t>
      </w:r>
      <w:r w:rsidR="001D3D36" w:rsidRPr="005C07C8">
        <w:rPr>
          <w:rFonts w:ascii="Verdana" w:hAnsi="Verdana" w:cs="Arial"/>
        </w:rPr>
        <w:t>í</w:t>
      </w:r>
      <w:r w:rsidRPr="005C07C8">
        <w:rPr>
          <w:rFonts w:ascii="Verdana" w:hAnsi="Verdana" w:cs="Arial"/>
        </w:rPr>
        <w:t xml:space="preserve"> výslovně souhlasí se zveřejněním smluvních podmínek obsažených v této Smlouvě v rozsahu a za podmínek vyplývajících z příslušných právních předpisů (zejména zákona č. 106/1999 Sb., o svobodném přístupu k informacím, v platném znění).</w:t>
      </w:r>
    </w:p>
    <w:p w14:paraId="6C7CB145" w14:textId="77777777" w:rsidR="004C3901" w:rsidRPr="005C07C8" w:rsidRDefault="004C3901" w:rsidP="00D40044">
      <w:pPr>
        <w:pStyle w:val="Odstavecseseznamem"/>
        <w:ind w:left="284"/>
        <w:rPr>
          <w:rFonts w:ascii="Verdana" w:hAnsi="Verdana" w:cs="Arial"/>
        </w:rPr>
      </w:pPr>
    </w:p>
    <w:p w14:paraId="06A9A77F" w14:textId="77777777" w:rsidR="00D46C7C" w:rsidRPr="005C07C8" w:rsidRDefault="00D46C7C" w:rsidP="00307231">
      <w:pPr>
        <w:pStyle w:val="Odstavecseseznamem"/>
        <w:numPr>
          <w:ilvl w:val="0"/>
          <w:numId w:val="17"/>
        </w:numPr>
        <w:ind w:left="426" w:hanging="426"/>
        <w:jc w:val="both"/>
        <w:rPr>
          <w:rFonts w:ascii="Verdana" w:hAnsi="Verdana" w:cs="Arial"/>
        </w:rPr>
      </w:pPr>
      <w:r w:rsidRPr="005C07C8">
        <w:rPr>
          <w:rFonts w:ascii="Verdana" w:hAnsi="Verdana" w:cs="Arial"/>
        </w:rPr>
        <w:t xml:space="preserve">Tuto kupní smlouvu lze měnit nebo doplňovat jen písemnými číslovanými dodatky, </w:t>
      </w:r>
      <w:r w:rsidR="00E72CCC" w:rsidRPr="005C07C8">
        <w:rPr>
          <w:rFonts w:ascii="Verdana" w:hAnsi="Verdana" w:cs="Arial"/>
        </w:rPr>
        <w:t>podepsanými</w:t>
      </w:r>
      <w:r w:rsidRPr="005C07C8">
        <w:rPr>
          <w:rFonts w:ascii="Verdana" w:hAnsi="Verdana" w:cs="Arial"/>
        </w:rPr>
        <w:t xml:space="preserve"> oprávněnými zástupci obou smluvních stran.</w:t>
      </w:r>
    </w:p>
    <w:p w14:paraId="358B5754" w14:textId="77777777" w:rsidR="004C3901" w:rsidRPr="005C07C8" w:rsidRDefault="004C3901" w:rsidP="00D40044">
      <w:pPr>
        <w:pStyle w:val="Odstavecseseznamem"/>
        <w:ind w:left="284"/>
        <w:rPr>
          <w:rFonts w:ascii="Verdana" w:hAnsi="Verdana" w:cs="Arial"/>
        </w:rPr>
      </w:pPr>
    </w:p>
    <w:p w14:paraId="3DA20117" w14:textId="77777777" w:rsidR="004C3901" w:rsidRPr="005C07C8" w:rsidRDefault="00D46C7C" w:rsidP="002873FE">
      <w:pPr>
        <w:pStyle w:val="Odstavecseseznamem"/>
        <w:numPr>
          <w:ilvl w:val="0"/>
          <w:numId w:val="17"/>
        </w:numPr>
        <w:ind w:left="426" w:hanging="426"/>
        <w:jc w:val="both"/>
        <w:rPr>
          <w:rFonts w:ascii="Verdana" w:hAnsi="Verdana"/>
          <w:lang w:eastAsia="ar-SA"/>
        </w:rPr>
      </w:pPr>
      <w:r w:rsidRPr="005C07C8">
        <w:rPr>
          <w:rFonts w:ascii="Verdana" w:hAnsi="Verdana" w:cs="Arial"/>
        </w:rPr>
        <w:t>Smluvní strany prohlašují, že si tuto kupní smlouvu před jejím podpisem přečetly, že byla ujednána podle jejich pravé a svobodné vůle, určitě, vážně a srozumitelně. Autentičnost této smlouvy potvrzují smluvní strany svým podpisem.</w:t>
      </w:r>
    </w:p>
    <w:p w14:paraId="0B10A574" w14:textId="77777777" w:rsidR="004C3901" w:rsidRPr="005C07C8" w:rsidRDefault="004C3901" w:rsidP="00D40044">
      <w:pPr>
        <w:pStyle w:val="Odstavecseseznamem"/>
        <w:ind w:left="284"/>
        <w:rPr>
          <w:rFonts w:ascii="Verdana" w:hAnsi="Verdana"/>
          <w:lang w:eastAsia="ar-SA"/>
        </w:rPr>
      </w:pPr>
    </w:p>
    <w:p w14:paraId="18A7FB4E" w14:textId="77777777" w:rsidR="005021D0" w:rsidRPr="005C07C8" w:rsidRDefault="005021D0" w:rsidP="002873FE">
      <w:pPr>
        <w:pStyle w:val="Odstavecseseznamem"/>
        <w:numPr>
          <w:ilvl w:val="0"/>
          <w:numId w:val="17"/>
        </w:numPr>
        <w:ind w:left="426" w:hanging="426"/>
        <w:jc w:val="both"/>
        <w:rPr>
          <w:rFonts w:ascii="Verdana" w:hAnsi="Verdana"/>
          <w:lang w:eastAsia="ar-SA"/>
        </w:rPr>
      </w:pPr>
      <w:r w:rsidRPr="005C07C8">
        <w:rPr>
          <w:rFonts w:ascii="Verdana" w:hAnsi="Verdana"/>
          <w:lang w:eastAsia="ar-SA"/>
        </w:rPr>
        <w:t xml:space="preserve">Tato smlouva se uzavírá ve </w:t>
      </w:r>
      <w:r w:rsidR="004C3901" w:rsidRPr="005C07C8">
        <w:rPr>
          <w:rFonts w:ascii="Verdana" w:hAnsi="Verdana"/>
          <w:lang w:eastAsia="ar-SA"/>
        </w:rPr>
        <w:t>čtyřech</w:t>
      </w:r>
      <w:r w:rsidRPr="005C07C8">
        <w:rPr>
          <w:rFonts w:ascii="Verdana" w:hAnsi="Verdana"/>
          <w:lang w:eastAsia="ar-SA"/>
        </w:rPr>
        <w:t xml:space="preserve"> vyhotoveních s platností originálu</w:t>
      </w:r>
      <w:r w:rsidR="004C3901" w:rsidRPr="005C07C8">
        <w:rPr>
          <w:rFonts w:ascii="Verdana" w:hAnsi="Verdana"/>
          <w:lang w:eastAsia="ar-SA"/>
        </w:rPr>
        <w:t xml:space="preserve">, </w:t>
      </w:r>
      <w:r w:rsidRPr="005C07C8">
        <w:rPr>
          <w:rFonts w:ascii="Verdana" w:hAnsi="Verdana"/>
          <w:lang w:eastAsia="ar-SA"/>
        </w:rPr>
        <w:t xml:space="preserve">z nichž dvě vyhotovení obdrží </w:t>
      </w:r>
      <w:r w:rsidR="00B24D48" w:rsidRPr="005C07C8">
        <w:rPr>
          <w:rFonts w:ascii="Verdana" w:hAnsi="Verdana"/>
          <w:lang w:eastAsia="ar-SA"/>
        </w:rPr>
        <w:t>Kupujíc</w:t>
      </w:r>
      <w:r w:rsidRPr="005C07C8">
        <w:rPr>
          <w:rFonts w:ascii="Verdana" w:hAnsi="Verdana"/>
          <w:lang w:eastAsia="ar-SA"/>
        </w:rPr>
        <w:t xml:space="preserve">í a </w:t>
      </w:r>
      <w:r w:rsidR="004C3901" w:rsidRPr="005C07C8">
        <w:rPr>
          <w:rFonts w:ascii="Verdana" w:hAnsi="Verdana"/>
          <w:lang w:eastAsia="ar-SA"/>
        </w:rPr>
        <w:t>dvě</w:t>
      </w:r>
      <w:r w:rsidRPr="005C07C8">
        <w:rPr>
          <w:rFonts w:ascii="Verdana" w:hAnsi="Verdana"/>
          <w:lang w:eastAsia="ar-SA"/>
        </w:rPr>
        <w:t xml:space="preserve"> vyhotovení obdrží </w:t>
      </w:r>
      <w:r w:rsidR="00B24D48" w:rsidRPr="005C07C8">
        <w:rPr>
          <w:rFonts w:ascii="Verdana" w:hAnsi="Verdana"/>
          <w:lang w:eastAsia="ar-SA"/>
        </w:rPr>
        <w:t>Prodávajíc</w:t>
      </w:r>
      <w:r w:rsidRPr="005C07C8">
        <w:rPr>
          <w:rFonts w:ascii="Verdana" w:hAnsi="Verdana"/>
          <w:lang w:eastAsia="ar-SA"/>
        </w:rPr>
        <w:t>í.</w:t>
      </w:r>
    </w:p>
    <w:p w14:paraId="7F60A098" w14:textId="77777777" w:rsidR="0029247C" w:rsidRPr="005C07C8" w:rsidRDefault="0029247C" w:rsidP="00D40044">
      <w:pPr>
        <w:pStyle w:val="Bezmezer"/>
        <w:ind w:left="284" w:hanging="284"/>
        <w:rPr>
          <w:rFonts w:ascii="Verdana" w:hAnsi="Verdana" w:cs="Arial"/>
        </w:rPr>
      </w:pPr>
    </w:p>
    <w:p w14:paraId="38FDEF70" w14:textId="77777777" w:rsidR="00253089" w:rsidRPr="004A78F3" w:rsidRDefault="00253089" w:rsidP="000B2C8A">
      <w:pPr>
        <w:jc w:val="both"/>
        <w:rPr>
          <w:rFonts w:ascii="Verdana" w:hAnsi="Verdana" w:cs="Arial"/>
          <w:color w:val="FF0000"/>
        </w:rPr>
      </w:pPr>
    </w:p>
    <w:p w14:paraId="00D77E39" w14:textId="77777777" w:rsidR="001655DA" w:rsidRPr="00B94914" w:rsidRDefault="001655DA" w:rsidP="000B2C8A">
      <w:pPr>
        <w:jc w:val="both"/>
        <w:rPr>
          <w:rFonts w:ascii="Verdana" w:hAnsi="Verdana" w:cs="Arial"/>
          <w:u w:val="single"/>
        </w:rPr>
      </w:pPr>
      <w:r w:rsidRPr="00B94914">
        <w:rPr>
          <w:rFonts w:ascii="Verdana" w:hAnsi="Verdana" w:cs="Arial"/>
          <w:u w:val="single"/>
        </w:rPr>
        <w:t>Nedílná příloha této smlouvy:</w:t>
      </w:r>
    </w:p>
    <w:p w14:paraId="6611FEB6" w14:textId="77777777" w:rsidR="00D46C7C" w:rsidRPr="004A78F3" w:rsidRDefault="0029247C" w:rsidP="000B2C8A">
      <w:pPr>
        <w:jc w:val="both"/>
        <w:rPr>
          <w:rFonts w:ascii="Verdana" w:hAnsi="Verdana" w:cs="Arial"/>
        </w:rPr>
      </w:pPr>
      <w:r w:rsidRPr="004A78F3">
        <w:rPr>
          <w:rFonts w:ascii="Verdana" w:hAnsi="Verdana" w:cs="Arial"/>
        </w:rPr>
        <w:t>Příloha</w:t>
      </w:r>
      <w:r w:rsidR="00FB4821" w:rsidRPr="004A78F3">
        <w:rPr>
          <w:rFonts w:ascii="Verdana" w:hAnsi="Verdana" w:cs="Arial"/>
        </w:rPr>
        <w:t xml:space="preserve"> </w:t>
      </w:r>
      <w:r w:rsidRPr="004A78F3">
        <w:rPr>
          <w:rFonts w:ascii="Verdana" w:hAnsi="Verdana" w:cs="Arial"/>
        </w:rPr>
        <w:t>č.</w:t>
      </w:r>
      <w:r w:rsidR="002B3235" w:rsidRPr="004A78F3">
        <w:rPr>
          <w:rFonts w:ascii="Verdana" w:hAnsi="Verdana" w:cs="Arial"/>
        </w:rPr>
        <w:t xml:space="preserve"> </w:t>
      </w:r>
      <w:r w:rsidRPr="004A78F3">
        <w:rPr>
          <w:rFonts w:ascii="Verdana" w:hAnsi="Verdana" w:cs="Arial"/>
        </w:rPr>
        <w:t>1</w:t>
      </w:r>
      <w:r w:rsidR="002B3235" w:rsidRPr="004A78F3">
        <w:rPr>
          <w:rFonts w:ascii="Verdana" w:hAnsi="Verdana" w:cs="Arial"/>
        </w:rPr>
        <w:t xml:space="preserve"> </w:t>
      </w:r>
      <w:r w:rsidRPr="004A78F3">
        <w:rPr>
          <w:rFonts w:ascii="Verdana" w:hAnsi="Verdana" w:cs="Arial"/>
        </w:rPr>
        <w:t>-</w:t>
      </w:r>
      <w:r w:rsidR="002B3235" w:rsidRPr="004A78F3">
        <w:rPr>
          <w:rFonts w:ascii="Verdana" w:hAnsi="Verdana" w:cs="Arial"/>
        </w:rPr>
        <w:t xml:space="preserve"> </w:t>
      </w:r>
      <w:r w:rsidR="00773A68" w:rsidRPr="004A78F3">
        <w:rPr>
          <w:rFonts w:ascii="Verdana" w:hAnsi="Verdana" w:cs="Arial"/>
        </w:rPr>
        <w:t xml:space="preserve"> </w:t>
      </w:r>
      <w:bookmarkStart w:id="8" w:name="_Hlk529890440"/>
      <w:r w:rsidR="00EC0465" w:rsidRPr="004A78F3">
        <w:rPr>
          <w:rFonts w:ascii="Verdana" w:hAnsi="Verdana" w:cs="Arial"/>
        </w:rPr>
        <w:t>Podrobná specifikace zboží včetně ceny</w:t>
      </w:r>
      <w:r w:rsidR="00BD5F24" w:rsidRPr="004A78F3">
        <w:rPr>
          <w:rFonts w:ascii="Verdana" w:hAnsi="Verdana" w:cs="Arial"/>
        </w:rPr>
        <w:t xml:space="preserve"> </w:t>
      </w:r>
      <w:r w:rsidR="00DD73C6">
        <w:rPr>
          <w:rFonts w:ascii="Verdana" w:hAnsi="Verdana" w:cs="Arial"/>
        </w:rPr>
        <w:t xml:space="preserve">- </w:t>
      </w:r>
      <w:r w:rsidR="004C3901" w:rsidRPr="004A78F3">
        <w:rPr>
          <w:rFonts w:ascii="Verdana" w:hAnsi="Verdana" w:cs="Arial"/>
        </w:rPr>
        <w:t>oceněný výkaz výměr</w:t>
      </w:r>
    </w:p>
    <w:bookmarkEnd w:id="8"/>
    <w:p w14:paraId="5B657A30" w14:textId="77777777" w:rsidR="002873FE" w:rsidRPr="004A78F3" w:rsidRDefault="002873FE" w:rsidP="000B2C8A">
      <w:pPr>
        <w:tabs>
          <w:tab w:val="left" w:pos="4253"/>
        </w:tabs>
        <w:jc w:val="both"/>
        <w:rPr>
          <w:rFonts w:ascii="Verdana" w:hAnsi="Verdana" w:cs="Arial"/>
        </w:rPr>
      </w:pPr>
    </w:p>
    <w:p w14:paraId="5F0D6238" w14:textId="77777777" w:rsidR="002873FE" w:rsidRDefault="002873FE" w:rsidP="000B2C8A">
      <w:pPr>
        <w:tabs>
          <w:tab w:val="left" w:pos="4253"/>
        </w:tabs>
        <w:jc w:val="both"/>
        <w:rPr>
          <w:rFonts w:ascii="Verdana" w:hAnsi="Verdana" w:cs="Arial"/>
        </w:rPr>
      </w:pPr>
    </w:p>
    <w:p w14:paraId="1F7DF5EE" w14:textId="77777777" w:rsidR="000145B9" w:rsidRPr="00715F66" w:rsidRDefault="000145B9" w:rsidP="000B2C8A">
      <w:pPr>
        <w:tabs>
          <w:tab w:val="left" w:pos="4253"/>
        </w:tabs>
        <w:jc w:val="both"/>
        <w:rPr>
          <w:rFonts w:ascii="Verdana" w:hAnsi="Verdana" w:cs="Arial"/>
        </w:rPr>
      </w:pPr>
    </w:p>
    <w:p w14:paraId="3E508167" w14:textId="77777777" w:rsidR="002873FE" w:rsidRPr="00715F66" w:rsidRDefault="002873FE" w:rsidP="000B2C8A">
      <w:pPr>
        <w:tabs>
          <w:tab w:val="left" w:pos="4253"/>
        </w:tabs>
        <w:jc w:val="both"/>
        <w:rPr>
          <w:rFonts w:ascii="Verdana" w:hAnsi="Verdana" w:cs="Arial"/>
        </w:rPr>
      </w:pPr>
    </w:p>
    <w:p w14:paraId="3181335F" w14:textId="398BF978" w:rsidR="00D46C7C" w:rsidRPr="00715F66" w:rsidRDefault="00F150C5" w:rsidP="005E7272">
      <w:pPr>
        <w:tabs>
          <w:tab w:val="left" w:pos="4820"/>
        </w:tabs>
        <w:jc w:val="both"/>
        <w:rPr>
          <w:rFonts w:ascii="Verdana" w:hAnsi="Verdana" w:cs="Arial"/>
        </w:rPr>
      </w:pPr>
      <w:r w:rsidRPr="00715F66">
        <w:rPr>
          <w:rFonts w:ascii="Verdana" w:hAnsi="Verdana" w:cs="Arial"/>
        </w:rPr>
        <w:t>V</w:t>
      </w:r>
      <w:r w:rsidR="00AD3496">
        <w:rPr>
          <w:rFonts w:ascii="Verdana" w:hAnsi="Verdana" w:cs="Arial"/>
        </w:rPr>
        <w:t> Jablonci nad Nisou</w:t>
      </w:r>
      <w:r w:rsidR="00AD3496" w:rsidRPr="00715F66">
        <w:rPr>
          <w:rFonts w:ascii="Verdana" w:hAnsi="Verdana" w:cs="Arial"/>
        </w:rPr>
        <w:t xml:space="preserve"> </w:t>
      </w:r>
      <w:r w:rsidRPr="00715F66">
        <w:rPr>
          <w:rFonts w:ascii="Verdana" w:hAnsi="Verdana" w:cs="Arial"/>
        </w:rPr>
        <w:t xml:space="preserve">dne </w:t>
      </w:r>
      <w:r w:rsidR="0030188E" w:rsidRPr="00715F66">
        <w:rPr>
          <w:rFonts w:ascii="Verdana" w:hAnsi="Verdana" w:cs="Arial"/>
        </w:rPr>
        <w:tab/>
        <w:t>V</w:t>
      </w:r>
      <w:r w:rsidR="007875DD">
        <w:rPr>
          <w:rFonts w:ascii="Verdana" w:hAnsi="Verdana" w:cs="Arial"/>
        </w:rPr>
        <w:t>e Zlíně</w:t>
      </w:r>
      <w:r w:rsidR="00B87249">
        <w:rPr>
          <w:rFonts w:ascii="Verdana" w:hAnsi="Verdana" w:cs="Arial"/>
        </w:rPr>
        <w:t xml:space="preserve"> </w:t>
      </w:r>
      <w:r w:rsidR="0030188E" w:rsidRPr="00715F66">
        <w:rPr>
          <w:rFonts w:ascii="Verdana" w:hAnsi="Verdana" w:cs="Arial"/>
        </w:rPr>
        <w:t>dne</w:t>
      </w:r>
    </w:p>
    <w:p w14:paraId="449C8D04" w14:textId="77777777" w:rsidR="00BB5479" w:rsidRPr="00715F66" w:rsidRDefault="00BB5479" w:rsidP="000B2C8A">
      <w:pPr>
        <w:jc w:val="both"/>
        <w:rPr>
          <w:rFonts w:ascii="Verdana" w:hAnsi="Verdana" w:cs="Arial"/>
        </w:rPr>
      </w:pPr>
    </w:p>
    <w:p w14:paraId="44DAB38F" w14:textId="77777777" w:rsidR="00AD3496" w:rsidRDefault="00D46C7C" w:rsidP="000B2C8A">
      <w:pPr>
        <w:jc w:val="both"/>
        <w:rPr>
          <w:rFonts w:ascii="Verdana" w:hAnsi="Verdana" w:cs="Arial"/>
        </w:rPr>
      </w:pPr>
      <w:r w:rsidRPr="00715F66">
        <w:rPr>
          <w:rFonts w:ascii="Verdana" w:hAnsi="Verdana" w:cs="Arial"/>
        </w:rPr>
        <w:t xml:space="preserve">        </w:t>
      </w:r>
    </w:p>
    <w:p w14:paraId="15275E60" w14:textId="77777777" w:rsidR="00AD3496" w:rsidRDefault="00AD3496" w:rsidP="000B2C8A">
      <w:pPr>
        <w:jc w:val="both"/>
        <w:rPr>
          <w:rFonts w:ascii="Verdana" w:hAnsi="Verdana" w:cs="Arial"/>
        </w:rPr>
      </w:pPr>
    </w:p>
    <w:p w14:paraId="225C5228" w14:textId="77777777" w:rsidR="00D46C7C" w:rsidRPr="00715F66" w:rsidRDefault="00D46C7C" w:rsidP="000B2C8A">
      <w:pPr>
        <w:jc w:val="both"/>
        <w:rPr>
          <w:rFonts w:ascii="Verdana" w:hAnsi="Verdana" w:cs="Arial"/>
        </w:rPr>
      </w:pPr>
      <w:r w:rsidRPr="00715F66">
        <w:rPr>
          <w:rFonts w:ascii="Verdana" w:hAnsi="Verdana" w:cs="Arial"/>
        </w:rPr>
        <w:t xml:space="preserve">                      </w:t>
      </w:r>
    </w:p>
    <w:p w14:paraId="4AC894BC" w14:textId="77777777" w:rsidR="00D46C7C" w:rsidRPr="00715F66" w:rsidRDefault="00176574" w:rsidP="00176574">
      <w:pPr>
        <w:tabs>
          <w:tab w:val="center" w:pos="1843"/>
          <w:tab w:val="center" w:pos="6521"/>
        </w:tabs>
        <w:jc w:val="both"/>
        <w:rPr>
          <w:rFonts w:ascii="Verdana" w:hAnsi="Verdana" w:cs="Arial"/>
        </w:rPr>
      </w:pPr>
      <w:r>
        <w:rPr>
          <w:rFonts w:ascii="Verdana" w:hAnsi="Verdana" w:cs="Arial"/>
        </w:rPr>
        <w:tab/>
      </w:r>
      <w:r w:rsidR="00D46C7C" w:rsidRPr="00715F66">
        <w:rPr>
          <w:rFonts w:ascii="Verdana" w:hAnsi="Verdana" w:cs="Arial"/>
        </w:rPr>
        <w:t>........................................</w:t>
      </w:r>
      <w:r>
        <w:rPr>
          <w:rFonts w:ascii="Verdana" w:hAnsi="Verdana" w:cs="Arial"/>
        </w:rPr>
        <w:tab/>
      </w:r>
      <w:r w:rsidR="00D46C7C" w:rsidRPr="00715F66">
        <w:rPr>
          <w:rFonts w:ascii="Verdana" w:hAnsi="Verdana" w:cs="Arial"/>
        </w:rPr>
        <w:t>...............................................</w:t>
      </w:r>
    </w:p>
    <w:p w14:paraId="0BFEBFB9" w14:textId="77777777" w:rsidR="00D46C7C" w:rsidRPr="00715F66" w:rsidRDefault="00176574" w:rsidP="00176574">
      <w:pPr>
        <w:tabs>
          <w:tab w:val="center" w:pos="1843"/>
          <w:tab w:val="center" w:pos="6521"/>
        </w:tabs>
        <w:jc w:val="both"/>
        <w:rPr>
          <w:rFonts w:ascii="Verdana" w:hAnsi="Verdana" w:cs="Arial"/>
        </w:rPr>
      </w:pPr>
      <w:r>
        <w:rPr>
          <w:rFonts w:ascii="Verdana" w:hAnsi="Verdana" w:cs="Arial"/>
        </w:rPr>
        <w:tab/>
      </w:r>
      <w:r w:rsidR="00D46C7C" w:rsidRPr="00715F66">
        <w:rPr>
          <w:rFonts w:ascii="Verdana" w:hAnsi="Verdana" w:cs="Arial"/>
        </w:rPr>
        <w:t xml:space="preserve">za </w:t>
      </w:r>
      <w:r w:rsidR="00B24D48" w:rsidRPr="00715F66">
        <w:rPr>
          <w:rFonts w:ascii="Verdana" w:hAnsi="Verdana" w:cs="Arial"/>
        </w:rPr>
        <w:t>Kupujíc</w:t>
      </w:r>
      <w:r w:rsidR="00D46C7C" w:rsidRPr="00715F66">
        <w:rPr>
          <w:rFonts w:ascii="Verdana" w:hAnsi="Verdana" w:cs="Arial"/>
        </w:rPr>
        <w:t>í</w:t>
      </w:r>
      <w:r w:rsidR="003C2D31" w:rsidRPr="00715F66">
        <w:rPr>
          <w:rFonts w:ascii="Verdana" w:hAnsi="Verdana" w:cs="Arial"/>
        </w:rPr>
        <w:t>ho</w:t>
      </w:r>
      <w:r w:rsidR="00D46C7C" w:rsidRPr="00715F66">
        <w:rPr>
          <w:rFonts w:ascii="Verdana" w:hAnsi="Verdana" w:cs="Arial"/>
        </w:rPr>
        <w:t>:</w:t>
      </w:r>
      <w:r w:rsidR="003C2D31" w:rsidRPr="00715F66">
        <w:rPr>
          <w:rFonts w:ascii="Verdana" w:hAnsi="Verdana" w:cs="Arial"/>
        </w:rPr>
        <w:t xml:space="preserve"> </w:t>
      </w:r>
      <w:r w:rsidR="007B5AFB" w:rsidRPr="00715F66">
        <w:rPr>
          <w:rFonts w:ascii="Verdana" w:hAnsi="Verdana" w:cs="Arial"/>
        </w:rPr>
        <w:tab/>
      </w:r>
      <w:r w:rsidR="003C2D31" w:rsidRPr="00715F66">
        <w:rPr>
          <w:rFonts w:ascii="Verdana" w:hAnsi="Verdana" w:cs="Arial"/>
        </w:rPr>
        <w:t xml:space="preserve"> </w:t>
      </w:r>
      <w:r w:rsidR="00F15154" w:rsidRPr="00715F66">
        <w:rPr>
          <w:rFonts w:ascii="Verdana" w:hAnsi="Verdana" w:cs="Arial"/>
        </w:rPr>
        <w:t xml:space="preserve">za </w:t>
      </w:r>
      <w:r w:rsidR="00B24D48" w:rsidRPr="00715F66">
        <w:rPr>
          <w:rFonts w:ascii="Verdana" w:hAnsi="Verdana" w:cs="Arial"/>
        </w:rPr>
        <w:t>Prodávajíc</w:t>
      </w:r>
      <w:r w:rsidR="00D46C7C" w:rsidRPr="00715F66">
        <w:rPr>
          <w:rFonts w:ascii="Verdana" w:hAnsi="Verdana" w:cs="Arial"/>
        </w:rPr>
        <w:t>í</w:t>
      </w:r>
      <w:r w:rsidR="003C2D31" w:rsidRPr="00715F66">
        <w:rPr>
          <w:rFonts w:ascii="Verdana" w:hAnsi="Verdana" w:cs="Arial"/>
        </w:rPr>
        <w:t>ho</w:t>
      </w:r>
      <w:r w:rsidR="00D46C7C" w:rsidRPr="00715F66">
        <w:rPr>
          <w:rFonts w:ascii="Verdana" w:hAnsi="Verdana" w:cs="Arial"/>
        </w:rPr>
        <w:t>:</w:t>
      </w:r>
    </w:p>
    <w:p w14:paraId="470DE45D" w14:textId="6C8998B0" w:rsidR="00985F71" w:rsidRPr="00715F66" w:rsidRDefault="00176574" w:rsidP="00176574">
      <w:pPr>
        <w:tabs>
          <w:tab w:val="center" w:pos="1843"/>
          <w:tab w:val="center" w:pos="6521"/>
        </w:tabs>
        <w:rPr>
          <w:rFonts w:ascii="Verdana" w:hAnsi="Verdana"/>
        </w:rPr>
      </w:pPr>
      <w:r>
        <w:rPr>
          <w:rFonts w:ascii="Verdana" w:hAnsi="Verdana"/>
        </w:rPr>
        <w:tab/>
      </w:r>
      <w:r w:rsidR="00985F71" w:rsidRPr="00715F66">
        <w:rPr>
          <w:rFonts w:ascii="Verdana" w:hAnsi="Verdana"/>
        </w:rPr>
        <w:t xml:space="preserve">MUDr. </w:t>
      </w:r>
      <w:r w:rsidR="00824B61">
        <w:rPr>
          <w:rFonts w:ascii="Verdana" w:hAnsi="Verdana"/>
        </w:rPr>
        <w:t>Vít Němeček, MBA</w:t>
      </w:r>
      <w:r>
        <w:rPr>
          <w:rFonts w:ascii="Verdana" w:hAnsi="Verdana"/>
        </w:rPr>
        <w:tab/>
      </w:r>
      <w:r w:rsidR="007875DD">
        <w:rPr>
          <w:rFonts w:ascii="Verdana" w:hAnsi="Verdana"/>
        </w:rPr>
        <w:t>Ing. Jan Tichý</w:t>
      </w:r>
    </w:p>
    <w:p w14:paraId="7AFE9A8D" w14:textId="02C1FF8F" w:rsidR="00D46C7C" w:rsidRPr="00715F66" w:rsidRDefault="00176574" w:rsidP="00176574">
      <w:pPr>
        <w:tabs>
          <w:tab w:val="center" w:pos="1843"/>
          <w:tab w:val="center" w:pos="6521"/>
        </w:tabs>
        <w:ind w:left="-567" w:firstLine="567"/>
        <w:jc w:val="both"/>
        <w:rPr>
          <w:rFonts w:ascii="Verdana" w:hAnsi="Verdana"/>
          <w:sz w:val="24"/>
          <w:szCs w:val="24"/>
        </w:rPr>
      </w:pPr>
      <w:r>
        <w:rPr>
          <w:rFonts w:ascii="Verdana" w:hAnsi="Verdana"/>
        </w:rPr>
        <w:tab/>
      </w:r>
      <w:r w:rsidR="00AD3496">
        <w:rPr>
          <w:rFonts w:ascii="Verdana" w:hAnsi="Verdana"/>
        </w:rPr>
        <w:t>ředitel nemocnice</w:t>
      </w:r>
      <w:r>
        <w:rPr>
          <w:rFonts w:ascii="Verdana" w:hAnsi="Verdana"/>
        </w:rPr>
        <w:tab/>
      </w:r>
      <w:r w:rsidR="007875DD">
        <w:rPr>
          <w:rFonts w:ascii="Verdana" w:hAnsi="Verdana"/>
        </w:rPr>
        <w:t>jednatel</w:t>
      </w:r>
    </w:p>
    <w:sectPr w:rsidR="00D46C7C" w:rsidRPr="00715F66" w:rsidSect="00BF50AD">
      <w:footerReference w:type="default" r:id="rId8"/>
      <w:headerReference w:type="first" r:id="rId9"/>
      <w:footerReference w:type="first" r:id="rId10"/>
      <w:pgSz w:w="11906" w:h="16838"/>
      <w:pgMar w:top="1134" w:right="992" w:bottom="992" w:left="992"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51B1EB" w14:textId="77777777" w:rsidR="002F05BD" w:rsidRDefault="002F05BD">
      <w:r>
        <w:separator/>
      </w:r>
    </w:p>
  </w:endnote>
  <w:endnote w:type="continuationSeparator" w:id="0">
    <w:p w14:paraId="1E913BE4" w14:textId="77777777" w:rsidR="002F05BD" w:rsidRDefault="002F0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TE1D5A388t00">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Imago">
    <w:altName w:val="Segoe UI"/>
    <w:charset w:val="00"/>
    <w:family w:val="auto"/>
    <w:pitch w:val="variable"/>
    <w:sig w:usb0="00000001" w:usb1="5000205B" w:usb2="00000000" w:usb3="00000000" w:csb0="0000019F" w:csb1="00000000"/>
  </w:font>
  <w:font w:name="CorpoS">
    <w:altName w:val="Times New Roman"/>
    <w:charset w:val="00"/>
    <w:family w:val="auto"/>
    <w:pitch w:val="variable"/>
    <w:sig w:usb0="00000003" w:usb1="00000000" w:usb2="00000000" w:usb3="00000000" w:csb0="00000001" w:csb1="00000000"/>
  </w:font>
  <w:font w:name="Luxi Sans">
    <w:altName w:val="Times New Roman"/>
    <w:charset w:val="00"/>
    <w:family w:val="auto"/>
    <w:pitch w:val="variable"/>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0570572"/>
      <w:docPartObj>
        <w:docPartGallery w:val="Page Numbers (Bottom of Page)"/>
        <w:docPartUnique/>
      </w:docPartObj>
    </w:sdtPr>
    <w:sdtEndPr>
      <w:rPr>
        <w:rFonts w:ascii="Verdana" w:hAnsi="Verdana"/>
      </w:rPr>
    </w:sdtEndPr>
    <w:sdtContent>
      <w:p w14:paraId="5F66093D" w14:textId="6B91D490" w:rsidR="00AD6017" w:rsidRPr="005C79C1" w:rsidRDefault="00AD6017">
        <w:pPr>
          <w:pStyle w:val="Zpat"/>
          <w:jc w:val="center"/>
          <w:rPr>
            <w:rFonts w:ascii="Verdana" w:hAnsi="Verdana"/>
          </w:rPr>
        </w:pPr>
        <w:r w:rsidRPr="005C79C1">
          <w:rPr>
            <w:rFonts w:ascii="Verdana" w:hAnsi="Verdana"/>
          </w:rPr>
          <w:fldChar w:fldCharType="begin"/>
        </w:r>
        <w:r w:rsidRPr="005C79C1">
          <w:rPr>
            <w:rFonts w:ascii="Verdana" w:hAnsi="Verdana"/>
          </w:rPr>
          <w:instrText>PAGE   \* MERGEFORMAT</w:instrText>
        </w:r>
        <w:r w:rsidRPr="005C79C1">
          <w:rPr>
            <w:rFonts w:ascii="Verdana" w:hAnsi="Verdana"/>
          </w:rPr>
          <w:fldChar w:fldCharType="separate"/>
        </w:r>
        <w:r w:rsidR="00300071">
          <w:rPr>
            <w:rFonts w:ascii="Verdana" w:hAnsi="Verdana"/>
            <w:noProof/>
          </w:rPr>
          <w:t>9</w:t>
        </w:r>
        <w:r w:rsidRPr="005C79C1">
          <w:rPr>
            <w:rFonts w:ascii="Verdana" w:hAnsi="Verdana"/>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E21B49" w14:textId="77777777" w:rsidR="00BF50AD" w:rsidRDefault="00BF50AD">
    <w:pPr>
      <w:pStyle w:val="Zpat"/>
      <w:jc w:val="center"/>
      <w:rPr>
        <w:caps/>
        <w:color w:val="4F81BD" w:themeColor="accent1"/>
      </w:rPr>
    </w:pPr>
  </w:p>
  <w:p w14:paraId="7B994BAA" w14:textId="27DE1CE7" w:rsidR="00B057B4" w:rsidRPr="00A513ED" w:rsidRDefault="00B057B4">
    <w:pPr>
      <w:pStyle w:val="Zpat"/>
      <w:jc w:val="center"/>
      <w:rPr>
        <w:caps/>
      </w:rPr>
    </w:pPr>
    <w:r w:rsidRPr="00A513ED">
      <w:rPr>
        <w:caps/>
      </w:rPr>
      <w:fldChar w:fldCharType="begin"/>
    </w:r>
    <w:r w:rsidRPr="00A513ED">
      <w:rPr>
        <w:caps/>
      </w:rPr>
      <w:instrText>PAGE   \* MERGEFORMAT</w:instrText>
    </w:r>
    <w:r w:rsidRPr="00A513ED">
      <w:rPr>
        <w:caps/>
      </w:rPr>
      <w:fldChar w:fldCharType="separate"/>
    </w:r>
    <w:r w:rsidR="00300071">
      <w:rPr>
        <w:caps/>
        <w:noProof/>
      </w:rPr>
      <w:t>1</w:t>
    </w:r>
    <w:r w:rsidRPr="00A513ED">
      <w:rPr>
        <w:cap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B66157" w14:textId="77777777" w:rsidR="002F05BD" w:rsidRDefault="002F05BD">
      <w:r>
        <w:separator/>
      </w:r>
    </w:p>
  </w:footnote>
  <w:footnote w:type="continuationSeparator" w:id="0">
    <w:p w14:paraId="32063011" w14:textId="77777777" w:rsidR="002F05BD" w:rsidRDefault="002F05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C8090D" w14:textId="77777777" w:rsidR="00AD6017" w:rsidRDefault="00AD6017">
    <w:pPr>
      <w:pStyle w:val="Zhlav"/>
    </w:pPr>
  </w:p>
  <w:p w14:paraId="2E101F5A" w14:textId="77777777" w:rsidR="00AD6017" w:rsidRDefault="00AD6017">
    <w:pPr>
      <w:pStyle w:val="Zhlav"/>
    </w:pPr>
    <w:r>
      <w:rPr>
        <w:rFonts w:ascii="Arial" w:hAnsi="Arial" w:cs="Arial"/>
        <w:color w:val="333333"/>
        <w:sz w:val="21"/>
        <w:szCs w:val="21"/>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1"/>
    <w:lvl w:ilvl="0">
      <w:start w:val="1"/>
      <w:numFmt w:val="decimal"/>
      <w:lvlText w:val="%1."/>
      <w:lvlJc w:val="left"/>
      <w:pPr>
        <w:tabs>
          <w:tab w:val="num" w:pos="0"/>
        </w:tabs>
        <w:ind w:left="720" w:hanging="360"/>
      </w:pPr>
      <w:rPr>
        <w:rFonts w:cs="Times New Roman"/>
      </w:rPr>
    </w:lvl>
  </w:abstractNum>
  <w:abstractNum w:abstractNumId="1" w15:restartNumberingAfterBreak="0">
    <w:nsid w:val="00000003"/>
    <w:multiLevelType w:val="singleLevel"/>
    <w:tmpl w:val="00000003"/>
    <w:name w:val="WW8Num2"/>
    <w:lvl w:ilvl="0">
      <w:start w:val="1"/>
      <w:numFmt w:val="decimal"/>
      <w:lvlText w:val="%1."/>
      <w:lvlJc w:val="left"/>
      <w:pPr>
        <w:tabs>
          <w:tab w:val="num" w:pos="0"/>
        </w:tabs>
        <w:ind w:left="720" w:hanging="360"/>
      </w:pPr>
      <w:rPr>
        <w:rFonts w:cs="Times New Roman"/>
      </w:rPr>
    </w:lvl>
  </w:abstractNum>
  <w:abstractNum w:abstractNumId="2" w15:restartNumberingAfterBreak="0">
    <w:nsid w:val="00000004"/>
    <w:multiLevelType w:val="singleLevel"/>
    <w:tmpl w:val="00000004"/>
    <w:name w:val="WW8Num3"/>
    <w:lvl w:ilvl="0">
      <w:start w:val="1"/>
      <w:numFmt w:val="decimal"/>
      <w:lvlText w:val="%1."/>
      <w:lvlJc w:val="left"/>
      <w:pPr>
        <w:tabs>
          <w:tab w:val="num" w:pos="-360"/>
        </w:tabs>
        <w:ind w:left="360" w:hanging="360"/>
      </w:pPr>
      <w:rPr>
        <w:rFonts w:cs="Times New Roman"/>
      </w:rPr>
    </w:lvl>
  </w:abstractNum>
  <w:abstractNum w:abstractNumId="3" w15:restartNumberingAfterBreak="0">
    <w:nsid w:val="00000007"/>
    <w:multiLevelType w:val="singleLevel"/>
    <w:tmpl w:val="00000007"/>
    <w:name w:val="WW8Num7"/>
    <w:lvl w:ilvl="0">
      <w:start w:val="1"/>
      <w:numFmt w:val="decimal"/>
      <w:lvlText w:val="%1."/>
      <w:lvlJc w:val="left"/>
      <w:pPr>
        <w:tabs>
          <w:tab w:val="num" w:pos="-360"/>
        </w:tabs>
        <w:ind w:left="360" w:hanging="360"/>
      </w:pPr>
      <w:rPr>
        <w:rFonts w:cs="Times New Roman"/>
      </w:rPr>
    </w:lvl>
  </w:abstractNum>
  <w:abstractNum w:abstractNumId="4" w15:restartNumberingAfterBreak="0">
    <w:nsid w:val="0000000A"/>
    <w:multiLevelType w:val="singleLevel"/>
    <w:tmpl w:val="0000000A"/>
    <w:name w:val="WW8Num11"/>
    <w:lvl w:ilvl="0">
      <w:start w:val="1"/>
      <w:numFmt w:val="decimal"/>
      <w:lvlText w:val="%1."/>
      <w:lvlJc w:val="left"/>
      <w:pPr>
        <w:tabs>
          <w:tab w:val="num" w:pos="-360"/>
        </w:tabs>
        <w:ind w:left="360" w:hanging="360"/>
      </w:pPr>
      <w:rPr>
        <w:rFonts w:cs="Times New Roman"/>
      </w:rPr>
    </w:lvl>
  </w:abstractNum>
  <w:abstractNum w:abstractNumId="5" w15:restartNumberingAfterBreak="0">
    <w:nsid w:val="0B0736AF"/>
    <w:multiLevelType w:val="hybridMultilevel"/>
    <w:tmpl w:val="40B4CAD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DE54966"/>
    <w:multiLevelType w:val="hybridMultilevel"/>
    <w:tmpl w:val="47281734"/>
    <w:lvl w:ilvl="0" w:tplc="0405000F">
      <w:start w:val="1"/>
      <w:numFmt w:val="decimal"/>
      <w:lvlText w:val="%1."/>
      <w:lvlJc w:val="left"/>
      <w:pPr>
        <w:ind w:left="644"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7" w15:restartNumberingAfterBreak="0">
    <w:nsid w:val="10EE1DEB"/>
    <w:multiLevelType w:val="hybridMultilevel"/>
    <w:tmpl w:val="DEAA9F7A"/>
    <w:lvl w:ilvl="0" w:tplc="422E6DCC">
      <w:start w:val="1"/>
      <w:numFmt w:val="decimal"/>
      <w:lvlText w:val="%1."/>
      <w:lvlJc w:val="left"/>
      <w:pPr>
        <w:ind w:left="720" w:hanging="360"/>
      </w:pPr>
      <w:rPr>
        <w:rFonts w:hint="default"/>
        <w:strike w:val="0"/>
        <w:color w:val="auto"/>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9EF22A7"/>
    <w:multiLevelType w:val="hybridMultilevel"/>
    <w:tmpl w:val="35382B58"/>
    <w:lvl w:ilvl="0" w:tplc="18942852">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9" w15:restartNumberingAfterBreak="0">
    <w:nsid w:val="234B1F32"/>
    <w:multiLevelType w:val="hybridMultilevel"/>
    <w:tmpl w:val="E91C876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26A36E2A"/>
    <w:multiLevelType w:val="hybridMultilevel"/>
    <w:tmpl w:val="10FCE132"/>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FADA2F6A">
      <w:start w:val="6"/>
      <w:numFmt w:val="decimal"/>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F186004"/>
    <w:multiLevelType w:val="hybridMultilevel"/>
    <w:tmpl w:val="6B4E26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2EE0B99"/>
    <w:multiLevelType w:val="hybridMultilevel"/>
    <w:tmpl w:val="9DAC39C4"/>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3642F98"/>
    <w:multiLevelType w:val="multilevel"/>
    <w:tmpl w:val="372034A0"/>
    <w:lvl w:ilvl="0">
      <w:start w:val="1"/>
      <w:numFmt w:val="decimal"/>
      <w:lvlText w:val="%1."/>
      <w:lvlJc w:val="left"/>
      <w:pPr>
        <w:tabs>
          <w:tab w:val="num" w:pos="360"/>
        </w:tabs>
        <w:ind w:left="360" w:hanging="360"/>
      </w:pPr>
      <w:rPr>
        <w:rFonts w:ascii="Verdana" w:hAnsi="Verdana" w:cs="Arial" w:hint="default"/>
        <w:b w:val="0"/>
        <w:i w:val="0"/>
        <w:sz w:val="20"/>
        <w:szCs w:val="20"/>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14" w15:restartNumberingAfterBreak="0">
    <w:nsid w:val="345264F9"/>
    <w:multiLevelType w:val="multilevel"/>
    <w:tmpl w:val="1960E0DC"/>
    <w:lvl w:ilvl="0">
      <w:start w:val="1"/>
      <w:numFmt w:val="decimal"/>
      <w:lvlText w:val="%1."/>
      <w:lvlJc w:val="left"/>
      <w:pPr>
        <w:tabs>
          <w:tab w:val="num" w:pos="567"/>
        </w:tabs>
        <w:ind w:left="567" w:hanging="567"/>
      </w:pPr>
      <w:rPr>
        <w:rFonts w:ascii="Times New Roman" w:hAnsi="Times New Roman" w:cs="Times New Roman" w:hint="default"/>
        <w:sz w:val="22"/>
      </w:rPr>
    </w:lvl>
    <w:lvl w:ilvl="1">
      <w:start w:val="1"/>
      <w:numFmt w:val="decimal"/>
      <w:lvlText w:val="%1.%2"/>
      <w:lvlJc w:val="left"/>
      <w:pPr>
        <w:tabs>
          <w:tab w:val="num" w:pos="567"/>
        </w:tabs>
        <w:ind w:left="709" w:hanging="709"/>
      </w:pPr>
      <w:rPr>
        <w:rFonts w:ascii="Times New Roman" w:hAnsi="Times New Roman" w:cs="Times New Roman" w:hint="default"/>
        <w:sz w:val="22"/>
      </w:rPr>
    </w:lvl>
    <w:lvl w:ilvl="2">
      <w:start w:val="1"/>
      <w:numFmt w:val="lowerLetter"/>
      <w:pStyle w:val="Nadpis3"/>
      <w:lvlText w:val="(%3)"/>
      <w:lvlJc w:val="left"/>
      <w:pPr>
        <w:tabs>
          <w:tab w:val="num" w:pos="851"/>
        </w:tabs>
        <w:ind w:left="851" w:hanging="142"/>
      </w:pPr>
      <w:rPr>
        <w:rFonts w:cs="Times New Roman" w:hint="default"/>
      </w:rPr>
    </w:lvl>
    <w:lvl w:ilvl="3">
      <w:start w:val="1"/>
      <w:numFmt w:val="none"/>
      <w:lvlText w:val=""/>
      <w:lvlJc w:val="left"/>
      <w:pPr>
        <w:tabs>
          <w:tab w:val="num" w:pos="864"/>
        </w:tabs>
        <w:ind w:left="864" w:hanging="864"/>
      </w:pPr>
      <w:rPr>
        <w:rFonts w:cs="Times New Roman" w:hint="default"/>
      </w:rPr>
    </w:lvl>
    <w:lvl w:ilvl="4">
      <w:start w:val="1"/>
      <w:numFmt w:val="none"/>
      <w:lvlText w:val=""/>
      <w:lvlJc w:val="left"/>
      <w:pPr>
        <w:tabs>
          <w:tab w:val="num" w:pos="1008"/>
        </w:tabs>
        <w:ind w:left="1008" w:hanging="1008"/>
      </w:pPr>
      <w:rPr>
        <w:rFonts w:cs="Times New Roman" w:hint="default"/>
      </w:rPr>
    </w:lvl>
    <w:lvl w:ilvl="5">
      <w:start w:val="1"/>
      <w:numFmt w:val="none"/>
      <w:lvlText w:val=""/>
      <w:lvlJc w:val="left"/>
      <w:pPr>
        <w:tabs>
          <w:tab w:val="num" w:pos="1152"/>
        </w:tabs>
        <w:ind w:left="1152" w:hanging="1152"/>
      </w:pPr>
      <w:rPr>
        <w:rFonts w:cs="Times New Roman" w:hint="default"/>
      </w:rPr>
    </w:lvl>
    <w:lvl w:ilvl="6">
      <w:start w:val="1"/>
      <w:numFmt w:val="none"/>
      <w:lvlText w:val=""/>
      <w:lvlJc w:val="left"/>
      <w:pPr>
        <w:tabs>
          <w:tab w:val="num" w:pos="1296"/>
        </w:tabs>
        <w:ind w:left="1296" w:hanging="1296"/>
      </w:pPr>
      <w:rPr>
        <w:rFonts w:cs="Times New Roman" w:hint="default"/>
      </w:rPr>
    </w:lvl>
    <w:lvl w:ilvl="7">
      <w:start w:val="1"/>
      <w:numFmt w:val="none"/>
      <w:lvlText w:val=""/>
      <w:lvlJc w:val="left"/>
      <w:pPr>
        <w:tabs>
          <w:tab w:val="num" w:pos="1440"/>
        </w:tabs>
        <w:ind w:left="1440" w:hanging="1440"/>
      </w:pPr>
      <w:rPr>
        <w:rFonts w:cs="Times New Roman" w:hint="default"/>
      </w:rPr>
    </w:lvl>
    <w:lvl w:ilvl="8">
      <w:start w:val="1"/>
      <w:numFmt w:val="none"/>
      <w:lvlRestart w:val="0"/>
      <w:lvlText w:val=""/>
      <w:lvlJc w:val="left"/>
      <w:pPr>
        <w:tabs>
          <w:tab w:val="num" w:pos="1584"/>
        </w:tabs>
        <w:ind w:left="1584" w:hanging="1584"/>
      </w:pPr>
      <w:rPr>
        <w:rFonts w:cs="Times New Roman" w:hint="default"/>
      </w:rPr>
    </w:lvl>
  </w:abstractNum>
  <w:abstractNum w:abstractNumId="15" w15:restartNumberingAfterBreak="0">
    <w:nsid w:val="35442E42"/>
    <w:multiLevelType w:val="multilevel"/>
    <w:tmpl w:val="CC9ACFBC"/>
    <w:lvl w:ilvl="0">
      <w:start w:val="1"/>
      <w:numFmt w:val="decimal"/>
      <w:lvlText w:val="%1."/>
      <w:lvlJc w:val="left"/>
      <w:pPr>
        <w:tabs>
          <w:tab w:val="num" w:pos="540"/>
        </w:tabs>
        <w:ind w:left="540" w:hanging="540"/>
      </w:pPr>
      <w:rPr>
        <w:rFonts w:ascii="Arial" w:hAnsi="Arial" w:hint="default"/>
        <w:b/>
        <w:i w:val="0"/>
        <w:sz w:val="20"/>
      </w:rPr>
    </w:lvl>
    <w:lvl w:ilvl="1">
      <w:start w:val="1"/>
      <w:numFmt w:val="decimal"/>
      <w:lvlText w:val="%1.%2."/>
      <w:lvlJc w:val="left"/>
      <w:pPr>
        <w:tabs>
          <w:tab w:val="num" w:pos="680"/>
        </w:tabs>
        <w:ind w:left="680" w:hanging="680"/>
      </w:pPr>
      <w:rPr>
        <w:rFonts w:ascii="Arial" w:hAnsi="Arial" w:hint="default"/>
        <w:b w:val="0"/>
        <w:i w:val="0"/>
        <w:strike w:val="0"/>
        <w:color w:val="auto"/>
        <w:sz w:val="20"/>
      </w:rPr>
    </w:lvl>
    <w:lvl w:ilvl="2">
      <w:start w:val="1"/>
      <w:numFmt w:val="decimal"/>
      <w:lvlText w:val="%1.%2.%3."/>
      <w:lvlJc w:val="left"/>
      <w:pPr>
        <w:tabs>
          <w:tab w:val="num" w:pos="1021"/>
        </w:tabs>
        <w:ind w:left="1021" w:hanging="794"/>
      </w:pPr>
      <w:rPr>
        <w:rFonts w:ascii="Arial" w:hAnsi="Arial" w:hint="default"/>
        <w:b/>
        <w:i w:val="0"/>
        <w:caps w:val="0"/>
        <w:strike w:val="0"/>
        <w:dstrike w:val="0"/>
        <w:vanish w:val="0"/>
        <w:color w:val="auto"/>
        <w:sz w:val="20"/>
        <w:vertAlign w:val="baseline"/>
      </w:rPr>
    </w:lvl>
    <w:lvl w:ilvl="3">
      <w:start w:val="1"/>
      <w:numFmt w:val="decimal"/>
      <w:lvlText w:val="%1.%2.%3.%4."/>
      <w:lvlJc w:val="left"/>
      <w:pPr>
        <w:tabs>
          <w:tab w:val="num" w:pos="720"/>
        </w:tabs>
        <w:ind w:left="720" w:hanging="720"/>
      </w:pPr>
      <w:rPr>
        <w:rFonts w:hint="default"/>
        <w:b w:val="0"/>
        <w:i/>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6" w15:restartNumberingAfterBreak="0">
    <w:nsid w:val="359B38F1"/>
    <w:multiLevelType w:val="hybridMultilevel"/>
    <w:tmpl w:val="8730D8BA"/>
    <w:lvl w:ilvl="0" w:tplc="04050017">
      <w:start w:val="1"/>
      <w:numFmt w:val="lowerLetter"/>
      <w:lvlText w:val="%1)"/>
      <w:lvlJc w:val="left"/>
      <w:pPr>
        <w:ind w:left="1353"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34A3EAA"/>
    <w:multiLevelType w:val="multilevel"/>
    <w:tmpl w:val="69EE651A"/>
    <w:lvl w:ilvl="0">
      <w:start w:val="4"/>
      <w:numFmt w:val="decimal"/>
      <w:lvlText w:val="%1"/>
      <w:lvlJc w:val="left"/>
      <w:pPr>
        <w:ind w:left="375" w:hanging="375"/>
      </w:pPr>
      <w:rPr>
        <w:rFonts w:hint="default"/>
      </w:rPr>
    </w:lvl>
    <w:lvl w:ilvl="1">
      <w:start w:val="1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80A6594"/>
    <w:multiLevelType w:val="multilevel"/>
    <w:tmpl w:val="C90C72B8"/>
    <w:lvl w:ilvl="0">
      <w:start w:val="1"/>
      <w:numFmt w:val="upperRoman"/>
      <w:lvlText w:val="%1."/>
      <w:lvlJc w:val="left"/>
      <w:pPr>
        <w:ind w:left="1080" w:hanging="720"/>
      </w:pPr>
      <w:rPr>
        <w:rFonts w:hint="default"/>
      </w:rPr>
    </w:lvl>
    <w:lvl w:ilvl="1">
      <w:start w:val="1"/>
      <w:numFmt w:val="decimal"/>
      <w:isLgl/>
      <w:lvlText w:val="%1.%2."/>
      <w:lvlJc w:val="left"/>
      <w:pPr>
        <w:ind w:left="720" w:hanging="720"/>
      </w:pPr>
      <w:rPr>
        <w:rFonts w:ascii="Arial" w:hAnsi="Arial" w:cs="Arial" w:hint="default"/>
        <w:b/>
        <w:strike w:val="0"/>
        <w:color w:val="000000"/>
        <w:sz w:val="22"/>
        <w:szCs w:val="22"/>
      </w:rPr>
    </w:lvl>
    <w:lvl w:ilvl="2">
      <w:start w:val="1"/>
      <w:numFmt w:val="decimal"/>
      <w:isLgl/>
      <w:lvlText w:val="%1.%2.%3."/>
      <w:lvlJc w:val="left"/>
      <w:pPr>
        <w:ind w:left="720" w:hanging="720"/>
      </w:pPr>
      <w:rPr>
        <w:rFonts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ACC3589"/>
    <w:multiLevelType w:val="hybridMultilevel"/>
    <w:tmpl w:val="60A66010"/>
    <w:lvl w:ilvl="0" w:tplc="032E742E">
      <w:start w:val="1"/>
      <w:numFmt w:val="lowerLetter"/>
      <w:lvlText w:val="%1)"/>
      <w:lvlJc w:val="left"/>
      <w:pPr>
        <w:ind w:left="720" w:hanging="360"/>
      </w:pPr>
      <w:rPr>
        <w:b w:val="0"/>
      </w:rPr>
    </w:lvl>
    <w:lvl w:ilvl="1" w:tplc="04050017">
      <w:start w:val="1"/>
      <w:numFmt w:val="lowerLetter"/>
      <w:lvlText w:val="%2)"/>
      <w:lvlJc w:val="left"/>
      <w:pPr>
        <w:ind w:left="1440" w:hanging="360"/>
      </w:pPr>
      <w:rPr>
        <w:rFonts w:hint="default"/>
      </w:rPr>
    </w:lvl>
    <w:lvl w:ilvl="2" w:tplc="B1967DB0">
      <w:start w:val="1"/>
      <w:numFmt w:val="decimal"/>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C3A208D"/>
    <w:multiLevelType w:val="multilevel"/>
    <w:tmpl w:val="7CC630C8"/>
    <w:lvl w:ilvl="0">
      <w:start w:val="1"/>
      <w:numFmt w:val="upperRoman"/>
      <w:lvlText w:val="%1."/>
      <w:lvlJc w:val="left"/>
      <w:pPr>
        <w:ind w:left="1080" w:hanging="720"/>
      </w:pPr>
      <w:rPr>
        <w:rFonts w:hint="default"/>
        <w:i w:val="0"/>
      </w:rPr>
    </w:lvl>
    <w:lvl w:ilvl="1">
      <w:start w:val="1"/>
      <w:numFmt w:val="decimal"/>
      <w:isLgl/>
      <w:lvlText w:val="%1.%2."/>
      <w:lvlJc w:val="left"/>
      <w:pPr>
        <w:ind w:left="1004" w:hanging="720"/>
      </w:pPr>
      <w:rPr>
        <w:rFonts w:hint="default"/>
        <w:b w:val="0"/>
        <w:i w:val="0"/>
        <w:strike w:val="0"/>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21" w15:restartNumberingAfterBreak="0">
    <w:nsid w:val="4CF76E4F"/>
    <w:multiLevelType w:val="hybridMultilevel"/>
    <w:tmpl w:val="09AEC578"/>
    <w:lvl w:ilvl="0" w:tplc="ED2C328A">
      <w:start w:val="1"/>
      <w:numFmt w:val="decimal"/>
      <w:lvlText w:val="%1."/>
      <w:lvlJc w:val="center"/>
      <w:pPr>
        <w:ind w:left="720" w:hanging="360"/>
      </w:pPr>
      <w:rPr>
        <w:rFonts w:hint="default"/>
      </w:rPr>
    </w:lvl>
    <w:lvl w:ilvl="1" w:tplc="C87E0038">
      <w:start w:val="1"/>
      <w:numFmt w:val="lowerRoman"/>
      <w:lvlText w:val="%2)"/>
      <w:lvlJc w:val="left"/>
      <w:pPr>
        <w:ind w:left="1800" w:hanging="7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D7429B7"/>
    <w:multiLevelType w:val="hybridMultilevel"/>
    <w:tmpl w:val="246498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31F2009"/>
    <w:multiLevelType w:val="hybridMultilevel"/>
    <w:tmpl w:val="701ED1E8"/>
    <w:lvl w:ilvl="0" w:tplc="B40E11CE">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4" w15:restartNumberingAfterBreak="0">
    <w:nsid w:val="5BE70587"/>
    <w:multiLevelType w:val="hybridMultilevel"/>
    <w:tmpl w:val="D2905514"/>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4CC46712">
      <w:start w:val="1"/>
      <w:numFmt w:val="decimal"/>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D2E080F"/>
    <w:multiLevelType w:val="multilevel"/>
    <w:tmpl w:val="25CECE4C"/>
    <w:lvl w:ilvl="0">
      <w:start w:val="1"/>
      <w:numFmt w:val="decimal"/>
      <w:lvlText w:val="%1"/>
      <w:lvlJc w:val="left"/>
      <w:pPr>
        <w:tabs>
          <w:tab w:val="num" w:pos="0"/>
        </w:tabs>
      </w:pPr>
      <w:rPr>
        <w:rFonts w:ascii="Times New Roman" w:hAnsi="Times New Roman" w:cs="Times New Roman" w:hint="default"/>
        <w:b/>
        <w:i w:val="0"/>
        <w:color w:val="auto"/>
        <w:sz w:val="22"/>
        <w:szCs w:val="22"/>
      </w:rPr>
    </w:lvl>
    <w:lvl w:ilvl="1">
      <w:start w:val="1"/>
      <w:numFmt w:val="decimal"/>
      <w:lvlText w:val="%1.%2"/>
      <w:lvlJc w:val="left"/>
      <w:pPr>
        <w:tabs>
          <w:tab w:val="num" w:pos="644"/>
        </w:tabs>
      </w:pPr>
      <w:rPr>
        <w:rFonts w:cs="Times New Roman" w:hint="default"/>
        <w:b/>
        <w:bCs/>
        <w:i w:val="0"/>
        <w:strike w:val="0"/>
        <w:color w:val="auto"/>
        <w:sz w:val="20"/>
        <w:szCs w:val="20"/>
      </w:rPr>
    </w:lvl>
    <w:lvl w:ilvl="2">
      <w:start w:val="1"/>
      <w:numFmt w:val="decimal"/>
      <w:lvlText w:val="%1.%2.%3"/>
      <w:lvlJc w:val="left"/>
      <w:pPr>
        <w:tabs>
          <w:tab w:val="num" w:pos="540"/>
        </w:tabs>
      </w:pPr>
      <w:rPr>
        <w:rFonts w:cs="Times New Roman" w:hint="default"/>
        <w:b w:val="0"/>
        <w:color w:val="auto"/>
        <w:sz w:val="20"/>
        <w:szCs w:val="20"/>
      </w:rPr>
    </w:lvl>
    <w:lvl w:ilvl="3">
      <w:start w:val="1"/>
      <w:numFmt w:val="lowerLetter"/>
      <w:pStyle w:val="Nadpis4"/>
      <w:lvlText w:val="(%4)"/>
      <w:lvlJc w:val="left"/>
      <w:pPr>
        <w:tabs>
          <w:tab w:val="num" w:pos="935"/>
        </w:tabs>
        <w:ind w:left="935"/>
      </w:pPr>
      <w:rPr>
        <w:rFonts w:cs="Times New Roman" w:hint="default"/>
        <w:b w:val="0"/>
        <w:bCs/>
        <w:color w:val="auto"/>
        <w:sz w:val="20"/>
        <w:szCs w:val="20"/>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26" w15:restartNumberingAfterBreak="0">
    <w:nsid w:val="5F923606"/>
    <w:multiLevelType w:val="hybridMultilevel"/>
    <w:tmpl w:val="984E6788"/>
    <w:lvl w:ilvl="0" w:tplc="0405000F">
      <w:start w:val="1"/>
      <w:numFmt w:val="decimal"/>
      <w:lvlText w:val="%1."/>
      <w:lvlJc w:val="left"/>
      <w:pPr>
        <w:ind w:left="360" w:hanging="360"/>
      </w:pPr>
      <w:rPr>
        <w:rFonts w:hint="default"/>
      </w:rPr>
    </w:lvl>
    <w:lvl w:ilvl="1" w:tplc="D1B6BEA8">
      <w:start w:val="1"/>
      <w:numFmt w:val="lowerLetter"/>
      <w:lvlText w:val="%2)"/>
      <w:lvlJc w:val="left"/>
      <w:pPr>
        <w:ind w:left="786" w:hanging="360"/>
      </w:pPr>
      <w:rPr>
        <w:rFonts w:ascii="Verdana" w:hAnsi="Verdana" w:cs="TTE1D5A388t00"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0B428FF"/>
    <w:multiLevelType w:val="multilevel"/>
    <w:tmpl w:val="DFAEC896"/>
    <w:lvl w:ilvl="0">
      <w:start w:val="1"/>
      <w:numFmt w:val="decimal"/>
      <w:lvlText w:val="%1."/>
      <w:lvlJc w:val="left"/>
      <w:pPr>
        <w:ind w:left="8724" w:hanging="360"/>
      </w:pPr>
      <w:rPr>
        <w:rFonts w:hint="default"/>
        <w:b w:val="0"/>
      </w:rPr>
    </w:lvl>
    <w:lvl w:ilvl="1">
      <w:start w:val="2"/>
      <w:numFmt w:val="decimal"/>
      <w:isLgl/>
      <w:lvlText w:val="%1.%2"/>
      <w:lvlJc w:val="left"/>
      <w:pPr>
        <w:ind w:left="1260" w:hanging="72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520" w:hanging="144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780" w:hanging="2160"/>
      </w:pPr>
      <w:rPr>
        <w:rFonts w:hint="default"/>
      </w:rPr>
    </w:lvl>
    <w:lvl w:ilvl="8">
      <w:start w:val="1"/>
      <w:numFmt w:val="decimal"/>
      <w:isLgl/>
      <w:lvlText w:val="%1.%2.%3.%4.%5.%6.%7.%8.%9"/>
      <w:lvlJc w:val="left"/>
      <w:pPr>
        <w:ind w:left="3960" w:hanging="2160"/>
      </w:pPr>
      <w:rPr>
        <w:rFonts w:hint="default"/>
      </w:rPr>
    </w:lvl>
  </w:abstractNum>
  <w:abstractNum w:abstractNumId="28" w15:restartNumberingAfterBreak="0">
    <w:nsid w:val="6513544F"/>
    <w:multiLevelType w:val="hybridMultilevel"/>
    <w:tmpl w:val="4AC6E8BA"/>
    <w:lvl w:ilvl="0" w:tplc="422E6DCC">
      <w:start w:val="1"/>
      <w:numFmt w:val="decimal"/>
      <w:lvlText w:val="%1."/>
      <w:lvlJc w:val="left"/>
      <w:pPr>
        <w:ind w:left="720" w:hanging="360"/>
      </w:pPr>
      <w:rPr>
        <w:rFonts w:hint="default"/>
        <w:strike w:val="0"/>
        <w:color w:val="auto"/>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59603C4"/>
    <w:multiLevelType w:val="hybridMultilevel"/>
    <w:tmpl w:val="4800A5F6"/>
    <w:lvl w:ilvl="0" w:tplc="422E6DCC">
      <w:start w:val="1"/>
      <w:numFmt w:val="decimal"/>
      <w:lvlText w:val="%1."/>
      <w:lvlJc w:val="left"/>
      <w:pPr>
        <w:ind w:left="720" w:hanging="360"/>
      </w:pPr>
      <w:rPr>
        <w:rFonts w:hint="default"/>
        <w:strike w:val="0"/>
        <w:color w:val="auto"/>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81A7662"/>
    <w:multiLevelType w:val="multilevel"/>
    <w:tmpl w:val="E378390C"/>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B3F3065"/>
    <w:multiLevelType w:val="hybridMultilevel"/>
    <w:tmpl w:val="73D88C3A"/>
    <w:lvl w:ilvl="0" w:tplc="C5364B9E">
      <w:start w:val="1"/>
      <w:numFmt w:val="decimal"/>
      <w:lvlText w:val="%1."/>
      <w:lvlJc w:val="left"/>
      <w:pPr>
        <w:ind w:left="1899" w:hanging="481"/>
      </w:pPr>
      <w:rPr>
        <w:rFonts w:hint="default"/>
        <w:strike w:val="0"/>
        <w:color w:val="auto"/>
        <w:sz w:val="20"/>
        <w:szCs w:val="2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BA90ABF"/>
    <w:multiLevelType w:val="hybridMultilevel"/>
    <w:tmpl w:val="4F90A26A"/>
    <w:lvl w:ilvl="0" w:tplc="04050017">
      <w:start w:val="1"/>
      <w:numFmt w:val="lowerLetter"/>
      <w:lvlText w:val="%1)"/>
      <w:lvlJc w:val="left"/>
      <w:pPr>
        <w:ind w:left="1004" w:hanging="360"/>
      </w:pPr>
    </w:lvl>
    <w:lvl w:ilvl="1" w:tplc="04050017">
      <w:start w:val="1"/>
      <w:numFmt w:val="lowerLetter"/>
      <w:lvlText w:val="%2)"/>
      <w:lvlJc w:val="left"/>
      <w:pPr>
        <w:ind w:left="1070" w:hanging="360"/>
      </w:pPr>
    </w:lvl>
    <w:lvl w:ilvl="2" w:tplc="54CC877A">
      <w:start w:val="1"/>
      <w:numFmt w:val="decimal"/>
      <w:lvlText w:val="%3."/>
      <w:lvlJc w:val="left"/>
      <w:pPr>
        <w:ind w:left="3479" w:hanging="360"/>
      </w:pPr>
      <w:rPr>
        <w:rFonts w:hint="default"/>
      </w:rPr>
    </w:lvl>
    <w:lvl w:ilvl="3" w:tplc="6FE06F54">
      <w:start w:val="11"/>
      <w:numFmt w:val="decimal"/>
      <w:lvlText w:val="%4)"/>
      <w:lvlJc w:val="left"/>
      <w:pPr>
        <w:ind w:left="3164" w:hanging="360"/>
      </w:pPr>
      <w:rPr>
        <w:rFonts w:hint="default"/>
      </w:r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3" w15:restartNumberingAfterBreak="0">
    <w:nsid w:val="6E923673"/>
    <w:multiLevelType w:val="hybridMultilevel"/>
    <w:tmpl w:val="0E6221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2383129"/>
    <w:multiLevelType w:val="hybridMultilevel"/>
    <w:tmpl w:val="7A78F346"/>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29924D1"/>
    <w:multiLevelType w:val="hybridMultilevel"/>
    <w:tmpl w:val="2558E6CE"/>
    <w:lvl w:ilvl="0" w:tplc="422E6DCC">
      <w:start w:val="1"/>
      <w:numFmt w:val="decimal"/>
      <w:lvlText w:val="%1."/>
      <w:lvlJc w:val="left"/>
      <w:pPr>
        <w:ind w:left="720" w:hanging="360"/>
      </w:pPr>
      <w:rPr>
        <w:rFonts w:hint="default"/>
        <w:strike w:val="0"/>
        <w:color w:val="auto"/>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6A60751"/>
    <w:multiLevelType w:val="hybridMultilevel"/>
    <w:tmpl w:val="E7AC63E4"/>
    <w:lvl w:ilvl="0" w:tplc="A894AE00">
      <w:start w:val="1"/>
      <w:numFmt w:val="decimal"/>
      <w:pStyle w:val="Nadpis2"/>
      <w:lvlText w:val="%1."/>
      <w:lvlJc w:val="left"/>
      <w:pPr>
        <w:ind w:left="720" w:hanging="360"/>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350ECC22">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6AE3E85"/>
    <w:multiLevelType w:val="multilevel"/>
    <w:tmpl w:val="418E33CA"/>
    <w:lvl w:ilvl="0">
      <w:start w:val="1"/>
      <w:numFmt w:val="decimal"/>
      <w:lvlText w:val="%1."/>
      <w:lvlJc w:val="left"/>
      <w:pPr>
        <w:ind w:left="720" w:hanging="360"/>
      </w:pPr>
      <w:rPr>
        <w:rFonts w:hint="default"/>
        <w:b w:val="0"/>
      </w:rPr>
    </w:lvl>
    <w:lvl w:ilvl="1">
      <w:start w:val="2"/>
      <w:numFmt w:val="decimal"/>
      <w:isLgl/>
      <w:lvlText w:val="%1.%2"/>
      <w:lvlJc w:val="left"/>
      <w:pPr>
        <w:ind w:left="1260" w:hanging="72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520" w:hanging="144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780" w:hanging="2160"/>
      </w:pPr>
      <w:rPr>
        <w:rFonts w:hint="default"/>
      </w:rPr>
    </w:lvl>
    <w:lvl w:ilvl="8">
      <w:start w:val="1"/>
      <w:numFmt w:val="decimal"/>
      <w:isLgl/>
      <w:lvlText w:val="%1.%2.%3.%4.%5.%6.%7.%8.%9"/>
      <w:lvlJc w:val="left"/>
      <w:pPr>
        <w:ind w:left="3960" w:hanging="2160"/>
      </w:pPr>
      <w:rPr>
        <w:rFonts w:hint="default"/>
      </w:rPr>
    </w:lvl>
  </w:abstractNum>
  <w:abstractNum w:abstractNumId="38" w15:restartNumberingAfterBreak="0">
    <w:nsid w:val="76F02999"/>
    <w:multiLevelType w:val="hybridMultilevel"/>
    <w:tmpl w:val="2754154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num w:numId="1">
    <w:abstractNumId w:val="14"/>
  </w:num>
  <w:num w:numId="2">
    <w:abstractNumId w:val="25"/>
  </w:num>
  <w:num w:numId="3">
    <w:abstractNumId w:val="36"/>
  </w:num>
  <w:num w:numId="4">
    <w:abstractNumId w:val="31"/>
  </w:num>
  <w:num w:numId="5">
    <w:abstractNumId w:val="16"/>
  </w:num>
  <w:num w:numId="6">
    <w:abstractNumId w:val="13"/>
  </w:num>
  <w:num w:numId="7">
    <w:abstractNumId w:val="37"/>
  </w:num>
  <w:num w:numId="8">
    <w:abstractNumId w:val="10"/>
  </w:num>
  <w:num w:numId="9">
    <w:abstractNumId w:val="32"/>
  </w:num>
  <w:num w:numId="10">
    <w:abstractNumId w:val="7"/>
  </w:num>
  <w:num w:numId="11">
    <w:abstractNumId w:val="35"/>
  </w:num>
  <w:num w:numId="12">
    <w:abstractNumId w:val="12"/>
  </w:num>
  <w:num w:numId="13">
    <w:abstractNumId w:val="29"/>
  </w:num>
  <w:num w:numId="14">
    <w:abstractNumId w:val="24"/>
  </w:num>
  <w:num w:numId="15">
    <w:abstractNumId w:val="28"/>
  </w:num>
  <w:num w:numId="16">
    <w:abstractNumId w:val="34"/>
  </w:num>
  <w:num w:numId="17">
    <w:abstractNumId w:val="27"/>
  </w:num>
  <w:num w:numId="18">
    <w:abstractNumId w:val="0"/>
  </w:num>
  <w:num w:numId="19">
    <w:abstractNumId w:val="18"/>
  </w:num>
  <w:num w:numId="20">
    <w:abstractNumId w:val="8"/>
  </w:num>
  <w:num w:numId="21">
    <w:abstractNumId w:val="21"/>
  </w:num>
  <w:num w:numId="22">
    <w:abstractNumId w:val="19"/>
  </w:num>
  <w:num w:numId="23">
    <w:abstractNumId w:val="6"/>
  </w:num>
  <w:num w:numId="24">
    <w:abstractNumId w:val="26"/>
  </w:num>
  <w:num w:numId="25">
    <w:abstractNumId w:val="38"/>
  </w:num>
  <w:num w:numId="26">
    <w:abstractNumId w:val="9"/>
  </w:num>
  <w:num w:numId="27">
    <w:abstractNumId w:val="22"/>
  </w:num>
  <w:num w:numId="28">
    <w:abstractNumId w:val="15"/>
  </w:num>
  <w:num w:numId="29">
    <w:abstractNumId w:val="23"/>
  </w:num>
  <w:num w:numId="30">
    <w:abstractNumId w:val="30"/>
  </w:num>
  <w:num w:numId="31">
    <w:abstractNumId w:val="17"/>
  </w:num>
  <w:num w:numId="32">
    <w:abstractNumId w:val="20"/>
  </w:num>
  <w:num w:numId="33">
    <w:abstractNumId w:val="33"/>
  </w:num>
  <w:num w:numId="34">
    <w:abstractNumId w:val="11"/>
  </w:num>
  <w:num w:numId="35">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BD9"/>
    <w:rsid w:val="00000708"/>
    <w:rsid w:val="000013CC"/>
    <w:rsid w:val="00001DFD"/>
    <w:rsid w:val="00006189"/>
    <w:rsid w:val="00006669"/>
    <w:rsid w:val="00007122"/>
    <w:rsid w:val="000106BD"/>
    <w:rsid w:val="0001303C"/>
    <w:rsid w:val="0001390D"/>
    <w:rsid w:val="000143B6"/>
    <w:rsid w:val="000145B9"/>
    <w:rsid w:val="00014B48"/>
    <w:rsid w:val="000152CB"/>
    <w:rsid w:val="00015B03"/>
    <w:rsid w:val="00016FB0"/>
    <w:rsid w:val="00021697"/>
    <w:rsid w:val="00021931"/>
    <w:rsid w:val="00024C72"/>
    <w:rsid w:val="00026641"/>
    <w:rsid w:val="00026806"/>
    <w:rsid w:val="00030519"/>
    <w:rsid w:val="000308E8"/>
    <w:rsid w:val="00032901"/>
    <w:rsid w:val="00032DB6"/>
    <w:rsid w:val="00033086"/>
    <w:rsid w:val="00035DA9"/>
    <w:rsid w:val="00036737"/>
    <w:rsid w:val="000412F8"/>
    <w:rsid w:val="00045A24"/>
    <w:rsid w:val="000472BF"/>
    <w:rsid w:val="00057946"/>
    <w:rsid w:val="00065DEA"/>
    <w:rsid w:val="0006785D"/>
    <w:rsid w:val="0006797D"/>
    <w:rsid w:val="00070A03"/>
    <w:rsid w:val="00071FA2"/>
    <w:rsid w:val="000752F1"/>
    <w:rsid w:val="00083C74"/>
    <w:rsid w:val="00085206"/>
    <w:rsid w:val="0008593F"/>
    <w:rsid w:val="000866DA"/>
    <w:rsid w:val="00087323"/>
    <w:rsid w:val="00091D0F"/>
    <w:rsid w:val="00091FF2"/>
    <w:rsid w:val="000978DD"/>
    <w:rsid w:val="000A1A38"/>
    <w:rsid w:val="000A48FB"/>
    <w:rsid w:val="000A5FC8"/>
    <w:rsid w:val="000A60EC"/>
    <w:rsid w:val="000A73FC"/>
    <w:rsid w:val="000A7FF3"/>
    <w:rsid w:val="000B041A"/>
    <w:rsid w:val="000B1218"/>
    <w:rsid w:val="000B2C8A"/>
    <w:rsid w:val="000B30F4"/>
    <w:rsid w:val="000B342E"/>
    <w:rsid w:val="000B4C41"/>
    <w:rsid w:val="000B5374"/>
    <w:rsid w:val="000B542C"/>
    <w:rsid w:val="000B6880"/>
    <w:rsid w:val="000B7722"/>
    <w:rsid w:val="000C28F2"/>
    <w:rsid w:val="000C2965"/>
    <w:rsid w:val="000C3B50"/>
    <w:rsid w:val="000C3D73"/>
    <w:rsid w:val="000C5605"/>
    <w:rsid w:val="000D0EB6"/>
    <w:rsid w:val="000D13AA"/>
    <w:rsid w:val="000D1DB1"/>
    <w:rsid w:val="000D4C3F"/>
    <w:rsid w:val="000D51BE"/>
    <w:rsid w:val="000D763E"/>
    <w:rsid w:val="000E1EF9"/>
    <w:rsid w:val="000E534F"/>
    <w:rsid w:val="000F148D"/>
    <w:rsid w:val="000F20F1"/>
    <w:rsid w:val="000F3E9F"/>
    <w:rsid w:val="000F3FEA"/>
    <w:rsid w:val="000F5506"/>
    <w:rsid w:val="000F740B"/>
    <w:rsid w:val="001055C8"/>
    <w:rsid w:val="00110FD3"/>
    <w:rsid w:val="00111269"/>
    <w:rsid w:val="00111554"/>
    <w:rsid w:val="001116C8"/>
    <w:rsid w:val="001116F7"/>
    <w:rsid w:val="001124AE"/>
    <w:rsid w:val="0011565F"/>
    <w:rsid w:val="0012122A"/>
    <w:rsid w:val="00127247"/>
    <w:rsid w:val="001339B9"/>
    <w:rsid w:val="001360F8"/>
    <w:rsid w:val="001363DD"/>
    <w:rsid w:val="001424D4"/>
    <w:rsid w:val="001426F2"/>
    <w:rsid w:val="00144901"/>
    <w:rsid w:val="00145B2A"/>
    <w:rsid w:val="00145CE3"/>
    <w:rsid w:val="00150365"/>
    <w:rsid w:val="00151932"/>
    <w:rsid w:val="0015442A"/>
    <w:rsid w:val="00155826"/>
    <w:rsid w:val="0015618A"/>
    <w:rsid w:val="0015761B"/>
    <w:rsid w:val="001655DA"/>
    <w:rsid w:val="00165F2A"/>
    <w:rsid w:val="00170345"/>
    <w:rsid w:val="0017130F"/>
    <w:rsid w:val="00171A78"/>
    <w:rsid w:val="0017525C"/>
    <w:rsid w:val="001762A9"/>
    <w:rsid w:val="00176574"/>
    <w:rsid w:val="00177AF5"/>
    <w:rsid w:val="00182B67"/>
    <w:rsid w:val="00183095"/>
    <w:rsid w:val="00183430"/>
    <w:rsid w:val="00187170"/>
    <w:rsid w:val="00191205"/>
    <w:rsid w:val="00197D1A"/>
    <w:rsid w:val="001A007D"/>
    <w:rsid w:val="001A151E"/>
    <w:rsid w:val="001A5D29"/>
    <w:rsid w:val="001A698F"/>
    <w:rsid w:val="001B0157"/>
    <w:rsid w:val="001B1751"/>
    <w:rsid w:val="001B1966"/>
    <w:rsid w:val="001B1CB5"/>
    <w:rsid w:val="001B2901"/>
    <w:rsid w:val="001B2D71"/>
    <w:rsid w:val="001B3A26"/>
    <w:rsid w:val="001B473E"/>
    <w:rsid w:val="001B5B28"/>
    <w:rsid w:val="001B5F86"/>
    <w:rsid w:val="001B7B12"/>
    <w:rsid w:val="001C267C"/>
    <w:rsid w:val="001C4286"/>
    <w:rsid w:val="001C5B9E"/>
    <w:rsid w:val="001D0232"/>
    <w:rsid w:val="001D0E17"/>
    <w:rsid w:val="001D1A7A"/>
    <w:rsid w:val="001D3D36"/>
    <w:rsid w:val="001D4BE3"/>
    <w:rsid w:val="001D59BF"/>
    <w:rsid w:val="001D5CA2"/>
    <w:rsid w:val="001D6763"/>
    <w:rsid w:val="001D6F7E"/>
    <w:rsid w:val="001D77AF"/>
    <w:rsid w:val="001E02F7"/>
    <w:rsid w:val="001E321B"/>
    <w:rsid w:val="001E357A"/>
    <w:rsid w:val="001E3720"/>
    <w:rsid w:val="001E3D83"/>
    <w:rsid w:val="001E5D8F"/>
    <w:rsid w:val="001E663F"/>
    <w:rsid w:val="001F08B4"/>
    <w:rsid w:val="001F27D3"/>
    <w:rsid w:val="001F2B53"/>
    <w:rsid w:val="001F7C37"/>
    <w:rsid w:val="00200478"/>
    <w:rsid w:val="002007A5"/>
    <w:rsid w:val="00202275"/>
    <w:rsid w:val="00207597"/>
    <w:rsid w:val="00210C83"/>
    <w:rsid w:val="00211056"/>
    <w:rsid w:val="0021374F"/>
    <w:rsid w:val="002142E8"/>
    <w:rsid w:val="00216FCF"/>
    <w:rsid w:val="002171FE"/>
    <w:rsid w:val="0021787F"/>
    <w:rsid w:val="00217D6A"/>
    <w:rsid w:val="00220C1B"/>
    <w:rsid w:val="00221A0E"/>
    <w:rsid w:val="00226781"/>
    <w:rsid w:val="00226B8E"/>
    <w:rsid w:val="00230118"/>
    <w:rsid w:val="00230E53"/>
    <w:rsid w:val="002317C8"/>
    <w:rsid w:val="00231965"/>
    <w:rsid w:val="00231DFD"/>
    <w:rsid w:val="00232CCB"/>
    <w:rsid w:val="00233648"/>
    <w:rsid w:val="00234BE6"/>
    <w:rsid w:val="00236015"/>
    <w:rsid w:val="00236636"/>
    <w:rsid w:val="00236CD5"/>
    <w:rsid w:val="002426D7"/>
    <w:rsid w:val="00243A8B"/>
    <w:rsid w:val="00246D98"/>
    <w:rsid w:val="00247CF8"/>
    <w:rsid w:val="00253089"/>
    <w:rsid w:val="00253CF5"/>
    <w:rsid w:val="00255BEB"/>
    <w:rsid w:val="00256CBE"/>
    <w:rsid w:val="00256E02"/>
    <w:rsid w:val="00256E13"/>
    <w:rsid w:val="00261B94"/>
    <w:rsid w:val="00264FF9"/>
    <w:rsid w:val="002667EF"/>
    <w:rsid w:val="00267807"/>
    <w:rsid w:val="00267C89"/>
    <w:rsid w:val="002709FE"/>
    <w:rsid w:val="00272058"/>
    <w:rsid w:val="002730C1"/>
    <w:rsid w:val="002741CE"/>
    <w:rsid w:val="00275370"/>
    <w:rsid w:val="00276888"/>
    <w:rsid w:val="00277DD8"/>
    <w:rsid w:val="00281493"/>
    <w:rsid w:val="0028291C"/>
    <w:rsid w:val="002861E3"/>
    <w:rsid w:val="0028623B"/>
    <w:rsid w:val="00287096"/>
    <w:rsid w:val="002873FE"/>
    <w:rsid w:val="00287F95"/>
    <w:rsid w:val="002905DA"/>
    <w:rsid w:val="0029247C"/>
    <w:rsid w:val="002A030A"/>
    <w:rsid w:val="002A0CC0"/>
    <w:rsid w:val="002A1A62"/>
    <w:rsid w:val="002A2688"/>
    <w:rsid w:val="002B0140"/>
    <w:rsid w:val="002B01CF"/>
    <w:rsid w:val="002B3235"/>
    <w:rsid w:val="002B331E"/>
    <w:rsid w:val="002B7EFE"/>
    <w:rsid w:val="002C37C1"/>
    <w:rsid w:val="002C4015"/>
    <w:rsid w:val="002C4922"/>
    <w:rsid w:val="002C600C"/>
    <w:rsid w:val="002C6BA7"/>
    <w:rsid w:val="002C6CD9"/>
    <w:rsid w:val="002C7FDD"/>
    <w:rsid w:val="002D3954"/>
    <w:rsid w:val="002D4199"/>
    <w:rsid w:val="002D61B6"/>
    <w:rsid w:val="002E3BA3"/>
    <w:rsid w:val="002E6A22"/>
    <w:rsid w:val="002E7D0A"/>
    <w:rsid w:val="002F05BD"/>
    <w:rsid w:val="002F2C28"/>
    <w:rsid w:val="002F3F3A"/>
    <w:rsid w:val="002F4CA2"/>
    <w:rsid w:val="002F53BC"/>
    <w:rsid w:val="00300071"/>
    <w:rsid w:val="0030188E"/>
    <w:rsid w:val="00301C02"/>
    <w:rsid w:val="00305041"/>
    <w:rsid w:val="00305E75"/>
    <w:rsid w:val="003060F2"/>
    <w:rsid w:val="003064EA"/>
    <w:rsid w:val="00307231"/>
    <w:rsid w:val="00311DEA"/>
    <w:rsid w:val="00313BCE"/>
    <w:rsid w:val="00315159"/>
    <w:rsid w:val="0031674B"/>
    <w:rsid w:val="00325900"/>
    <w:rsid w:val="003260E7"/>
    <w:rsid w:val="00326B2F"/>
    <w:rsid w:val="0033058A"/>
    <w:rsid w:val="00331EAF"/>
    <w:rsid w:val="00332069"/>
    <w:rsid w:val="00332266"/>
    <w:rsid w:val="0034166D"/>
    <w:rsid w:val="003454EE"/>
    <w:rsid w:val="00345518"/>
    <w:rsid w:val="003463B8"/>
    <w:rsid w:val="00350C6D"/>
    <w:rsid w:val="00355B29"/>
    <w:rsid w:val="00355BF9"/>
    <w:rsid w:val="00355FC3"/>
    <w:rsid w:val="00357215"/>
    <w:rsid w:val="003607D6"/>
    <w:rsid w:val="00361325"/>
    <w:rsid w:val="00361554"/>
    <w:rsid w:val="0036543D"/>
    <w:rsid w:val="00366773"/>
    <w:rsid w:val="00366909"/>
    <w:rsid w:val="003701FD"/>
    <w:rsid w:val="003723E6"/>
    <w:rsid w:val="00372DEF"/>
    <w:rsid w:val="00374F6B"/>
    <w:rsid w:val="003760B9"/>
    <w:rsid w:val="003764CD"/>
    <w:rsid w:val="00380AA8"/>
    <w:rsid w:val="00380B9F"/>
    <w:rsid w:val="00381550"/>
    <w:rsid w:val="003823F8"/>
    <w:rsid w:val="003844D1"/>
    <w:rsid w:val="0038625F"/>
    <w:rsid w:val="0038723F"/>
    <w:rsid w:val="00392553"/>
    <w:rsid w:val="00393432"/>
    <w:rsid w:val="00393910"/>
    <w:rsid w:val="003949D1"/>
    <w:rsid w:val="00397F85"/>
    <w:rsid w:val="003A0164"/>
    <w:rsid w:val="003A09F7"/>
    <w:rsid w:val="003A35B3"/>
    <w:rsid w:val="003A48D9"/>
    <w:rsid w:val="003A5718"/>
    <w:rsid w:val="003A6CBB"/>
    <w:rsid w:val="003A6DAA"/>
    <w:rsid w:val="003B1260"/>
    <w:rsid w:val="003B139B"/>
    <w:rsid w:val="003B160A"/>
    <w:rsid w:val="003B2463"/>
    <w:rsid w:val="003B2CBE"/>
    <w:rsid w:val="003B38C6"/>
    <w:rsid w:val="003B3A75"/>
    <w:rsid w:val="003B4EC2"/>
    <w:rsid w:val="003B5C3B"/>
    <w:rsid w:val="003B5D2B"/>
    <w:rsid w:val="003B62A8"/>
    <w:rsid w:val="003B63AA"/>
    <w:rsid w:val="003B6999"/>
    <w:rsid w:val="003C1CC6"/>
    <w:rsid w:val="003C2D31"/>
    <w:rsid w:val="003D3F8F"/>
    <w:rsid w:val="003E105F"/>
    <w:rsid w:val="003E16F0"/>
    <w:rsid w:val="003E1965"/>
    <w:rsid w:val="003E4E99"/>
    <w:rsid w:val="003F06A3"/>
    <w:rsid w:val="003F36B7"/>
    <w:rsid w:val="003F47E5"/>
    <w:rsid w:val="003F5189"/>
    <w:rsid w:val="003F5C37"/>
    <w:rsid w:val="003F70B1"/>
    <w:rsid w:val="003F776D"/>
    <w:rsid w:val="00402CD1"/>
    <w:rsid w:val="00403488"/>
    <w:rsid w:val="0040392E"/>
    <w:rsid w:val="0040412B"/>
    <w:rsid w:val="00405D4A"/>
    <w:rsid w:val="004106AD"/>
    <w:rsid w:val="00411799"/>
    <w:rsid w:val="004118A7"/>
    <w:rsid w:val="00411900"/>
    <w:rsid w:val="004120CD"/>
    <w:rsid w:val="0041298A"/>
    <w:rsid w:val="0041318C"/>
    <w:rsid w:val="00414BEC"/>
    <w:rsid w:val="0041541F"/>
    <w:rsid w:val="004160E6"/>
    <w:rsid w:val="00416323"/>
    <w:rsid w:val="004166F4"/>
    <w:rsid w:val="00421103"/>
    <w:rsid w:val="00422896"/>
    <w:rsid w:val="00423363"/>
    <w:rsid w:val="004235DA"/>
    <w:rsid w:val="00423BA0"/>
    <w:rsid w:val="004244AE"/>
    <w:rsid w:val="00425D49"/>
    <w:rsid w:val="00426360"/>
    <w:rsid w:val="0042642F"/>
    <w:rsid w:val="00426953"/>
    <w:rsid w:val="004273C4"/>
    <w:rsid w:val="00427A93"/>
    <w:rsid w:val="004307A8"/>
    <w:rsid w:val="00431B4B"/>
    <w:rsid w:val="00432162"/>
    <w:rsid w:val="00432C58"/>
    <w:rsid w:val="00434BE5"/>
    <w:rsid w:val="00441913"/>
    <w:rsid w:val="00445CF5"/>
    <w:rsid w:val="00446258"/>
    <w:rsid w:val="0045020E"/>
    <w:rsid w:val="00451840"/>
    <w:rsid w:val="00454856"/>
    <w:rsid w:val="004564B6"/>
    <w:rsid w:val="00456D31"/>
    <w:rsid w:val="00460D68"/>
    <w:rsid w:val="00462485"/>
    <w:rsid w:val="00463A87"/>
    <w:rsid w:val="0046468B"/>
    <w:rsid w:val="00464EC4"/>
    <w:rsid w:val="004668B5"/>
    <w:rsid w:val="004710D9"/>
    <w:rsid w:val="00471EE7"/>
    <w:rsid w:val="00472EBA"/>
    <w:rsid w:val="00473B67"/>
    <w:rsid w:val="0047518D"/>
    <w:rsid w:val="0047554B"/>
    <w:rsid w:val="00482207"/>
    <w:rsid w:val="00484014"/>
    <w:rsid w:val="00485CC2"/>
    <w:rsid w:val="00486D14"/>
    <w:rsid w:val="00486E70"/>
    <w:rsid w:val="00487B8D"/>
    <w:rsid w:val="00487F72"/>
    <w:rsid w:val="004905BB"/>
    <w:rsid w:val="004909AF"/>
    <w:rsid w:val="00490F09"/>
    <w:rsid w:val="004949AF"/>
    <w:rsid w:val="004956A6"/>
    <w:rsid w:val="004961CB"/>
    <w:rsid w:val="004A4666"/>
    <w:rsid w:val="004A5678"/>
    <w:rsid w:val="004A6CE1"/>
    <w:rsid w:val="004A78F3"/>
    <w:rsid w:val="004B09F3"/>
    <w:rsid w:val="004B53ED"/>
    <w:rsid w:val="004B5B09"/>
    <w:rsid w:val="004B6215"/>
    <w:rsid w:val="004B7BFA"/>
    <w:rsid w:val="004C0E15"/>
    <w:rsid w:val="004C1927"/>
    <w:rsid w:val="004C1DB4"/>
    <w:rsid w:val="004C3901"/>
    <w:rsid w:val="004C3F41"/>
    <w:rsid w:val="004C65ED"/>
    <w:rsid w:val="004C755D"/>
    <w:rsid w:val="004C790D"/>
    <w:rsid w:val="004D0E93"/>
    <w:rsid w:val="004D0FC0"/>
    <w:rsid w:val="004D166A"/>
    <w:rsid w:val="004D27A1"/>
    <w:rsid w:val="004D2EDF"/>
    <w:rsid w:val="004D4F7D"/>
    <w:rsid w:val="004E062C"/>
    <w:rsid w:val="004E385C"/>
    <w:rsid w:val="004E3C32"/>
    <w:rsid w:val="004E61F4"/>
    <w:rsid w:val="004E6247"/>
    <w:rsid w:val="004E66CC"/>
    <w:rsid w:val="004F219C"/>
    <w:rsid w:val="004F29FB"/>
    <w:rsid w:val="004F2A0B"/>
    <w:rsid w:val="004F350F"/>
    <w:rsid w:val="004F4D74"/>
    <w:rsid w:val="004F6AAC"/>
    <w:rsid w:val="005021D0"/>
    <w:rsid w:val="00504078"/>
    <w:rsid w:val="00504DEA"/>
    <w:rsid w:val="005074C9"/>
    <w:rsid w:val="00507761"/>
    <w:rsid w:val="00513E7D"/>
    <w:rsid w:val="005140E7"/>
    <w:rsid w:val="005141DB"/>
    <w:rsid w:val="0051447A"/>
    <w:rsid w:val="005155B6"/>
    <w:rsid w:val="00516517"/>
    <w:rsid w:val="005206D5"/>
    <w:rsid w:val="0052112B"/>
    <w:rsid w:val="0052421D"/>
    <w:rsid w:val="00526BD0"/>
    <w:rsid w:val="00527AEB"/>
    <w:rsid w:val="00527D5A"/>
    <w:rsid w:val="0053011B"/>
    <w:rsid w:val="00531533"/>
    <w:rsid w:val="00531877"/>
    <w:rsid w:val="005345CD"/>
    <w:rsid w:val="0053475D"/>
    <w:rsid w:val="005357C9"/>
    <w:rsid w:val="00540135"/>
    <w:rsid w:val="00542762"/>
    <w:rsid w:val="00543CF9"/>
    <w:rsid w:val="00543F3B"/>
    <w:rsid w:val="005454B0"/>
    <w:rsid w:val="005475B3"/>
    <w:rsid w:val="0055126D"/>
    <w:rsid w:val="00552782"/>
    <w:rsid w:val="005529F0"/>
    <w:rsid w:val="00553F6A"/>
    <w:rsid w:val="005542E2"/>
    <w:rsid w:val="005562DA"/>
    <w:rsid w:val="00562313"/>
    <w:rsid w:val="005645F5"/>
    <w:rsid w:val="00565820"/>
    <w:rsid w:val="00565AC9"/>
    <w:rsid w:val="00565C40"/>
    <w:rsid w:val="005708EA"/>
    <w:rsid w:val="00573290"/>
    <w:rsid w:val="00576B5E"/>
    <w:rsid w:val="00582629"/>
    <w:rsid w:val="00582BB0"/>
    <w:rsid w:val="00583DD1"/>
    <w:rsid w:val="00584F2D"/>
    <w:rsid w:val="005851DB"/>
    <w:rsid w:val="00591F4B"/>
    <w:rsid w:val="005929DA"/>
    <w:rsid w:val="00595949"/>
    <w:rsid w:val="0059642E"/>
    <w:rsid w:val="005974B9"/>
    <w:rsid w:val="005A485F"/>
    <w:rsid w:val="005A51FF"/>
    <w:rsid w:val="005A5427"/>
    <w:rsid w:val="005A63BE"/>
    <w:rsid w:val="005A6A67"/>
    <w:rsid w:val="005A781E"/>
    <w:rsid w:val="005B10DC"/>
    <w:rsid w:val="005B156B"/>
    <w:rsid w:val="005B25E6"/>
    <w:rsid w:val="005B2EFA"/>
    <w:rsid w:val="005B3776"/>
    <w:rsid w:val="005B4265"/>
    <w:rsid w:val="005B43E6"/>
    <w:rsid w:val="005B4E67"/>
    <w:rsid w:val="005B7206"/>
    <w:rsid w:val="005B73D2"/>
    <w:rsid w:val="005C07C8"/>
    <w:rsid w:val="005C22B0"/>
    <w:rsid w:val="005C257C"/>
    <w:rsid w:val="005C401A"/>
    <w:rsid w:val="005C79C1"/>
    <w:rsid w:val="005D1603"/>
    <w:rsid w:val="005D1F5E"/>
    <w:rsid w:val="005D39B6"/>
    <w:rsid w:val="005D4CF6"/>
    <w:rsid w:val="005D5CF9"/>
    <w:rsid w:val="005E0DC5"/>
    <w:rsid w:val="005E4B2F"/>
    <w:rsid w:val="005E7272"/>
    <w:rsid w:val="005F158F"/>
    <w:rsid w:val="005F3AD3"/>
    <w:rsid w:val="005F3EFF"/>
    <w:rsid w:val="005F4895"/>
    <w:rsid w:val="005F48AE"/>
    <w:rsid w:val="00601315"/>
    <w:rsid w:val="00601383"/>
    <w:rsid w:val="006059E9"/>
    <w:rsid w:val="006115FB"/>
    <w:rsid w:val="00612180"/>
    <w:rsid w:val="00614B43"/>
    <w:rsid w:val="006151C9"/>
    <w:rsid w:val="006208EF"/>
    <w:rsid w:val="00621E2C"/>
    <w:rsid w:val="0062248E"/>
    <w:rsid w:val="00623D59"/>
    <w:rsid w:val="006269DB"/>
    <w:rsid w:val="006313EB"/>
    <w:rsid w:val="00632D94"/>
    <w:rsid w:val="006342F5"/>
    <w:rsid w:val="006354D3"/>
    <w:rsid w:val="00637733"/>
    <w:rsid w:val="00640B16"/>
    <w:rsid w:val="00642A70"/>
    <w:rsid w:val="006430F9"/>
    <w:rsid w:val="006436ED"/>
    <w:rsid w:val="0064491E"/>
    <w:rsid w:val="00645947"/>
    <w:rsid w:val="0065192C"/>
    <w:rsid w:val="00653203"/>
    <w:rsid w:val="0065460A"/>
    <w:rsid w:val="0065660D"/>
    <w:rsid w:val="006566E6"/>
    <w:rsid w:val="00656D72"/>
    <w:rsid w:val="006574B8"/>
    <w:rsid w:val="00661B3A"/>
    <w:rsid w:val="0066236A"/>
    <w:rsid w:val="00666667"/>
    <w:rsid w:val="006671C8"/>
    <w:rsid w:val="0067023A"/>
    <w:rsid w:val="006719CC"/>
    <w:rsid w:val="00671F90"/>
    <w:rsid w:val="00672ADF"/>
    <w:rsid w:val="00672C9C"/>
    <w:rsid w:val="00672E52"/>
    <w:rsid w:val="00674C45"/>
    <w:rsid w:val="006751D3"/>
    <w:rsid w:val="0067528F"/>
    <w:rsid w:val="006802F8"/>
    <w:rsid w:val="006803CA"/>
    <w:rsid w:val="006822A5"/>
    <w:rsid w:val="00687D42"/>
    <w:rsid w:val="00691BFD"/>
    <w:rsid w:val="0069248D"/>
    <w:rsid w:val="006962C0"/>
    <w:rsid w:val="006A24FB"/>
    <w:rsid w:val="006B0B71"/>
    <w:rsid w:val="006B2507"/>
    <w:rsid w:val="006B60A1"/>
    <w:rsid w:val="006B6ED5"/>
    <w:rsid w:val="006B7A05"/>
    <w:rsid w:val="006C064F"/>
    <w:rsid w:val="006C1A90"/>
    <w:rsid w:val="006C1F0F"/>
    <w:rsid w:val="006C3C3F"/>
    <w:rsid w:val="006C3D2A"/>
    <w:rsid w:val="006C49C7"/>
    <w:rsid w:val="006C7701"/>
    <w:rsid w:val="006D2C2B"/>
    <w:rsid w:val="006D503A"/>
    <w:rsid w:val="006D50A2"/>
    <w:rsid w:val="006D5567"/>
    <w:rsid w:val="006D6A04"/>
    <w:rsid w:val="006D72FE"/>
    <w:rsid w:val="006D7B95"/>
    <w:rsid w:val="006E2F47"/>
    <w:rsid w:val="006E3AF7"/>
    <w:rsid w:val="006E3C25"/>
    <w:rsid w:val="006F0848"/>
    <w:rsid w:val="006F118C"/>
    <w:rsid w:val="006F3B9C"/>
    <w:rsid w:val="006F5546"/>
    <w:rsid w:val="006F59FC"/>
    <w:rsid w:val="006F6D60"/>
    <w:rsid w:val="006F6E07"/>
    <w:rsid w:val="006F754B"/>
    <w:rsid w:val="0070037E"/>
    <w:rsid w:val="00701405"/>
    <w:rsid w:val="00701EF2"/>
    <w:rsid w:val="00703B0E"/>
    <w:rsid w:val="00704D7B"/>
    <w:rsid w:val="00707443"/>
    <w:rsid w:val="007077AA"/>
    <w:rsid w:val="00711620"/>
    <w:rsid w:val="0071229D"/>
    <w:rsid w:val="007152C3"/>
    <w:rsid w:val="00715F66"/>
    <w:rsid w:val="00716483"/>
    <w:rsid w:val="00716E41"/>
    <w:rsid w:val="007178C4"/>
    <w:rsid w:val="007235DC"/>
    <w:rsid w:val="007269E4"/>
    <w:rsid w:val="007339BB"/>
    <w:rsid w:val="00733E7F"/>
    <w:rsid w:val="007365BA"/>
    <w:rsid w:val="007369D8"/>
    <w:rsid w:val="00736DB4"/>
    <w:rsid w:val="007379D0"/>
    <w:rsid w:val="0074035C"/>
    <w:rsid w:val="0074182C"/>
    <w:rsid w:val="00743592"/>
    <w:rsid w:val="00743691"/>
    <w:rsid w:val="007436C2"/>
    <w:rsid w:val="00743FD2"/>
    <w:rsid w:val="00745C68"/>
    <w:rsid w:val="00745DD2"/>
    <w:rsid w:val="00750A1A"/>
    <w:rsid w:val="00752AD4"/>
    <w:rsid w:val="007533EC"/>
    <w:rsid w:val="007547D0"/>
    <w:rsid w:val="007547D8"/>
    <w:rsid w:val="0076323D"/>
    <w:rsid w:val="007634C3"/>
    <w:rsid w:val="007667B4"/>
    <w:rsid w:val="00773A68"/>
    <w:rsid w:val="007759B6"/>
    <w:rsid w:val="00776BBE"/>
    <w:rsid w:val="00777E90"/>
    <w:rsid w:val="007840C9"/>
    <w:rsid w:val="007875DD"/>
    <w:rsid w:val="00791365"/>
    <w:rsid w:val="00791785"/>
    <w:rsid w:val="00792486"/>
    <w:rsid w:val="007924E6"/>
    <w:rsid w:val="00792C40"/>
    <w:rsid w:val="00793D70"/>
    <w:rsid w:val="00794F96"/>
    <w:rsid w:val="00797AB5"/>
    <w:rsid w:val="007A4D4D"/>
    <w:rsid w:val="007A7756"/>
    <w:rsid w:val="007B08E2"/>
    <w:rsid w:val="007B1694"/>
    <w:rsid w:val="007B47BC"/>
    <w:rsid w:val="007B4D7D"/>
    <w:rsid w:val="007B5AFB"/>
    <w:rsid w:val="007C16B1"/>
    <w:rsid w:val="007C16CB"/>
    <w:rsid w:val="007C1A8F"/>
    <w:rsid w:val="007C4A4F"/>
    <w:rsid w:val="007D32EA"/>
    <w:rsid w:val="007D3631"/>
    <w:rsid w:val="007D3BFC"/>
    <w:rsid w:val="007D4E66"/>
    <w:rsid w:val="007D64BD"/>
    <w:rsid w:val="007D68AB"/>
    <w:rsid w:val="007D72E6"/>
    <w:rsid w:val="007D78BD"/>
    <w:rsid w:val="007E000D"/>
    <w:rsid w:val="007E065C"/>
    <w:rsid w:val="007E115C"/>
    <w:rsid w:val="007E331A"/>
    <w:rsid w:val="007E41C5"/>
    <w:rsid w:val="007E61AC"/>
    <w:rsid w:val="007F5D4C"/>
    <w:rsid w:val="007F6927"/>
    <w:rsid w:val="007F6AE5"/>
    <w:rsid w:val="00800A75"/>
    <w:rsid w:val="00801900"/>
    <w:rsid w:val="00802AAC"/>
    <w:rsid w:val="00804398"/>
    <w:rsid w:val="00804E1E"/>
    <w:rsid w:val="00805FC1"/>
    <w:rsid w:val="00806CFA"/>
    <w:rsid w:val="00811891"/>
    <w:rsid w:val="008124BF"/>
    <w:rsid w:val="00813678"/>
    <w:rsid w:val="008137D4"/>
    <w:rsid w:val="0081513F"/>
    <w:rsid w:val="0082452E"/>
    <w:rsid w:val="00824B61"/>
    <w:rsid w:val="0082748B"/>
    <w:rsid w:val="00830D22"/>
    <w:rsid w:val="00833676"/>
    <w:rsid w:val="00834F09"/>
    <w:rsid w:val="008355B0"/>
    <w:rsid w:val="008363DE"/>
    <w:rsid w:val="00836A54"/>
    <w:rsid w:val="0084164F"/>
    <w:rsid w:val="00841D53"/>
    <w:rsid w:val="0084247A"/>
    <w:rsid w:val="00843599"/>
    <w:rsid w:val="00844DF0"/>
    <w:rsid w:val="00844EB5"/>
    <w:rsid w:val="008455C1"/>
    <w:rsid w:val="008458C8"/>
    <w:rsid w:val="00846151"/>
    <w:rsid w:val="00846671"/>
    <w:rsid w:val="00850627"/>
    <w:rsid w:val="0085435D"/>
    <w:rsid w:val="008601AD"/>
    <w:rsid w:val="00861F63"/>
    <w:rsid w:val="00864C47"/>
    <w:rsid w:val="00865B4B"/>
    <w:rsid w:val="008677B0"/>
    <w:rsid w:val="00867BCC"/>
    <w:rsid w:val="00875490"/>
    <w:rsid w:val="00876280"/>
    <w:rsid w:val="008809A4"/>
    <w:rsid w:val="008873CF"/>
    <w:rsid w:val="00893CFB"/>
    <w:rsid w:val="00894116"/>
    <w:rsid w:val="008A2710"/>
    <w:rsid w:val="008A2E1E"/>
    <w:rsid w:val="008A5877"/>
    <w:rsid w:val="008A7C8E"/>
    <w:rsid w:val="008B4A52"/>
    <w:rsid w:val="008B6CAF"/>
    <w:rsid w:val="008B7F94"/>
    <w:rsid w:val="008C24C9"/>
    <w:rsid w:val="008C3847"/>
    <w:rsid w:val="008C4E11"/>
    <w:rsid w:val="008D26EE"/>
    <w:rsid w:val="008D34EA"/>
    <w:rsid w:val="008D3C3F"/>
    <w:rsid w:val="008D3DDF"/>
    <w:rsid w:val="008D5EC0"/>
    <w:rsid w:val="008E1C05"/>
    <w:rsid w:val="008F1023"/>
    <w:rsid w:val="008F13F5"/>
    <w:rsid w:val="008F156D"/>
    <w:rsid w:val="008F3C48"/>
    <w:rsid w:val="008F3F4A"/>
    <w:rsid w:val="008F4A62"/>
    <w:rsid w:val="008F52D4"/>
    <w:rsid w:val="008F5B0B"/>
    <w:rsid w:val="00904F25"/>
    <w:rsid w:val="00905EE1"/>
    <w:rsid w:val="009071BC"/>
    <w:rsid w:val="00907541"/>
    <w:rsid w:val="00907EF0"/>
    <w:rsid w:val="00912224"/>
    <w:rsid w:val="009125B1"/>
    <w:rsid w:val="00912B7B"/>
    <w:rsid w:val="009142D0"/>
    <w:rsid w:val="00915A25"/>
    <w:rsid w:val="00916770"/>
    <w:rsid w:val="00916D10"/>
    <w:rsid w:val="0092039A"/>
    <w:rsid w:val="00921F24"/>
    <w:rsid w:val="00922CE7"/>
    <w:rsid w:val="00924E1F"/>
    <w:rsid w:val="0093097B"/>
    <w:rsid w:val="00934AC1"/>
    <w:rsid w:val="00934F63"/>
    <w:rsid w:val="0093641A"/>
    <w:rsid w:val="0094066F"/>
    <w:rsid w:val="00941E10"/>
    <w:rsid w:val="00942131"/>
    <w:rsid w:val="00944980"/>
    <w:rsid w:val="00950480"/>
    <w:rsid w:val="00951D28"/>
    <w:rsid w:val="00952480"/>
    <w:rsid w:val="00961F95"/>
    <w:rsid w:val="0097235B"/>
    <w:rsid w:val="0097646F"/>
    <w:rsid w:val="00985F71"/>
    <w:rsid w:val="00986502"/>
    <w:rsid w:val="00992115"/>
    <w:rsid w:val="00993D6D"/>
    <w:rsid w:val="009941B4"/>
    <w:rsid w:val="00994250"/>
    <w:rsid w:val="00994441"/>
    <w:rsid w:val="0099475D"/>
    <w:rsid w:val="00994A13"/>
    <w:rsid w:val="00994FC8"/>
    <w:rsid w:val="0099619F"/>
    <w:rsid w:val="00996410"/>
    <w:rsid w:val="00996C91"/>
    <w:rsid w:val="009976AF"/>
    <w:rsid w:val="009A0968"/>
    <w:rsid w:val="009A5004"/>
    <w:rsid w:val="009A58F2"/>
    <w:rsid w:val="009A688A"/>
    <w:rsid w:val="009B030A"/>
    <w:rsid w:val="009B0D72"/>
    <w:rsid w:val="009B2577"/>
    <w:rsid w:val="009B3119"/>
    <w:rsid w:val="009B41F2"/>
    <w:rsid w:val="009C22D5"/>
    <w:rsid w:val="009C2437"/>
    <w:rsid w:val="009C5289"/>
    <w:rsid w:val="009C570A"/>
    <w:rsid w:val="009C6154"/>
    <w:rsid w:val="009C7FAF"/>
    <w:rsid w:val="009D08AF"/>
    <w:rsid w:val="009D1836"/>
    <w:rsid w:val="009D2931"/>
    <w:rsid w:val="009D3210"/>
    <w:rsid w:val="009D4B8A"/>
    <w:rsid w:val="009D5356"/>
    <w:rsid w:val="009D551E"/>
    <w:rsid w:val="009D5C0E"/>
    <w:rsid w:val="009D667E"/>
    <w:rsid w:val="009D71D5"/>
    <w:rsid w:val="009E4412"/>
    <w:rsid w:val="009E4D58"/>
    <w:rsid w:val="009E7DF1"/>
    <w:rsid w:val="009F0066"/>
    <w:rsid w:val="009F1737"/>
    <w:rsid w:val="009F1E9B"/>
    <w:rsid w:val="009F21AE"/>
    <w:rsid w:val="009F31A8"/>
    <w:rsid w:val="009F452A"/>
    <w:rsid w:val="009F4991"/>
    <w:rsid w:val="009F6049"/>
    <w:rsid w:val="009F7326"/>
    <w:rsid w:val="00A0276C"/>
    <w:rsid w:val="00A0291A"/>
    <w:rsid w:val="00A0385B"/>
    <w:rsid w:val="00A05E38"/>
    <w:rsid w:val="00A1036C"/>
    <w:rsid w:val="00A116DB"/>
    <w:rsid w:val="00A15A3C"/>
    <w:rsid w:val="00A15CF7"/>
    <w:rsid w:val="00A21F3A"/>
    <w:rsid w:val="00A23A6C"/>
    <w:rsid w:val="00A24DDA"/>
    <w:rsid w:val="00A25AE4"/>
    <w:rsid w:val="00A2665A"/>
    <w:rsid w:val="00A2735D"/>
    <w:rsid w:val="00A27DD4"/>
    <w:rsid w:val="00A31A79"/>
    <w:rsid w:val="00A31AE9"/>
    <w:rsid w:val="00A332ED"/>
    <w:rsid w:val="00A33969"/>
    <w:rsid w:val="00A33D3D"/>
    <w:rsid w:val="00A37D99"/>
    <w:rsid w:val="00A41A5F"/>
    <w:rsid w:val="00A42ABC"/>
    <w:rsid w:val="00A4425E"/>
    <w:rsid w:val="00A457D7"/>
    <w:rsid w:val="00A46459"/>
    <w:rsid w:val="00A46AD6"/>
    <w:rsid w:val="00A513ED"/>
    <w:rsid w:val="00A52716"/>
    <w:rsid w:val="00A528BE"/>
    <w:rsid w:val="00A555E3"/>
    <w:rsid w:val="00A568CD"/>
    <w:rsid w:val="00A56EB3"/>
    <w:rsid w:val="00A57F63"/>
    <w:rsid w:val="00A60F00"/>
    <w:rsid w:val="00A61522"/>
    <w:rsid w:val="00A639BD"/>
    <w:rsid w:val="00A666EC"/>
    <w:rsid w:val="00A74109"/>
    <w:rsid w:val="00A74210"/>
    <w:rsid w:val="00A752F5"/>
    <w:rsid w:val="00A7597E"/>
    <w:rsid w:val="00A76079"/>
    <w:rsid w:val="00A818B6"/>
    <w:rsid w:val="00A82946"/>
    <w:rsid w:val="00A87356"/>
    <w:rsid w:val="00A873EE"/>
    <w:rsid w:val="00A87655"/>
    <w:rsid w:val="00A90257"/>
    <w:rsid w:val="00A90CB5"/>
    <w:rsid w:val="00A916F4"/>
    <w:rsid w:val="00A92B3F"/>
    <w:rsid w:val="00A95AEE"/>
    <w:rsid w:val="00AA00B4"/>
    <w:rsid w:val="00AA11A2"/>
    <w:rsid w:val="00AA2C20"/>
    <w:rsid w:val="00AA36B0"/>
    <w:rsid w:val="00AA429A"/>
    <w:rsid w:val="00AA6EF1"/>
    <w:rsid w:val="00AB29A7"/>
    <w:rsid w:val="00AB33B6"/>
    <w:rsid w:val="00AB3BDE"/>
    <w:rsid w:val="00AB7958"/>
    <w:rsid w:val="00AC132F"/>
    <w:rsid w:val="00AC18EC"/>
    <w:rsid w:val="00AC65C6"/>
    <w:rsid w:val="00AD156A"/>
    <w:rsid w:val="00AD3496"/>
    <w:rsid w:val="00AD3E22"/>
    <w:rsid w:val="00AD4105"/>
    <w:rsid w:val="00AD5582"/>
    <w:rsid w:val="00AD5F81"/>
    <w:rsid w:val="00AD6017"/>
    <w:rsid w:val="00AD672F"/>
    <w:rsid w:val="00AD775B"/>
    <w:rsid w:val="00AE1237"/>
    <w:rsid w:val="00AE16C4"/>
    <w:rsid w:val="00AE36D1"/>
    <w:rsid w:val="00AE3F77"/>
    <w:rsid w:val="00AF384A"/>
    <w:rsid w:val="00AF556A"/>
    <w:rsid w:val="00B036A2"/>
    <w:rsid w:val="00B056CA"/>
    <w:rsid w:val="00B057B4"/>
    <w:rsid w:val="00B06C4D"/>
    <w:rsid w:val="00B10555"/>
    <w:rsid w:val="00B11EE5"/>
    <w:rsid w:val="00B13BE9"/>
    <w:rsid w:val="00B15283"/>
    <w:rsid w:val="00B15405"/>
    <w:rsid w:val="00B24D48"/>
    <w:rsid w:val="00B270AB"/>
    <w:rsid w:val="00B27CBE"/>
    <w:rsid w:val="00B3032D"/>
    <w:rsid w:val="00B3163D"/>
    <w:rsid w:val="00B32FE1"/>
    <w:rsid w:val="00B34EFB"/>
    <w:rsid w:val="00B353F4"/>
    <w:rsid w:val="00B3673F"/>
    <w:rsid w:val="00B3746C"/>
    <w:rsid w:val="00B41C1E"/>
    <w:rsid w:val="00B431D2"/>
    <w:rsid w:val="00B436E8"/>
    <w:rsid w:val="00B438ED"/>
    <w:rsid w:val="00B45E6A"/>
    <w:rsid w:val="00B46AF9"/>
    <w:rsid w:val="00B470C7"/>
    <w:rsid w:val="00B47462"/>
    <w:rsid w:val="00B5087C"/>
    <w:rsid w:val="00B511C7"/>
    <w:rsid w:val="00B512A7"/>
    <w:rsid w:val="00B5794E"/>
    <w:rsid w:val="00B62314"/>
    <w:rsid w:val="00B64259"/>
    <w:rsid w:val="00B643AD"/>
    <w:rsid w:val="00B656F9"/>
    <w:rsid w:val="00B7560E"/>
    <w:rsid w:val="00B75C59"/>
    <w:rsid w:val="00B77BF4"/>
    <w:rsid w:val="00B802A8"/>
    <w:rsid w:val="00B81097"/>
    <w:rsid w:val="00B829A6"/>
    <w:rsid w:val="00B83689"/>
    <w:rsid w:val="00B85ED3"/>
    <w:rsid w:val="00B863F7"/>
    <w:rsid w:val="00B87249"/>
    <w:rsid w:val="00B91845"/>
    <w:rsid w:val="00B93CA5"/>
    <w:rsid w:val="00B94109"/>
    <w:rsid w:val="00B94914"/>
    <w:rsid w:val="00BA1341"/>
    <w:rsid w:val="00BA332B"/>
    <w:rsid w:val="00BA3828"/>
    <w:rsid w:val="00BA3D79"/>
    <w:rsid w:val="00BA659B"/>
    <w:rsid w:val="00BB10AE"/>
    <w:rsid w:val="00BB1994"/>
    <w:rsid w:val="00BB2C36"/>
    <w:rsid w:val="00BB30DF"/>
    <w:rsid w:val="00BB47E1"/>
    <w:rsid w:val="00BB4C91"/>
    <w:rsid w:val="00BB4E42"/>
    <w:rsid w:val="00BB5479"/>
    <w:rsid w:val="00BB58D8"/>
    <w:rsid w:val="00BB597B"/>
    <w:rsid w:val="00BC17E1"/>
    <w:rsid w:val="00BC2141"/>
    <w:rsid w:val="00BC2C0E"/>
    <w:rsid w:val="00BC3B82"/>
    <w:rsid w:val="00BC4866"/>
    <w:rsid w:val="00BC7DD6"/>
    <w:rsid w:val="00BD2982"/>
    <w:rsid w:val="00BD36FC"/>
    <w:rsid w:val="00BD5F24"/>
    <w:rsid w:val="00BD63CE"/>
    <w:rsid w:val="00BD6829"/>
    <w:rsid w:val="00BE1C5A"/>
    <w:rsid w:val="00BE3B49"/>
    <w:rsid w:val="00BE3F64"/>
    <w:rsid w:val="00BE7134"/>
    <w:rsid w:val="00BF0497"/>
    <w:rsid w:val="00BF167D"/>
    <w:rsid w:val="00BF280A"/>
    <w:rsid w:val="00BF3A1D"/>
    <w:rsid w:val="00BF50AD"/>
    <w:rsid w:val="00BF5615"/>
    <w:rsid w:val="00BF5E21"/>
    <w:rsid w:val="00BF607E"/>
    <w:rsid w:val="00BF6867"/>
    <w:rsid w:val="00BF74A0"/>
    <w:rsid w:val="00C033CE"/>
    <w:rsid w:val="00C03924"/>
    <w:rsid w:val="00C04610"/>
    <w:rsid w:val="00C07F74"/>
    <w:rsid w:val="00C13858"/>
    <w:rsid w:val="00C13D7E"/>
    <w:rsid w:val="00C1524F"/>
    <w:rsid w:val="00C15C95"/>
    <w:rsid w:val="00C17306"/>
    <w:rsid w:val="00C174F6"/>
    <w:rsid w:val="00C21BBC"/>
    <w:rsid w:val="00C221C9"/>
    <w:rsid w:val="00C23640"/>
    <w:rsid w:val="00C242C3"/>
    <w:rsid w:val="00C254B5"/>
    <w:rsid w:val="00C257A1"/>
    <w:rsid w:val="00C25F3E"/>
    <w:rsid w:val="00C265C9"/>
    <w:rsid w:val="00C27C95"/>
    <w:rsid w:val="00C3568C"/>
    <w:rsid w:val="00C4149F"/>
    <w:rsid w:val="00C4440B"/>
    <w:rsid w:val="00C44BF2"/>
    <w:rsid w:val="00C460EA"/>
    <w:rsid w:val="00C46EF0"/>
    <w:rsid w:val="00C51803"/>
    <w:rsid w:val="00C518D7"/>
    <w:rsid w:val="00C5221D"/>
    <w:rsid w:val="00C5701F"/>
    <w:rsid w:val="00C60A8D"/>
    <w:rsid w:val="00C60DD7"/>
    <w:rsid w:val="00C61AAB"/>
    <w:rsid w:val="00C62588"/>
    <w:rsid w:val="00C633E3"/>
    <w:rsid w:val="00C65AC3"/>
    <w:rsid w:val="00C663B3"/>
    <w:rsid w:val="00C701A9"/>
    <w:rsid w:val="00C716F4"/>
    <w:rsid w:val="00C73CB9"/>
    <w:rsid w:val="00C759F1"/>
    <w:rsid w:val="00C800B8"/>
    <w:rsid w:val="00C8217C"/>
    <w:rsid w:val="00C8239E"/>
    <w:rsid w:val="00C830E9"/>
    <w:rsid w:val="00C835CA"/>
    <w:rsid w:val="00C83B19"/>
    <w:rsid w:val="00C84621"/>
    <w:rsid w:val="00C85050"/>
    <w:rsid w:val="00C867DB"/>
    <w:rsid w:val="00C86C63"/>
    <w:rsid w:val="00C958E3"/>
    <w:rsid w:val="00C96A19"/>
    <w:rsid w:val="00C973B1"/>
    <w:rsid w:val="00C974D9"/>
    <w:rsid w:val="00CA2E24"/>
    <w:rsid w:val="00CA5354"/>
    <w:rsid w:val="00CA5FD4"/>
    <w:rsid w:val="00CB044B"/>
    <w:rsid w:val="00CB0D0E"/>
    <w:rsid w:val="00CB14D6"/>
    <w:rsid w:val="00CB1BB5"/>
    <w:rsid w:val="00CB1C9F"/>
    <w:rsid w:val="00CB3730"/>
    <w:rsid w:val="00CB3C1A"/>
    <w:rsid w:val="00CB6603"/>
    <w:rsid w:val="00CB7D5B"/>
    <w:rsid w:val="00CC0D5E"/>
    <w:rsid w:val="00CC1982"/>
    <w:rsid w:val="00CC365F"/>
    <w:rsid w:val="00CC387A"/>
    <w:rsid w:val="00CD1E00"/>
    <w:rsid w:val="00CD3269"/>
    <w:rsid w:val="00CD34E3"/>
    <w:rsid w:val="00CD35CA"/>
    <w:rsid w:val="00CD3F07"/>
    <w:rsid w:val="00CD51B0"/>
    <w:rsid w:val="00CD65C1"/>
    <w:rsid w:val="00CE0122"/>
    <w:rsid w:val="00CE0E55"/>
    <w:rsid w:val="00CE1595"/>
    <w:rsid w:val="00CE287E"/>
    <w:rsid w:val="00CE6A89"/>
    <w:rsid w:val="00CF12C6"/>
    <w:rsid w:val="00CF1A7D"/>
    <w:rsid w:val="00CF1DEB"/>
    <w:rsid w:val="00CF492F"/>
    <w:rsid w:val="00CF7CEA"/>
    <w:rsid w:val="00D016A9"/>
    <w:rsid w:val="00D05215"/>
    <w:rsid w:val="00D053DB"/>
    <w:rsid w:val="00D059C3"/>
    <w:rsid w:val="00D05D0C"/>
    <w:rsid w:val="00D07F63"/>
    <w:rsid w:val="00D10450"/>
    <w:rsid w:val="00D1125D"/>
    <w:rsid w:val="00D112FF"/>
    <w:rsid w:val="00D12200"/>
    <w:rsid w:val="00D12BE6"/>
    <w:rsid w:val="00D12C42"/>
    <w:rsid w:val="00D13FEE"/>
    <w:rsid w:val="00D15668"/>
    <w:rsid w:val="00D15DED"/>
    <w:rsid w:val="00D17304"/>
    <w:rsid w:val="00D2021F"/>
    <w:rsid w:val="00D20CC6"/>
    <w:rsid w:val="00D22BD9"/>
    <w:rsid w:val="00D22E4B"/>
    <w:rsid w:val="00D24AF1"/>
    <w:rsid w:val="00D25DA9"/>
    <w:rsid w:val="00D25F8B"/>
    <w:rsid w:val="00D27044"/>
    <w:rsid w:val="00D27CFC"/>
    <w:rsid w:val="00D3730A"/>
    <w:rsid w:val="00D3736A"/>
    <w:rsid w:val="00D40044"/>
    <w:rsid w:val="00D41116"/>
    <w:rsid w:val="00D41A3B"/>
    <w:rsid w:val="00D432EB"/>
    <w:rsid w:val="00D45681"/>
    <w:rsid w:val="00D46C7C"/>
    <w:rsid w:val="00D503BA"/>
    <w:rsid w:val="00D506B6"/>
    <w:rsid w:val="00D50A7B"/>
    <w:rsid w:val="00D5414F"/>
    <w:rsid w:val="00D5618B"/>
    <w:rsid w:val="00D5645E"/>
    <w:rsid w:val="00D5799C"/>
    <w:rsid w:val="00D61566"/>
    <w:rsid w:val="00D61EE6"/>
    <w:rsid w:val="00D63AC0"/>
    <w:rsid w:val="00D64560"/>
    <w:rsid w:val="00D66AC1"/>
    <w:rsid w:val="00D673A6"/>
    <w:rsid w:val="00D70DD6"/>
    <w:rsid w:val="00D7129E"/>
    <w:rsid w:val="00D73D58"/>
    <w:rsid w:val="00D75CE4"/>
    <w:rsid w:val="00D773F9"/>
    <w:rsid w:val="00D8446C"/>
    <w:rsid w:val="00D84C71"/>
    <w:rsid w:val="00D84D5A"/>
    <w:rsid w:val="00D84DF3"/>
    <w:rsid w:val="00D94501"/>
    <w:rsid w:val="00D94CC8"/>
    <w:rsid w:val="00DA0216"/>
    <w:rsid w:val="00DA2FFE"/>
    <w:rsid w:val="00DA53AD"/>
    <w:rsid w:val="00DA7F99"/>
    <w:rsid w:val="00DB177C"/>
    <w:rsid w:val="00DB2D55"/>
    <w:rsid w:val="00DB3C7C"/>
    <w:rsid w:val="00DB7B39"/>
    <w:rsid w:val="00DC0CB3"/>
    <w:rsid w:val="00DC1C26"/>
    <w:rsid w:val="00DC3827"/>
    <w:rsid w:val="00DC6397"/>
    <w:rsid w:val="00DD1101"/>
    <w:rsid w:val="00DD2FBF"/>
    <w:rsid w:val="00DD3BA3"/>
    <w:rsid w:val="00DD3E82"/>
    <w:rsid w:val="00DD73C6"/>
    <w:rsid w:val="00DD7627"/>
    <w:rsid w:val="00DE1CD3"/>
    <w:rsid w:val="00DE2B21"/>
    <w:rsid w:val="00DE2C8A"/>
    <w:rsid w:val="00DE6DA0"/>
    <w:rsid w:val="00DE7FD4"/>
    <w:rsid w:val="00DF2C9B"/>
    <w:rsid w:val="00DF551D"/>
    <w:rsid w:val="00E00AFC"/>
    <w:rsid w:val="00E01615"/>
    <w:rsid w:val="00E01EA9"/>
    <w:rsid w:val="00E05FF9"/>
    <w:rsid w:val="00E06833"/>
    <w:rsid w:val="00E1370D"/>
    <w:rsid w:val="00E16B4F"/>
    <w:rsid w:val="00E20A7D"/>
    <w:rsid w:val="00E22806"/>
    <w:rsid w:val="00E23DE6"/>
    <w:rsid w:val="00E24C94"/>
    <w:rsid w:val="00E26FA2"/>
    <w:rsid w:val="00E270A8"/>
    <w:rsid w:val="00E3003E"/>
    <w:rsid w:val="00E305CD"/>
    <w:rsid w:val="00E33E50"/>
    <w:rsid w:val="00E34ED6"/>
    <w:rsid w:val="00E365C5"/>
    <w:rsid w:val="00E41B13"/>
    <w:rsid w:val="00E43CA9"/>
    <w:rsid w:val="00E44389"/>
    <w:rsid w:val="00E44EF1"/>
    <w:rsid w:val="00E466A9"/>
    <w:rsid w:val="00E46A89"/>
    <w:rsid w:val="00E51007"/>
    <w:rsid w:val="00E5120A"/>
    <w:rsid w:val="00E531E9"/>
    <w:rsid w:val="00E56745"/>
    <w:rsid w:val="00E63330"/>
    <w:rsid w:val="00E6363A"/>
    <w:rsid w:val="00E63DA5"/>
    <w:rsid w:val="00E71F27"/>
    <w:rsid w:val="00E7215A"/>
    <w:rsid w:val="00E72CCC"/>
    <w:rsid w:val="00E763B7"/>
    <w:rsid w:val="00E8147A"/>
    <w:rsid w:val="00E8373F"/>
    <w:rsid w:val="00E85F47"/>
    <w:rsid w:val="00E90045"/>
    <w:rsid w:val="00E937CA"/>
    <w:rsid w:val="00E97552"/>
    <w:rsid w:val="00EA107E"/>
    <w:rsid w:val="00EA2A69"/>
    <w:rsid w:val="00EA37BB"/>
    <w:rsid w:val="00EA4433"/>
    <w:rsid w:val="00EA4D3A"/>
    <w:rsid w:val="00EA76C2"/>
    <w:rsid w:val="00EA76FF"/>
    <w:rsid w:val="00EB78C0"/>
    <w:rsid w:val="00EC0465"/>
    <w:rsid w:val="00EC1DCB"/>
    <w:rsid w:val="00EC2964"/>
    <w:rsid w:val="00EC4FE6"/>
    <w:rsid w:val="00EC64AA"/>
    <w:rsid w:val="00EC7E4E"/>
    <w:rsid w:val="00ED1F64"/>
    <w:rsid w:val="00ED506B"/>
    <w:rsid w:val="00ED5D35"/>
    <w:rsid w:val="00ED7A5E"/>
    <w:rsid w:val="00EE06B5"/>
    <w:rsid w:val="00EE5BBF"/>
    <w:rsid w:val="00EE7260"/>
    <w:rsid w:val="00EE7564"/>
    <w:rsid w:val="00EF411B"/>
    <w:rsid w:val="00EF5E0C"/>
    <w:rsid w:val="00EF5F23"/>
    <w:rsid w:val="00F01002"/>
    <w:rsid w:val="00F02043"/>
    <w:rsid w:val="00F029EC"/>
    <w:rsid w:val="00F0349D"/>
    <w:rsid w:val="00F0423E"/>
    <w:rsid w:val="00F113EA"/>
    <w:rsid w:val="00F1272D"/>
    <w:rsid w:val="00F150C5"/>
    <w:rsid w:val="00F15154"/>
    <w:rsid w:val="00F21F55"/>
    <w:rsid w:val="00F235B7"/>
    <w:rsid w:val="00F24778"/>
    <w:rsid w:val="00F25C5D"/>
    <w:rsid w:val="00F26534"/>
    <w:rsid w:val="00F265C1"/>
    <w:rsid w:val="00F3001E"/>
    <w:rsid w:val="00F305D9"/>
    <w:rsid w:val="00F34639"/>
    <w:rsid w:val="00F36794"/>
    <w:rsid w:val="00F37784"/>
    <w:rsid w:val="00F41503"/>
    <w:rsid w:val="00F41B76"/>
    <w:rsid w:val="00F43F74"/>
    <w:rsid w:val="00F45675"/>
    <w:rsid w:val="00F462F1"/>
    <w:rsid w:val="00F51722"/>
    <w:rsid w:val="00F5231E"/>
    <w:rsid w:val="00F543FF"/>
    <w:rsid w:val="00F56995"/>
    <w:rsid w:val="00F6036D"/>
    <w:rsid w:val="00F6039B"/>
    <w:rsid w:val="00F60BCE"/>
    <w:rsid w:val="00F621A3"/>
    <w:rsid w:val="00F6355C"/>
    <w:rsid w:val="00F6397B"/>
    <w:rsid w:val="00F65700"/>
    <w:rsid w:val="00F65758"/>
    <w:rsid w:val="00F67C13"/>
    <w:rsid w:val="00F71960"/>
    <w:rsid w:val="00F74067"/>
    <w:rsid w:val="00F801B3"/>
    <w:rsid w:val="00F813F7"/>
    <w:rsid w:val="00F82DD9"/>
    <w:rsid w:val="00F83650"/>
    <w:rsid w:val="00F83990"/>
    <w:rsid w:val="00F84D33"/>
    <w:rsid w:val="00F84FBC"/>
    <w:rsid w:val="00F854BE"/>
    <w:rsid w:val="00F854E5"/>
    <w:rsid w:val="00F876AD"/>
    <w:rsid w:val="00F90DBA"/>
    <w:rsid w:val="00FA0878"/>
    <w:rsid w:val="00FA20C2"/>
    <w:rsid w:val="00FA2252"/>
    <w:rsid w:val="00FA3B00"/>
    <w:rsid w:val="00FA4E77"/>
    <w:rsid w:val="00FB44AD"/>
    <w:rsid w:val="00FB4821"/>
    <w:rsid w:val="00FC2241"/>
    <w:rsid w:val="00FC32D0"/>
    <w:rsid w:val="00FC40A8"/>
    <w:rsid w:val="00FC4BC9"/>
    <w:rsid w:val="00FD08A4"/>
    <w:rsid w:val="00FD318F"/>
    <w:rsid w:val="00FD6A84"/>
    <w:rsid w:val="00FE0385"/>
    <w:rsid w:val="00FE13E0"/>
    <w:rsid w:val="00FE18CE"/>
    <w:rsid w:val="00FE3B7E"/>
    <w:rsid w:val="00FE6C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DB04EBB"/>
  <w15:docId w15:val="{703FCFBB-6FE0-497C-87E4-EE96C2C53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64259"/>
  </w:style>
  <w:style w:type="paragraph" w:styleId="Nadpis1">
    <w:name w:val="heading 1"/>
    <w:aliases w:val="_Nadpis 1,Celého textu,H1,Kapitola,F8,Kapitola1,Kapitola2,Kapitola3,Kapitola4,Kapitola5,Kapitola11,Kapitola21,Kapitola31,Kapitola41,Kapitola6,Kapitola12,Kapitola22,Kapitola32,Kapitola42,Kapitola51,Kapitola111,Kapitola211,Kapitola311,Kapitola411"/>
    <w:basedOn w:val="Normln"/>
    <w:next w:val="Normln"/>
    <w:link w:val="Nadpis1Char"/>
    <w:qFormat/>
    <w:rsid w:val="008F52D4"/>
    <w:pPr>
      <w:jc w:val="center"/>
      <w:outlineLvl w:val="0"/>
    </w:pPr>
    <w:rPr>
      <w:rFonts w:ascii="Verdana" w:hAnsi="Verdana" w:cs="Arial"/>
      <w:b/>
      <w:bCs/>
    </w:rPr>
  </w:style>
  <w:style w:type="paragraph" w:styleId="Nadpis2">
    <w:name w:val="heading 2"/>
    <w:basedOn w:val="Odstavecseseznamem"/>
    <w:next w:val="Normln"/>
    <w:link w:val="Nadpis2Char"/>
    <w:uiPriority w:val="99"/>
    <w:qFormat/>
    <w:rsid w:val="008F52D4"/>
    <w:pPr>
      <w:numPr>
        <w:numId w:val="3"/>
      </w:numPr>
      <w:ind w:left="426" w:hanging="426"/>
      <w:jc w:val="both"/>
      <w:outlineLvl w:val="1"/>
    </w:pPr>
    <w:rPr>
      <w:rFonts w:ascii="Verdana" w:hAnsi="Verdana" w:cs="Arial"/>
    </w:rPr>
  </w:style>
  <w:style w:type="paragraph" w:styleId="Nadpis3">
    <w:name w:val="heading 3"/>
    <w:basedOn w:val="Normln"/>
    <w:next w:val="Normln"/>
    <w:link w:val="Nadpis3Char"/>
    <w:uiPriority w:val="99"/>
    <w:qFormat/>
    <w:rsid w:val="00C13D7E"/>
    <w:pPr>
      <w:keepNext/>
      <w:numPr>
        <w:ilvl w:val="2"/>
        <w:numId w:val="1"/>
      </w:numPr>
      <w:spacing w:before="240" w:after="60"/>
      <w:jc w:val="both"/>
      <w:outlineLvl w:val="2"/>
    </w:pPr>
    <w:rPr>
      <w:rFonts w:ascii="Arial" w:hAnsi="Arial"/>
      <w:b/>
      <w:bCs/>
      <w:sz w:val="26"/>
      <w:szCs w:val="26"/>
      <w:lang w:eastAsia="en-US"/>
    </w:rPr>
  </w:style>
  <w:style w:type="paragraph" w:styleId="Nadpis4">
    <w:name w:val="heading 4"/>
    <w:basedOn w:val="Normln"/>
    <w:next w:val="Normln"/>
    <w:link w:val="Nadpis4Char"/>
    <w:uiPriority w:val="99"/>
    <w:qFormat/>
    <w:rsid w:val="00C13D7E"/>
    <w:pPr>
      <w:keepNext/>
      <w:numPr>
        <w:ilvl w:val="3"/>
        <w:numId w:val="2"/>
      </w:numPr>
      <w:spacing w:before="240" w:after="60"/>
      <w:jc w:val="both"/>
      <w:outlineLvl w:val="3"/>
    </w:pPr>
    <w:rPr>
      <w:b/>
      <w:bCs/>
      <w:sz w:val="28"/>
      <w:szCs w:val="28"/>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Celého textu Char,H1 Char,Kapitola Char,F8 Char,Kapitola1 Char,Kapitola2 Char,Kapitola3 Char,Kapitola4 Char,Kapitola5 Char,Kapitola11 Char,Kapitola21 Char,Kapitola31 Char,Kapitola41 Char,Kapitola6 Char,Kapitola12 Char"/>
    <w:basedOn w:val="Standardnpsmoodstavce"/>
    <w:link w:val="Nadpis1"/>
    <w:locked/>
    <w:rsid w:val="008F52D4"/>
    <w:rPr>
      <w:rFonts w:ascii="Verdana" w:hAnsi="Verdana" w:cs="Arial"/>
      <w:b/>
      <w:bCs/>
    </w:rPr>
  </w:style>
  <w:style w:type="character" w:customStyle="1" w:styleId="Nadpis2Char">
    <w:name w:val="Nadpis 2 Char"/>
    <w:basedOn w:val="Standardnpsmoodstavce"/>
    <w:link w:val="Nadpis2"/>
    <w:uiPriority w:val="99"/>
    <w:locked/>
    <w:rsid w:val="008F52D4"/>
    <w:rPr>
      <w:rFonts w:ascii="Verdana" w:hAnsi="Verdana" w:cs="Arial"/>
    </w:rPr>
  </w:style>
  <w:style w:type="character" w:customStyle="1" w:styleId="Nadpis3Char">
    <w:name w:val="Nadpis 3 Char"/>
    <w:basedOn w:val="Standardnpsmoodstavce"/>
    <w:link w:val="Nadpis3"/>
    <w:uiPriority w:val="99"/>
    <w:locked/>
    <w:rsid w:val="00C13D7E"/>
    <w:rPr>
      <w:rFonts w:ascii="Arial" w:hAnsi="Arial"/>
      <w:b/>
      <w:bCs/>
      <w:sz w:val="26"/>
      <w:szCs w:val="26"/>
      <w:lang w:eastAsia="en-US"/>
    </w:rPr>
  </w:style>
  <w:style w:type="character" w:customStyle="1" w:styleId="Nadpis4Char">
    <w:name w:val="Nadpis 4 Char"/>
    <w:basedOn w:val="Standardnpsmoodstavce"/>
    <w:link w:val="Nadpis4"/>
    <w:uiPriority w:val="99"/>
    <w:locked/>
    <w:rsid w:val="00C13D7E"/>
    <w:rPr>
      <w:b/>
      <w:bCs/>
      <w:sz w:val="28"/>
      <w:szCs w:val="28"/>
      <w:lang w:eastAsia="en-US"/>
    </w:rPr>
  </w:style>
  <w:style w:type="paragraph" w:styleId="Nzev">
    <w:name w:val="Title"/>
    <w:basedOn w:val="Normln"/>
    <w:link w:val="NzevChar"/>
    <w:uiPriority w:val="99"/>
    <w:qFormat/>
    <w:rsid w:val="00B64259"/>
    <w:pPr>
      <w:jc w:val="center"/>
    </w:pPr>
    <w:rPr>
      <w:b/>
      <w:bCs/>
      <w:sz w:val="32"/>
      <w:szCs w:val="32"/>
    </w:rPr>
  </w:style>
  <w:style w:type="character" w:customStyle="1" w:styleId="NzevChar">
    <w:name w:val="Název Char"/>
    <w:basedOn w:val="Standardnpsmoodstavce"/>
    <w:link w:val="Nzev"/>
    <w:uiPriority w:val="99"/>
    <w:locked/>
    <w:rsid w:val="00287096"/>
    <w:rPr>
      <w:rFonts w:ascii="Cambria" w:hAnsi="Cambria" w:cs="Times New Roman"/>
      <w:b/>
      <w:bCs/>
      <w:kern w:val="28"/>
      <w:sz w:val="32"/>
      <w:szCs w:val="32"/>
    </w:rPr>
  </w:style>
  <w:style w:type="paragraph" w:styleId="Zkladntext">
    <w:name w:val="Body Text"/>
    <w:aliases w:val="Standard paragraph"/>
    <w:basedOn w:val="Normln"/>
    <w:link w:val="ZkladntextChar"/>
    <w:rsid w:val="00B64259"/>
    <w:pPr>
      <w:jc w:val="both"/>
    </w:pPr>
    <w:rPr>
      <w:sz w:val="24"/>
      <w:szCs w:val="24"/>
    </w:rPr>
  </w:style>
  <w:style w:type="character" w:customStyle="1" w:styleId="ZkladntextChar">
    <w:name w:val="Základní text Char"/>
    <w:aliases w:val="Standard paragraph Char"/>
    <w:basedOn w:val="Standardnpsmoodstavce"/>
    <w:link w:val="Zkladntext"/>
    <w:locked/>
    <w:rsid w:val="00287096"/>
    <w:rPr>
      <w:rFonts w:cs="Times New Roman"/>
      <w:sz w:val="20"/>
      <w:szCs w:val="20"/>
    </w:rPr>
  </w:style>
  <w:style w:type="paragraph" w:styleId="Zkladntextodsazen">
    <w:name w:val="Body Text Indent"/>
    <w:basedOn w:val="Normln"/>
    <w:link w:val="ZkladntextodsazenChar"/>
    <w:uiPriority w:val="99"/>
    <w:rsid w:val="00B64259"/>
    <w:pPr>
      <w:ind w:left="284" w:hanging="284"/>
    </w:pPr>
    <w:rPr>
      <w:sz w:val="24"/>
      <w:szCs w:val="24"/>
    </w:rPr>
  </w:style>
  <w:style w:type="character" w:customStyle="1" w:styleId="ZkladntextodsazenChar">
    <w:name w:val="Základní text odsazený Char"/>
    <w:basedOn w:val="Standardnpsmoodstavce"/>
    <w:link w:val="Zkladntextodsazen"/>
    <w:uiPriority w:val="99"/>
    <w:semiHidden/>
    <w:locked/>
    <w:rsid w:val="00287096"/>
    <w:rPr>
      <w:rFonts w:cs="Times New Roman"/>
      <w:sz w:val="20"/>
      <w:szCs w:val="20"/>
    </w:rPr>
  </w:style>
  <w:style w:type="paragraph" w:styleId="Zpat">
    <w:name w:val="footer"/>
    <w:basedOn w:val="Normln"/>
    <w:link w:val="ZpatChar"/>
    <w:uiPriority w:val="99"/>
    <w:rsid w:val="00B64259"/>
    <w:pPr>
      <w:tabs>
        <w:tab w:val="center" w:pos="4536"/>
        <w:tab w:val="right" w:pos="9072"/>
      </w:tabs>
    </w:pPr>
  </w:style>
  <w:style w:type="character" w:customStyle="1" w:styleId="ZpatChar">
    <w:name w:val="Zápatí Char"/>
    <w:basedOn w:val="Standardnpsmoodstavce"/>
    <w:link w:val="Zpat"/>
    <w:uiPriority w:val="99"/>
    <w:locked/>
    <w:rsid w:val="00287096"/>
    <w:rPr>
      <w:rFonts w:cs="Times New Roman"/>
      <w:sz w:val="20"/>
      <w:szCs w:val="20"/>
    </w:rPr>
  </w:style>
  <w:style w:type="paragraph" w:styleId="Zkladntext3">
    <w:name w:val="Body Text 3"/>
    <w:basedOn w:val="Normln"/>
    <w:link w:val="Zkladntext3Char"/>
    <w:uiPriority w:val="99"/>
    <w:rsid w:val="00B64259"/>
    <w:rPr>
      <w:sz w:val="24"/>
      <w:szCs w:val="24"/>
    </w:rPr>
  </w:style>
  <w:style w:type="character" w:customStyle="1" w:styleId="Zkladntext3Char">
    <w:name w:val="Základní text 3 Char"/>
    <w:basedOn w:val="Standardnpsmoodstavce"/>
    <w:link w:val="Zkladntext3"/>
    <w:uiPriority w:val="99"/>
    <w:semiHidden/>
    <w:locked/>
    <w:rsid w:val="00287096"/>
    <w:rPr>
      <w:rFonts w:cs="Times New Roman"/>
      <w:sz w:val="16"/>
      <w:szCs w:val="16"/>
    </w:rPr>
  </w:style>
  <w:style w:type="paragraph" w:customStyle="1" w:styleId="Textbubliny1">
    <w:name w:val="Text bubliny1"/>
    <w:basedOn w:val="Normln"/>
    <w:uiPriority w:val="99"/>
    <w:rsid w:val="00B64259"/>
    <w:rPr>
      <w:rFonts w:ascii="Tahoma" w:hAnsi="Tahoma" w:cs="Tahoma"/>
      <w:sz w:val="16"/>
      <w:szCs w:val="16"/>
    </w:rPr>
  </w:style>
  <w:style w:type="character" w:styleId="slostrnky">
    <w:name w:val="page number"/>
    <w:basedOn w:val="Standardnpsmoodstavce"/>
    <w:uiPriority w:val="99"/>
    <w:rsid w:val="00B64259"/>
    <w:rPr>
      <w:rFonts w:ascii="Times New Roman" w:hAnsi="Times New Roman" w:cs="Times New Roman"/>
    </w:rPr>
  </w:style>
  <w:style w:type="paragraph" w:styleId="Zhlav">
    <w:name w:val="header"/>
    <w:basedOn w:val="Normln"/>
    <w:link w:val="ZhlavChar"/>
    <w:uiPriority w:val="99"/>
    <w:rsid w:val="00B64259"/>
    <w:pPr>
      <w:tabs>
        <w:tab w:val="center" w:pos="4536"/>
        <w:tab w:val="right" w:pos="9072"/>
      </w:tabs>
    </w:pPr>
  </w:style>
  <w:style w:type="character" w:customStyle="1" w:styleId="ZhlavChar">
    <w:name w:val="Záhlaví Char"/>
    <w:basedOn w:val="Standardnpsmoodstavce"/>
    <w:link w:val="Zhlav"/>
    <w:uiPriority w:val="99"/>
    <w:semiHidden/>
    <w:locked/>
    <w:rsid w:val="00287096"/>
    <w:rPr>
      <w:rFonts w:cs="Times New Roman"/>
      <w:sz w:val="20"/>
      <w:szCs w:val="20"/>
    </w:rPr>
  </w:style>
  <w:style w:type="paragraph" w:styleId="Textbubliny">
    <w:name w:val="Balloon Text"/>
    <w:basedOn w:val="Normln"/>
    <w:link w:val="TextbublinyChar"/>
    <w:uiPriority w:val="99"/>
    <w:semiHidden/>
    <w:rsid w:val="004F219C"/>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287096"/>
    <w:rPr>
      <w:rFonts w:cs="Times New Roman"/>
      <w:sz w:val="2"/>
    </w:rPr>
  </w:style>
  <w:style w:type="paragraph" w:styleId="Prosttext">
    <w:name w:val="Plain Text"/>
    <w:basedOn w:val="Normln"/>
    <w:link w:val="ProsttextChar"/>
    <w:rsid w:val="00486D14"/>
    <w:rPr>
      <w:rFonts w:ascii="Courier New" w:hAnsi="Courier New" w:cs="Courier New"/>
    </w:rPr>
  </w:style>
  <w:style w:type="character" w:customStyle="1" w:styleId="ProsttextChar">
    <w:name w:val="Prostý text Char"/>
    <w:basedOn w:val="Standardnpsmoodstavce"/>
    <w:link w:val="Prosttext"/>
    <w:semiHidden/>
    <w:locked/>
    <w:rsid w:val="00287096"/>
    <w:rPr>
      <w:rFonts w:ascii="Courier New" w:hAnsi="Courier New" w:cs="Courier New"/>
      <w:sz w:val="20"/>
      <w:szCs w:val="20"/>
    </w:rPr>
  </w:style>
  <w:style w:type="table" w:styleId="Mkatabulky">
    <w:name w:val="Table Grid"/>
    <w:basedOn w:val="Normlntabulka"/>
    <w:uiPriority w:val="99"/>
    <w:rsid w:val="002C40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rsid w:val="005357C9"/>
    <w:rPr>
      <w:rFonts w:cs="Times New Roman"/>
      <w:sz w:val="16"/>
    </w:rPr>
  </w:style>
  <w:style w:type="paragraph" w:styleId="Textkomente">
    <w:name w:val="annotation text"/>
    <w:basedOn w:val="Normln"/>
    <w:link w:val="TextkomenteChar"/>
    <w:uiPriority w:val="99"/>
    <w:rsid w:val="005357C9"/>
  </w:style>
  <w:style w:type="character" w:customStyle="1" w:styleId="TextkomenteChar">
    <w:name w:val="Text komentáře Char"/>
    <w:basedOn w:val="Standardnpsmoodstavce"/>
    <w:link w:val="Textkomente"/>
    <w:uiPriority w:val="99"/>
    <w:locked/>
    <w:rsid w:val="005357C9"/>
    <w:rPr>
      <w:rFonts w:cs="Times New Roman"/>
    </w:rPr>
  </w:style>
  <w:style w:type="paragraph" w:styleId="Pedmtkomente">
    <w:name w:val="annotation subject"/>
    <w:basedOn w:val="Textkomente"/>
    <w:next w:val="Textkomente"/>
    <w:link w:val="PedmtkomenteChar"/>
    <w:uiPriority w:val="99"/>
    <w:rsid w:val="005357C9"/>
    <w:rPr>
      <w:b/>
      <w:bCs/>
    </w:rPr>
  </w:style>
  <w:style w:type="character" w:customStyle="1" w:styleId="PedmtkomenteChar">
    <w:name w:val="Předmět komentáře Char"/>
    <w:basedOn w:val="TextkomenteChar"/>
    <w:link w:val="Pedmtkomente"/>
    <w:uiPriority w:val="99"/>
    <w:locked/>
    <w:rsid w:val="005357C9"/>
    <w:rPr>
      <w:rFonts w:cs="Times New Roman"/>
      <w:b/>
    </w:rPr>
  </w:style>
  <w:style w:type="paragraph" w:styleId="Zkladntextodsazen2">
    <w:name w:val="Body Text Indent 2"/>
    <w:basedOn w:val="Normln"/>
    <w:link w:val="Zkladntextodsazen2Char"/>
    <w:uiPriority w:val="99"/>
    <w:rsid w:val="00403488"/>
    <w:pPr>
      <w:spacing w:after="120" w:line="480" w:lineRule="auto"/>
      <w:ind w:left="283"/>
    </w:pPr>
  </w:style>
  <w:style w:type="character" w:customStyle="1" w:styleId="Zkladntextodsazen2Char">
    <w:name w:val="Základní text odsazený 2 Char"/>
    <w:basedOn w:val="Standardnpsmoodstavce"/>
    <w:link w:val="Zkladntextodsazen2"/>
    <w:uiPriority w:val="99"/>
    <w:locked/>
    <w:rsid w:val="00403488"/>
    <w:rPr>
      <w:rFonts w:cs="Times New Roman"/>
    </w:rPr>
  </w:style>
  <w:style w:type="paragraph" w:customStyle="1" w:styleId="2nadpis">
    <w:name w:val="2 nadpis"/>
    <w:basedOn w:val="Normln"/>
    <w:next w:val="Normln"/>
    <w:link w:val="2nadpisChar"/>
    <w:autoRedefine/>
    <w:uiPriority w:val="99"/>
    <w:rsid w:val="001116C8"/>
    <w:pPr>
      <w:spacing w:after="120"/>
      <w:jc w:val="both"/>
    </w:pPr>
    <w:rPr>
      <w:rFonts w:ascii="Arial" w:hAnsi="Arial"/>
    </w:rPr>
  </w:style>
  <w:style w:type="paragraph" w:customStyle="1" w:styleId="text">
    <w:name w:val="text"/>
    <w:basedOn w:val="Normln"/>
    <w:link w:val="textChar"/>
    <w:uiPriority w:val="99"/>
    <w:rsid w:val="001116C8"/>
    <w:pPr>
      <w:spacing w:after="120"/>
      <w:ind w:left="900"/>
      <w:jc w:val="both"/>
    </w:pPr>
    <w:rPr>
      <w:rFonts w:ascii="Arial" w:hAnsi="Arial"/>
    </w:rPr>
  </w:style>
  <w:style w:type="character" w:customStyle="1" w:styleId="2nadpisChar">
    <w:name w:val="2 nadpis Char"/>
    <w:link w:val="2nadpis"/>
    <w:uiPriority w:val="99"/>
    <w:locked/>
    <w:rsid w:val="001116C8"/>
    <w:rPr>
      <w:rFonts w:ascii="Arial" w:hAnsi="Arial"/>
    </w:rPr>
  </w:style>
  <w:style w:type="character" w:customStyle="1" w:styleId="textChar">
    <w:name w:val="text Char"/>
    <w:link w:val="text"/>
    <w:uiPriority w:val="99"/>
    <w:locked/>
    <w:rsid w:val="001116C8"/>
    <w:rPr>
      <w:rFonts w:ascii="Arial" w:hAnsi="Arial"/>
    </w:rPr>
  </w:style>
  <w:style w:type="character" w:customStyle="1" w:styleId="st">
    <w:name w:val="st"/>
    <w:uiPriority w:val="99"/>
    <w:rsid w:val="00986502"/>
  </w:style>
  <w:style w:type="character" w:styleId="Zdraznn">
    <w:name w:val="Emphasis"/>
    <w:basedOn w:val="Standardnpsmoodstavce"/>
    <w:uiPriority w:val="99"/>
    <w:qFormat/>
    <w:rsid w:val="00986502"/>
    <w:rPr>
      <w:rFonts w:cs="Times New Roman"/>
      <w:i/>
    </w:rPr>
  </w:style>
  <w:style w:type="paragraph" w:styleId="Odstavecseseznamem">
    <w:name w:val="List Paragraph"/>
    <w:basedOn w:val="Normln"/>
    <w:uiPriority w:val="99"/>
    <w:qFormat/>
    <w:rsid w:val="00701EF2"/>
    <w:pPr>
      <w:ind w:left="720"/>
      <w:contextualSpacing/>
    </w:pPr>
  </w:style>
  <w:style w:type="paragraph" w:customStyle="1" w:styleId="Text11">
    <w:name w:val="Text 1.1"/>
    <w:basedOn w:val="Normln"/>
    <w:link w:val="Text11Char"/>
    <w:uiPriority w:val="99"/>
    <w:qFormat/>
    <w:rsid w:val="007339BB"/>
    <w:pPr>
      <w:keepNext/>
      <w:spacing w:before="120" w:after="120"/>
      <w:ind w:left="561"/>
      <w:jc w:val="both"/>
    </w:pPr>
    <w:rPr>
      <w:rFonts w:ascii="Imago" w:hAnsi="Imago"/>
      <w:sz w:val="22"/>
      <w:lang w:eastAsia="en-US"/>
    </w:rPr>
  </w:style>
  <w:style w:type="character" w:customStyle="1" w:styleId="Text11Char">
    <w:name w:val="Text 1.1 Char"/>
    <w:basedOn w:val="Standardnpsmoodstavce"/>
    <w:link w:val="Text11"/>
    <w:uiPriority w:val="99"/>
    <w:rsid w:val="007339BB"/>
    <w:rPr>
      <w:rFonts w:ascii="Imago" w:hAnsi="Imago"/>
      <w:sz w:val="22"/>
      <w:lang w:eastAsia="en-US"/>
    </w:rPr>
  </w:style>
  <w:style w:type="paragraph" w:styleId="Bezmezer">
    <w:name w:val="No Spacing"/>
    <w:uiPriority w:val="1"/>
    <w:qFormat/>
    <w:rsid w:val="005F4895"/>
  </w:style>
  <w:style w:type="character" w:styleId="Hypertextovodkaz">
    <w:name w:val="Hyperlink"/>
    <w:basedOn w:val="Standardnpsmoodstavce"/>
    <w:uiPriority w:val="99"/>
    <w:unhideWhenUsed/>
    <w:rsid w:val="00776BBE"/>
    <w:rPr>
      <w:color w:val="0000FF" w:themeColor="hyperlink"/>
      <w:u w:val="single"/>
    </w:rPr>
  </w:style>
  <w:style w:type="paragraph" w:customStyle="1" w:styleId="BodyText21">
    <w:name w:val="Body Text 21"/>
    <w:basedOn w:val="Normln"/>
    <w:rsid w:val="003760B9"/>
    <w:pPr>
      <w:widowControl w:val="0"/>
      <w:suppressAutoHyphens/>
      <w:snapToGrid w:val="0"/>
      <w:jc w:val="both"/>
    </w:pPr>
    <w:rPr>
      <w:sz w:val="22"/>
      <w:lang w:eastAsia="ar-SA"/>
    </w:rPr>
  </w:style>
  <w:style w:type="paragraph" w:customStyle="1" w:styleId="Tabellentext">
    <w:name w:val="Tabellentext"/>
    <w:basedOn w:val="Normln"/>
    <w:rsid w:val="007269E4"/>
    <w:pPr>
      <w:keepLines/>
      <w:suppressAutoHyphens/>
      <w:spacing w:before="40" w:after="40"/>
    </w:pPr>
    <w:rPr>
      <w:rFonts w:ascii="CorpoS" w:hAnsi="CorpoS"/>
      <w:sz w:val="22"/>
      <w:szCs w:val="24"/>
      <w:lang w:val="de-DE" w:eastAsia="ar-SA"/>
    </w:rPr>
  </w:style>
  <w:style w:type="paragraph" w:customStyle="1" w:styleId="Textkomente1">
    <w:name w:val="Text komentáře1"/>
    <w:basedOn w:val="Normln"/>
    <w:rsid w:val="007269E4"/>
    <w:pPr>
      <w:widowControl w:val="0"/>
      <w:suppressAutoHyphens/>
    </w:pPr>
    <w:rPr>
      <w:rFonts w:eastAsia="Luxi Sans"/>
      <w:lang w:eastAsia="ar-SA"/>
    </w:rPr>
  </w:style>
  <w:style w:type="paragraph" w:styleId="Seznam2">
    <w:name w:val="List 2"/>
    <w:basedOn w:val="Normln"/>
    <w:semiHidden/>
    <w:rsid w:val="005F158F"/>
    <w:pPr>
      <w:ind w:left="566" w:hanging="283"/>
    </w:pPr>
    <w:rPr>
      <w:sz w:val="24"/>
    </w:rPr>
  </w:style>
  <w:style w:type="character" w:customStyle="1" w:styleId="Nevyeenzmnka1">
    <w:name w:val="Nevyřešená zmínka1"/>
    <w:basedOn w:val="Standardnpsmoodstavce"/>
    <w:uiPriority w:val="99"/>
    <w:semiHidden/>
    <w:unhideWhenUsed/>
    <w:rsid w:val="00FC40A8"/>
    <w:rPr>
      <w:color w:val="605E5C"/>
      <w:shd w:val="clear" w:color="auto" w:fill="E1DFDD"/>
    </w:rPr>
  </w:style>
  <w:style w:type="paragraph" w:styleId="Zkladntextodsazen3">
    <w:name w:val="Body Text Indent 3"/>
    <w:basedOn w:val="Normln"/>
    <w:link w:val="Zkladntextodsazen3Char"/>
    <w:uiPriority w:val="99"/>
    <w:unhideWhenUsed/>
    <w:rsid w:val="00085206"/>
    <w:pPr>
      <w:spacing w:after="120" w:line="259" w:lineRule="auto"/>
      <w:ind w:left="283"/>
    </w:pPr>
    <w:rPr>
      <w:rFonts w:ascii="Arial" w:eastAsiaTheme="minorHAnsi" w:hAnsi="Arial"/>
      <w:sz w:val="16"/>
      <w:szCs w:val="16"/>
      <w:lang w:eastAsia="en-US"/>
    </w:rPr>
  </w:style>
  <w:style w:type="character" w:customStyle="1" w:styleId="Zkladntextodsazen3Char">
    <w:name w:val="Základní text odsazený 3 Char"/>
    <w:basedOn w:val="Standardnpsmoodstavce"/>
    <w:link w:val="Zkladntextodsazen3"/>
    <w:uiPriority w:val="99"/>
    <w:rsid w:val="00085206"/>
    <w:rPr>
      <w:rFonts w:ascii="Arial" w:eastAsiaTheme="minorHAnsi" w:hAnsi="Arial"/>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4369879">
      <w:marLeft w:val="0"/>
      <w:marRight w:val="0"/>
      <w:marTop w:val="0"/>
      <w:marBottom w:val="0"/>
      <w:divBdr>
        <w:top w:val="none" w:sz="0" w:space="0" w:color="auto"/>
        <w:left w:val="none" w:sz="0" w:space="0" w:color="auto"/>
        <w:bottom w:val="none" w:sz="0" w:space="0" w:color="auto"/>
        <w:right w:val="none" w:sz="0" w:space="0" w:color="auto"/>
      </w:divBdr>
    </w:div>
    <w:div w:id="844369880">
      <w:marLeft w:val="0"/>
      <w:marRight w:val="0"/>
      <w:marTop w:val="0"/>
      <w:marBottom w:val="0"/>
      <w:divBdr>
        <w:top w:val="none" w:sz="0" w:space="0" w:color="auto"/>
        <w:left w:val="none" w:sz="0" w:space="0" w:color="auto"/>
        <w:bottom w:val="none" w:sz="0" w:space="0" w:color="auto"/>
        <w:right w:val="none" w:sz="0" w:space="0" w:color="auto"/>
      </w:divBdr>
    </w:div>
    <w:div w:id="1525095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BEE3B3-B91D-47C7-862E-C8BBF8941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3994</Words>
  <Characters>23156</Characters>
  <Application>Microsoft Office Word</Application>
  <DocSecurity>4</DocSecurity>
  <Lines>192</Lines>
  <Paragraphs>54</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27096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 Maděra</dc:creator>
  <cp:lastModifiedBy>Radmila Labíková</cp:lastModifiedBy>
  <cp:revision>2</cp:revision>
  <cp:lastPrinted>2019-09-19T07:13:00Z</cp:lastPrinted>
  <dcterms:created xsi:type="dcterms:W3CDTF">2019-10-02T08:04:00Z</dcterms:created>
  <dcterms:modified xsi:type="dcterms:W3CDTF">2019-10-02T08:04:00Z</dcterms:modified>
</cp:coreProperties>
</file>