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920"/>
        <w:gridCol w:w="3865"/>
      </w:tblGrid>
      <w:tr w:rsidR="00EA71DF" w:rsidTr="00FE539D">
        <w:tc>
          <w:tcPr>
            <w:tcW w:w="5920" w:type="dxa"/>
            <w:tcBorders>
              <w:right w:val="single" w:sz="4" w:space="0" w:color="auto"/>
            </w:tcBorders>
            <w:shd w:val="clear" w:color="auto" w:fill="auto"/>
          </w:tcPr>
          <w:p w:rsidR="00EA71DF" w:rsidRDefault="00EA71DF"/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1DF" w:rsidRDefault="00C3682B" w:rsidP="00FE539D">
            <w:pPr>
              <w:spacing w:before="120" w:after="120"/>
              <w:jc w:val="center"/>
            </w:pPr>
            <w:r>
              <w:t>99018637752</w:t>
            </w:r>
          </w:p>
        </w:tc>
      </w:tr>
      <w:tr w:rsidR="00EA71DF" w:rsidTr="00FE539D">
        <w:tc>
          <w:tcPr>
            <w:tcW w:w="5920" w:type="dxa"/>
            <w:shd w:val="clear" w:color="auto" w:fill="auto"/>
          </w:tcPr>
          <w:p w:rsidR="00EA71DF" w:rsidRDefault="00EA71DF"/>
        </w:tc>
        <w:tc>
          <w:tcPr>
            <w:tcW w:w="3865" w:type="dxa"/>
            <w:tcBorders>
              <w:top w:val="single" w:sz="4" w:space="0" w:color="auto"/>
            </w:tcBorders>
            <w:shd w:val="clear" w:color="auto" w:fill="auto"/>
          </w:tcPr>
          <w:p w:rsidR="00EA71DF" w:rsidRDefault="00EA71DF" w:rsidP="00FE539D">
            <w:pPr>
              <w:jc w:val="center"/>
            </w:pPr>
            <w:r w:rsidRPr="00FE539D">
              <w:rPr>
                <w:sz w:val="16"/>
              </w:rPr>
              <w:t>registrační číslo</w:t>
            </w:r>
          </w:p>
        </w:tc>
      </w:tr>
    </w:tbl>
    <w:p w:rsidR="00EA71DF" w:rsidRDefault="00EA71DF"/>
    <w:p w:rsidR="00EA71DF" w:rsidRDefault="00EA71DF"/>
    <w:p w:rsidR="00EA71DF" w:rsidRDefault="00EA71DF">
      <w:r>
        <w:rPr>
          <w:b/>
        </w:rPr>
        <w:t>Komerční banka, a. s.</w:t>
      </w:r>
      <w:r>
        <w:t>, se sídlem Praha 1, Na Příkopě 33 čp. 969, PSČ 114 07, IČ</w:t>
      </w:r>
      <w:r w:rsidR="00B07642">
        <w:t>O</w:t>
      </w:r>
      <w:r>
        <w:t>: 4531 7054, zapsaná v obchodním rejstříku vedeném Městským soudem v Praze, oddíl B, vložka 1360 (dále jen „</w:t>
      </w:r>
      <w:r>
        <w:rPr>
          <w:b/>
        </w:rPr>
        <w:t>Banka</w:t>
      </w:r>
      <w:r>
        <w:t>“)</w:t>
      </w:r>
    </w:p>
    <w:p w:rsidR="00EA71DF" w:rsidRDefault="00EA71DF"/>
    <w:p w:rsidR="00EA71DF" w:rsidRDefault="00EA71DF">
      <w:r>
        <w:t>a</w:t>
      </w:r>
    </w:p>
    <w:p w:rsidR="00EA71DF" w:rsidRDefault="00EA71DF"/>
    <w:p w:rsidR="00EA71DF" w:rsidRDefault="00EA71DF">
      <w:bookmarkStart w:id="0" w:name="hlava"/>
      <w:bookmarkStart w:id="1" w:name="INS_KID"/>
      <w:bookmarkEnd w:id="0"/>
      <w:r>
        <w:rPr>
          <w:b/>
          <w:bCs/>
        </w:rPr>
        <w:t>právnická osoba – obec/kraj</w:t>
      </w:r>
      <w:r>
        <w:t xml:space="preserve"> (dále jen „</w:t>
      </w:r>
      <w:r>
        <w:rPr>
          <w:b/>
          <w:bCs/>
        </w:rPr>
        <w:t>Klient</w:t>
      </w:r>
      <w:r>
        <w:t>“)</w:t>
      </w:r>
    </w:p>
    <w:tbl>
      <w:tblPr>
        <w:tblW w:w="97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597"/>
      </w:tblGrid>
      <w:tr w:rsidR="00EA71DF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EA71DF" w:rsidRDefault="00EA71DF">
            <w:pPr>
              <w:spacing w:before="40" w:after="40"/>
            </w:pPr>
            <w:r>
              <w:rPr>
                <w:sz w:val="16"/>
              </w:rPr>
              <w:t>Název:</w:t>
            </w:r>
          </w:p>
        </w:tc>
        <w:tc>
          <w:tcPr>
            <w:tcW w:w="5597" w:type="dxa"/>
          </w:tcPr>
          <w:p w:rsidR="00EA71DF" w:rsidRDefault="00C3682B">
            <w:pPr>
              <w:spacing w:before="40" w:after="40"/>
              <w:rPr>
                <w:b/>
              </w:rPr>
            </w:pPr>
            <w:r w:rsidRPr="001B4DDB">
              <w:rPr>
                <w:rStyle w:val="tsubjname"/>
                <w:b/>
              </w:rPr>
              <w:t>Město Veselí nad Moravou</w:t>
            </w:r>
          </w:p>
        </w:tc>
      </w:tr>
      <w:tr w:rsidR="00EA71DF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EA71DF" w:rsidRDefault="00EA71DF">
            <w:pPr>
              <w:spacing w:before="40" w:after="40"/>
            </w:pPr>
            <w:r>
              <w:rPr>
                <w:sz w:val="16"/>
              </w:rPr>
              <w:t xml:space="preserve">Sídlo obecního/krajského úřadu: </w:t>
            </w:r>
          </w:p>
        </w:tc>
        <w:tc>
          <w:tcPr>
            <w:tcW w:w="5597" w:type="dxa"/>
          </w:tcPr>
          <w:p w:rsidR="00EA71DF" w:rsidRDefault="00C3682B">
            <w:pPr>
              <w:spacing w:before="40" w:after="40"/>
              <w:rPr>
                <w:b/>
              </w:rPr>
            </w:pPr>
            <w:r w:rsidRPr="001B4DDB">
              <w:rPr>
                <w:b/>
              </w:rPr>
              <w:t>tř. Masarykova 119, 69801 Veselí nad Moravou</w:t>
            </w:r>
          </w:p>
        </w:tc>
      </w:tr>
      <w:tr w:rsidR="00EA71DF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EA71DF" w:rsidRDefault="00EA71DF">
            <w:pPr>
              <w:spacing w:before="40" w:after="40"/>
            </w:pPr>
            <w:r>
              <w:rPr>
                <w:sz w:val="16"/>
              </w:rPr>
              <w:t>IČ</w:t>
            </w:r>
            <w:r w:rsidR="00B07642">
              <w:rPr>
                <w:sz w:val="16"/>
              </w:rPr>
              <w:t>O</w:t>
            </w:r>
            <w:r>
              <w:rPr>
                <w:sz w:val="16"/>
              </w:rPr>
              <w:t>:</w:t>
            </w:r>
          </w:p>
        </w:tc>
        <w:tc>
          <w:tcPr>
            <w:tcW w:w="5597" w:type="dxa"/>
          </w:tcPr>
          <w:p w:rsidR="00EA71DF" w:rsidRDefault="00C3682B">
            <w:pPr>
              <w:spacing w:before="40" w:after="40"/>
              <w:rPr>
                <w:b/>
              </w:rPr>
            </w:pPr>
            <w:r w:rsidRPr="001B4DDB">
              <w:rPr>
                <w:b/>
              </w:rPr>
              <w:t>00285455</w:t>
            </w:r>
          </w:p>
        </w:tc>
      </w:tr>
    </w:tbl>
    <w:p w:rsidR="00EA71DF" w:rsidRDefault="00EA71DF">
      <w:pPr>
        <w:rPr>
          <w:sz w:val="16"/>
        </w:rPr>
      </w:pPr>
    </w:p>
    <w:p w:rsidR="00EA71DF" w:rsidRDefault="00EA71DF"/>
    <w:bookmarkEnd w:id="1"/>
    <w:p w:rsidR="00EA71DF" w:rsidRDefault="00EA71DF">
      <w:r>
        <w:t xml:space="preserve">se dohodli na tomto dodatku č. </w:t>
      </w:r>
      <w:r w:rsidR="00C3682B">
        <w:t>2</w:t>
      </w:r>
      <w:r>
        <w:t xml:space="preserve"> ke Smlouvě o </w:t>
      </w:r>
      <w:bookmarkStart w:id="2" w:name="SmlCo"/>
      <w:r>
        <w:fldChar w:fldCharType="begin">
          <w:ffData>
            <w:name w:val="SmlCo"/>
            <w:enabled/>
            <w:calcOnExit w:val="0"/>
            <w:textInput>
              <w:default w:val="úvěru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úvěru</w:t>
      </w:r>
      <w:r>
        <w:fldChar w:fldCharType="end"/>
      </w:r>
      <w:bookmarkEnd w:id="2"/>
      <w:r>
        <w:rPr>
          <w:iCs/>
          <w:vanish/>
          <w:color w:val="FF0000"/>
          <w:sz w:val="16"/>
        </w:rPr>
        <w:t xml:space="preserve">(v případě kontokorentního / revolvingového / hypotečního úvěru doplňte </w:t>
      </w:r>
      <w:r>
        <w:rPr>
          <w:b/>
          <w:bCs/>
          <w:iCs/>
          <w:vanish/>
          <w:color w:val="FF0000"/>
          <w:sz w:val="16"/>
        </w:rPr>
        <w:t xml:space="preserve">o kontokorentním úvěru / </w:t>
      </w:r>
      <w:r>
        <w:rPr>
          <w:b/>
          <w:iCs/>
          <w:vanish/>
          <w:color w:val="FF0000"/>
          <w:sz w:val="16"/>
        </w:rPr>
        <w:t xml:space="preserve">o revolvingovém úvěru </w:t>
      </w:r>
      <w:r>
        <w:rPr>
          <w:iCs/>
          <w:vanish/>
          <w:color w:val="FF0000"/>
          <w:sz w:val="16"/>
        </w:rPr>
        <w:t xml:space="preserve">/ </w:t>
      </w:r>
      <w:r>
        <w:rPr>
          <w:b/>
          <w:iCs/>
          <w:vanish/>
          <w:color w:val="FF0000"/>
          <w:sz w:val="16"/>
        </w:rPr>
        <w:t>o hypotečním úvěru</w:t>
      </w:r>
      <w:r>
        <w:rPr>
          <w:iCs/>
          <w:vanish/>
          <w:color w:val="FF0000"/>
          <w:sz w:val="16"/>
        </w:rPr>
        <w:t>)</w:t>
      </w:r>
      <w:r>
        <w:rPr>
          <w:i/>
          <w:vanish/>
          <w:color w:val="FF0000"/>
          <w:sz w:val="16"/>
        </w:rPr>
        <w:t xml:space="preserve"> </w:t>
      </w:r>
      <w:r>
        <w:t xml:space="preserve"> ze dne </w:t>
      </w:r>
      <w:r w:rsidR="00C3682B">
        <w:t>25.9.2017</w:t>
      </w:r>
      <w:r>
        <w:t xml:space="preserve">, reg. č. </w:t>
      </w:r>
      <w:r w:rsidR="00C3682B">
        <w:t>99018637752</w:t>
      </w:r>
      <w:r>
        <w:t xml:space="preserve"> (dále jen „</w:t>
      </w:r>
      <w:r>
        <w:rPr>
          <w:b/>
        </w:rPr>
        <w:t>Smlouva</w:t>
      </w:r>
      <w:r>
        <w:t>“).</w:t>
      </w:r>
    </w:p>
    <w:p w:rsidR="00171EED" w:rsidRDefault="00171EED"/>
    <w:p w:rsidR="00EA71DF" w:rsidRDefault="00EA71DF">
      <w:pPr>
        <w:numPr>
          <w:ilvl w:val="0"/>
          <w:numId w:val="1"/>
        </w:numPr>
        <w:rPr>
          <w:szCs w:val="18"/>
        </w:rPr>
      </w:pPr>
      <w:r>
        <w:rPr>
          <w:szCs w:val="18"/>
        </w:rPr>
        <w:t xml:space="preserve">Tímto dodatkem se mění Smlouva takto: </w:t>
      </w:r>
    </w:p>
    <w:p w:rsidR="007A3A19" w:rsidRDefault="007A3A19">
      <w:pPr>
        <w:rPr>
          <w:szCs w:val="18"/>
        </w:rPr>
      </w:pPr>
    </w:p>
    <w:p w:rsidR="007A3A19" w:rsidRPr="001A43E7" w:rsidRDefault="007A3A19" w:rsidP="007A3A19">
      <w:pPr>
        <w:spacing w:before="120"/>
        <w:ind w:left="425" w:firstLine="142"/>
        <w:rPr>
          <w:rFonts w:cs="Arial"/>
        </w:rPr>
      </w:pPr>
      <w:bookmarkStart w:id="3" w:name="TextZmeny"/>
      <w:r w:rsidRPr="00012EC6">
        <w:rPr>
          <w:rFonts w:cs="Arial"/>
          <w:b/>
        </w:rPr>
        <w:t xml:space="preserve">Znění článku </w:t>
      </w:r>
      <w:r w:rsidR="00C3682B">
        <w:rPr>
          <w:rFonts w:cs="Arial"/>
          <w:b/>
        </w:rPr>
        <w:t>3. Čerpání, bod 3.2</w:t>
      </w:r>
      <w:r w:rsidRPr="00012EC6">
        <w:rPr>
          <w:rFonts w:cs="Arial"/>
          <w:b/>
        </w:rPr>
        <w:t xml:space="preserve"> </w:t>
      </w:r>
      <w:r w:rsidR="0093447B" w:rsidRPr="00012EC6">
        <w:rPr>
          <w:rFonts w:cs="Arial"/>
          <w:b/>
        </w:rPr>
        <w:t xml:space="preserve">Smlouvy </w:t>
      </w:r>
      <w:r w:rsidRPr="00012EC6">
        <w:rPr>
          <w:rFonts w:cs="Arial"/>
          <w:b/>
        </w:rPr>
        <w:t>se ruší a nahrazuje následujícím zněním:</w:t>
      </w:r>
    </w:p>
    <w:p w:rsidR="002C338D" w:rsidRDefault="002C338D">
      <w:pPr>
        <w:tabs>
          <w:tab w:val="left" w:pos="1985"/>
          <w:tab w:val="left" w:leader="underscore" w:pos="9639"/>
        </w:tabs>
        <w:ind w:left="567"/>
        <w:rPr>
          <w:rFonts w:cs="Arial"/>
        </w:rPr>
      </w:pPr>
    </w:p>
    <w:bookmarkEnd w:id="3"/>
    <w:p w:rsidR="00C3682B" w:rsidRDefault="00C3682B" w:rsidP="00C3682B">
      <w:pPr>
        <w:tabs>
          <w:tab w:val="left" w:pos="6379"/>
          <w:tab w:val="left" w:pos="8080"/>
        </w:tabs>
        <w:ind w:left="993" w:hanging="426"/>
      </w:pPr>
      <w:r>
        <w:t>3.2</w:t>
      </w:r>
      <w:r>
        <w:tab/>
        <w:t xml:space="preserve">Klient je oprávněn požádat o poskytnutí Úvěru na základě řádně vyplněné Žádosti nejpozději do </w:t>
      </w:r>
      <w:r>
        <w:rPr>
          <w:b/>
        </w:rPr>
        <w:t>31.12.2021</w:t>
      </w:r>
      <w:r>
        <w:t>. Pokud Klient nevyčerpá Úvěr ve lhůtě podle předcházející věty, jeho právo na poskytnutí nevyčerpané části Úvěru zaniká. V případě, že Banka po uplynutí lhůty podle první věty tohoto článku umožní Klientovi Čerpání, považuje se Čerpání za řádně poskytnuté podle této Smlouvy.</w:t>
      </w:r>
    </w:p>
    <w:p w:rsidR="00EA71DF" w:rsidRDefault="00EA71DF"/>
    <w:p w:rsidR="00FE5892" w:rsidRPr="007A3C7A" w:rsidRDefault="00FE5892" w:rsidP="00FE5892">
      <w:pPr>
        <w:ind w:left="567"/>
        <w:rPr>
          <w:sz w:val="16"/>
          <w:szCs w:val="18"/>
        </w:rPr>
      </w:pPr>
      <w:bookmarkStart w:id="4" w:name="ZZ_cenaZaZmenu_1_T"/>
    </w:p>
    <w:p w:rsidR="00FE5892" w:rsidRPr="007A3C7A" w:rsidRDefault="00FE5892" w:rsidP="00FE5892">
      <w:pPr>
        <w:rPr>
          <w:vanish/>
          <w:color w:val="FF0000"/>
          <w:sz w:val="16"/>
          <w:szCs w:val="18"/>
        </w:rPr>
      </w:pPr>
      <w:bookmarkStart w:id="5" w:name="ZZ_cenaZaZmenu_1_F"/>
      <w:bookmarkEnd w:id="4"/>
      <w:r w:rsidRPr="007A3C7A">
        <w:rPr>
          <w:vanish/>
          <w:color w:val="FF0000"/>
          <w:sz w:val="16"/>
          <w:szCs w:val="18"/>
        </w:rPr>
        <w:t>(Varianta2: cena za změnu se nesjednává)</w:t>
      </w:r>
    </w:p>
    <w:p w:rsidR="00FE5892" w:rsidRDefault="00FE5892" w:rsidP="00FE5892">
      <w:pPr>
        <w:numPr>
          <w:ilvl w:val="0"/>
          <w:numId w:val="1"/>
        </w:numPr>
        <w:rPr>
          <w:szCs w:val="18"/>
        </w:rPr>
      </w:pPr>
      <w:r w:rsidRPr="003920B3">
        <w:rPr>
          <w:szCs w:val="18"/>
        </w:rPr>
        <w:t xml:space="preserve">Klient a Banka se dohodli, že cena za </w:t>
      </w:r>
      <w:r>
        <w:rPr>
          <w:szCs w:val="18"/>
        </w:rPr>
        <w:t>uzavření dodatku</w:t>
      </w:r>
      <w:r w:rsidRPr="003920B3">
        <w:rPr>
          <w:szCs w:val="18"/>
        </w:rPr>
        <w:t xml:space="preserve"> se nesjednává.</w:t>
      </w:r>
    </w:p>
    <w:p w:rsidR="00FE5892" w:rsidRDefault="00FE5892" w:rsidP="00FE5892">
      <w:pPr>
        <w:rPr>
          <w:vanish/>
          <w:color w:val="FF0000"/>
          <w:sz w:val="16"/>
          <w:szCs w:val="16"/>
        </w:rPr>
      </w:pPr>
      <w:r>
        <w:rPr>
          <w:vanish/>
          <w:color w:val="FF0000"/>
          <w:sz w:val="16"/>
          <w:szCs w:val="16"/>
        </w:rPr>
        <w:t>(konec varianty2)</w:t>
      </w:r>
    </w:p>
    <w:p w:rsidR="00FE5892" w:rsidRDefault="00FE5892"/>
    <w:p w:rsidR="00D0033D" w:rsidRPr="00143134" w:rsidRDefault="00D0033D" w:rsidP="00D0033D">
      <w:pPr>
        <w:ind w:left="567"/>
      </w:pPr>
      <w:bookmarkStart w:id="6" w:name="ZZ_ELPOD_T"/>
      <w:bookmarkEnd w:id="5"/>
      <w:r w:rsidRPr="00143134">
        <w:rPr>
          <w:vanish/>
          <w:color w:val="FF0000"/>
          <w:sz w:val="16"/>
          <w:szCs w:val="16"/>
        </w:rPr>
        <w:t>(Varianta1: dodatek není podepsán elektronicky. Pokud je dodatek podepsán elektronicky, tento odstavec odstraňte.)</w:t>
      </w:r>
    </w:p>
    <w:p w:rsidR="00EA71DF" w:rsidRPr="00143134" w:rsidRDefault="00EA71DF">
      <w:pPr>
        <w:numPr>
          <w:ilvl w:val="0"/>
          <w:numId w:val="1"/>
        </w:numPr>
        <w:rPr>
          <w:szCs w:val="18"/>
        </w:rPr>
      </w:pPr>
      <w:r w:rsidRPr="00143134">
        <w:t>Dodatek je vyhotoven</w:t>
      </w:r>
      <w:r w:rsidR="00C3682B">
        <w:t xml:space="preserve"> ve dvou vyhotoveních, z nichž každý z účastníků obdrží jedno vyhotovení.</w:t>
      </w:r>
    </w:p>
    <w:p w:rsidR="00D0033D" w:rsidRDefault="00D0033D" w:rsidP="00D0033D">
      <w:pPr>
        <w:ind w:left="567"/>
        <w:rPr>
          <w:vanish/>
          <w:color w:val="FF0000"/>
          <w:sz w:val="16"/>
          <w:szCs w:val="16"/>
        </w:rPr>
      </w:pPr>
      <w:r w:rsidRPr="00143134">
        <w:rPr>
          <w:vanish/>
          <w:color w:val="FF0000"/>
          <w:sz w:val="16"/>
          <w:szCs w:val="16"/>
        </w:rPr>
        <w:t>(konec varianty1)</w:t>
      </w:r>
    </w:p>
    <w:p w:rsidR="00EA71DF" w:rsidRDefault="00EA71DF">
      <w:pPr>
        <w:rPr>
          <w:szCs w:val="18"/>
        </w:rPr>
      </w:pPr>
    </w:p>
    <w:p w:rsidR="00A86696" w:rsidRDefault="00A86696" w:rsidP="00A86696">
      <w:pPr>
        <w:rPr>
          <w:vanish/>
          <w:color w:val="FF0000"/>
          <w:sz w:val="16"/>
          <w:szCs w:val="16"/>
        </w:rPr>
      </w:pPr>
      <w:bookmarkStart w:id="7" w:name="DEL_REGSML_N_2"/>
      <w:bookmarkEnd w:id="6"/>
      <w:r w:rsidRPr="00057B08">
        <w:rPr>
          <w:vanish/>
          <w:color w:val="FF0000"/>
          <w:sz w:val="16"/>
          <w:szCs w:val="16"/>
        </w:rPr>
        <w:t xml:space="preserve">(Varianta </w:t>
      </w:r>
      <w:r w:rsidR="00D0033D">
        <w:rPr>
          <w:vanish/>
          <w:color w:val="FF0000"/>
          <w:sz w:val="16"/>
          <w:szCs w:val="16"/>
        </w:rPr>
        <w:t>3</w:t>
      </w:r>
      <w:r w:rsidRPr="00057B08">
        <w:rPr>
          <w:vanish/>
          <w:color w:val="FF0000"/>
          <w:sz w:val="16"/>
          <w:szCs w:val="16"/>
        </w:rPr>
        <w:t>:</w:t>
      </w:r>
      <w:r>
        <w:rPr>
          <w:vanish/>
          <w:color w:val="FF0000"/>
          <w:sz w:val="16"/>
          <w:szCs w:val="16"/>
        </w:rPr>
        <w:t>Klient</w:t>
      </w:r>
      <w:r w:rsidRPr="00057B08">
        <w:rPr>
          <w:vanish/>
          <w:color w:val="FF0000"/>
          <w:sz w:val="16"/>
          <w:szCs w:val="16"/>
        </w:rPr>
        <w:t xml:space="preserve"> </w:t>
      </w:r>
      <w:r>
        <w:rPr>
          <w:vanish/>
          <w:color w:val="FF0000"/>
          <w:sz w:val="16"/>
          <w:szCs w:val="16"/>
        </w:rPr>
        <w:t xml:space="preserve">je tzv. povinným subjektem ve smyslu zákona č. 340/2015 Sb., o registru smluv – </w:t>
      </w:r>
      <w:r>
        <w:rPr>
          <w:b/>
          <w:vanish/>
          <w:color w:val="FF0000"/>
          <w:sz w:val="16"/>
          <w:szCs w:val="16"/>
          <w:u w:val="single"/>
        </w:rPr>
        <w:t>první</w:t>
      </w:r>
      <w:r w:rsidRPr="00DB1892">
        <w:rPr>
          <w:b/>
          <w:vanish/>
          <w:color w:val="FF0000"/>
          <w:sz w:val="16"/>
          <w:szCs w:val="16"/>
          <w:u w:val="single"/>
        </w:rPr>
        <w:t xml:space="preserve"> odstavec uveďte vždy</w:t>
      </w:r>
      <w:r>
        <w:rPr>
          <w:vanish/>
          <w:color w:val="FF0000"/>
          <w:sz w:val="16"/>
          <w:szCs w:val="16"/>
        </w:rPr>
        <w:t xml:space="preserve">, např. jsou-li měněny specifické podmínky nebo podmínky k zajištění, zvyšována úroková sazba + v níže popsaných případech </w:t>
      </w:r>
      <w:r w:rsidRPr="00DB1892">
        <w:rPr>
          <w:b/>
          <w:vanish/>
          <w:color w:val="FF0000"/>
          <w:sz w:val="16"/>
          <w:szCs w:val="16"/>
        </w:rPr>
        <w:t>doplňte</w:t>
      </w:r>
      <w:r>
        <w:rPr>
          <w:vanish/>
          <w:color w:val="FF0000"/>
          <w:sz w:val="16"/>
          <w:szCs w:val="16"/>
        </w:rPr>
        <w:t xml:space="preserve"> jako </w:t>
      </w:r>
      <w:r w:rsidRPr="00DB1892">
        <w:rPr>
          <w:b/>
          <w:vanish/>
          <w:color w:val="FF0000"/>
          <w:sz w:val="16"/>
          <w:szCs w:val="16"/>
        </w:rPr>
        <w:t>další odstavec</w:t>
      </w:r>
      <w:r>
        <w:rPr>
          <w:b/>
          <w:vanish/>
          <w:color w:val="FF0000"/>
          <w:sz w:val="16"/>
          <w:szCs w:val="16"/>
        </w:rPr>
        <w:t xml:space="preserve"> /odstavce</w:t>
      </w:r>
      <w:r>
        <w:rPr>
          <w:vanish/>
          <w:color w:val="FF0000"/>
          <w:sz w:val="16"/>
          <w:szCs w:val="16"/>
        </w:rPr>
        <w:t xml:space="preserve"> příslušnou podvariantu</w:t>
      </w:r>
      <w:r w:rsidRPr="00057B08">
        <w:rPr>
          <w:vanish/>
          <w:color w:val="FF0000"/>
          <w:sz w:val="16"/>
          <w:szCs w:val="16"/>
        </w:rPr>
        <w:t>)</w:t>
      </w:r>
    </w:p>
    <w:p w:rsidR="00A86696" w:rsidRDefault="00A86696" w:rsidP="00A86696">
      <w:pPr>
        <w:numPr>
          <w:ilvl w:val="0"/>
          <w:numId w:val="1"/>
        </w:numPr>
        <w:spacing w:before="120"/>
      </w:pPr>
      <w:r>
        <w:t xml:space="preserve">Tento dodatek nabývá platnosti dnem uzavření a účinnosti dnem uveřejnění prostřednictvím registru smluv způsobem </w:t>
      </w:r>
      <w:r w:rsidRPr="00E74415">
        <w:t>dle zákona č. 340/2015 Sb., o registru smluv, ve znění pozdějších předpisů. Klient se zavazuje odeslat dodatek (včetně Smlouvy se všemi případnými předchozími dodatky a dokumenty, které tvoří součást Smlouvy, pokud už nebyla dříve v registru smluv uveřejněna) k uveřejnění v registru smluv bez prodlení po jeho uzavření. Klient se dále zavazuje, že</w:t>
      </w:r>
      <w:r>
        <w:t xml:space="preserve"> Banka obdrží potvrzení o uveřejnění v registru smluv zasílané správcem registru smluv na e-mailovou adresu Banky </w:t>
      </w:r>
      <w:r w:rsidR="00C3682B">
        <w:t>cap4090skp@kb.cz</w:t>
      </w:r>
      <w:r w:rsidRPr="00DB1892">
        <w:rPr>
          <w:rStyle w:val="AnapovedaM"/>
          <w:sz w:val="16"/>
          <w:szCs w:val="16"/>
        </w:rPr>
        <w:t xml:space="preserve">(doplňte </w:t>
      </w:r>
      <w:r w:rsidR="00503086" w:rsidRPr="00DB1892">
        <w:rPr>
          <w:rStyle w:val="AnapovedaM"/>
          <w:sz w:val="16"/>
          <w:szCs w:val="16"/>
        </w:rPr>
        <w:t xml:space="preserve">e-mailovou adresu CAP BO - CAP Praha BO: </w:t>
      </w:r>
      <w:hyperlink r:id="rId7" w:history="1">
        <w:r w:rsidR="00503086" w:rsidRPr="00474C42">
          <w:rPr>
            <w:rStyle w:val="Hypertextovodkaz"/>
            <w:rFonts w:cs="Arial"/>
            <w:vanish/>
            <w:color w:val="FF0000"/>
            <w:spacing w:val="-5"/>
            <w:sz w:val="16"/>
            <w:szCs w:val="16"/>
          </w:rPr>
          <w:t>cap4050skp@kb.cz</w:t>
        </w:r>
      </w:hyperlink>
      <w:r w:rsidR="00503086" w:rsidRPr="00DB1892">
        <w:rPr>
          <w:rStyle w:val="AnapovedaM"/>
          <w:sz w:val="16"/>
          <w:szCs w:val="16"/>
        </w:rPr>
        <w:t xml:space="preserve">; CAP Plzeň BO: </w:t>
      </w:r>
      <w:hyperlink r:id="rId8" w:history="1">
        <w:r w:rsidR="00503086" w:rsidRPr="00474C42">
          <w:rPr>
            <w:rStyle w:val="Hypertextovodkaz"/>
            <w:rFonts w:cs="Arial"/>
            <w:vanish/>
            <w:color w:val="FF0000"/>
            <w:spacing w:val="-5"/>
            <w:sz w:val="16"/>
            <w:szCs w:val="16"/>
          </w:rPr>
          <w:t>cap4060skp@kb.cz</w:t>
        </w:r>
      </w:hyperlink>
      <w:r w:rsidR="00503086" w:rsidRPr="00DB1892">
        <w:rPr>
          <w:rStyle w:val="AnapovedaM"/>
          <w:sz w:val="16"/>
          <w:szCs w:val="16"/>
        </w:rPr>
        <w:t xml:space="preserve">; CAP Hradec Králové BO: </w:t>
      </w:r>
      <w:hyperlink r:id="rId9" w:history="1">
        <w:r w:rsidR="00503086" w:rsidRPr="00474C42">
          <w:rPr>
            <w:rStyle w:val="Hypertextovodkaz"/>
            <w:rFonts w:cs="Arial"/>
            <w:vanish/>
            <w:color w:val="FF0000"/>
            <w:spacing w:val="-5"/>
            <w:sz w:val="16"/>
            <w:szCs w:val="16"/>
          </w:rPr>
          <w:t>cap4070skp@kb.cz</w:t>
        </w:r>
      </w:hyperlink>
      <w:r w:rsidR="00503086" w:rsidRPr="00DB1892">
        <w:rPr>
          <w:rStyle w:val="AnapovedaM"/>
          <w:sz w:val="16"/>
          <w:szCs w:val="16"/>
        </w:rPr>
        <w:t xml:space="preserve">; CAP Ostrava BO: </w:t>
      </w:r>
      <w:hyperlink r:id="rId10" w:history="1">
        <w:r w:rsidR="00503086" w:rsidRPr="00474C42">
          <w:rPr>
            <w:rStyle w:val="Hypertextovodkaz"/>
            <w:rFonts w:cs="Arial"/>
            <w:vanish/>
            <w:color w:val="FF0000"/>
            <w:spacing w:val="-5"/>
            <w:sz w:val="16"/>
            <w:szCs w:val="16"/>
          </w:rPr>
          <w:t>cap4080skp@kb.cz</w:t>
        </w:r>
      </w:hyperlink>
      <w:r w:rsidR="00503086" w:rsidRPr="00DB1892">
        <w:rPr>
          <w:rStyle w:val="AnapovedaM"/>
          <w:sz w:val="16"/>
          <w:szCs w:val="16"/>
        </w:rPr>
        <w:t xml:space="preserve">; CAP Brno BO: </w:t>
      </w:r>
      <w:hyperlink r:id="rId11" w:history="1">
        <w:r w:rsidR="00503086" w:rsidRPr="00474C42">
          <w:rPr>
            <w:rStyle w:val="Hypertextovodkaz"/>
            <w:rFonts w:cs="Arial"/>
            <w:vanish/>
            <w:color w:val="FF0000"/>
            <w:spacing w:val="-5"/>
            <w:sz w:val="16"/>
            <w:szCs w:val="16"/>
          </w:rPr>
          <w:t>cap4090skp@kb.cz</w:t>
        </w:r>
      </w:hyperlink>
      <w:r w:rsidR="00503086" w:rsidRPr="00DB1892">
        <w:rPr>
          <w:rStyle w:val="AnapovedaM"/>
          <w:sz w:val="16"/>
          <w:szCs w:val="16"/>
        </w:rPr>
        <w:t xml:space="preserve">; CAP TCA: </w:t>
      </w:r>
      <w:hyperlink r:id="rId12" w:history="1">
        <w:r w:rsidR="00503086" w:rsidRPr="00DB1892">
          <w:rPr>
            <w:rStyle w:val="Hypertextovodkaz"/>
            <w:vanish/>
            <w:color w:val="FF0000"/>
            <w:sz w:val="16"/>
            <w:szCs w:val="16"/>
          </w:rPr>
          <w:t>tcap@kb.cz</w:t>
        </w:r>
      </w:hyperlink>
      <w:r w:rsidRPr="00DB1892">
        <w:rPr>
          <w:rStyle w:val="AnapovedaM"/>
          <w:sz w:val="16"/>
          <w:szCs w:val="16"/>
        </w:rPr>
        <w:t>)</w:t>
      </w:r>
      <w:r>
        <w:t xml:space="preserve">. Banka za tím účelem zašle Klientovi znění tohoto dodatku  na e-mailovou adresu </w:t>
      </w:r>
      <w:r w:rsidR="00C3682B">
        <w:t>trcka@veseli-nad-moravou.cz</w:t>
      </w:r>
      <w:r w:rsidRPr="00DB1892">
        <w:rPr>
          <w:rStyle w:val="AnapovedaM"/>
          <w:sz w:val="16"/>
          <w:szCs w:val="16"/>
        </w:rPr>
        <w:t>(doplňte e-mailovou adresu Klienta)</w:t>
      </w:r>
      <w:r>
        <w:t>.</w:t>
      </w:r>
    </w:p>
    <w:p w:rsidR="00A86696" w:rsidRPr="00DB1892" w:rsidRDefault="00A86696" w:rsidP="00A86696">
      <w:pPr>
        <w:spacing w:before="120"/>
        <w:rPr>
          <w:vanish/>
        </w:rPr>
      </w:pPr>
      <w:r w:rsidRPr="00DB1892">
        <w:rPr>
          <w:vanish/>
          <w:color w:val="FF0000"/>
          <w:sz w:val="16"/>
          <w:szCs w:val="16"/>
        </w:rPr>
        <w:t>(</w:t>
      </w:r>
      <w:r w:rsidR="00D0033D">
        <w:rPr>
          <w:vanish/>
          <w:color w:val="FF0000"/>
          <w:sz w:val="16"/>
          <w:szCs w:val="16"/>
        </w:rPr>
        <w:t>Varianta 3</w:t>
      </w:r>
      <w:r w:rsidRPr="00110620">
        <w:rPr>
          <w:vanish/>
          <w:color w:val="FF0000"/>
          <w:sz w:val="16"/>
          <w:szCs w:val="16"/>
        </w:rPr>
        <w:t>a</w:t>
      </w:r>
      <w:r w:rsidRPr="00DB1892">
        <w:rPr>
          <w:vanish/>
          <w:color w:val="FF0000"/>
          <w:sz w:val="16"/>
          <w:szCs w:val="16"/>
        </w:rPr>
        <w:t xml:space="preserve"> - obsahem dodatku je </w:t>
      </w:r>
      <w:r w:rsidRPr="00DB1892">
        <w:rPr>
          <w:vanish/>
          <w:color w:val="FF0000"/>
          <w:sz w:val="16"/>
          <w:szCs w:val="16"/>
          <w:u w:val="single"/>
        </w:rPr>
        <w:t>prodloužení Doby čerpání a/nebo zvýšení Výše úvěru / Limitu/ Aktuálních limitů (</w:t>
      </w:r>
      <w:r w:rsidRPr="00DB1892">
        <w:rPr>
          <w:vanish/>
          <w:color w:val="FF0000"/>
          <w:sz w:val="16"/>
          <w:szCs w:val="16"/>
        </w:rPr>
        <w:t xml:space="preserve">možno použít též v kombinaci s variantou </w:t>
      </w:r>
      <w:r w:rsidR="00D0033D">
        <w:rPr>
          <w:vanish/>
          <w:color w:val="FF0000"/>
          <w:sz w:val="16"/>
          <w:szCs w:val="16"/>
        </w:rPr>
        <w:t>3</w:t>
      </w:r>
      <w:r>
        <w:rPr>
          <w:vanish/>
          <w:color w:val="FF0000"/>
          <w:sz w:val="16"/>
          <w:szCs w:val="16"/>
        </w:rPr>
        <w:t>b</w:t>
      </w:r>
      <w:r w:rsidRPr="00DB1892">
        <w:rPr>
          <w:vanish/>
          <w:color w:val="FF0000"/>
          <w:sz w:val="16"/>
          <w:szCs w:val="16"/>
        </w:rPr>
        <w:t xml:space="preserve"> - v tom p</w:t>
      </w:r>
      <w:r w:rsidRPr="00110620">
        <w:rPr>
          <w:vanish/>
          <w:color w:val="FF0000"/>
          <w:sz w:val="16"/>
          <w:szCs w:val="16"/>
        </w:rPr>
        <w:t xml:space="preserve">řípadě  uveďte variantu </w:t>
      </w:r>
      <w:r w:rsidR="00D0033D">
        <w:rPr>
          <w:vanish/>
          <w:color w:val="FF0000"/>
          <w:sz w:val="16"/>
          <w:szCs w:val="16"/>
        </w:rPr>
        <w:t>3</w:t>
      </w:r>
      <w:r w:rsidRPr="00110620">
        <w:rPr>
          <w:vanish/>
          <w:color w:val="FF0000"/>
          <w:sz w:val="16"/>
          <w:szCs w:val="16"/>
        </w:rPr>
        <w:t>a</w:t>
      </w:r>
      <w:r w:rsidRPr="00DB1892">
        <w:rPr>
          <w:vanish/>
          <w:color w:val="FF0000"/>
          <w:sz w:val="16"/>
          <w:szCs w:val="16"/>
        </w:rPr>
        <w:t xml:space="preserve"> a </w:t>
      </w:r>
      <w:r w:rsidR="00D0033D">
        <w:rPr>
          <w:vanish/>
          <w:color w:val="FF0000"/>
          <w:sz w:val="16"/>
          <w:szCs w:val="16"/>
        </w:rPr>
        <w:t>3</w:t>
      </w:r>
      <w:r>
        <w:rPr>
          <w:vanish/>
          <w:color w:val="FF0000"/>
          <w:sz w:val="16"/>
          <w:szCs w:val="16"/>
        </w:rPr>
        <w:t>b</w:t>
      </w:r>
      <w:r w:rsidRPr="00DB1892">
        <w:rPr>
          <w:vanish/>
          <w:color w:val="FF0000"/>
          <w:sz w:val="16"/>
          <w:szCs w:val="16"/>
        </w:rPr>
        <w:t xml:space="preserve"> současně)</w:t>
      </w:r>
    </w:p>
    <w:p w:rsidR="00A86696" w:rsidRDefault="00C3682B" w:rsidP="00A86696">
      <w:pPr>
        <w:tabs>
          <w:tab w:val="left" w:pos="567"/>
        </w:tabs>
        <w:spacing w:before="120"/>
        <w:ind w:left="567"/>
      </w:pPr>
      <w:r>
        <w:t xml:space="preserve">Prodloužení doby čerpání </w:t>
      </w:r>
      <w:r w:rsidR="00A86696" w:rsidRPr="00DB1892">
        <w:rPr>
          <w:rStyle w:val="AnapovedaM"/>
          <w:sz w:val="16"/>
          <w:szCs w:val="16"/>
        </w:rPr>
        <w:t>(doplňte podle obsahu změny: „Zvýšení Limitu/Limitů“  v případě KTK úvěru, „Čerpání“ v případě RVG a ostatních úvěrů</w:t>
      </w:r>
      <w:r w:rsidR="00A86696">
        <w:rPr>
          <w:rStyle w:val="AnapovedaM"/>
          <w:sz w:val="16"/>
          <w:szCs w:val="16"/>
        </w:rPr>
        <w:t xml:space="preserve"> </w:t>
      </w:r>
      <w:r w:rsidR="00A86696" w:rsidRPr="00DB1892">
        <w:rPr>
          <w:rStyle w:val="AnapovedaM"/>
          <w:sz w:val="16"/>
          <w:szCs w:val="16"/>
        </w:rPr>
        <w:t>nebo při prolongaci KTK úvěru)</w:t>
      </w:r>
      <w:r w:rsidR="00A86696">
        <w:rPr>
          <w:rStyle w:val="AnapovedaM"/>
          <w:vanish w:val="0"/>
          <w:sz w:val="16"/>
          <w:szCs w:val="16"/>
        </w:rPr>
        <w:t xml:space="preserve"> </w:t>
      </w:r>
      <w:r w:rsidR="00A86696">
        <w:t xml:space="preserve">dle tohoto dodatku je podmíněno ověřením Bankou, že dodatek byl řádně uveřejněn prostřednictvím registru smluv v souladu se zákonem č. 340/2015 Sb., o registru smluv, </w:t>
      </w:r>
      <w:r w:rsidR="00A86696" w:rsidRPr="00624393">
        <w:t>ve znění pozdějších předpisů</w:t>
      </w:r>
      <w:r w:rsidR="00A86696">
        <w:t>. Banka je oprávněna poskytnout Čerpání i bez tohoto ověření.</w:t>
      </w:r>
    </w:p>
    <w:p w:rsidR="00A86696" w:rsidRPr="00DB1892" w:rsidRDefault="00A86696" w:rsidP="00A86696">
      <w:pPr>
        <w:spacing w:before="120"/>
        <w:rPr>
          <w:vanish/>
          <w:color w:val="FF0000"/>
          <w:sz w:val="16"/>
          <w:szCs w:val="16"/>
        </w:rPr>
      </w:pPr>
      <w:r w:rsidRPr="00110620">
        <w:rPr>
          <w:vanish/>
          <w:color w:val="FF0000"/>
          <w:sz w:val="16"/>
          <w:szCs w:val="16"/>
        </w:rPr>
        <w:t xml:space="preserve">(konec varianty </w:t>
      </w:r>
      <w:r w:rsidR="00D0033D">
        <w:rPr>
          <w:vanish/>
          <w:color w:val="FF0000"/>
          <w:sz w:val="16"/>
          <w:szCs w:val="16"/>
        </w:rPr>
        <w:t>3</w:t>
      </w:r>
      <w:r w:rsidRPr="00110620">
        <w:rPr>
          <w:vanish/>
          <w:color w:val="FF0000"/>
          <w:sz w:val="16"/>
          <w:szCs w:val="16"/>
        </w:rPr>
        <w:t>a)</w:t>
      </w:r>
    </w:p>
    <w:p w:rsidR="00A86696" w:rsidRPr="00DB1892" w:rsidRDefault="00A86696" w:rsidP="00A86696">
      <w:pPr>
        <w:spacing w:before="120"/>
      </w:pPr>
      <w:r>
        <w:rPr>
          <w:vanish/>
          <w:color w:val="FF0000"/>
          <w:sz w:val="16"/>
          <w:szCs w:val="16"/>
        </w:rPr>
        <w:t>(</w:t>
      </w:r>
      <w:r w:rsidRPr="00DB1892">
        <w:rPr>
          <w:vanish/>
          <w:color w:val="FF0000"/>
          <w:sz w:val="16"/>
          <w:szCs w:val="16"/>
        </w:rPr>
        <w:t xml:space="preserve">Varianta </w:t>
      </w:r>
      <w:r w:rsidR="00D0033D">
        <w:rPr>
          <w:vanish/>
          <w:color w:val="FF0000"/>
          <w:sz w:val="16"/>
          <w:szCs w:val="16"/>
        </w:rPr>
        <w:t>3</w:t>
      </w:r>
      <w:r>
        <w:rPr>
          <w:vanish/>
          <w:color w:val="FF0000"/>
          <w:sz w:val="16"/>
          <w:szCs w:val="16"/>
        </w:rPr>
        <w:t>b</w:t>
      </w:r>
      <w:r w:rsidRPr="00DB1892">
        <w:rPr>
          <w:vanish/>
          <w:color w:val="FF0000"/>
          <w:sz w:val="16"/>
          <w:szCs w:val="16"/>
        </w:rPr>
        <w:t xml:space="preserve"> - obsahem dodatku je </w:t>
      </w:r>
      <w:r w:rsidRPr="00DB1892">
        <w:rPr>
          <w:vanish/>
          <w:color w:val="FF0000"/>
          <w:sz w:val="16"/>
          <w:szCs w:val="16"/>
          <w:u w:val="single"/>
        </w:rPr>
        <w:t>změna splátkového plánu (</w:t>
      </w:r>
      <w:r w:rsidRPr="00DB1892">
        <w:rPr>
          <w:vanish/>
          <w:color w:val="FF0000"/>
          <w:sz w:val="16"/>
          <w:szCs w:val="16"/>
        </w:rPr>
        <w:t>možno použít též</w:t>
      </w:r>
      <w:r w:rsidRPr="00110620">
        <w:rPr>
          <w:vanish/>
          <w:color w:val="FF0000"/>
          <w:sz w:val="16"/>
          <w:szCs w:val="16"/>
        </w:rPr>
        <w:t xml:space="preserve"> v kombinaci s variantou 2a</w:t>
      </w:r>
      <w:r w:rsidRPr="00DB1892">
        <w:rPr>
          <w:vanish/>
          <w:color w:val="FF0000"/>
          <w:sz w:val="16"/>
          <w:szCs w:val="16"/>
        </w:rPr>
        <w:t xml:space="preserve"> - </w:t>
      </w:r>
      <w:r w:rsidRPr="00110620">
        <w:rPr>
          <w:vanish/>
          <w:color w:val="FF0000"/>
          <w:sz w:val="16"/>
          <w:szCs w:val="16"/>
        </w:rPr>
        <w:t xml:space="preserve">v tom případě  uveďte variantu </w:t>
      </w:r>
      <w:r w:rsidR="00D0033D">
        <w:rPr>
          <w:vanish/>
          <w:color w:val="FF0000"/>
          <w:sz w:val="16"/>
          <w:szCs w:val="16"/>
        </w:rPr>
        <w:t>3</w:t>
      </w:r>
      <w:r w:rsidRPr="00110620">
        <w:rPr>
          <w:vanish/>
          <w:color w:val="FF0000"/>
          <w:sz w:val="16"/>
          <w:szCs w:val="16"/>
        </w:rPr>
        <w:t>a</w:t>
      </w:r>
      <w:r w:rsidRPr="00DB1892">
        <w:rPr>
          <w:vanish/>
          <w:color w:val="FF0000"/>
          <w:sz w:val="16"/>
          <w:szCs w:val="16"/>
        </w:rPr>
        <w:t xml:space="preserve"> a </w:t>
      </w:r>
      <w:r w:rsidR="00D0033D">
        <w:rPr>
          <w:vanish/>
          <w:color w:val="FF0000"/>
          <w:sz w:val="16"/>
          <w:szCs w:val="16"/>
        </w:rPr>
        <w:t>3</w:t>
      </w:r>
      <w:r>
        <w:rPr>
          <w:vanish/>
          <w:color w:val="FF0000"/>
          <w:sz w:val="16"/>
          <w:szCs w:val="16"/>
        </w:rPr>
        <w:t>b</w:t>
      </w:r>
      <w:r w:rsidRPr="00DB1892">
        <w:rPr>
          <w:vanish/>
          <w:color w:val="FF0000"/>
          <w:sz w:val="16"/>
          <w:szCs w:val="16"/>
        </w:rPr>
        <w:t xml:space="preserve"> současně)</w:t>
      </w:r>
      <w:r w:rsidRPr="00DB1892">
        <w:rPr>
          <w:color w:val="FF0000"/>
          <w:sz w:val="16"/>
          <w:szCs w:val="16"/>
        </w:rPr>
        <w:t xml:space="preserve"> </w:t>
      </w:r>
    </w:p>
    <w:p w:rsidR="00A86696" w:rsidRDefault="00A86696" w:rsidP="00A86696">
      <w:pPr>
        <w:spacing w:before="120"/>
        <w:ind w:left="567"/>
      </w:pPr>
      <w:r w:rsidRPr="00AE738B">
        <w:t xml:space="preserve">Neobdrží-li Banka potvrzení </w:t>
      </w:r>
      <w:r w:rsidRPr="005D13D5">
        <w:t>o uveřejnění dodatku v registru smluv zasílané správcem registru smluv</w:t>
      </w:r>
      <w:r>
        <w:t xml:space="preserve"> nebo informaci o uveřejnění v registru smluv zaslanou Klientem</w:t>
      </w:r>
      <w:r w:rsidRPr="005D13D5">
        <w:t xml:space="preserve"> na shora uvedenou e-mailovou adresu nejpozději do </w:t>
      </w:r>
      <w:r w:rsidR="00C3682B">
        <w:t>28.4.2021</w:t>
      </w:r>
      <w:r w:rsidRPr="00DB1892">
        <w:rPr>
          <w:rStyle w:val="AnapovedaM"/>
          <w:sz w:val="16"/>
          <w:szCs w:val="16"/>
        </w:rPr>
        <w:t>(doplňte konkrétní datum, které předchází  alespoň dva Obchodní dny datu splatnosti nejbližší následující splátky původního splátkového kalendáře)</w:t>
      </w:r>
      <w:r w:rsidRPr="005D13D5">
        <w:t>, platí, že je dodatek zrušen od počátku.</w:t>
      </w:r>
    </w:p>
    <w:p w:rsidR="00C3682B" w:rsidRPr="00AE738B" w:rsidRDefault="00C3682B" w:rsidP="00A86696">
      <w:pPr>
        <w:spacing w:before="120"/>
        <w:ind w:left="567"/>
      </w:pPr>
    </w:p>
    <w:p w:rsidR="00A86696" w:rsidRPr="00DB1892" w:rsidRDefault="00A86696" w:rsidP="00A86696">
      <w:pPr>
        <w:spacing w:before="120"/>
        <w:rPr>
          <w:vanish/>
          <w:color w:val="FF0000"/>
          <w:sz w:val="16"/>
          <w:szCs w:val="16"/>
        </w:rPr>
      </w:pPr>
      <w:r>
        <w:rPr>
          <w:vanish/>
          <w:color w:val="FF0000"/>
          <w:sz w:val="16"/>
          <w:szCs w:val="16"/>
        </w:rPr>
        <w:t>(k</w:t>
      </w:r>
      <w:r w:rsidRPr="00DB1892">
        <w:rPr>
          <w:vanish/>
          <w:color w:val="FF0000"/>
          <w:sz w:val="16"/>
          <w:szCs w:val="16"/>
        </w:rPr>
        <w:t xml:space="preserve">onec varianty </w:t>
      </w:r>
      <w:r w:rsidR="00D0033D">
        <w:rPr>
          <w:vanish/>
          <w:color w:val="FF0000"/>
          <w:sz w:val="16"/>
          <w:szCs w:val="16"/>
        </w:rPr>
        <w:t>3</w:t>
      </w:r>
      <w:r>
        <w:rPr>
          <w:vanish/>
          <w:color w:val="FF0000"/>
          <w:sz w:val="16"/>
          <w:szCs w:val="16"/>
        </w:rPr>
        <w:t>b)</w:t>
      </w:r>
    </w:p>
    <w:p w:rsidR="00A86696" w:rsidRDefault="00A86696" w:rsidP="00A86696">
      <w:pPr>
        <w:keepNext/>
        <w:rPr>
          <w:b/>
          <w:color w:val="FF0000"/>
          <w:sz w:val="16"/>
          <w:szCs w:val="16"/>
        </w:rPr>
      </w:pPr>
    </w:p>
    <w:p w:rsidR="00137066" w:rsidRPr="009535A5" w:rsidRDefault="00137066" w:rsidP="00137066">
      <w:pPr>
        <w:rPr>
          <w:i/>
          <w:iCs/>
          <w:vanish/>
          <w:color w:val="FF0000"/>
          <w:szCs w:val="18"/>
        </w:rPr>
      </w:pPr>
      <w:bookmarkStart w:id="8" w:name="DEL_OKR"/>
      <w:bookmarkEnd w:id="7"/>
      <w:r w:rsidRPr="009535A5">
        <w:rPr>
          <w:i/>
          <w:iCs/>
          <w:vanish/>
          <w:color w:val="FF0000"/>
          <w:szCs w:val="18"/>
        </w:rPr>
        <w:t xml:space="preserve">Varianta </w:t>
      </w:r>
      <w:r w:rsidRPr="006C1D90">
        <w:rPr>
          <w:b/>
          <w:i/>
          <w:iCs/>
          <w:vanish/>
          <w:color w:val="FF0000"/>
          <w:szCs w:val="18"/>
        </w:rPr>
        <w:t>doložky pro obce/kraje</w:t>
      </w:r>
      <w:r w:rsidRPr="009535A5">
        <w:rPr>
          <w:i/>
          <w:iCs/>
          <w:vanish/>
          <w:color w:val="FF0000"/>
          <w:szCs w:val="18"/>
        </w:rPr>
        <w:t xml:space="preserve">– viz Instrukce 02-040. </w:t>
      </w:r>
    </w:p>
    <w:p w:rsidR="00137066" w:rsidRPr="009535A5" w:rsidRDefault="00137066" w:rsidP="00137066">
      <w:pPr>
        <w:rPr>
          <w:i/>
          <w:iCs/>
          <w:vanish/>
          <w:color w:val="FF0000"/>
          <w:szCs w:val="18"/>
        </w:rPr>
      </w:pPr>
      <w:r w:rsidRPr="009535A5">
        <w:rPr>
          <w:i/>
          <w:iCs/>
          <w:vanish/>
          <w:color w:val="FF0000"/>
          <w:szCs w:val="18"/>
        </w:rPr>
        <w:t xml:space="preserve">Doložka bude </w:t>
      </w:r>
      <w:r w:rsidRPr="009535A5">
        <w:rPr>
          <w:b/>
          <w:bCs/>
          <w:i/>
          <w:iCs/>
          <w:vanish/>
          <w:color w:val="FF0000"/>
          <w:szCs w:val="18"/>
        </w:rPr>
        <w:t>zpravidla</w:t>
      </w:r>
      <w:r w:rsidRPr="009535A5">
        <w:rPr>
          <w:i/>
          <w:iCs/>
          <w:vanish/>
          <w:color w:val="FF0000"/>
          <w:szCs w:val="18"/>
        </w:rPr>
        <w:t xml:space="preserve"> uvedena za text smluvního dokumentu před podpisovou částí. Doložka může být také doplněna přímo obcí/krajem (může mít i formu razítka s doplněnými údaji).</w:t>
      </w:r>
    </w:p>
    <w:p w:rsidR="00137066" w:rsidRPr="009535A5" w:rsidRDefault="00137066" w:rsidP="00137066">
      <w:pPr>
        <w:rPr>
          <w:i/>
          <w:iCs/>
          <w:vanish/>
          <w:color w:val="FF0000"/>
          <w:szCs w:val="18"/>
        </w:rPr>
      </w:pPr>
    </w:p>
    <w:p w:rsidR="00137066" w:rsidRPr="009535A5" w:rsidRDefault="00137066" w:rsidP="00137066">
      <w:pPr>
        <w:rPr>
          <w:i/>
          <w:iCs/>
          <w:vanish/>
          <w:color w:val="FF0000"/>
          <w:szCs w:val="18"/>
        </w:rPr>
      </w:pPr>
      <w:r w:rsidRPr="009535A5">
        <w:rPr>
          <w:i/>
          <w:iCs/>
          <w:vanish/>
          <w:color w:val="FF0000"/>
          <w:szCs w:val="18"/>
        </w:rPr>
        <w:t xml:space="preserve">Každý smluvní dokument podepisovaný </w:t>
      </w:r>
      <w:r w:rsidRPr="009535A5">
        <w:rPr>
          <w:b/>
          <w:bCs/>
          <w:i/>
          <w:iCs/>
          <w:vanish/>
          <w:color w:val="FF0000"/>
          <w:szCs w:val="18"/>
        </w:rPr>
        <w:t>obcí/krajem</w:t>
      </w:r>
      <w:r w:rsidRPr="009535A5">
        <w:rPr>
          <w:i/>
          <w:iCs/>
          <w:vanish/>
          <w:color w:val="FF0000"/>
          <w:szCs w:val="18"/>
        </w:rPr>
        <w:t xml:space="preserve"> </w:t>
      </w:r>
      <w:r w:rsidRPr="009535A5">
        <w:rPr>
          <w:b/>
          <w:bCs/>
          <w:i/>
          <w:iCs/>
          <w:vanish/>
          <w:color w:val="FF0000"/>
          <w:szCs w:val="18"/>
        </w:rPr>
        <w:t>musí být</w:t>
      </w:r>
      <w:r w:rsidRPr="009535A5">
        <w:rPr>
          <w:i/>
          <w:iCs/>
          <w:vanish/>
          <w:color w:val="FF0000"/>
          <w:szCs w:val="18"/>
        </w:rPr>
        <w:t xml:space="preserve"> opatřen doložkou, jíž bude potvrzeno, že podmínky platnosti příslušného právního jednání (předchozí schválení nebo souhlas zastupitelstva) jsou splněny. Vychází se především z následujících zákonů: </w:t>
      </w:r>
    </w:p>
    <w:p w:rsidR="00137066" w:rsidRPr="009535A5" w:rsidRDefault="00137066" w:rsidP="00137066">
      <w:pPr>
        <w:numPr>
          <w:ilvl w:val="0"/>
          <w:numId w:val="2"/>
        </w:numPr>
        <w:rPr>
          <w:i/>
          <w:iCs/>
          <w:vanish/>
          <w:color w:val="FF0000"/>
          <w:szCs w:val="18"/>
        </w:rPr>
      </w:pPr>
      <w:r w:rsidRPr="009535A5">
        <w:rPr>
          <w:i/>
          <w:iCs/>
          <w:vanish/>
          <w:color w:val="FF0000"/>
          <w:szCs w:val="18"/>
        </w:rPr>
        <w:t>zákon č. 128/2000 Sb., o obcích;</w:t>
      </w:r>
    </w:p>
    <w:p w:rsidR="00137066" w:rsidRPr="009535A5" w:rsidRDefault="00137066" w:rsidP="00137066">
      <w:pPr>
        <w:numPr>
          <w:ilvl w:val="0"/>
          <w:numId w:val="2"/>
        </w:numPr>
        <w:rPr>
          <w:i/>
          <w:iCs/>
          <w:vanish/>
          <w:color w:val="FF0000"/>
          <w:szCs w:val="18"/>
        </w:rPr>
      </w:pPr>
      <w:r w:rsidRPr="009535A5">
        <w:rPr>
          <w:i/>
          <w:iCs/>
          <w:vanish/>
          <w:color w:val="FF0000"/>
          <w:szCs w:val="18"/>
        </w:rPr>
        <w:t>zákon č. 129/2000 Sb., o krajích;</w:t>
      </w:r>
    </w:p>
    <w:p w:rsidR="00137066" w:rsidRPr="009535A5" w:rsidRDefault="00137066" w:rsidP="00137066">
      <w:pPr>
        <w:numPr>
          <w:ilvl w:val="0"/>
          <w:numId w:val="2"/>
        </w:numPr>
        <w:rPr>
          <w:i/>
          <w:iCs/>
          <w:vanish/>
          <w:color w:val="FF0000"/>
          <w:szCs w:val="18"/>
        </w:rPr>
      </w:pPr>
      <w:r w:rsidRPr="009535A5">
        <w:rPr>
          <w:i/>
          <w:iCs/>
          <w:vanish/>
          <w:color w:val="FF0000"/>
          <w:szCs w:val="18"/>
        </w:rPr>
        <w:t>zákon č. 131/2000 Sb., o hlavním městě Praze;</w:t>
      </w:r>
    </w:p>
    <w:p w:rsidR="00137066" w:rsidRDefault="00137066" w:rsidP="00137066">
      <w:pPr>
        <w:rPr>
          <w:szCs w:val="18"/>
        </w:rPr>
      </w:pPr>
      <w:r w:rsidRPr="009535A5">
        <w:rPr>
          <w:szCs w:val="18"/>
        </w:rPr>
        <w:t>Klient prohlašuje, že byly splněn</w:t>
      </w:r>
      <w:r>
        <w:rPr>
          <w:szCs w:val="18"/>
        </w:rPr>
        <w:t>y podmínky platnosti tohoto dodatku</w:t>
      </w:r>
      <w:r w:rsidRPr="009535A5">
        <w:rPr>
          <w:szCs w:val="18"/>
        </w:rPr>
        <w:t xml:space="preserve"> předepsané příslušnými právními předpisy upravujícími postavení a činnost Klienta, a zavazuje se nahradit Bance veškerou škodu způsobenou případným nesplněním zákonných podmínek platnosti </w:t>
      </w:r>
      <w:r>
        <w:rPr>
          <w:szCs w:val="18"/>
        </w:rPr>
        <w:t>tohoto dodatku</w:t>
      </w:r>
      <w:r w:rsidRPr="009535A5">
        <w:rPr>
          <w:szCs w:val="18"/>
        </w:rPr>
        <w:t>. Uzavření t</w:t>
      </w:r>
      <w:r>
        <w:rPr>
          <w:szCs w:val="18"/>
        </w:rPr>
        <w:t>ohoto dodatku</w:t>
      </w:r>
      <w:r w:rsidRPr="009535A5">
        <w:rPr>
          <w:szCs w:val="18"/>
        </w:rPr>
        <w:t xml:space="preserve"> bylo schváleno</w:t>
      </w:r>
      <w:r w:rsidR="00E962DC">
        <w:rPr>
          <w:szCs w:val="18"/>
        </w:rPr>
        <w:t xml:space="preserve"> </w:t>
      </w:r>
      <w:r w:rsidRPr="009535A5">
        <w:rPr>
          <w:szCs w:val="18"/>
        </w:rPr>
        <w:t>usnesení</w:t>
      </w:r>
      <w:r w:rsidR="00E962DC">
        <w:rPr>
          <w:szCs w:val="18"/>
        </w:rPr>
        <w:t>m</w:t>
      </w:r>
      <w:r w:rsidRPr="009535A5">
        <w:rPr>
          <w:szCs w:val="18"/>
        </w:rPr>
        <w:t xml:space="preserve"> </w:t>
      </w:r>
      <w:r>
        <w:rPr>
          <w:szCs w:val="18"/>
        </w:rPr>
        <w:fldChar w:fldCharType="begin">
          <w:ffData>
            <w:name w:val="Text_ObecRada"/>
            <w:enabled/>
            <w:calcOnExit w:val="0"/>
            <w:textInput>
              <w:default w:val="zastupitelstva"/>
            </w:textInput>
          </w:ffData>
        </w:fldChar>
      </w:r>
      <w:bookmarkStart w:id="9" w:name="Text_ObecRada"/>
      <w:r>
        <w:rPr>
          <w:szCs w:val="18"/>
        </w:rPr>
        <w:instrText xml:space="preserve"> FORMTEXT </w:instrText>
      </w:r>
      <w:r>
        <w:rPr>
          <w:szCs w:val="18"/>
        </w:rPr>
      </w:r>
      <w:r>
        <w:rPr>
          <w:szCs w:val="18"/>
        </w:rPr>
        <w:fldChar w:fldCharType="separate"/>
      </w:r>
      <w:r>
        <w:rPr>
          <w:noProof/>
          <w:szCs w:val="18"/>
        </w:rPr>
        <w:t>zastupitelstva</w:t>
      </w:r>
      <w:r>
        <w:rPr>
          <w:szCs w:val="18"/>
        </w:rPr>
        <w:fldChar w:fldCharType="end"/>
      </w:r>
      <w:bookmarkEnd w:id="9"/>
      <w:r w:rsidRPr="009535A5">
        <w:rPr>
          <w:szCs w:val="18"/>
        </w:rPr>
        <w:t xml:space="preserve"> </w:t>
      </w:r>
      <w:r w:rsidR="00E962DC">
        <w:rPr>
          <w:szCs w:val="18"/>
        </w:rPr>
        <w:t>města Veselí nad Moravou</w:t>
      </w:r>
      <w:r>
        <w:rPr>
          <w:szCs w:val="18"/>
        </w:rPr>
        <w:t xml:space="preserve"> </w:t>
      </w:r>
      <w:r w:rsidRPr="009535A5">
        <w:rPr>
          <w:szCs w:val="18"/>
        </w:rPr>
        <w:t xml:space="preserve">č. </w:t>
      </w:r>
      <w:r w:rsidR="004731A4">
        <w:rPr>
          <w:szCs w:val="18"/>
        </w:rPr>
        <w:t>6/5/ZMV/2019</w:t>
      </w:r>
      <w:r w:rsidRPr="009535A5">
        <w:rPr>
          <w:szCs w:val="18"/>
        </w:rPr>
        <w:t xml:space="preserve"> přijatým na jeho </w:t>
      </w:r>
      <w:r w:rsidR="00E962DC">
        <w:rPr>
          <w:szCs w:val="18"/>
        </w:rPr>
        <w:t xml:space="preserve">5. </w:t>
      </w:r>
      <w:r w:rsidRPr="009535A5">
        <w:rPr>
          <w:szCs w:val="18"/>
        </w:rPr>
        <w:t xml:space="preserve">zasedání konajícím se dne </w:t>
      </w:r>
      <w:r w:rsidR="004731A4">
        <w:rPr>
          <w:szCs w:val="18"/>
        </w:rPr>
        <w:t>16.9.2019</w:t>
      </w:r>
      <w:r w:rsidRPr="009535A5">
        <w:rPr>
          <w:szCs w:val="18"/>
        </w:rPr>
        <w:t>.</w:t>
      </w:r>
    </w:p>
    <w:p w:rsidR="00137066" w:rsidRDefault="00137066" w:rsidP="00137066">
      <w:pPr>
        <w:ind w:left="1134" w:hanging="1134"/>
        <w:rPr>
          <w:b/>
          <w:bCs/>
          <w:vanish/>
          <w:color w:val="FF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C3682B" w:rsidRPr="0068479F" w:rsidTr="00F132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</w:tcPr>
          <w:bookmarkEnd w:id="8"/>
          <w:p w:rsidR="00C3682B" w:rsidRPr="0068479F" w:rsidRDefault="00C3682B" w:rsidP="00F132A5">
            <w:r w:rsidRPr="0068479F">
              <w:lastRenderedPageBreak/>
              <w:t xml:space="preserve">Ve </w:t>
            </w:r>
            <w:r>
              <w:t xml:space="preserve">Veselí nad Moravou dne </w:t>
            </w:r>
            <w:r w:rsidR="00E962DC">
              <w:t>30.9.2019</w:t>
            </w:r>
          </w:p>
          <w:p w:rsidR="00C3682B" w:rsidRPr="0068479F" w:rsidRDefault="00C3682B" w:rsidP="00F132A5"/>
          <w:p w:rsidR="00C3682B" w:rsidRPr="0068479F" w:rsidRDefault="00C3682B" w:rsidP="00F132A5">
            <w:pPr>
              <w:rPr>
                <w:b/>
              </w:rPr>
            </w:pPr>
            <w:r w:rsidRPr="0068479F">
              <w:rPr>
                <w:b/>
              </w:rPr>
              <w:t>Město Veselí nad Moravou</w:t>
            </w:r>
          </w:p>
          <w:p w:rsidR="00C3682B" w:rsidRPr="0068479F" w:rsidRDefault="00C3682B" w:rsidP="00F132A5">
            <w:pPr>
              <w:rPr>
                <w:b/>
              </w:rPr>
            </w:pPr>
          </w:p>
          <w:p w:rsidR="00C3682B" w:rsidRPr="0068479F" w:rsidRDefault="00C3682B" w:rsidP="00F132A5">
            <w:pPr>
              <w:rPr>
                <w:b/>
              </w:rPr>
            </w:pPr>
          </w:p>
          <w:p w:rsidR="00C3682B" w:rsidRPr="0068479F" w:rsidRDefault="00C3682B" w:rsidP="00F132A5"/>
          <w:p w:rsidR="00C3682B" w:rsidRPr="0068479F" w:rsidRDefault="00C3682B" w:rsidP="00F132A5">
            <w:pPr>
              <w:tabs>
                <w:tab w:val="left" w:pos="4536"/>
                <w:tab w:val="left" w:pos="4962"/>
                <w:tab w:val="left" w:pos="8931"/>
              </w:tabs>
            </w:pPr>
            <w:r w:rsidRPr="0068479F">
              <w:tab/>
            </w:r>
          </w:p>
          <w:p w:rsidR="00C3682B" w:rsidRPr="0068479F" w:rsidRDefault="00C3682B" w:rsidP="00F132A5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 w:rsidRPr="0068479F">
              <w:rPr>
                <w:position w:val="10"/>
                <w:sz w:val="12"/>
              </w:rPr>
              <w:tab/>
            </w:r>
          </w:p>
          <w:p w:rsidR="00C3682B" w:rsidRPr="0068479F" w:rsidRDefault="00C3682B" w:rsidP="00F132A5">
            <w:pPr>
              <w:spacing w:after="120"/>
              <w:rPr>
                <w:sz w:val="16"/>
                <w:szCs w:val="16"/>
              </w:rPr>
            </w:pPr>
            <w:r w:rsidRPr="0068479F">
              <w:rPr>
                <w:sz w:val="16"/>
                <w:szCs w:val="16"/>
              </w:rPr>
              <w:t>vlastnoruční podpis</w:t>
            </w:r>
          </w:p>
          <w:p w:rsidR="00C3682B" w:rsidRPr="0068479F" w:rsidRDefault="00C3682B" w:rsidP="00F132A5">
            <w:pPr>
              <w:tabs>
                <w:tab w:val="left" w:pos="4536"/>
              </w:tabs>
            </w:pPr>
            <w:r w:rsidRPr="0068479F">
              <w:rPr>
                <w:b/>
                <w:szCs w:val="18"/>
              </w:rPr>
              <w:t xml:space="preserve">Jméno:     </w:t>
            </w:r>
            <w:r>
              <w:rPr>
                <w:b/>
                <w:szCs w:val="18"/>
              </w:rPr>
              <w:t>JUDr. PhDr. Petr Kolář, Ph.D.</w:t>
            </w:r>
          </w:p>
          <w:p w:rsidR="00C3682B" w:rsidRDefault="00C3682B" w:rsidP="00F132A5">
            <w:pPr>
              <w:ind w:left="851" w:hanging="851"/>
              <w:rPr>
                <w:b/>
                <w:szCs w:val="18"/>
              </w:rPr>
            </w:pPr>
            <w:r w:rsidRPr="0068479F">
              <w:rPr>
                <w:b/>
                <w:szCs w:val="18"/>
              </w:rPr>
              <w:t>Funkce:</w:t>
            </w:r>
            <w:r w:rsidRPr="0068479F">
              <w:rPr>
                <w:b/>
                <w:szCs w:val="18"/>
              </w:rPr>
              <w:tab/>
            </w:r>
            <w:r>
              <w:rPr>
                <w:b/>
                <w:szCs w:val="18"/>
              </w:rPr>
              <w:t>starosta</w:t>
            </w:r>
          </w:p>
          <w:p w:rsidR="00C3682B" w:rsidRDefault="00C3682B" w:rsidP="00F132A5">
            <w:pPr>
              <w:ind w:left="851" w:hanging="851"/>
              <w:rPr>
                <w:b/>
                <w:szCs w:val="18"/>
              </w:rPr>
            </w:pPr>
          </w:p>
          <w:p w:rsidR="00C3682B" w:rsidRDefault="00C3682B" w:rsidP="00F132A5">
            <w:pPr>
              <w:spacing w:after="120"/>
            </w:pPr>
            <w:r w:rsidRPr="0068479F">
              <w:t>Osobní údaje podepisující osoby:</w:t>
            </w:r>
          </w:p>
          <w:p w:rsidR="00C3682B" w:rsidRDefault="00C3682B" w:rsidP="00F132A5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b/>
                <w:szCs w:val="18"/>
              </w:rPr>
            </w:pPr>
            <w:r>
              <w:rPr>
                <w:b/>
                <w:szCs w:val="18"/>
              </w:rPr>
              <w:t>JUDr. PhDr. Petr Kolář, Ph.D.</w:t>
            </w:r>
          </w:p>
          <w:p w:rsidR="00C3682B" w:rsidRPr="0068479F" w:rsidRDefault="00C3682B" w:rsidP="00F132A5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 w:rsidRPr="0068479F">
              <w:rPr>
                <w:position w:val="10"/>
                <w:sz w:val="12"/>
              </w:rPr>
              <w:tab/>
            </w:r>
          </w:p>
          <w:p w:rsidR="00C3682B" w:rsidRDefault="00C3682B" w:rsidP="00F132A5">
            <w:pPr>
              <w:spacing w:after="120"/>
              <w:rPr>
                <w:sz w:val="16"/>
                <w:szCs w:val="16"/>
              </w:rPr>
            </w:pPr>
            <w:r w:rsidRPr="0068479F">
              <w:rPr>
                <w:sz w:val="16"/>
                <w:szCs w:val="16"/>
              </w:rPr>
              <w:t>titul, jméno, příjmení</w:t>
            </w:r>
          </w:p>
          <w:p w:rsidR="00C3682B" w:rsidRPr="0068479F" w:rsidRDefault="00C3682B" w:rsidP="00F132A5">
            <w:pPr>
              <w:tabs>
                <w:tab w:val="left" w:pos="4536"/>
              </w:tabs>
            </w:pPr>
            <w:r>
              <w:t>7403022451</w:t>
            </w:r>
          </w:p>
          <w:p w:rsidR="00C3682B" w:rsidRPr="0068479F" w:rsidRDefault="00C3682B" w:rsidP="00F132A5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 w:rsidRPr="0068479F">
              <w:rPr>
                <w:position w:val="10"/>
                <w:sz w:val="12"/>
              </w:rPr>
              <w:tab/>
            </w:r>
          </w:p>
          <w:p w:rsidR="00C3682B" w:rsidRDefault="00C3682B" w:rsidP="00F132A5">
            <w:pPr>
              <w:spacing w:after="120"/>
              <w:rPr>
                <w:sz w:val="16"/>
                <w:szCs w:val="16"/>
              </w:rPr>
            </w:pPr>
            <w:r w:rsidRPr="0068479F">
              <w:rPr>
                <w:sz w:val="16"/>
                <w:szCs w:val="16"/>
              </w:rPr>
              <w:t>rodné číslo (datum narození, není-li rodné číslo)</w:t>
            </w:r>
          </w:p>
          <w:p w:rsidR="00C3682B" w:rsidRPr="009F07D3" w:rsidRDefault="00C3682B" w:rsidP="00F132A5">
            <w:pPr>
              <w:tabs>
                <w:tab w:val="left" w:pos="4536"/>
              </w:tabs>
            </w:pPr>
            <w:r>
              <w:t>tř. Masarykova 101, 698 01 Veselí nad Moravou/ČR</w:t>
            </w:r>
          </w:p>
          <w:p w:rsidR="00C3682B" w:rsidRPr="0068479F" w:rsidRDefault="00C3682B" w:rsidP="00F132A5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 w:rsidRPr="0068479F">
              <w:rPr>
                <w:position w:val="10"/>
                <w:sz w:val="12"/>
              </w:rPr>
              <w:tab/>
            </w:r>
          </w:p>
          <w:p w:rsidR="00C3682B" w:rsidRPr="0068479F" w:rsidRDefault="00C3682B" w:rsidP="00F132A5">
            <w:pPr>
              <w:spacing w:after="120"/>
              <w:rPr>
                <w:sz w:val="16"/>
                <w:szCs w:val="16"/>
              </w:rPr>
            </w:pPr>
            <w:r w:rsidRPr="0068479F">
              <w:rPr>
                <w:sz w:val="16"/>
                <w:szCs w:val="16"/>
              </w:rPr>
              <w:t>adresa (trvalý pobyt)</w:t>
            </w:r>
          </w:p>
          <w:p w:rsidR="00C3682B" w:rsidRPr="009F07D3" w:rsidRDefault="00C3682B" w:rsidP="00F132A5">
            <w:pPr>
              <w:tabs>
                <w:tab w:val="left" w:leader="underscore" w:pos="4536"/>
                <w:tab w:val="left" w:pos="4962"/>
                <w:tab w:val="left" w:leader="dot" w:pos="8931"/>
              </w:tabs>
            </w:pPr>
            <w:r>
              <w:t xml:space="preserve">OP vydaný v ČR č. </w:t>
            </w:r>
            <w:r w:rsidRPr="00CB2639">
              <w:t>201619643</w:t>
            </w:r>
            <w:r>
              <w:t xml:space="preserve">, platnost do 21.3.2023, vydal </w:t>
            </w:r>
            <w:r w:rsidRPr="00F07B1F">
              <w:t>MěÚ Veselí nad Moravou</w:t>
            </w:r>
            <w:r>
              <w:t xml:space="preserve"> / CZ</w:t>
            </w:r>
          </w:p>
          <w:p w:rsidR="00C3682B" w:rsidRPr="0068479F" w:rsidRDefault="00C3682B" w:rsidP="00F132A5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 w:rsidRPr="0068479F">
              <w:rPr>
                <w:position w:val="10"/>
                <w:sz w:val="12"/>
              </w:rPr>
              <w:tab/>
            </w:r>
          </w:p>
          <w:p w:rsidR="00C3682B" w:rsidRPr="0068479F" w:rsidRDefault="00C3682B" w:rsidP="00F132A5">
            <w:pPr>
              <w:rPr>
                <w:b/>
                <w:szCs w:val="18"/>
              </w:rPr>
            </w:pPr>
            <w:r w:rsidRPr="0068479F">
              <w:rPr>
                <w:sz w:val="16"/>
                <w:szCs w:val="16"/>
              </w:rPr>
              <w:t>druh, číslo a doba platnosti průkazu totožnosti a orgán/stát, který jej vydal</w:t>
            </w:r>
          </w:p>
        </w:tc>
        <w:tc>
          <w:tcPr>
            <w:tcW w:w="4820" w:type="dxa"/>
          </w:tcPr>
          <w:p w:rsidR="00C3682B" w:rsidRPr="002B397B" w:rsidRDefault="00C3682B" w:rsidP="00F132A5">
            <w:pPr>
              <w:ind w:right="22"/>
            </w:pPr>
            <w:r w:rsidRPr="002B397B">
              <w:t xml:space="preserve">V Brně dne </w:t>
            </w:r>
            <w:r w:rsidR="00E962DC">
              <w:t>30.9.2019</w:t>
            </w:r>
          </w:p>
          <w:p w:rsidR="00C3682B" w:rsidRPr="002B397B" w:rsidRDefault="00C3682B" w:rsidP="00F132A5">
            <w:pPr>
              <w:ind w:right="22"/>
              <w:rPr>
                <w:b/>
              </w:rPr>
            </w:pPr>
          </w:p>
          <w:p w:rsidR="00C3682B" w:rsidRPr="002B397B" w:rsidRDefault="00C3682B" w:rsidP="00F132A5">
            <w:pPr>
              <w:ind w:right="22"/>
              <w:rPr>
                <w:b/>
              </w:rPr>
            </w:pPr>
            <w:r w:rsidRPr="002B397B">
              <w:rPr>
                <w:b/>
              </w:rPr>
              <w:t>Komerční banka, a.s.</w:t>
            </w:r>
          </w:p>
          <w:p w:rsidR="00C3682B" w:rsidRPr="002B397B" w:rsidRDefault="00C3682B" w:rsidP="00F132A5">
            <w:pPr>
              <w:ind w:right="22"/>
            </w:pPr>
          </w:p>
          <w:p w:rsidR="00C3682B" w:rsidRPr="002B397B" w:rsidRDefault="00C3682B" w:rsidP="00F132A5">
            <w:pPr>
              <w:ind w:right="22"/>
            </w:pPr>
          </w:p>
          <w:p w:rsidR="00C3682B" w:rsidRPr="002B397B" w:rsidRDefault="00C3682B" w:rsidP="00F132A5">
            <w:pPr>
              <w:ind w:right="22"/>
            </w:pPr>
          </w:p>
          <w:p w:rsidR="00C3682B" w:rsidRPr="002B397B" w:rsidRDefault="00C3682B" w:rsidP="00F132A5">
            <w:pPr>
              <w:tabs>
                <w:tab w:val="left" w:pos="4536"/>
                <w:tab w:val="left" w:pos="4962"/>
                <w:tab w:val="left" w:pos="8931"/>
              </w:tabs>
            </w:pPr>
            <w:r w:rsidRPr="002B397B">
              <w:tab/>
            </w:r>
          </w:p>
          <w:p w:rsidR="00C3682B" w:rsidRPr="002B397B" w:rsidRDefault="00C3682B" w:rsidP="00F132A5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 w:rsidRPr="002B397B">
              <w:rPr>
                <w:position w:val="10"/>
                <w:sz w:val="12"/>
              </w:rPr>
              <w:tab/>
            </w:r>
          </w:p>
          <w:p w:rsidR="00C3682B" w:rsidRPr="002B397B" w:rsidRDefault="00C3682B" w:rsidP="00F132A5">
            <w:pPr>
              <w:spacing w:after="120"/>
              <w:rPr>
                <w:sz w:val="16"/>
                <w:szCs w:val="16"/>
              </w:rPr>
            </w:pPr>
            <w:r w:rsidRPr="002B397B">
              <w:rPr>
                <w:sz w:val="16"/>
                <w:szCs w:val="16"/>
              </w:rPr>
              <w:t>vlastnoruční podpis</w:t>
            </w:r>
          </w:p>
          <w:p w:rsidR="00C3682B" w:rsidRPr="002B397B" w:rsidRDefault="00C3682B" w:rsidP="00F132A5">
            <w:pPr>
              <w:tabs>
                <w:tab w:val="left" w:pos="851"/>
              </w:tabs>
              <w:rPr>
                <w:b/>
                <w:szCs w:val="18"/>
              </w:rPr>
            </w:pPr>
            <w:r w:rsidRPr="002B397B">
              <w:rPr>
                <w:b/>
                <w:szCs w:val="18"/>
              </w:rPr>
              <w:t>Jméno:</w:t>
            </w:r>
            <w:r w:rsidRPr="002B397B">
              <w:rPr>
                <w:b/>
                <w:szCs w:val="18"/>
              </w:rPr>
              <w:tab/>
            </w:r>
          </w:p>
          <w:p w:rsidR="00C3682B" w:rsidRPr="002B397B" w:rsidRDefault="00C3682B" w:rsidP="00F132A5">
            <w:pPr>
              <w:ind w:left="851" w:hanging="851"/>
              <w:rPr>
                <w:b/>
                <w:szCs w:val="18"/>
              </w:rPr>
            </w:pPr>
            <w:r w:rsidRPr="002B397B">
              <w:rPr>
                <w:b/>
                <w:szCs w:val="18"/>
              </w:rPr>
              <w:t>Funkce:</w:t>
            </w:r>
            <w:r w:rsidRPr="002B397B">
              <w:rPr>
                <w:b/>
                <w:szCs w:val="18"/>
              </w:rPr>
              <w:tab/>
            </w:r>
            <w:r w:rsidR="000D218A" w:rsidRPr="0068479F">
              <w:rPr>
                <w:b/>
                <w:szCs w:val="18"/>
              </w:rPr>
              <w:t xml:space="preserve"> </w:t>
            </w:r>
          </w:p>
          <w:p w:rsidR="00C3682B" w:rsidRPr="002B397B" w:rsidRDefault="00C3682B" w:rsidP="00F132A5">
            <w:pPr>
              <w:rPr>
                <w:szCs w:val="18"/>
              </w:rPr>
            </w:pPr>
          </w:p>
          <w:p w:rsidR="00C3682B" w:rsidRPr="002B397B" w:rsidRDefault="00C3682B" w:rsidP="00F132A5">
            <w:pPr>
              <w:rPr>
                <w:szCs w:val="18"/>
              </w:rPr>
            </w:pPr>
          </w:p>
          <w:p w:rsidR="00C3682B" w:rsidRPr="002B397B" w:rsidRDefault="00C3682B" w:rsidP="00F132A5">
            <w:pPr>
              <w:tabs>
                <w:tab w:val="left" w:pos="4536"/>
                <w:tab w:val="left" w:pos="4962"/>
                <w:tab w:val="left" w:pos="8931"/>
              </w:tabs>
            </w:pPr>
          </w:p>
          <w:p w:rsidR="00C3682B" w:rsidRPr="002B397B" w:rsidRDefault="00C3682B" w:rsidP="00F132A5">
            <w:pPr>
              <w:tabs>
                <w:tab w:val="left" w:pos="4536"/>
                <w:tab w:val="left" w:pos="4962"/>
                <w:tab w:val="left" w:pos="8931"/>
              </w:tabs>
            </w:pPr>
            <w:r w:rsidRPr="002B397B">
              <w:tab/>
            </w:r>
          </w:p>
          <w:p w:rsidR="00C3682B" w:rsidRPr="002B397B" w:rsidRDefault="00C3682B" w:rsidP="00F132A5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 w:rsidRPr="002B397B">
              <w:rPr>
                <w:position w:val="10"/>
                <w:sz w:val="12"/>
              </w:rPr>
              <w:tab/>
            </w:r>
          </w:p>
          <w:p w:rsidR="00C3682B" w:rsidRPr="002B397B" w:rsidRDefault="00C3682B" w:rsidP="00F132A5">
            <w:pPr>
              <w:spacing w:after="120"/>
              <w:rPr>
                <w:sz w:val="16"/>
                <w:szCs w:val="16"/>
              </w:rPr>
            </w:pPr>
            <w:r w:rsidRPr="002B397B">
              <w:rPr>
                <w:sz w:val="16"/>
                <w:szCs w:val="16"/>
              </w:rPr>
              <w:t>vlastnoruční podpis</w:t>
            </w:r>
          </w:p>
          <w:p w:rsidR="00C3682B" w:rsidRPr="0068479F" w:rsidRDefault="00C3682B" w:rsidP="00F132A5">
            <w:pPr>
              <w:tabs>
                <w:tab w:val="left" w:pos="851"/>
              </w:tabs>
              <w:rPr>
                <w:b/>
                <w:szCs w:val="18"/>
              </w:rPr>
            </w:pPr>
            <w:r w:rsidRPr="002B397B">
              <w:rPr>
                <w:b/>
                <w:szCs w:val="18"/>
              </w:rPr>
              <w:t>Jméno:</w:t>
            </w:r>
            <w:r w:rsidRPr="002B397B">
              <w:rPr>
                <w:b/>
                <w:szCs w:val="18"/>
              </w:rPr>
              <w:tab/>
            </w:r>
          </w:p>
          <w:p w:rsidR="000D218A" w:rsidRPr="002B397B" w:rsidRDefault="00C3682B" w:rsidP="000D218A">
            <w:pPr>
              <w:ind w:left="851" w:hanging="851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Funkce:   </w:t>
            </w:r>
          </w:p>
          <w:p w:rsidR="00C3682B" w:rsidRPr="0068479F" w:rsidRDefault="00C3682B" w:rsidP="00F132A5">
            <w:pPr>
              <w:ind w:left="851" w:hanging="851"/>
              <w:rPr>
                <w:b/>
                <w:szCs w:val="18"/>
              </w:rPr>
            </w:pPr>
          </w:p>
        </w:tc>
      </w:tr>
    </w:tbl>
    <w:p w:rsidR="00C3682B" w:rsidRDefault="00C3682B" w:rsidP="00C3682B">
      <w:pPr>
        <w:spacing w:after="120"/>
      </w:pPr>
    </w:p>
    <w:p w:rsidR="00C3682B" w:rsidRPr="0068479F" w:rsidRDefault="00C3682B" w:rsidP="00C3682B">
      <w:pPr>
        <w:spacing w:after="120"/>
      </w:pPr>
      <w:r w:rsidRPr="0068479F">
        <w:t xml:space="preserve">Osobní údaje zkontroloval dne </w:t>
      </w:r>
      <w:r w:rsidR="00E962DC">
        <w:t>30.9.2019</w:t>
      </w:r>
    </w:p>
    <w:p w:rsidR="00C3682B" w:rsidRPr="0068479F" w:rsidRDefault="00C3682B" w:rsidP="00C3682B">
      <w:pPr>
        <w:ind w:left="284" w:hanging="284"/>
        <w:rPr>
          <w:b/>
          <w:szCs w:val="18"/>
        </w:rPr>
      </w:pPr>
      <w:bookmarkStart w:id="10" w:name="_GoBack"/>
      <w:bookmarkEnd w:id="10"/>
    </w:p>
    <w:p w:rsidR="00C3682B" w:rsidRPr="0068479F" w:rsidRDefault="00C3682B" w:rsidP="00C3682B">
      <w:pPr>
        <w:ind w:left="284" w:hanging="284"/>
        <w:rPr>
          <w:b/>
          <w:szCs w:val="18"/>
        </w:rPr>
      </w:pPr>
    </w:p>
    <w:p w:rsidR="00C3682B" w:rsidRPr="0068479F" w:rsidRDefault="00C3682B" w:rsidP="00C3682B">
      <w:pPr>
        <w:tabs>
          <w:tab w:val="left" w:pos="4536"/>
        </w:tabs>
      </w:pPr>
      <w:r w:rsidRPr="0068479F">
        <w:tab/>
      </w:r>
    </w:p>
    <w:p w:rsidR="00C3682B" w:rsidRPr="0068479F" w:rsidRDefault="00C3682B" w:rsidP="00C3682B">
      <w:pPr>
        <w:tabs>
          <w:tab w:val="left" w:leader="underscore" w:pos="4536"/>
          <w:tab w:val="left" w:pos="4962"/>
          <w:tab w:val="left" w:leader="dot" w:pos="8931"/>
        </w:tabs>
        <w:rPr>
          <w:position w:val="10"/>
          <w:sz w:val="12"/>
        </w:rPr>
      </w:pPr>
      <w:r w:rsidRPr="0068479F">
        <w:rPr>
          <w:position w:val="10"/>
          <w:sz w:val="12"/>
        </w:rPr>
        <w:tab/>
      </w:r>
    </w:p>
    <w:p w:rsidR="00C3682B" w:rsidRDefault="00C3682B" w:rsidP="00C3682B">
      <w:pPr>
        <w:spacing w:after="120"/>
      </w:pPr>
      <w:r w:rsidRPr="0068479F">
        <w:rPr>
          <w:sz w:val="16"/>
          <w:szCs w:val="16"/>
        </w:rPr>
        <w:t>vlastnoruční podpis zaměstnance Komerční banky, a.s.</w:t>
      </w:r>
    </w:p>
    <w:p w:rsidR="00F913DA" w:rsidRDefault="00F913DA" w:rsidP="00A86696">
      <w:pPr>
        <w:rPr>
          <w:szCs w:val="18"/>
        </w:rPr>
      </w:pPr>
    </w:p>
    <w:sectPr w:rsidR="00F913DA">
      <w:headerReference w:type="default" r:id="rId13"/>
      <w:footerReference w:type="default" r:id="rId14"/>
      <w:pgSz w:w="11913" w:h="16834"/>
      <w:pgMar w:top="1474" w:right="1134" w:bottom="1588" w:left="1134" w:header="454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55E" w:rsidRDefault="00E9355E">
      <w:r>
        <w:separator/>
      </w:r>
    </w:p>
  </w:endnote>
  <w:endnote w:type="continuationSeparator" w:id="0">
    <w:p w:rsidR="00E9355E" w:rsidRDefault="00E9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Blogo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01"/>
      <w:gridCol w:w="4038"/>
    </w:tblGrid>
    <w:tr w:rsidR="002C338D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601" w:type="dxa"/>
          <w:tcBorders>
            <w:top w:val="nil"/>
            <w:left w:val="nil"/>
            <w:bottom w:val="nil"/>
            <w:right w:val="nil"/>
          </w:tcBorders>
        </w:tcPr>
        <w:p w:rsidR="002C338D" w:rsidRDefault="002C338D">
          <w:pPr>
            <w:pStyle w:val="kbFixedtext"/>
            <w:spacing w:before="100"/>
          </w:pPr>
          <w:r>
            <w:t xml:space="preserve">Komerční banka, a. s., se sídlem: </w:t>
          </w:r>
        </w:p>
        <w:p w:rsidR="002C338D" w:rsidRDefault="002C338D">
          <w:pPr>
            <w:pStyle w:val="kbFixedtext"/>
          </w:pPr>
          <w:r>
            <w:t>Praha 1, Na Příkopě 33 čp. 969, PSČ 114 07, IČO: 45317054</w:t>
          </w:r>
        </w:p>
        <w:p w:rsidR="002C338D" w:rsidRDefault="002C338D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038" w:type="dxa"/>
          <w:tcBorders>
            <w:top w:val="nil"/>
            <w:left w:val="nil"/>
            <w:bottom w:val="nil"/>
            <w:right w:val="nil"/>
          </w:tcBorders>
        </w:tcPr>
        <w:p w:rsidR="002C338D" w:rsidRDefault="002C338D">
          <w:pPr>
            <w:pStyle w:val="kbFixedtext"/>
            <w:spacing w:before="10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64567A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64567A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2C338D" w:rsidRPr="003625B0" w:rsidRDefault="003F21A0">
          <w:pPr>
            <w:pStyle w:val="Registration"/>
            <w:jc w:val="right"/>
            <w:rPr>
              <w:szCs w:val="8"/>
            </w:rPr>
          </w:pPr>
          <w:r>
            <w:rPr>
              <w:szCs w:val="8"/>
            </w:rPr>
            <w:t xml:space="preserve">Datum účinnosti šablony  </w:t>
          </w:r>
          <w:r w:rsidR="00C6723E">
            <w:rPr>
              <w:szCs w:val="8"/>
            </w:rPr>
            <w:t>2</w:t>
          </w:r>
          <w:r w:rsidR="002C338D" w:rsidRPr="003625B0">
            <w:rPr>
              <w:szCs w:val="8"/>
            </w:rPr>
            <w:t>.</w:t>
          </w:r>
          <w:r w:rsidR="00C6723E">
            <w:rPr>
              <w:szCs w:val="8"/>
            </w:rPr>
            <w:t>5</w:t>
          </w:r>
          <w:r>
            <w:rPr>
              <w:szCs w:val="8"/>
            </w:rPr>
            <w:t>.201</w:t>
          </w:r>
          <w:r w:rsidR="00C6723E">
            <w:rPr>
              <w:szCs w:val="8"/>
            </w:rPr>
            <w:t>9</w:t>
          </w:r>
        </w:p>
        <w:p w:rsidR="002C338D" w:rsidRDefault="002C338D">
          <w:pPr>
            <w:pStyle w:val="Registration"/>
            <w:jc w:val="right"/>
          </w:pPr>
          <w:r w:rsidRPr="003625B0">
            <w:rPr>
              <w:szCs w:val="8"/>
            </w:rPr>
            <w:t xml:space="preserve">Ver F DodatUSN.DOT  </w:t>
          </w:r>
          <w:r w:rsidRPr="003625B0">
            <w:rPr>
              <w:szCs w:val="8"/>
            </w:rPr>
            <w:fldChar w:fldCharType="begin"/>
          </w:r>
          <w:r w:rsidRPr="003625B0">
            <w:rPr>
              <w:szCs w:val="8"/>
            </w:rPr>
            <w:instrText>\DATE</w:instrText>
          </w:r>
          <w:r w:rsidRPr="003625B0">
            <w:rPr>
              <w:szCs w:val="8"/>
            </w:rPr>
            <w:fldChar w:fldCharType="separate"/>
          </w:r>
          <w:r w:rsidR="0064567A">
            <w:rPr>
              <w:noProof/>
              <w:szCs w:val="8"/>
            </w:rPr>
            <w:t>30.9.2019</w:t>
          </w:r>
          <w:r w:rsidRPr="003625B0">
            <w:rPr>
              <w:szCs w:val="8"/>
            </w:rPr>
            <w:fldChar w:fldCharType="end"/>
          </w:r>
          <w:r w:rsidRPr="003625B0">
            <w:rPr>
              <w:szCs w:val="8"/>
            </w:rPr>
            <w:t xml:space="preserve">  </w:t>
          </w:r>
          <w:r w:rsidRPr="003625B0">
            <w:rPr>
              <w:szCs w:val="8"/>
            </w:rPr>
            <w:fldChar w:fldCharType="begin"/>
          </w:r>
          <w:r w:rsidRPr="003625B0">
            <w:rPr>
              <w:szCs w:val="8"/>
            </w:rPr>
            <w:instrText>\TIME</w:instrText>
          </w:r>
          <w:r w:rsidRPr="003625B0">
            <w:rPr>
              <w:szCs w:val="8"/>
            </w:rPr>
            <w:fldChar w:fldCharType="separate"/>
          </w:r>
          <w:r w:rsidR="0064567A">
            <w:rPr>
              <w:noProof/>
              <w:szCs w:val="8"/>
            </w:rPr>
            <w:t>12:52 odp.</w:t>
          </w:r>
          <w:r w:rsidRPr="003625B0">
            <w:rPr>
              <w:szCs w:val="8"/>
            </w:rPr>
            <w:fldChar w:fldCharType="end"/>
          </w:r>
        </w:p>
      </w:tc>
    </w:tr>
  </w:tbl>
  <w:p w:rsidR="002C338D" w:rsidRDefault="002C338D">
    <w:pPr>
      <w:pStyle w:val="Zpat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55E" w:rsidRDefault="00E9355E">
      <w:r>
        <w:separator/>
      </w:r>
    </w:p>
  </w:footnote>
  <w:footnote w:type="continuationSeparator" w:id="0">
    <w:p w:rsidR="00E9355E" w:rsidRDefault="00E93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13" w:type="dxa"/>
      <w:tblInd w:w="-1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01"/>
      <w:gridCol w:w="425"/>
      <w:gridCol w:w="142"/>
      <w:gridCol w:w="283"/>
      <w:gridCol w:w="1701"/>
      <w:gridCol w:w="4961"/>
    </w:tblGrid>
    <w:tr w:rsidR="002C338D">
      <w:tblPrEx>
        <w:tblCellMar>
          <w:top w:w="0" w:type="dxa"/>
          <w:bottom w:w="0" w:type="dxa"/>
        </w:tblCellMar>
      </w:tblPrEx>
      <w:tc>
        <w:tcPr>
          <w:tcW w:w="3501" w:type="dxa"/>
          <w:shd w:val="clear" w:color="auto" w:fill="auto"/>
        </w:tcPr>
        <w:p w:rsidR="002C338D" w:rsidRDefault="002C338D">
          <w:r>
            <w:rPr>
              <w:rFonts w:ascii="KBlogo" w:hAnsi="KBlogo"/>
              <w:sz w:val="108"/>
            </w:rPr>
            <w:t></w:t>
          </w:r>
        </w:p>
      </w:tc>
      <w:tc>
        <w:tcPr>
          <w:tcW w:w="2551" w:type="dxa"/>
          <w:gridSpan w:val="4"/>
          <w:shd w:val="clear" w:color="auto" w:fill="auto"/>
        </w:tcPr>
        <w:p w:rsidR="002C338D" w:rsidRDefault="002C338D">
          <w:pPr>
            <w:pStyle w:val="kbDocumentnameextrenal"/>
            <w:shd w:val="clear" w:color="auto" w:fill="auto"/>
            <w:tabs>
              <w:tab w:val="clear" w:pos="6167"/>
              <w:tab w:val="right" w:pos="3757"/>
            </w:tabs>
          </w:pPr>
        </w:p>
      </w:tc>
      <w:tc>
        <w:tcPr>
          <w:tcW w:w="4961" w:type="dxa"/>
          <w:shd w:val="clear" w:color="auto" w:fill="auto"/>
          <w:vAlign w:val="center"/>
        </w:tcPr>
        <w:p w:rsidR="002C338D" w:rsidRDefault="002C338D">
          <w:pPr>
            <w:pStyle w:val="kbDocumentnameextrenal"/>
            <w:tabs>
              <w:tab w:val="clear" w:pos="6167"/>
              <w:tab w:val="right" w:pos="3757"/>
            </w:tabs>
          </w:pPr>
          <w:r>
            <w:tab/>
            <w:t>Dodatek ke smlouvě o úvěru</w:t>
          </w:r>
        </w:p>
      </w:tc>
    </w:tr>
    <w:tr w:rsidR="002C338D">
      <w:tblPrEx>
        <w:tblCellMar>
          <w:top w:w="0" w:type="dxa"/>
          <w:bottom w:w="0" w:type="dxa"/>
        </w:tblCellMar>
      </w:tblPrEx>
      <w:trPr>
        <w:trHeight w:hRule="exact" w:val="240"/>
      </w:trPr>
      <w:tc>
        <w:tcPr>
          <w:tcW w:w="3501" w:type="dxa"/>
          <w:shd w:val="clear" w:color="auto" w:fill="auto"/>
        </w:tcPr>
        <w:p w:rsidR="002C338D" w:rsidRDefault="002C338D">
          <w:pPr>
            <w:rPr>
              <w:rFonts w:ascii="KBlogo" w:hAnsi="KBlogo"/>
              <w:sz w:val="108"/>
            </w:rPr>
          </w:pPr>
          <w:r>
            <w:rPr>
              <w:rFonts w:ascii="KBlogo" w:hAnsi="KBlogo"/>
              <w:sz w:val="108"/>
            </w:rPr>
            <w:t></w:t>
          </w:r>
        </w:p>
      </w:tc>
      <w:tc>
        <w:tcPr>
          <w:tcW w:w="567" w:type="dxa"/>
          <w:gridSpan w:val="2"/>
          <w:shd w:val="clear" w:color="auto" w:fill="auto"/>
        </w:tcPr>
        <w:p w:rsidR="002C338D" w:rsidRDefault="002C338D">
          <w:pPr>
            <w:pStyle w:val="kbDocumentnameextrenal"/>
            <w:shd w:val="clear" w:color="auto" w:fill="auto"/>
            <w:tabs>
              <w:tab w:val="clear" w:pos="6167"/>
              <w:tab w:val="right" w:pos="3474"/>
            </w:tabs>
          </w:pPr>
        </w:p>
      </w:tc>
      <w:tc>
        <w:tcPr>
          <w:tcW w:w="6945" w:type="dxa"/>
          <w:gridSpan w:val="3"/>
          <w:shd w:val="clear" w:color="auto" w:fill="auto"/>
        </w:tcPr>
        <w:p w:rsidR="002C338D" w:rsidRDefault="002C338D">
          <w:pPr>
            <w:pStyle w:val="kbDocumentnameextrenal"/>
            <w:tabs>
              <w:tab w:val="clear" w:pos="6167"/>
              <w:tab w:val="right" w:pos="5741"/>
            </w:tabs>
          </w:pPr>
          <w:r>
            <w:tab/>
            <w:t>Dodatek ke smlouvě o revolvingovém úvěru</w:t>
          </w:r>
        </w:p>
      </w:tc>
    </w:tr>
    <w:tr w:rsidR="002C338D">
      <w:tblPrEx>
        <w:tblCellMar>
          <w:top w:w="0" w:type="dxa"/>
          <w:bottom w:w="0" w:type="dxa"/>
        </w:tblCellMar>
      </w:tblPrEx>
      <w:trPr>
        <w:trHeight w:hRule="exact" w:val="240"/>
      </w:trPr>
      <w:tc>
        <w:tcPr>
          <w:tcW w:w="3501" w:type="dxa"/>
          <w:shd w:val="clear" w:color="auto" w:fill="auto"/>
        </w:tcPr>
        <w:p w:rsidR="002C338D" w:rsidRDefault="002C338D">
          <w:pPr>
            <w:rPr>
              <w:rFonts w:ascii="KBlogo" w:hAnsi="KBlogo"/>
              <w:sz w:val="108"/>
            </w:rPr>
          </w:pPr>
          <w:r>
            <w:rPr>
              <w:rFonts w:ascii="KBlogo" w:hAnsi="KBlogo"/>
              <w:sz w:val="108"/>
            </w:rPr>
            <w:t></w:t>
          </w:r>
        </w:p>
      </w:tc>
      <w:tc>
        <w:tcPr>
          <w:tcW w:w="850" w:type="dxa"/>
          <w:gridSpan w:val="3"/>
          <w:shd w:val="clear" w:color="auto" w:fill="auto"/>
        </w:tcPr>
        <w:p w:rsidR="002C338D" w:rsidRDefault="002C338D">
          <w:pPr>
            <w:pStyle w:val="kbDocumentnameextrenal"/>
            <w:shd w:val="clear" w:color="auto" w:fill="auto"/>
            <w:tabs>
              <w:tab w:val="clear" w:pos="6167"/>
              <w:tab w:val="right" w:pos="3048"/>
            </w:tabs>
          </w:pPr>
        </w:p>
      </w:tc>
      <w:tc>
        <w:tcPr>
          <w:tcW w:w="6662" w:type="dxa"/>
          <w:gridSpan w:val="2"/>
          <w:shd w:val="clear" w:color="auto" w:fill="auto"/>
        </w:tcPr>
        <w:p w:rsidR="002C338D" w:rsidRDefault="002C338D">
          <w:pPr>
            <w:pStyle w:val="kbDocumentnameextrenal"/>
            <w:tabs>
              <w:tab w:val="clear" w:pos="6167"/>
              <w:tab w:val="right" w:pos="5458"/>
            </w:tabs>
          </w:pPr>
          <w:r>
            <w:tab/>
            <w:t>Dodatek ke smlouvě o hypotečním úvěru</w:t>
          </w:r>
        </w:p>
      </w:tc>
    </w:tr>
    <w:tr w:rsidR="002C338D">
      <w:tblPrEx>
        <w:tblCellMar>
          <w:top w:w="0" w:type="dxa"/>
          <w:bottom w:w="0" w:type="dxa"/>
        </w:tblCellMar>
      </w:tblPrEx>
      <w:trPr>
        <w:trHeight w:hRule="exact" w:val="23"/>
      </w:trPr>
      <w:tc>
        <w:tcPr>
          <w:tcW w:w="3501" w:type="dxa"/>
          <w:shd w:val="clear" w:color="auto" w:fill="auto"/>
        </w:tcPr>
        <w:p w:rsidR="002C338D" w:rsidRDefault="002C338D">
          <w:pPr>
            <w:rPr>
              <w:rFonts w:ascii="KBlogo" w:hAnsi="KBlogo"/>
              <w:sz w:val="108"/>
            </w:rPr>
          </w:pPr>
          <w:r>
            <w:rPr>
              <w:rFonts w:ascii="KBlogo" w:hAnsi="KBlogo"/>
              <w:sz w:val="108"/>
            </w:rPr>
            <w:t></w:t>
          </w:r>
        </w:p>
      </w:tc>
      <w:tc>
        <w:tcPr>
          <w:tcW w:w="425" w:type="dxa"/>
          <w:shd w:val="clear" w:color="auto" w:fill="auto"/>
        </w:tcPr>
        <w:p w:rsidR="002C338D" w:rsidRDefault="002C338D">
          <w:pPr>
            <w:pStyle w:val="kbDocumentnameextrenal"/>
            <w:shd w:val="clear" w:color="auto" w:fill="auto"/>
            <w:tabs>
              <w:tab w:val="clear" w:pos="6167"/>
              <w:tab w:val="right" w:pos="3757"/>
            </w:tabs>
          </w:pPr>
        </w:p>
      </w:tc>
      <w:tc>
        <w:tcPr>
          <w:tcW w:w="7087" w:type="dxa"/>
          <w:gridSpan w:val="4"/>
          <w:shd w:val="clear" w:color="auto" w:fill="auto"/>
        </w:tcPr>
        <w:p w:rsidR="002C338D" w:rsidRDefault="002C338D">
          <w:pPr>
            <w:pStyle w:val="kbDocumentnameextrenal"/>
            <w:tabs>
              <w:tab w:val="clear" w:pos="6167"/>
              <w:tab w:val="right" w:pos="5883"/>
            </w:tabs>
          </w:pPr>
          <w:r>
            <w:tab/>
            <w:t>Dodatek ke smlouvě o kontokorentním úvěru</w:t>
          </w:r>
        </w:p>
      </w:tc>
    </w:tr>
  </w:tbl>
  <w:p w:rsidR="002C338D" w:rsidRDefault="002C338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BCF"/>
    <w:multiLevelType w:val="hybridMultilevel"/>
    <w:tmpl w:val="A0F438D0"/>
    <w:lvl w:ilvl="0" w:tplc="8168142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7B0BB3"/>
    <w:multiLevelType w:val="hybridMultilevel"/>
    <w:tmpl w:val="E816356A"/>
    <w:lvl w:ilvl="0" w:tplc="0405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56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2B"/>
    <w:rsid w:val="00012EC6"/>
    <w:rsid w:val="00022BC6"/>
    <w:rsid w:val="00047B2B"/>
    <w:rsid w:val="000C146E"/>
    <w:rsid w:val="000D218A"/>
    <w:rsid w:val="00105A1B"/>
    <w:rsid w:val="00137066"/>
    <w:rsid w:val="00143134"/>
    <w:rsid w:val="00171EED"/>
    <w:rsid w:val="0017499E"/>
    <w:rsid w:val="00176D3A"/>
    <w:rsid w:val="001955C6"/>
    <w:rsid w:val="00205F51"/>
    <w:rsid w:val="002C338D"/>
    <w:rsid w:val="002D2F0D"/>
    <w:rsid w:val="00305E72"/>
    <w:rsid w:val="00333E86"/>
    <w:rsid w:val="00340846"/>
    <w:rsid w:val="00360A79"/>
    <w:rsid w:val="003625B0"/>
    <w:rsid w:val="00364C09"/>
    <w:rsid w:val="003F21A0"/>
    <w:rsid w:val="00444EDA"/>
    <w:rsid w:val="004731A4"/>
    <w:rsid w:val="004C69BC"/>
    <w:rsid w:val="00503086"/>
    <w:rsid w:val="00576A45"/>
    <w:rsid w:val="005F4D36"/>
    <w:rsid w:val="0064567A"/>
    <w:rsid w:val="00650856"/>
    <w:rsid w:val="00724D7D"/>
    <w:rsid w:val="007325A4"/>
    <w:rsid w:val="00760787"/>
    <w:rsid w:val="007819E5"/>
    <w:rsid w:val="007A3A19"/>
    <w:rsid w:val="007B062C"/>
    <w:rsid w:val="008006B4"/>
    <w:rsid w:val="00882DBE"/>
    <w:rsid w:val="0093447B"/>
    <w:rsid w:val="0094404E"/>
    <w:rsid w:val="00944A7C"/>
    <w:rsid w:val="00977C0B"/>
    <w:rsid w:val="00A86696"/>
    <w:rsid w:val="00B07642"/>
    <w:rsid w:val="00BB0BB4"/>
    <w:rsid w:val="00BB76EE"/>
    <w:rsid w:val="00C3682B"/>
    <w:rsid w:val="00C4325A"/>
    <w:rsid w:val="00C6723E"/>
    <w:rsid w:val="00D0033D"/>
    <w:rsid w:val="00D05DD6"/>
    <w:rsid w:val="00D60CFE"/>
    <w:rsid w:val="00D61741"/>
    <w:rsid w:val="00D7094C"/>
    <w:rsid w:val="00D91E42"/>
    <w:rsid w:val="00D933D8"/>
    <w:rsid w:val="00D96E8B"/>
    <w:rsid w:val="00DF7397"/>
    <w:rsid w:val="00E11538"/>
    <w:rsid w:val="00E717A3"/>
    <w:rsid w:val="00E9355E"/>
    <w:rsid w:val="00E962DC"/>
    <w:rsid w:val="00EA71DF"/>
    <w:rsid w:val="00F10417"/>
    <w:rsid w:val="00F132A5"/>
    <w:rsid w:val="00F65961"/>
    <w:rsid w:val="00F85ED4"/>
    <w:rsid w:val="00F913DA"/>
    <w:rsid w:val="00FB5ACE"/>
    <w:rsid w:val="00FB7F78"/>
    <w:rsid w:val="00FE539D"/>
    <w:rsid w:val="00FE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0685D2E-6CA2-4F51-B406-30BA1C93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pPr>
      <w:spacing w:before="240" w:after="120"/>
      <w:outlineLvl w:val="0"/>
    </w:pPr>
    <w:rPr>
      <w:b/>
      <w:i/>
      <w:sz w:val="32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qFormat/>
    <w:pPr>
      <w:outlineLvl w:val="2"/>
    </w:pPr>
    <w:rPr>
      <w:b/>
      <w:i/>
    </w:rPr>
  </w:style>
  <w:style w:type="paragraph" w:styleId="Nadpis4">
    <w:name w:val="heading 4"/>
    <w:basedOn w:val="Normln"/>
    <w:next w:val="Normln"/>
    <w:qFormat/>
    <w:pPr>
      <w:ind w:left="283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"/>
    <w:qFormat/>
    <w:pPr>
      <w:ind w:left="567"/>
      <w:outlineLvl w:val="4"/>
    </w:pPr>
    <w:rPr>
      <w:rFonts w:ascii="Times New Roman" w:hAnsi="Times New Roman"/>
      <w:b/>
    </w:rPr>
  </w:style>
  <w:style w:type="paragraph" w:styleId="Nadpis6">
    <w:name w:val="heading 6"/>
    <w:basedOn w:val="Normln"/>
    <w:next w:val="Normln"/>
    <w:qFormat/>
    <w:pPr>
      <w:ind w:left="567"/>
      <w:outlineLvl w:val="5"/>
    </w:pPr>
    <w:rPr>
      <w:rFonts w:ascii="Times New Roman" w:hAnsi="Times New Roman"/>
      <w:u w:val="single"/>
    </w:rPr>
  </w:style>
  <w:style w:type="paragraph" w:styleId="Nadpis7">
    <w:name w:val="heading 7"/>
    <w:basedOn w:val="Normln"/>
    <w:next w:val="Normln"/>
    <w:qFormat/>
    <w:pPr>
      <w:ind w:left="567"/>
      <w:outlineLvl w:val="6"/>
    </w:pPr>
    <w:rPr>
      <w:rFonts w:ascii="Times New Roman" w:hAnsi="Times New Roman"/>
      <w:i/>
    </w:rPr>
  </w:style>
  <w:style w:type="paragraph" w:styleId="Nadpis8">
    <w:name w:val="heading 8"/>
    <w:basedOn w:val="Normln"/>
    <w:next w:val="Normln"/>
    <w:qFormat/>
    <w:pPr>
      <w:ind w:left="567"/>
      <w:outlineLvl w:val="7"/>
    </w:pPr>
    <w:rPr>
      <w:rFonts w:ascii="Times New Roman" w:hAnsi="Times New Roman"/>
      <w:i/>
    </w:rPr>
  </w:style>
  <w:style w:type="paragraph" w:styleId="Nadpis9">
    <w:name w:val="heading 9"/>
    <w:basedOn w:val="Normln"/>
    <w:next w:val="Normln"/>
    <w:qFormat/>
    <w:pPr>
      <w:ind w:left="567"/>
      <w:outlineLvl w:val="8"/>
    </w:pPr>
    <w:rPr>
      <w:rFonts w:ascii="Times New Roman" w:hAnsi="Times New Roman"/>
      <w:i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poznpodarou">
    <w:name w:val="footnote text"/>
    <w:basedOn w:val="Normln"/>
    <w:semiHidden/>
    <w:pPr>
      <w:ind w:left="284" w:hanging="284"/>
    </w:pPr>
    <w:rPr>
      <w:sz w:val="16"/>
    </w:rPr>
  </w:style>
  <w:style w:type="paragraph" w:customStyle="1" w:styleId="kbDocumentnameextrenal">
    <w:name w:val="kb_Document_name_extrenal"/>
    <w:basedOn w:val="Normln"/>
    <w:pPr>
      <w:shd w:val="pct37" w:color="auto" w:fill="auto"/>
      <w:tabs>
        <w:tab w:val="right" w:pos="6167"/>
      </w:tabs>
      <w:spacing w:before="560"/>
      <w:jc w:val="left"/>
    </w:pPr>
    <w:rPr>
      <w:b/>
      <w:color w:val="FFFFFF"/>
      <w:sz w:val="27"/>
    </w:r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rFonts w:ascii="Arial" w:hAnsi="Arial"/>
      <w:position w:val="6"/>
      <w:sz w:val="16"/>
    </w:rPr>
  </w:style>
  <w:style w:type="paragraph" w:customStyle="1" w:styleId="Registration">
    <w:name w:val="Registration"/>
    <w:basedOn w:val="Normln"/>
    <w:pPr>
      <w:spacing w:before="40"/>
      <w:jc w:val="left"/>
    </w:pPr>
    <w:rPr>
      <w:caps/>
      <w:sz w:val="8"/>
    </w:rPr>
  </w:style>
  <w:style w:type="character" w:styleId="slostrnky">
    <w:name w:val="page number"/>
    <w:basedOn w:val="Standardnpsmoodstavce"/>
  </w:style>
  <w:style w:type="paragraph" w:customStyle="1" w:styleId="kbFixedtext">
    <w:name w:val="kb_Fixed_text"/>
    <w:basedOn w:val="Normln"/>
    <w:pPr>
      <w:spacing w:before="40"/>
      <w:jc w:val="left"/>
    </w:pPr>
    <w:rPr>
      <w:sz w:val="16"/>
    </w:rPr>
  </w:style>
  <w:style w:type="paragraph" w:customStyle="1" w:styleId="kbRegistration">
    <w:name w:val="kb_Registration"/>
    <w:basedOn w:val="Normln"/>
    <w:pPr>
      <w:spacing w:before="40"/>
      <w:jc w:val="left"/>
    </w:pPr>
    <w:rPr>
      <w:caps/>
      <w:sz w:val="8"/>
    </w:rPr>
  </w:style>
  <w:style w:type="character" w:customStyle="1" w:styleId="AnpovdaM">
    <w:name w:val="AnápovědaM"/>
    <w:rPr>
      <w:rFonts w:ascii="Arial" w:hAnsi="Arial"/>
      <w:vanish/>
      <w:color w:val="FF0000"/>
      <w:spacing w:val="-5"/>
      <w:sz w:val="16"/>
    </w:rPr>
  </w:style>
  <w:style w:type="table" w:styleId="Mkatabulky">
    <w:name w:val="Table Grid"/>
    <w:basedOn w:val="Normlntabulka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0764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171EE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71EED"/>
    <w:rPr>
      <w:sz w:val="20"/>
    </w:rPr>
  </w:style>
  <w:style w:type="character" w:customStyle="1" w:styleId="TextkomenteChar">
    <w:name w:val="Text komentáře Char"/>
    <w:link w:val="Textkomente"/>
    <w:semiHidden/>
    <w:rsid w:val="00171EED"/>
    <w:rPr>
      <w:rFonts w:ascii="Arial" w:hAnsi="Arial"/>
      <w:lang w:val="cs-CZ" w:eastAsia="cs-CZ" w:bidi="ar-SA"/>
    </w:rPr>
  </w:style>
  <w:style w:type="character" w:customStyle="1" w:styleId="AnapovedaM">
    <w:name w:val="AnapovedaM"/>
    <w:rsid w:val="00A86696"/>
    <w:rPr>
      <w:rFonts w:ascii="Arial" w:hAnsi="Arial" w:cs="Arial" w:hint="default"/>
      <w:vanish/>
      <w:webHidden w:val="0"/>
      <w:color w:val="FF0000"/>
      <w:spacing w:val="-5"/>
      <w:vertAlign w:val="baseline"/>
      <w:specVanish w:val="0"/>
    </w:rPr>
  </w:style>
  <w:style w:type="character" w:styleId="Hypertextovodkaz">
    <w:name w:val="Hyperlink"/>
    <w:uiPriority w:val="99"/>
    <w:rsid w:val="00A86696"/>
    <w:rPr>
      <w:rFonts w:ascii="Arial" w:hAnsi="Arial"/>
      <w:b/>
      <w:color w:val="0000FF"/>
      <w:sz w:val="24"/>
      <w:u w:val="single"/>
      <w:lang w:val="cs-CZ" w:eastAsia="cs-CZ" w:bidi="ar-SA"/>
    </w:rPr>
  </w:style>
  <w:style w:type="character" w:customStyle="1" w:styleId="tsubjname">
    <w:name w:val="tsubjname"/>
    <w:rsid w:val="00C36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hyperlink" Target="mailto:tcap@kb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\DODATUSN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DODATUSN</Template>
  <TotalTime>0</TotalTime>
  <Pages>2</Pages>
  <Words>888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Smlouvě o úvěru</vt:lpstr>
    </vt:vector>
  </TitlesOfParts>
  <Manager>MAO</Manager>
  <Company>Komerční banka, a.s.</Company>
  <LinksUpToDate>false</LinksUpToDate>
  <CharactersWithSpaces>6117</CharactersWithSpaces>
  <SharedDoc>false</SharedDoc>
  <HLinks>
    <vt:vector size="36" baseType="variant">
      <vt:variant>
        <vt:i4>3538972</vt:i4>
      </vt:variant>
      <vt:variant>
        <vt:i4>18</vt:i4>
      </vt:variant>
      <vt:variant>
        <vt:i4>0</vt:i4>
      </vt:variant>
      <vt:variant>
        <vt:i4>5</vt:i4>
      </vt:variant>
      <vt:variant>
        <vt:lpwstr>mailto:tcap@kb.cz</vt:lpwstr>
      </vt:variant>
      <vt:variant>
        <vt:lpwstr/>
      </vt:variant>
      <vt:variant>
        <vt:i4>5963872</vt:i4>
      </vt:variant>
      <vt:variant>
        <vt:i4>15</vt:i4>
      </vt:variant>
      <vt:variant>
        <vt:i4>0</vt:i4>
      </vt:variant>
      <vt:variant>
        <vt:i4>5</vt:i4>
      </vt:variant>
      <vt:variant>
        <vt:lpwstr>mailto:cap4090skp@kb.cz</vt:lpwstr>
      </vt:variant>
      <vt:variant>
        <vt:lpwstr/>
      </vt:variant>
      <vt:variant>
        <vt:i4>5963873</vt:i4>
      </vt:variant>
      <vt:variant>
        <vt:i4>12</vt:i4>
      </vt:variant>
      <vt:variant>
        <vt:i4>0</vt:i4>
      </vt:variant>
      <vt:variant>
        <vt:i4>5</vt:i4>
      </vt:variant>
      <vt:variant>
        <vt:lpwstr>mailto:cap4080skp@kb.cz</vt:lpwstr>
      </vt:variant>
      <vt:variant>
        <vt:lpwstr/>
      </vt:variant>
      <vt:variant>
        <vt:i4>5963886</vt:i4>
      </vt:variant>
      <vt:variant>
        <vt:i4>9</vt:i4>
      </vt:variant>
      <vt:variant>
        <vt:i4>0</vt:i4>
      </vt:variant>
      <vt:variant>
        <vt:i4>5</vt:i4>
      </vt:variant>
      <vt:variant>
        <vt:lpwstr>mailto:cap4070skp@kb.cz</vt:lpwstr>
      </vt:variant>
      <vt:variant>
        <vt:lpwstr/>
      </vt:variant>
      <vt:variant>
        <vt:i4>5963887</vt:i4>
      </vt:variant>
      <vt:variant>
        <vt:i4>6</vt:i4>
      </vt:variant>
      <vt:variant>
        <vt:i4>0</vt:i4>
      </vt:variant>
      <vt:variant>
        <vt:i4>5</vt:i4>
      </vt:variant>
      <vt:variant>
        <vt:lpwstr>mailto:cap4060skp@kb.cz</vt:lpwstr>
      </vt:variant>
      <vt:variant>
        <vt:lpwstr/>
      </vt:variant>
      <vt:variant>
        <vt:i4>5963884</vt:i4>
      </vt:variant>
      <vt:variant>
        <vt:i4>3</vt:i4>
      </vt:variant>
      <vt:variant>
        <vt:i4>0</vt:i4>
      </vt:variant>
      <vt:variant>
        <vt:i4>5</vt:i4>
      </vt:variant>
      <vt:variant>
        <vt:lpwstr>mailto:cap4050skp@kb.cz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 o úvěru</dc:title>
  <dc:subject>Úvěry</dc:subject>
  <dc:creator>Kratochvilova Blanka</dc:creator>
  <cp:keywords/>
  <dc:description/>
  <cp:lastModifiedBy>Kratochvilova Blanka</cp:lastModifiedBy>
  <cp:revision>2</cp:revision>
  <cp:lastPrinted>2005-03-17T17:20:00Z</cp:lastPrinted>
  <dcterms:created xsi:type="dcterms:W3CDTF">2019-09-30T10:53:00Z</dcterms:created>
  <dcterms:modified xsi:type="dcterms:W3CDTF">2019-09-30T10:53:00Z</dcterms:modified>
</cp:coreProperties>
</file>