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AC9" w:rsidRPr="008A00EF" w:rsidRDefault="00E31AC9" w:rsidP="00E31AC9">
      <w:pPr>
        <w:spacing w:line="240" w:lineRule="auto"/>
        <w:jc w:val="center"/>
        <w:rPr>
          <w:b/>
          <w:sz w:val="40"/>
          <w:szCs w:val="40"/>
        </w:rPr>
      </w:pPr>
      <w:r w:rsidRPr="008A00EF">
        <w:rPr>
          <w:b/>
          <w:sz w:val="40"/>
          <w:szCs w:val="40"/>
        </w:rPr>
        <w:t>Rámcová kupní smlouva o prodeji zboží</w:t>
      </w:r>
    </w:p>
    <w:p w:rsidR="00E31AC9" w:rsidRDefault="00E31AC9" w:rsidP="00E31AC9">
      <w:pPr>
        <w:spacing w:line="240" w:lineRule="auto"/>
        <w:jc w:val="center"/>
        <w:rPr>
          <w:sz w:val="24"/>
          <w:szCs w:val="24"/>
        </w:rPr>
      </w:pPr>
      <w:r>
        <w:rPr>
          <w:sz w:val="24"/>
          <w:szCs w:val="24"/>
        </w:rPr>
        <w:t>uzavřená ve smyslu ustanovení § 20179 a násl., zákona č. 89/2012 Sb., občanský zákoník a ve znění pozdějších předpisů</w:t>
      </w:r>
    </w:p>
    <w:p w:rsidR="00E31AC9" w:rsidRDefault="00E31AC9" w:rsidP="00E31AC9">
      <w:pPr>
        <w:spacing w:line="240" w:lineRule="auto"/>
        <w:jc w:val="both"/>
        <w:rPr>
          <w:sz w:val="24"/>
          <w:szCs w:val="24"/>
        </w:rPr>
      </w:pPr>
    </w:p>
    <w:p w:rsidR="00E31AC9" w:rsidRPr="008250F1" w:rsidRDefault="00E31AC9" w:rsidP="00E31AC9">
      <w:pPr>
        <w:pStyle w:val="Odstavecseseznamem"/>
        <w:numPr>
          <w:ilvl w:val="0"/>
          <w:numId w:val="66"/>
        </w:numPr>
        <w:spacing w:line="240" w:lineRule="auto"/>
        <w:jc w:val="center"/>
        <w:rPr>
          <w:b/>
          <w:sz w:val="24"/>
          <w:szCs w:val="24"/>
        </w:rPr>
      </w:pPr>
      <w:r w:rsidRPr="008250F1">
        <w:rPr>
          <w:b/>
          <w:sz w:val="24"/>
          <w:szCs w:val="24"/>
        </w:rPr>
        <w:t>Smluvní strany</w:t>
      </w:r>
    </w:p>
    <w:p w:rsidR="00E31AC9" w:rsidRDefault="00E31AC9" w:rsidP="005518D5">
      <w:pPr>
        <w:spacing w:after="0" w:line="240" w:lineRule="auto"/>
        <w:rPr>
          <w:sz w:val="24"/>
          <w:szCs w:val="24"/>
        </w:rPr>
      </w:pPr>
      <w:r>
        <w:rPr>
          <w:sz w:val="24"/>
          <w:szCs w:val="24"/>
        </w:rPr>
        <w:t xml:space="preserve">Prodávající </w:t>
      </w:r>
      <w:r>
        <w:rPr>
          <w:sz w:val="24"/>
          <w:szCs w:val="24"/>
        </w:rPr>
        <w:tab/>
      </w:r>
      <w:r w:rsidRPr="008A00EF">
        <w:rPr>
          <w:b/>
          <w:sz w:val="24"/>
          <w:szCs w:val="24"/>
        </w:rPr>
        <w:t>GENUS, spol. s r.o.</w:t>
      </w:r>
    </w:p>
    <w:p w:rsidR="00E31AC9" w:rsidRDefault="00E31AC9" w:rsidP="005518D5">
      <w:pPr>
        <w:spacing w:after="0" w:line="240" w:lineRule="auto"/>
        <w:rPr>
          <w:sz w:val="24"/>
          <w:szCs w:val="24"/>
        </w:rPr>
      </w:pPr>
      <w:r>
        <w:rPr>
          <w:sz w:val="24"/>
          <w:szCs w:val="24"/>
        </w:rPr>
        <w:tab/>
      </w:r>
      <w:r>
        <w:rPr>
          <w:sz w:val="24"/>
          <w:szCs w:val="24"/>
        </w:rPr>
        <w:tab/>
        <w:t xml:space="preserve">se sídlem č. p. 400, </w:t>
      </w:r>
      <w:proofErr w:type="gramStart"/>
      <w:r>
        <w:rPr>
          <w:sz w:val="24"/>
          <w:szCs w:val="24"/>
        </w:rPr>
        <w:t>742 53  Kunín</w:t>
      </w:r>
      <w:proofErr w:type="gramEnd"/>
    </w:p>
    <w:p w:rsidR="00E31AC9" w:rsidRDefault="00E31AC9" w:rsidP="005518D5">
      <w:pPr>
        <w:spacing w:after="0" w:line="240" w:lineRule="auto"/>
        <w:rPr>
          <w:sz w:val="24"/>
          <w:szCs w:val="24"/>
        </w:rPr>
      </w:pPr>
      <w:r>
        <w:rPr>
          <w:sz w:val="24"/>
          <w:szCs w:val="24"/>
        </w:rPr>
        <w:tab/>
      </w:r>
      <w:r>
        <w:rPr>
          <w:sz w:val="24"/>
          <w:szCs w:val="24"/>
        </w:rPr>
        <w:tab/>
        <w:t xml:space="preserve">zapsaná v obchodním rejstříku, vedeném Krajským soudem v Ostravě, oddíl C, </w:t>
      </w:r>
    </w:p>
    <w:p w:rsidR="00E31AC9" w:rsidRDefault="00E31AC9" w:rsidP="005518D5">
      <w:pPr>
        <w:spacing w:after="0" w:line="240" w:lineRule="auto"/>
        <w:rPr>
          <w:sz w:val="24"/>
          <w:szCs w:val="24"/>
        </w:rPr>
      </w:pPr>
      <w:r>
        <w:rPr>
          <w:sz w:val="24"/>
          <w:szCs w:val="24"/>
        </w:rPr>
        <w:tab/>
      </w:r>
      <w:r>
        <w:rPr>
          <w:sz w:val="24"/>
          <w:szCs w:val="24"/>
        </w:rPr>
        <w:tab/>
        <w:t>vložka 6289</w:t>
      </w:r>
    </w:p>
    <w:p w:rsidR="00E31AC9" w:rsidRDefault="00E31AC9" w:rsidP="005518D5">
      <w:pPr>
        <w:spacing w:after="0" w:line="240" w:lineRule="auto"/>
        <w:rPr>
          <w:sz w:val="24"/>
          <w:szCs w:val="24"/>
        </w:rPr>
      </w:pPr>
      <w:r>
        <w:rPr>
          <w:sz w:val="24"/>
          <w:szCs w:val="24"/>
        </w:rPr>
        <w:tab/>
      </w:r>
      <w:r>
        <w:rPr>
          <w:sz w:val="24"/>
          <w:szCs w:val="24"/>
        </w:rPr>
        <w:tab/>
        <w:t xml:space="preserve">zastoupená Lukášem </w:t>
      </w:r>
      <w:proofErr w:type="spellStart"/>
      <w:r>
        <w:rPr>
          <w:sz w:val="24"/>
          <w:szCs w:val="24"/>
        </w:rPr>
        <w:t>Solanským</w:t>
      </w:r>
      <w:proofErr w:type="spellEnd"/>
      <w:r>
        <w:rPr>
          <w:sz w:val="24"/>
          <w:szCs w:val="24"/>
        </w:rPr>
        <w:t>, jednatelem společnosti</w:t>
      </w:r>
    </w:p>
    <w:p w:rsidR="00E31AC9" w:rsidRDefault="00E31AC9" w:rsidP="005518D5">
      <w:pPr>
        <w:spacing w:after="0" w:line="240" w:lineRule="auto"/>
        <w:rPr>
          <w:sz w:val="24"/>
          <w:szCs w:val="24"/>
        </w:rPr>
      </w:pPr>
      <w:r>
        <w:rPr>
          <w:sz w:val="24"/>
          <w:szCs w:val="24"/>
        </w:rPr>
        <w:tab/>
      </w:r>
      <w:r>
        <w:rPr>
          <w:sz w:val="24"/>
          <w:szCs w:val="24"/>
        </w:rPr>
        <w:tab/>
        <w:t>IČ 483 94 653</w:t>
      </w:r>
    </w:p>
    <w:p w:rsidR="00E31AC9" w:rsidRDefault="00E31AC9" w:rsidP="005518D5">
      <w:pPr>
        <w:spacing w:after="0" w:line="240" w:lineRule="auto"/>
        <w:rPr>
          <w:sz w:val="24"/>
          <w:szCs w:val="24"/>
        </w:rPr>
      </w:pPr>
      <w:r>
        <w:rPr>
          <w:sz w:val="24"/>
          <w:szCs w:val="24"/>
        </w:rPr>
        <w:tab/>
      </w:r>
      <w:r>
        <w:rPr>
          <w:sz w:val="24"/>
          <w:szCs w:val="24"/>
        </w:rPr>
        <w:tab/>
        <w:t>DIČ CZ48394653</w:t>
      </w:r>
    </w:p>
    <w:p w:rsidR="00E31AC9" w:rsidRDefault="00E31AC9" w:rsidP="005518D5">
      <w:pPr>
        <w:spacing w:after="0" w:line="240" w:lineRule="auto"/>
        <w:rPr>
          <w:sz w:val="24"/>
          <w:szCs w:val="24"/>
        </w:rPr>
      </w:pPr>
      <w:r>
        <w:rPr>
          <w:sz w:val="24"/>
          <w:szCs w:val="24"/>
        </w:rPr>
        <w:tab/>
      </w:r>
      <w:r>
        <w:rPr>
          <w:sz w:val="24"/>
          <w:szCs w:val="24"/>
        </w:rPr>
        <w:tab/>
        <w:t xml:space="preserve">bankovní spojení </w:t>
      </w:r>
      <w:proofErr w:type="spellStart"/>
      <w:r w:rsidR="005520A1">
        <w:rPr>
          <w:sz w:val="24"/>
          <w:szCs w:val="24"/>
        </w:rPr>
        <w:t>xxxxxxxxxxxxxx</w:t>
      </w:r>
      <w:proofErr w:type="spellEnd"/>
      <w:r>
        <w:rPr>
          <w:sz w:val="24"/>
          <w:szCs w:val="24"/>
        </w:rPr>
        <w:t xml:space="preserve">, číslo účtu </w:t>
      </w:r>
      <w:proofErr w:type="spellStart"/>
      <w:r w:rsidR="005520A1">
        <w:rPr>
          <w:sz w:val="24"/>
          <w:szCs w:val="24"/>
        </w:rPr>
        <w:t>xxxxxxxxxxxxxxxxxxxx</w:t>
      </w:r>
      <w:proofErr w:type="spellEnd"/>
    </w:p>
    <w:p w:rsidR="00E31AC9" w:rsidRDefault="00E31AC9" w:rsidP="005518D5">
      <w:pPr>
        <w:spacing w:after="0" w:line="240" w:lineRule="auto"/>
        <w:rPr>
          <w:sz w:val="24"/>
          <w:szCs w:val="24"/>
        </w:rPr>
      </w:pPr>
      <w:r>
        <w:rPr>
          <w:sz w:val="24"/>
          <w:szCs w:val="24"/>
        </w:rPr>
        <w:tab/>
      </w:r>
      <w:r>
        <w:rPr>
          <w:sz w:val="24"/>
          <w:szCs w:val="24"/>
        </w:rPr>
        <w:tab/>
        <w:t>(dále jen „prodávající“)</w:t>
      </w:r>
    </w:p>
    <w:p w:rsidR="00E31AC9" w:rsidRPr="001F4F66" w:rsidRDefault="00E31AC9" w:rsidP="00E31AC9">
      <w:pPr>
        <w:spacing w:line="240" w:lineRule="auto"/>
        <w:rPr>
          <w:sz w:val="16"/>
          <w:szCs w:val="16"/>
        </w:rPr>
      </w:pPr>
    </w:p>
    <w:p w:rsidR="00E31AC9" w:rsidRDefault="00E31AC9" w:rsidP="00E31AC9">
      <w:pPr>
        <w:spacing w:line="240" w:lineRule="auto"/>
        <w:jc w:val="center"/>
        <w:rPr>
          <w:sz w:val="24"/>
          <w:szCs w:val="24"/>
        </w:rPr>
      </w:pPr>
      <w:r>
        <w:rPr>
          <w:sz w:val="24"/>
          <w:szCs w:val="24"/>
        </w:rPr>
        <w:t>a</w:t>
      </w:r>
    </w:p>
    <w:p w:rsidR="00E31AC9" w:rsidRPr="001F4F66" w:rsidRDefault="00E31AC9" w:rsidP="00E31AC9">
      <w:pPr>
        <w:spacing w:line="240" w:lineRule="auto"/>
        <w:rPr>
          <w:sz w:val="16"/>
          <w:szCs w:val="16"/>
        </w:rPr>
      </w:pPr>
    </w:p>
    <w:p w:rsidR="00E31AC9" w:rsidRPr="008250F1" w:rsidRDefault="00E31AC9" w:rsidP="005518D5">
      <w:pPr>
        <w:spacing w:after="0" w:line="360" w:lineRule="auto"/>
        <w:rPr>
          <w:b/>
          <w:sz w:val="24"/>
          <w:szCs w:val="24"/>
        </w:rPr>
      </w:pPr>
      <w:r>
        <w:rPr>
          <w:sz w:val="24"/>
          <w:szCs w:val="24"/>
        </w:rPr>
        <w:t>Kupující</w:t>
      </w:r>
      <w:r>
        <w:rPr>
          <w:sz w:val="24"/>
          <w:szCs w:val="24"/>
        </w:rPr>
        <w:tab/>
      </w:r>
      <w:r>
        <w:rPr>
          <w:b/>
          <w:sz w:val="24"/>
          <w:szCs w:val="24"/>
        </w:rPr>
        <w:t>Náš svět, příspěvková organizace</w:t>
      </w:r>
    </w:p>
    <w:p w:rsidR="005518D5" w:rsidRDefault="00E31AC9" w:rsidP="005518D5">
      <w:pPr>
        <w:spacing w:after="0" w:line="240" w:lineRule="auto"/>
        <w:rPr>
          <w:sz w:val="24"/>
          <w:szCs w:val="24"/>
        </w:rPr>
      </w:pPr>
      <w:r>
        <w:rPr>
          <w:sz w:val="24"/>
          <w:szCs w:val="24"/>
        </w:rPr>
        <w:tab/>
      </w:r>
      <w:r>
        <w:rPr>
          <w:sz w:val="24"/>
          <w:szCs w:val="24"/>
        </w:rPr>
        <w:tab/>
      </w:r>
      <w:r w:rsidR="005518D5">
        <w:rPr>
          <w:sz w:val="24"/>
          <w:szCs w:val="24"/>
        </w:rPr>
        <w:t xml:space="preserve">se sídlem </w:t>
      </w:r>
      <w:r>
        <w:rPr>
          <w:sz w:val="24"/>
          <w:szCs w:val="24"/>
        </w:rPr>
        <w:t>Pržno 239, 739 11 Pržno</w:t>
      </w:r>
      <w:r w:rsidR="005518D5">
        <w:rPr>
          <w:sz w:val="24"/>
          <w:szCs w:val="24"/>
        </w:rPr>
        <w:t xml:space="preserve"> (dodací adresa)</w:t>
      </w:r>
    </w:p>
    <w:p w:rsidR="005518D5" w:rsidRPr="005518D5" w:rsidRDefault="005518D5" w:rsidP="005518D5">
      <w:pPr>
        <w:spacing w:after="0" w:line="240" w:lineRule="auto"/>
        <w:ind w:left="1416"/>
        <w:rPr>
          <w:sz w:val="24"/>
          <w:szCs w:val="24"/>
        </w:rPr>
      </w:pPr>
      <w:r w:rsidRPr="005518D5">
        <w:rPr>
          <w:sz w:val="24"/>
          <w:szCs w:val="24"/>
        </w:rPr>
        <w:t>Společnost je zapsána v Obchodním rejstříku vedeném Městským soudem v </w:t>
      </w:r>
      <w:proofErr w:type="spellStart"/>
      <w:proofErr w:type="gramStart"/>
      <w:r w:rsidRPr="005518D5">
        <w:rPr>
          <w:sz w:val="24"/>
          <w:szCs w:val="24"/>
        </w:rPr>
        <w:t>Praze,oddíl</w:t>
      </w:r>
      <w:proofErr w:type="spellEnd"/>
      <w:proofErr w:type="gramEnd"/>
      <w:r w:rsidRPr="005518D5">
        <w:rPr>
          <w:sz w:val="24"/>
          <w:szCs w:val="24"/>
        </w:rPr>
        <w:t xml:space="preserve"> B, vložka 3608</w:t>
      </w:r>
    </w:p>
    <w:p w:rsidR="00E31AC9" w:rsidRDefault="00E31AC9" w:rsidP="005518D5">
      <w:pPr>
        <w:spacing w:after="0" w:line="240" w:lineRule="auto"/>
        <w:rPr>
          <w:sz w:val="24"/>
          <w:szCs w:val="24"/>
        </w:rPr>
      </w:pPr>
      <w:r>
        <w:rPr>
          <w:sz w:val="24"/>
          <w:szCs w:val="24"/>
        </w:rPr>
        <w:tab/>
      </w:r>
      <w:r>
        <w:rPr>
          <w:sz w:val="24"/>
          <w:szCs w:val="24"/>
        </w:rPr>
        <w:tab/>
      </w:r>
      <w:proofErr w:type="gramStart"/>
      <w:r>
        <w:rPr>
          <w:sz w:val="24"/>
          <w:szCs w:val="24"/>
        </w:rPr>
        <w:t xml:space="preserve">zastoupená </w:t>
      </w:r>
      <w:r w:rsidR="005518D5">
        <w:rPr>
          <w:sz w:val="24"/>
          <w:szCs w:val="24"/>
        </w:rPr>
        <w:t xml:space="preserve"> Ing.</w:t>
      </w:r>
      <w:proofErr w:type="gramEnd"/>
      <w:r w:rsidR="005518D5">
        <w:rPr>
          <w:sz w:val="24"/>
          <w:szCs w:val="24"/>
        </w:rPr>
        <w:t xml:space="preserve"> Janem Zvoníčkem</w:t>
      </w:r>
    </w:p>
    <w:p w:rsidR="00E31AC9" w:rsidRDefault="00E31AC9" w:rsidP="005518D5">
      <w:pPr>
        <w:spacing w:after="0" w:line="240" w:lineRule="auto"/>
        <w:rPr>
          <w:sz w:val="24"/>
          <w:szCs w:val="24"/>
        </w:rPr>
      </w:pPr>
      <w:r>
        <w:rPr>
          <w:sz w:val="24"/>
          <w:szCs w:val="24"/>
        </w:rPr>
        <w:tab/>
      </w:r>
      <w:r>
        <w:rPr>
          <w:sz w:val="24"/>
          <w:szCs w:val="24"/>
        </w:rPr>
        <w:tab/>
        <w:t>IČ  0084704</w:t>
      </w:r>
      <w:r w:rsidR="005518D5">
        <w:rPr>
          <w:sz w:val="24"/>
          <w:szCs w:val="24"/>
        </w:rPr>
        <w:t>6</w:t>
      </w:r>
    </w:p>
    <w:p w:rsidR="00E31AC9" w:rsidRDefault="00E31AC9" w:rsidP="005518D5">
      <w:pPr>
        <w:spacing w:after="0" w:line="240" w:lineRule="auto"/>
        <w:rPr>
          <w:sz w:val="24"/>
          <w:szCs w:val="24"/>
        </w:rPr>
      </w:pPr>
      <w:r>
        <w:rPr>
          <w:sz w:val="24"/>
          <w:szCs w:val="24"/>
        </w:rPr>
        <w:tab/>
      </w:r>
      <w:r>
        <w:rPr>
          <w:sz w:val="24"/>
          <w:szCs w:val="24"/>
        </w:rPr>
        <w:tab/>
        <w:t xml:space="preserve">bankovní </w:t>
      </w:r>
      <w:proofErr w:type="gramStart"/>
      <w:r>
        <w:rPr>
          <w:sz w:val="24"/>
          <w:szCs w:val="24"/>
        </w:rPr>
        <w:t xml:space="preserve">spojení  </w:t>
      </w:r>
      <w:proofErr w:type="spellStart"/>
      <w:r w:rsidR="005520A1">
        <w:rPr>
          <w:sz w:val="24"/>
          <w:szCs w:val="24"/>
        </w:rPr>
        <w:t>xxxxxxxxxxxx</w:t>
      </w:r>
      <w:proofErr w:type="spellEnd"/>
      <w:proofErr w:type="gramEnd"/>
    </w:p>
    <w:p w:rsidR="005518D5" w:rsidRPr="005518D5" w:rsidRDefault="00E31AC9" w:rsidP="005518D5">
      <w:pPr>
        <w:spacing w:after="0" w:line="240" w:lineRule="auto"/>
        <w:rPr>
          <w:sz w:val="24"/>
          <w:szCs w:val="24"/>
        </w:rPr>
      </w:pPr>
      <w:r>
        <w:rPr>
          <w:sz w:val="24"/>
          <w:szCs w:val="24"/>
        </w:rPr>
        <w:tab/>
      </w:r>
      <w:r>
        <w:rPr>
          <w:sz w:val="24"/>
          <w:szCs w:val="24"/>
        </w:rPr>
        <w:tab/>
        <w:t xml:space="preserve">číslo </w:t>
      </w:r>
      <w:proofErr w:type="gramStart"/>
      <w:r>
        <w:rPr>
          <w:sz w:val="24"/>
          <w:szCs w:val="24"/>
        </w:rPr>
        <w:t xml:space="preserve">účtu  </w:t>
      </w:r>
      <w:proofErr w:type="spellStart"/>
      <w:r w:rsidR="005520A1">
        <w:rPr>
          <w:sz w:val="24"/>
          <w:szCs w:val="24"/>
        </w:rPr>
        <w:t>xxxxxxxxxxxxxxxxx</w:t>
      </w:r>
      <w:proofErr w:type="spellEnd"/>
      <w:proofErr w:type="gramEnd"/>
    </w:p>
    <w:p w:rsidR="00E31AC9" w:rsidRDefault="00E31AC9" w:rsidP="005518D5">
      <w:pPr>
        <w:spacing w:after="0" w:line="240" w:lineRule="auto"/>
        <w:rPr>
          <w:sz w:val="24"/>
          <w:szCs w:val="24"/>
        </w:rPr>
      </w:pPr>
      <w:r>
        <w:rPr>
          <w:sz w:val="24"/>
          <w:szCs w:val="24"/>
        </w:rPr>
        <w:tab/>
      </w:r>
      <w:r>
        <w:rPr>
          <w:sz w:val="24"/>
          <w:szCs w:val="24"/>
        </w:rPr>
        <w:tab/>
        <w:t>(dále jen „kupující“)</w:t>
      </w:r>
    </w:p>
    <w:p w:rsidR="005518D5" w:rsidRDefault="005518D5" w:rsidP="005518D5">
      <w:pPr>
        <w:spacing w:after="0" w:line="240" w:lineRule="auto"/>
        <w:rPr>
          <w:sz w:val="24"/>
          <w:szCs w:val="24"/>
        </w:rPr>
      </w:pPr>
    </w:p>
    <w:p w:rsidR="00E31AC9" w:rsidRDefault="00E31AC9" w:rsidP="005518D5">
      <w:pPr>
        <w:spacing w:after="0" w:line="240" w:lineRule="auto"/>
        <w:rPr>
          <w:sz w:val="24"/>
          <w:szCs w:val="24"/>
        </w:rPr>
      </w:pPr>
    </w:p>
    <w:p w:rsidR="00E31AC9" w:rsidRPr="00773D2E" w:rsidRDefault="00E31AC9" w:rsidP="00E31AC9">
      <w:pPr>
        <w:pStyle w:val="Odstavecseseznamem"/>
        <w:numPr>
          <w:ilvl w:val="0"/>
          <w:numId w:val="66"/>
        </w:numPr>
        <w:spacing w:line="240" w:lineRule="auto"/>
        <w:jc w:val="center"/>
        <w:rPr>
          <w:b/>
          <w:sz w:val="24"/>
          <w:szCs w:val="24"/>
        </w:rPr>
      </w:pPr>
      <w:r w:rsidRPr="00773D2E">
        <w:rPr>
          <w:b/>
          <w:sz w:val="24"/>
          <w:szCs w:val="24"/>
        </w:rPr>
        <w:t>Předmět smlouvy</w:t>
      </w:r>
    </w:p>
    <w:p w:rsidR="00E31AC9" w:rsidRDefault="00E31AC9" w:rsidP="00E31AC9">
      <w:pPr>
        <w:spacing w:line="240" w:lineRule="auto"/>
        <w:jc w:val="both"/>
        <w:rPr>
          <w:sz w:val="24"/>
          <w:szCs w:val="24"/>
        </w:rPr>
      </w:pPr>
      <w:r>
        <w:rPr>
          <w:sz w:val="24"/>
          <w:szCs w:val="24"/>
        </w:rPr>
        <w:t>Dodávky zboží dle nabídky prodávajícího a požadavku kupujícího v množství, které bude dohodnuto u každé konkrétní dodávky, a to na základě písemné nebo telefonické objednávky.</w:t>
      </w:r>
    </w:p>
    <w:p w:rsidR="005518D5" w:rsidRDefault="005518D5" w:rsidP="00E31AC9">
      <w:pPr>
        <w:spacing w:line="240" w:lineRule="auto"/>
        <w:jc w:val="both"/>
        <w:rPr>
          <w:sz w:val="24"/>
          <w:szCs w:val="24"/>
        </w:rPr>
      </w:pPr>
    </w:p>
    <w:p w:rsidR="00E31AC9" w:rsidRPr="007477BD" w:rsidRDefault="00E31AC9" w:rsidP="00E31AC9">
      <w:pPr>
        <w:pStyle w:val="Odstavecseseznamem"/>
        <w:numPr>
          <w:ilvl w:val="0"/>
          <w:numId w:val="66"/>
        </w:numPr>
        <w:spacing w:line="240" w:lineRule="auto"/>
        <w:jc w:val="center"/>
        <w:rPr>
          <w:b/>
          <w:sz w:val="24"/>
          <w:szCs w:val="24"/>
        </w:rPr>
      </w:pPr>
      <w:r w:rsidRPr="007477BD">
        <w:rPr>
          <w:b/>
          <w:sz w:val="24"/>
          <w:szCs w:val="24"/>
        </w:rPr>
        <w:t>Přepravní dispozice</w:t>
      </w:r>
    </w:p>
    <w:p w:rsidR="00E31AC9" w:rsidRDefault="00E31AC9" w:rsidP="00E31AC9">
      <w:pPr>
        <w:spacing w:line="240" w:lineRule="auto"/>
        <w:jc w:val="both"/>
        <w:rPr>
          <w:sz w:val="24"/>
          <w:szCs w:val="24"/>
        </w:rPr>
      </w:pPr>
      <w:r>
        <w:rPr>
          <w:sz w:val="24"/>
          <w:szCs w:val="24"/>
        </w:rPr>
        <w:t>Autem prodávajícího. Dodávky zboží se uskutečňují v souladu s rozvozovým plánem nebo dle vzájemné dohody.</w:t>
      </w:r>
    </w:p>
    <w:p w:rsidR="00E31AC9" w:rsidRDefault="00E31AC9" w:rsidP="00E31AC9">
      <w:pPr>
        <w:spacing w:line="240" w:lineRule="auto"/>
        <w:jc w:val="both"/>
        <w:rPr>
          <w:sz w:val="24"/>
          <w:szCs w:val="24"/>
        </w:rPr>
      </w:pPr>
    </w:p>
    <w:p w:rsidR="005518D5" w:rsidRDefault="005518D5" w:rsidP="00E31AC9">
      <w:pPr>
        <w:spacing w:line="240" w:lineRule="auto"/>
        <w:jc w:val="both"/>
        <w:rPr>
          <w:sz w:val="24"/>
          <w:szCs w:val="24"/>
        </w:rPr>
      </w:pPr>
    </w:p>
    <w:p w:rsidR="005518D5" w:rsidRDefault="005518D5" w:rsidP="00E31AC9">
      <w:pPr>
        <w:spacing w:line="240" w:lineRule="auto"/>
        <w:jc w:val="both"/>
        <w:rPr>
          <w:sz w:val="24"/>
          <w:szCs w:val="24"/>
        </w:rPr>
      </w:pPr>
    </w:p>
    <w:p w:rsidR="005518D5" w:rsidRDefault="005518D5" w:rsidP="00E31AC9">
      <w:pPr>
        <w:spacing w:line="240" w:lineRule="auto"/>
        <w:jc w:val="both"/>
        <w:rPr>
          <w:sz w:val="24"/>
          <w:szCs w:val="24"/>
        </w:rPr>
      </w:pPr>
    </w:p>
    <w:p w:rsidR="00E31AC9" w:rsidRDefault="00E31AC9" w:rsidP="00E31AC9">
      <w:pPr>
        <w:pStyle w:val="Odstavecseseznamem"/>
        <w:numPr>
          <w:ilvl w:val="0"/>
          <w:numId w:val="66"/>
        </w:numPr>
        <w:spacing w:line="240" w:lineRule="auto"/>
        <w:jc w:val="center"/>
        <w:rPr>
          <w:b/>
          <w:sz w:val="24"/>
          <w:szCs w:val="24"/>
        </w:rPr>
      </w:pPr>
      <w:r>
        <w:rPr>
          <w:b/>
          <w:sz w:val="24"/>
          <w:szCs w:val="24"/>
        </w:rPr>
        <w:lastRenderedPageBreak/>
        <w:t>Průvodní doklady</w:t>
      </w:r>
    </w:p>
    <w:p w:rsidR="00E31AC9" w:rsidRDefault="00E31AC9" w:rsidP="00E31AC9">
      <w:pPr>
        <w:spacing w:line="240" w:lineRule="auto"/>
        <w:jc w:val="both"/>
        <w:rPr>
          <w:sz w:val="24"/>
          <w:szCs w:val="24"/>
        </w:rPr>
      </w:pPr>
      <w:r>
        <w:rPr>
          <w:sz w:val="24"/>
          <w:szCs w:val="24"/>
        </w:rPr>
        <w:t>Průvodním dokladem k prodanému zboží je daňový doklad (faktura) nebo dodací list potvrzený oběma stranami. Převzetím zboží, včetně průvodních dokladů od prodávajícího, vzniká povinnost kupujícího zaplatit prodávajícímu kupní cenu.</w:t>
      </w:r>
    </w:p>
    <w:p w:rsidR="00E31AC9" w:rsidRDefault="00E31AC9" w:rsidP="00E31AC9">
      <w:pPr>
        <w:spacing w:line="240" w:lineRule="auto"/>
        <w:jc w:val="both"/>
        <w:rPr>
          <w:sz w:val="24"/>
          <w:szCs w:val="24"/>
        </w:rPr>
      </w:pPr>
    </w:p>
    <w:p w:rsidR="00E31AC9" w:rsidRDefault="00E31AC9" w:rsidP="00E31AC9">
      <w:pPr>
        <w:pStyle w:val="Odstavecseseznamem"/>
        <w:numPr>
          <w:ilvl w:val="0"/>
          <w:numId w:val="66"/>
        </w:numPr>
        <w:spacing w:line="240" w:lineRule="auto"/>
        <w:jc w:val="center"/>
        <w:rPr>
          <w:b/>
          <w:sz w:val="24"/>
          <w:szCs w:val="24"/>
        </w:rPr>
      </w:pPr>
      <w:r>
        <w:rPr>
          <w:b/>
          <w:sz w:val="24"/>
          <w:szCs w:val="24"/>
        </w:rPr>
        <w:t>Vratné obaly</w:t>
      </w:r>
    </w:p>
    <w:p w:rsidR="00E31AC9" w:rsidRDefault="00E31AC9" w:rsidP="00E31AC9">
      <w:pPr>
        <w:spacing w:line="240" w:lineRule="auto"/>
        <w:jc w:val="both"/>
        <w:rPr>
          <w:sz w:val="24"/>
          <w:szCs w:val="24"/>
        </w:rPr>
      </w:pPr>
      <w:r>
        <w:rPr>
          <w:sz w:val="24"/>
          <w:szCs w:val="24"/>
        </w:rPr>
        <w:t>Součástí dodávky zboží jsou pekařské přepravky. Kupující se zavazuje tyto vracet zpět prodávajícímu v čistém a neporušeném stavu. Pokud se takto nestane, budou mu tyto následně naúčtovány daňovým dokladem (faktura).</w:t>
      </w:r>
    </w:p>
    <w:p w:rsidR="00E31AC9" w:rsidRDefault="00E31AC9" w:rsidP="00E31AC9">
      <w:pPr>
        <w:spacing w:line="240" w:lineRule="auto"/>
        <w:jc w:val="both"/>
        <w:rPr>
          <w:sz w:val="24"/>
          <w:szCs w:val="24"/>
        </w:rPr>
      </w:pPr>
    </w:p>
    <w:p w:rsidR="00E31AC9" w:rsidRDefault="00E31AC9" w:rsidP="00E31AC9">
      <w:pPr>
        <w:pStyle w:val="Odstavecseseznamem"/>
        <w:numPr>
          <w:ilvl w:val="0"/>
          <w:numId w:val="66"/>
        </w:numPr>
        <w:spacing w:line="240" w:lineRule="auto"/>
        <w:jc w:val="center"/>
        <w:rPr>
          <w:b/>
          <w:sz w:val="24"/>
          <w:szCs w:val="24"/>
        </w:rPr>
      </w:pPr>
      <w:r>
        <w:rPr>
          <w:b/>
          <w:sz w:val="24"/>
          <w:szCs w:val="24"/>
        </w:rPr>
        <w:t>Platební podmínky</w:t>
      </w:r>
    </w:p>
    <w:p w:rsidR="00E31AC9" w:rsidRDefault="00E31AC9" w:rsidP="00E31AC9">
      <w:pPr>
        <w:spacing w:line="240" w:lineRule="auto"/>
        <w:jc w:val="both"/>
        <w:rPr>
          <w:sz w:val="24"/>
          <w:szCs w:val="24"/>
        </w:rPr>
      </w:pPr>
      <w:r>
        <w:rPr>
          <w:sz w:val="24"/>
          <w:szCs w:val="24"/>
        </w:rPr>
        <w:t>Právo na úhradu kupní ceny vzniká prodávajícímu dnem splnění dodávky zboží. Jako platební prostředek se sjednává daňový doklad (faktura). Daňový doklad (fakturu) včetně DPH vystaví prodávající. Lhůta splatnosti daňového dokladu (faktury) je 14 kalendářních dnů od data jejího vystavení, pokud se prodávající a kupující nedohodnou na jiné době splatnosti.</w:t>
      </w:r>
    </w:p>
    <w:p w:rsidR="00E31AC9" w:rsidRDefault="00E31AC9" w:rsidP="00E31AC9">
      <w:pPr>
        <w:spacing w:line="240" w:lineRule="auto"/>
        <w:jc w:val="both"/>
        <w:rPr>
          <w:sz w:val="24"/>
          <w:szCs w:val="24"/>
        </w:rPr>
      </w:pPr>
      <w:r>
        <w:rPr>
          <w:sz w:val="24"/>
          <w:szCs w:val="24"/>
        </w:rPr>
        <w:t>Zboží zůstává majetkem prodávajícího až do jeho úplného zaplacení kupujícím. Pro zjištění termínu zaplacení faktury je rozhodující datum připsání platby na účet prodávajícího, případně den hotovostní platby do pokladny prodávajícího.</w:t>
      </w:r>
    </w:p>
    <w:p w:rsidR="00E31AC9" w:rsidRDefault="00E31AC9" w:rsidP="00E31AC9">
      <w:pPr>
        <w:spacing w:line="240" w:lineRule="auto"/>
        <w:jc w:val="both"/>
        <w:rPr>
          <w:sz w:val="24"/>
          <w:szCs w:val="24"/>
        </w:rPr>
      </w:pPr>
      <w:r>
        <w:rPr>
          <w:sz w:val="24"/>
          <w:szCs w:val="24"/>
        </w:rPr>
        <w:t>Úrok z prodlení při pozdní úhradě se sjednává ve výši 0,05 % z fakturované částky, a to za každý den prodlení.</w:t>
      </w:r>
    </w:p>
    <w:p w:rsidR="00E31AC9" w:rsidRDefault="00E31AC9" w:rsidP="00E31AC9">
      <w:pPr>
        <w:spacing w:line="240" w:lineRule="auto"/>
        <w:jc w:val="both"/>
        <w:rPr>
          <w:sz w:val="24"/>
          <w:szCs w:val="24"/>
        </w:rPr>
      </w:pPr>
      <w:r>
        <w:rPr>
          <w:sz w:val="24"/>
          <w:szCs w:val="24"/>
        </w:rPr>
        <w:t>Pokud dojde k opakovanému prodlení v úhradách plateb, vyhrazuje si prodávající právo vystavit pro další dodávku zboží zálohovou fakturu splatnou předem.</w:t>
      </w:r>
    </w:p>
    <w:p w:rsidR="00E31AC9" w:rsidRDefault="00E31AC9" w:rsidP="00E31AC9">
      <w:pPr>
        <w:spacing w:line="240" w:lineRule="auto"/>
        <w:jc w:val="both"/>
        <w:rPr>
          <w:sz w:val="24"/>
          <w:szCs w:val="24"/>
        </w:rPr>
      </w:pPr>
    </w:p>
    <w:p w:rsidR="00E31AC9" w:rsidRDefault="00E31AC9" w:rsidP="00E31AC9">
      <w:pPr>
        <w:pStyle w:val="Odstavecseseznamem"/>
        <w:numPr>
          <w:ilvl w:val="0"/>
          <w:numId w:val="66"/>
        </w:numPr>
        <w:spacing w:line="240" w:lineRule="auto"/>
        <w:jc w:val="center"/>
        <w:rPr>
          <w:b/>
          <w:sz w:val="24"/>
          <w:szCs w:val="24"/>
        </w:rPr>
      </w:pPr>
      <w:r>
        <w:rPr>
          <w:b/>
          <w:sz w:val="24"/>
          <w:szCs w:val="24"/>
        </w:rPr>
        <w:t>Odpovědnost za vady</w:t>
      </w:r>
    </w:p>
    <w:p w:rsidR="00E31AC9" w:rsidRDefault="00E31AC9" w:rsidP="00E31AC9">
      <w:pPr>
        <w:spacing w:line="240" w:lineRule="auto"/>
        <w:jc w:val="both"/>
        <w:rPr>
          <w:sz w:val="24"/>
          <w:szCs w:val="24"/>
        </w:rPr>
      </w:pPr>
      <w:r>
        <w:rPr>
          <w:sz w:val="24"/>
          <w:szCs w:val="24"/>
        </w:rPr>
        <w:t>Pokud dodané zboží neodpovídá co do množství, jakosti nebo balení dohodnutým podmínkám mezi smluvními stranami, má zboží vady. Kupující je povinen prohlédnout zboží bez zbytečného odkladu při jeho dodání do místa určení. Vady zaznamená kupující do dodacího listu nebo na daňový doklad (fakturu) a nedohodne-li se s prodávajícím v konkrétním případě jinak, vrátí kupující prodávajícímu zboží.</w:t>
      </w:r>
    </w:p>
    <w:p w:rsidR="00E31AC9" w:rsidRDefault="00E31AC9" w:rsidP="00E31AC9">
      <w:pPr>
        <w:spacing w:line="240" w:lineRule="auto"/>
        <w:jc w:val="both"/>
        <w:rPr>
          <w:sz w:val="24"/>
          <w:szCs w:val="24"/>
        </w:rPr>
      </w:pPr>
    </w:p>
    <w:p w:rsidR="00E31AC9" w:rsidRDefault="00E31AC9" w:rsidP="00E31AC9">
      <w:pPr>
        <w:pStyle w:val="Odstavecseseznamem"/>
        <w:numPr>
          <w:ilvl w:val="0"/>
          <w:numId w:val="66"/>
        </w:numPr>
        <w:spacing w:line="240" w:lineRule="auto"/>
        <w:jc w:val="center"/>
        <w:rPr>
          <w:b/>
          <w:sz w:val="24"/>
          <w:szCs w:val="24"/>
        </w:rPr>
      </w:pPr>
      <w:r>
        <w:rPr>
          <w:b/>
          <w:sz w:val="24"/>
          <w:szCs w:val="24"/>
        </w:rPr>
        <w:t>Další ujednání</w:t>
      </w:r>
    </w:p>
    <w:p w:rsidR="00E31AC9" w:rsidRDefault="00E31AC9" w:rsidP="00E31AC9">
      <w:pPr>
        <w:spacing w:line="240" w:lineRule="auto"/>
        <w:jc w:val="both"/>
        <w:rPr>
          <w:sz w:val="24"/>
          <w:szCs w:val="24"/>
        </w:rPr>
      </w:pPr>
      <w:r>
        <w:rPr>
          <w:sz w:val="24"/>
          <w:szCs w:val="24"/>
        </w:rPr>
        <w:t>Kupující se zavazuje neprodleně ohlásit prodávajícímu veškeré změny týkající se smluvních vztahů (změna adresy, název firmy, ukončení činnosti, prodej firmy atd.). Pokud kupující tuto změnu prodávajícímu neoznámí a dojde z tohoto důvodu k neuznání daňového dokladu kupujícím, zavazuje se kupující k zaplacení smluvní pokuty. Smluvní pokuta bude stanovena ve výši rovnající se plnění (dodávky zboží) ze strany prodávajícího.</w:t>
      </w:r>
    </w:p>
    <w:p w:rsidR="00E31AC9" w:rsidRDefault="00E31AC9" w:rsidP="00E31AC9">
      <w:pPr>
        <w:spacing w:line="240" w:lineRule="auto"/>
        <w:jc w:val="both"/>
        <w:rPr>
          <w:sz w:val="24"/>
          <w:szCs w:val="24"/>
        </w:rPr>
      </w:pPr>
      <w:r>
        <w:rPr>
          <w:sz w:val="24"/>
          <w:szCs w:val="24"/>
        </w:rPr>
        <w:t>Tato smlouva je vyhotovena ve dvou vyhotoveních, z nichž každá smluvní strana obdrží po jednom vyhotovení.</w:t>
      </w:r>
    </w:p>
    <w:p w:rsidR="00E31AC9" w:rsidRDefault="00E31AC9" w:rsidP="00E31AC9">
      <w:pPr>
        <w:spacing w:line="240" w:lineRule="auto"/>
        <w:jc w:val="both"/>
        <w:rPr>
          <w:sz w:val="24"/>
          <w:szCs w:val="24"/>
        </w:rPr>
      </w:pPr>
      <w:r>
        <w:rPr>
          <w:sz w:val="24"/>
          <w:szCs w:val="24"/>
        </w:rPr>
        <w:lastRenderedPageBreak/>
        <w:t>Pokud nebylo v této smlouvě ujednáno jinak, řídí se právními vztahy z ní vyplývající a vznikající platnými zákony ČR.</w:t>
      </w:r>
    </w:p>
    <w:p w:rsidR="00E31AC9" w:rsidRDefault="00E31AC9" w:rsidP="00E31AC9">
      <w:pPr>
        <w:spacing w:line="240" w:lineRule="auto"/>
        <w:jc w:val="both"/>
        <w:rPr>
          <w:sz w:val="24"/>
          <w:szCs w:val="24"/>
        </w:rPr>
      </w:pPr>
      <w:r>
        <w:rPr>
          <w:sz w:val="24"/>
          <w:szCs w:val="24"/>
        </w:rPr>
        <w:t>Tato smlouva nabývá platnosti a účinnosti podpisem obou smluvních stran.</w:t>
      </w:r>
    </w:p>
    <w:p w:rsidR="00E31AC9" w:rsidRDefault="00E31AC9" w:rsidP="00E31AC9">
      <w:pPr>
        <w:spacing w:line="240" w:lineRule="auto"/>
        <w:jc w:val="both"/>
        <w:rPr>
          <w:sz w:val="24"/>
          <w:szCs w:val="24"/>
        </w:rPr>
      </w:pPr>
      <w:r>
        <w:rPr>
          <w:sz w:val="24"/>
          <w:szCs w:val="24"/>
        </w:rPr>
        <w:t>Oprávnění zást</w:t>
      </w:r>
      <w:r w:rsidR="005518D5">
        <w:rPr>
          <w:sz w:val="24"/>
          <w:szCs w:val="24"/>
        </w:rPr>
        <w:t>upci smluvních stran prohlašují</w:t>
      </w:r>
      <w:r>
        <w:rPr>
          <w:sz w:val="24"/>
          <w:szCs w:val="24"/>
        </w:rPr>
        <w:t>, že si smlouvu řádně přečetli a její text odpovídá pravé a svobodné vůli smluvních stran. Na důkaz toho připojují své podpisy.</w:t>
      </w:r>
    </w:p>
    <w:p w:rsidR="00E31AC9" w:rsidRDefault="00E31AC9" w:rsidP="00E31AC9">
      <w:pPr>
        <w:spacing w:line="240" w:lineRule="auto"/>
        <w:jc w:val="both"/>
        <w:rPr>
          <w:sz w:val="24"/>
          <w:szCs w:val="24"/>
        </w:rPr>
      </w:pPr>
    </w:p>
    <w:p w:rsidR="00E31AC9" w:rsidRDefault="00E31AC9" w:rsidP="00E31AC9">
      <w:pPr>
        <w:spacing w:line="240" w:lineRule="auto"/>
        <w:jc w:val="both"/>
        <w:rPr>
          <w:sz w:val="24"/>
          <w:szCs w:val="24"/>
        </w:rPr>
      </w:pPr>
    </w:p>
    <w:p w:rsidR="00E31AC9" w:rsidRDefault="00E31AC9" w:rsidP="00E31AC9">
      <w:pPr>
        <w:spacing w:line="240" w:lineRule="auto"/>
        <w:jc w:val="both"/>
        <w:rPr>
          <w:sz w:val="24"/>
          <w:szCs w:val="24"/>
        </w:rPr>
      </w:pPr>
    </w:p>
    <w:p w:rsidR="00E31AC9" w:rsidRDefault="00E31AC9" w:rsidP="00E31AC9">
      <w:pPr>
        <w:spacing w:line="240" w:lineRule="auto"/>
        <w:jc w:val="both"/>
        <w:rPr>
          <w:sz w:val="24"/>
          <w:szCs w:val="24"/>
        </w:rPr>
      </w:pPr>
      <w:r>
        <w:rPr>
          <w:sz w:val="24"/>
          <w:szCs w:val="24"/>
        </w:rPr>
        <w:t xml:space="preserve">V  </w:t>
      </w:r>
      <w:r w:rsidR="005518D5">
        <w:rPr>
          <w:sz w:val="24"/>
          <w:szCs w:val="24"/>
        </w:rPr>
        <w:t>Pržně</w:t>
      </w:r>
      <w:r>
        <w:rPr>
          <w:sz w:val="24"/>
          <w:szCs w:val="24"/>
        </w:rPr>
        <w:t xml:space="preserve"> </w:t>
      </w:r>
      <w:r w:rsidR="005518D5">
        <w:rPr>
          <w:sz w:val="24"/>
          <w:szCs w:val="24"/>
        </w:rPr>
        <w:t xml:space="preserve">dne  </w:t>
      </w:r>
      <w:proofErr w:type="gramStart"/>
      <w:r w:rsidR="005518D5">
        <w:rPr>
          <w:sz w:val="24"/>
          <w:szCs w:val="24"/>
        </w:rPr>
        <w:t>3.9.2019</w:t>
      </w:r>
      <w:proofErr w:type="gramEnd"/>
      <w:r w:rsidR="005518D5">
        <w:rPr>
          <w:sz w:val="24"/>
          <w:szCs w:val="24"/>
        </w:rPr>
        <w:tab/>
      </w:r>
      <w:r w:rsidR="005518D5">
        <w:rPr>
          <w:sz w:val="24"/>
          <w:szCs w:val="24"/>
        </w:rPr>
        <w:tab/>
      </w:r>
      <w:r w:rsidR="005518D5">
        <w:rPr>
          <w:sz w:val="24"/>
          <w:szCs w:val="24"/>
        </w:rPr>
        <w:tab/>
      </w:r>
      <w:r w:rsidR="005518D5">
        <w:rPr>
          <w:sz w:val="24"/>
          <w:szCs w:val="24"/>
        </w:rPr>
        <w:tab/>
      </w:r>
      <w:r w:rsidR="005518D5">
        <w:rPr>
          <w:sz w:val="24"/>
          <w:szCs w:val="24"/>
        </w:rPr>
        <w:tab/>
        <w:t>V  Tiché  dne  3</w:t>
      </w:r>
      <w:r>
        <w:rPr>
          <w:sz w:val="24"/>
          <w:szCs w:val="24"/>
        </w:rPr>
        <w:t>.9.2019</w:t>
      </w:r>
    </w:p>
    <w:p w:rsidR="00E31AC9" w:rsidRDefault="00E31AC9" w:rsidP="00E31AC9">
      <w:pPr>
        <w:spacing w:line="240" w:lineRule="auto"/>
        <w:jc w:val="both"/>
        <w:rPr>
          <w:sz w:val="24"/>
          <w:szCs w:val="24"/>
        </w:rPr>
      </w:pPr>
    </w:p>
    <w:p w:rsidR="00E31AC9" w:rsidRDefault="00E31AC9" w:rsidP="00E31AC9">
      <w:pPr>
        <w:spacing w:line="240" w:lineRule="auto"/>
        <w:jc w:val="both"/>
        <w:rPr>
          <w:sz w:val="24"/>
          <w:szCs w:val="24"/>
        </w:rPr>
      </w:pPr>
    </w:p>
    <w:p w:rsidR="00E31AC9" w:rsidRDefault="005520A1" w:rsidP="00E31AC9">
      <w:pPr>
        <w:spacing w:line="240" w:lineRule="auto"/>
        <w:jc w:val="both"/>
        <w:rPr>
          <w:sz w:val="24"/>
          <w:szCs w:val="24"/>
        </w:rPr>
      </w:pPr>
      <w:proofErr w:type="spellStart"/>
      <w:r>
        <w:rPr>
          <w:sz w:val="24"/>
          <w:szCs w:val="24"/>
        </w:rPr>
        <w:t>xxxxxxxxxxxxxxxxxxx</w:t>
      </w:r>
      <w:proofErr w:type="spellEnd"/>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xxxxxxxxxxxxxxxxxxxxxxxxxxxx</w:t>
      </w:r>
      <w:proofErr w:type="spellEnd"/>
    </w:p>
    <w:p w:rsidR="00E31AC9" w:rsidRDefault="005518D5" w:rsidP="00E31AC9">
      <w:pPr>
        <w:spacing w:line="240" w:lineRule="auto"/>
        <w:jc w:val="both"/>
        <w:rPr>
          <w:sz w:val="24"/>
          <w:szCs w:val="24"/>
        </w:rPr>
      </w:pPr>
      <w:r>
        <w:rPr>
          <w:sz w:val="24"/>
          <w:szCs w:val="24"/>
        </w:rPr>
        <w:t>……………………………………………………</w:t>
      </w:r>
      <w:r>
        <w:rPr>
          <w:sz w:val="24"/>
          <w:szCs w:val="24"/>
        </w:rPr>
        <w:tab/>
      </w:r>
      <w:r w:rsidR="00E31AC9">
        <w:rPr>
          <w:sz w:val="24"/>
          <w:szCs w:val="24"/>
        </w:rPr>
        <w:tab/>
      </w:r>
      <w:r w:rsidR="00E31AC9">
        <w:rPr>
          <w:sz w:val="24"/>
          <w:szCs w:val="24"/>
        </w:rPr>
        <w:tab/>
        <w:t>…………………………………………………….</w:t>
      </w:r>
    </w:p>
    <w:p w:rsidR="00E31AC9" w:rsidRDefault="005518D5" w:rsidP="00E31AC9">
      <w:pPr>
        <w:spacing w:line="240" w:lineRule="auto"/>
        <w:jc w:val="both"/>
        <w:rPr>
          <w:sz w:val="24"/>
          <w:szCs w:val="24"/>
        </w:rPr>
      </w:pPr>
      <w:r>
        <w:rPr>
          <w:sz w:val="24"/>
          <w:szCs w:val="24"/>
        </w:rPr>
        <w:tab/>
      </w:r>
      <w:r w:rsidR="00E31AC9">
        <w:rPr>
          <w:sz w:val="24"/>
          <w:szCs w:val="24"/>
        </w:rPr>
        <w:t xml:space="preserve">   Kupující</w:t>
      </w:r>
      <w:r w:rsidR="00E31AC9">
        <w:rPr>
          <w:sz w:val="24"/>
          <w:szCs w:val="24"/>
        </w:rPr>
        <w:tab/>
      </w:r>
      <w:r w:rsidR="00E31AC9">
        <w:rPr>
          <w:sz w:val="24"/>
          <w:szCs w:val="24"/>
        </w:rPr>
        <w:tab/>
      </w:r>
      <w:r w:rsidR="00E31AC9">
        <w:rPr>
          <w:sz w:val="24"/>
          <w:szCs w:val="24"/>
        </w:rPr>
        <w:tab/>
      </w:r>
      <w:r w:rsidR="00E31AC9">
        <w:rPr>
          <w:sz w:val="24"/>
          <w:szCs w:val="24"/>
        </w:rPr>
        <w:tab/>
      </w:r>
      <w:r w:rsidR="00E31AC9">
        <w:rPr>
          <w:sz w:val="24"/>
          <w:szCs w:val="24"/>
        </w:rPr>
        <w:tab/>
      </w:r>
      <w:r w:rsidR="00E31AC9">
        <w:rPr>
          <w:sz w:val="24"/>
          <w:szCs w:val="24"/>
        </w:rPr>
        <w:tab/>
      </w:r>
      <w:r>
        <w:rPr>
          <w:sz w:val="24"/>
          <w:szCs w:val="24"/>
        </w:rPr>
        <w:t xml:space="preserve">    </w:t>
      </w:r>
      <w:r w:rsidR="00E31AC9">
        <w:rPr>
          <w:sz w:val="24"/>
          <w:szCs w:val="24"/>
        </w:rPr>
        <w:t xml:space="preserve">    Prodávající</w:t>
      </w:r>
    </w:p>
    <w:p w:rsidR="00E31AC9" w:rsidRDefault="00E31AC9" w:rsidP="00E31AC9">
      <w:pPr>
        <w:spacing w:line="240" w:lineRule="auto"/>
        <w:jc w:val="both"/>
        <w:rPr>
          <w:sz w:val="24"/>
          <w:szCs w:val="24"/>
        </w:rPr>
      </w:pPr>
    </w:p>
    <w:p w:rsidR="00E31AC9" w:rsidRDefault="00E31AC9" w:rsidP="00E31AC9">
      <w:pPr>
        <w:spacing w:line="240" w:lineRule="auto"/>
        <w:jc w:val="both"/>
        <w:rPr>
          <w:sz w:val="24"/>
          <w:szCs w:val="24"/>
        </w:rPr>
      </w:pPr>
    </w:p>
    <w:p w:rsidR="00E31AC9" w:rsidRDefault="00E31AC9" w:rsidP="00E31AC9">
      <w:pPr>
        <w:spacing w:line="240" w:lineRule="auto"/>
        <w:jc w:val="both"/>
        <w:rPr>
          <w:sz w:val="24"/>
          <w:szCs w:val="24"/>
        </w:rPr>
      </w:pPr>
    </w:p>
    <w:p w:rsidR="00E31AC9" w:rsidRDefault="00E31AC9" w:rsidP="00E31AC9">
      <w:pPr>
        <w:spacing w:line="240" w:lineRule="auto"/>
        <w:jc w:val="both"/>
        <w:rPr>
          <w:sz w:val="24"/>
          <w:szCs w:val="24"/>
        </w:rPr>
      </w:pPr>
    </w:p>
    <w:p w:rsidR="00E31AC9" w:rsidRDefault="00E31AC9" w:rsidP="00E31AC9">
      <w:pPr>
        <w:spacing w:line="240" w:lineRule="auto"/>
        <w:jc w:val="both"/>
        <w:rPr>
          <w:sz w:val="24"/>
          <w:szCs w:val="24"/>
        </w:rPr>
      </w:pPr>
    </w:p>
    <w:p w:rsidR="00E31AC9" w:rsidRDefault="00E31AC9" w:rsidP="00E31AC9">
      <w:pPr>
        <w:spacing w:line="240" w:lineRule="auto"/>
        <w:jc w:val="both"/>
        <w:rPr>
          <w:sz w:val="24"/>
          <w:szCs w:val="24"/>
        </w:rPr>
      </w:pPr>
    </w:p>
    <w:p w:rsidR="00E31AC9" w:rsidRDefault="00E31AC9" w:rsidP="00E31AC9">
      <w:pPr>
        <w:spacing w:line="240" w:lineRule="auto"/>
        <w:jc w:val="both"/>
        <w:rPr>
          <w:sz w:val="24"/>
          <w:szCs w:val="24"/>
        </w:rPr>
      </w:pPr>
    </w:p>
    <w:p w:rsidR="00E31AC9" w:rsidRDefault="00E31AC9" w:rsidP="00E31AC9">
      <w:pPr>
        <w:spacing w:line="240" w:lineRule="auto"/>
        <w:jc w:val="both"/>
        <w:rPr>
          <w:sz w:val="24"/>
          <w:szCs w:val="24"/>
        </w:rPr>
      </w:pPr>
    </w:p>
    <w:p w:rsidR="00E31AC9" w:rsidRDefault="00E31AC9" w:rsidP="00E31AC9">
      <w:pPr>
        <w:spacing w:line="240" w:lineRule="auto"/>
        <w:jc w:val="both"/>
        <w:rPr>
          <w:sz w:val="24"/>
          <w:szCs w:val="24"/>
        </w:rPr>
      </w:pPr>
    </w:p>
    <w:p w:rsidR="00E31AC9" w:rsidRDefault="00E31AC9" w:rsidP="00E31AC9">
      <w:pPr>
        <w:spacing w:line="240" w:lineRule="auto"/>
        <w:jc w:val="both"/>
        <w:rPr>
          <w:sz w:val="24"/>
          <w:szCs w:val="24"/>
        </w:rPr>
      </w:pPr>
    </w:p>
    <w:p w:rsidR="00E31AC9" w:rsidRDefault="00E31AC9" w:rsidP="00E31AC9">
      <w:pPr>
        <w:spacing w:line="240" w:lineRule="auto"/>
        <w:jc w:val="both"/>
        <w:rPr>
          <w:sz w:val="24"/>
          <w:szCs w:val="24"/>
        </w:rPr>
      </w:pPr>
    </w:p>
    <w:p w:rsidR="00E31AC9" w:rsidRDefault="00E31AC9" w:rsidP="00E31AC9">
      <w:pPr>
        <w:spacing w:line="240" w:lineRule="auto"/>
        <w:jc w:val="both"/>
        <w:rPr>
          <w:sz w:val="24"/>
          <w:szCs w:val="24"/>
        </w:rPr>
      </w:pPr>
    </w:p>
    <w:p w:rsidR="005D1D1B" w:rsidRDefault="005D1D1B" w:rsidP="00E31AC9">
      <w:pPr>
        <w:spacing w:line="240" w:lineRule="auto"/>
        <w:jc w:val="both"/>
        <w:rPr>
          <w:sz w:val="24"/>
          <w:szCs w:val="24"/>
        </w:rPr>
      </w:pPr>
    </w:p>
    <w:p w:rsidR="005D1D1B" w:rsidRDefault="005D1D1B" w:rsidP="00E31AC9">
      <w:pPr>
        <w:spacing w:line="240" w:lineRule="auto"/>
        <w:jc w:val="both"/>
        <w:rPr>
          <w:sz w:val="24"/>
          <w:szCs w:val="24"/>
        </w:rPr>
      </w:pPr>
    </w:p>
    <w:p w:rsidR="00D1162E" w:rsidRDefault="00D1162E" w:rsidP="00E31AC9">
      <w:pPr>
        <w:spacing w:line="240" w:lineRule="auto"/>
        <w:jc w:val="both"/>
        <w:rPr>
          <w:sz w:val="24"/>
          <w:szCs w:val="24"/>
        </w:rPr>
      </w:pPr>
    </w:p>
    <w:p w:rsidR="005D1D1B" w:rsidRDefault="005D1D1B" w:rsidP="00E31AC9">
      <w:pPr>
        <w:spacing w:line="240" w:lineRule="auto"/>
        <w:jc w:val="both"/>
        <w:rPr>
          <w:sz w:val="24"/>
          <w:szCs w:val="24"/>
        </w:rPr>
      </w:pPr>
    </w:p>
    <w:p w:rsidR="00E31AC9" w:rsidRDefault="00E31AC9" w:rsidP="00E31AC9">
      <w:pPr>
        <w:spacing w:line="240" w:lineRule="auto"/>
        <w:jc w:val="both"/>
        <w:rPr>
          <w:sz w:val="24"/>
          <w:szCs w:val="24"/>
        </w:rPr>
      </w:pPr>
    </w:p>
    <w:p w:rsidR="00E31AC9" w:rsidRDefault="00E31AC9" w:rsidP="00E31AC9">
      <w:pPr>
        <w:spacing w:line="240" w:lineRule="auto"/>
        <w:jc w:val="both"/>
        <w:rPr>
          <w:sz w:val="24"/>
          <w:szCs w:val="24"/>
        </w:rPr>
      </w:pPr>
    </w:p>
    <w:p w:rsidR="00E31AC9" w:rsidRDefault="00E31AC9" w:rsidP="00E31AC9">
      <w:pPr>
        <w:spacing w:line="240" w:lineRule="auto"/>
        <w:jc w:val="center"/>
        <w:rPr>
          <w:sz w:val="24"/>
          <w:szCs w:val="24"/>
        </w:rPr>
      </w:pPr>
      <w:r>
        <w:rPr>
          <w:sz w:val="24"/>
          <w:szCs w:val="24"/>
        </w:rPr>
        <w:lastRenderedPageBreak/>
        <w:t>Všeobecné nařízení o ochraně osobních údajů GDPR</w:t>
      </w:r>
    </w:p>
    <w:p w:rsidR="00E31AC9" w:rsidRDefault="00E31AC9" w:rsidP="00E31AC9">
      <w:pPr>
        <w:spacing w:line="240" w:lineRule="auto"/>
        <w:jc w:val="center"/>
        <w:rPr>
          <w:sz w:val="24"/>
          <w:szCs w:val="24"/>
        </w:rPr>
      </w:pPr>
      <w:proofErr w:type="gramStart"/>
      <w:r>
        <w:rPr>
          <w:sz w:val="24"/>
          <w:szCs w:val="24"/>
        </w:rPr>
        <w:t>NAŘÍZENÍ  EVROPSKÉHO</w:t>
      </w:r>
      <w:proofErr w:type="gramEnd"/>
      <w:r>
        <w:rPr>
          <w:sz w:val="24"/>
          <w:szCs w:val="24"/>
        </w:rPr>
        <w:t xml:space="preserve">  PARLAMENTU  A  RADY  (EU)  2016/679</w:t>
      </w:r>
    </w:p>
    <w:p w:rsidR="00E31AC9" w:rsidRPr="00213AED" w:rsidRDefault="00E31AC9" w:rsidP="00E31AC9">
      <w:pPr>
        <w:spacing w:line="240" w:lineRule="auto"/>
        <w:jc w:val="center"/>
        <w:rPr>
          <w:b/>
          <w:sz w:val="36"/>
          <w:szCs w:val="36"/>
        </w:rPr>
      </w:pPr>
      <w:r w:rsidRPr="00213AED">
        <w:rPr>
          <w:b/>
          <w:sz w:val="36"/>
          <w:szCs w:val="36"/>
        </w:rPr>
        <w:t>Souhlas se zpracováním osobních údajů</w:t>
      </w:r>
    </w:p>
    <w:p w:rsidR="00E31AC9" w:rsidRPr="00213AED" w:rsidRDefault="00E31AC9" w:rsidP="00E31AC9">
      <w:pPr>
        <w:spacing w:line="240" w:lineRule="auto"/>
        <w:jc w:val="center"/>
        <w:rPr>
          <w:sz w:val="20"/>
          <w:szCs w:val="20"/>
        </w:rPr>
      </w:pPr>
    </w:p>
    <w:p w:rsidR="00E31AC9" w:rsidRDefault="00E31AC9" w:rsidP="00E31AC9">
      <w:pPr>
        <w:spacing w:line="240" w:lineRule="auto"/>
        <w:jc w:val="both"/>
        <w:rPr>
          <w:sz w:val="24"/>
          <w:szCs w:val="24"/>
        </w:rPr>
      </w:pPr>
      <w:r>
        <w:rPr>
          <w:sz w:val="24"/>
          <w:szCs w:val="24"/>
        </w:rPr>
        <w:t>Právnická osoba (fyzická osoba)</w:t>
      </w:r>
    </w:p>
    <w:p w:rsidR="00E31AC9" w:rsidRPr="005D1D1B" w:rsidRDefault="00E31AC9" w:rsidP="00E31AC9">
      <w:pPr>
        <w:spacing w:line="240" w:lineRule="auto"/>
        <w:jc w:val="both"/>
        <w:rPr>
          <w:sz w:val="16"/>
          <w:szCs w:val="16"/>
        </w:rPr>
      </w:pPr>
    </w:p>
    <w:p w:rsidR="00E31AC9" w:rsidRPr="000C055D" w:rsidRDefault="00E31AC9" w:rsidP="005D1D1B">
      <w:pPr>
        <w:spacing w:after="0" w:line="360" w:lineRule="auto"/>
        <w:rPr>
          <w:b/>
          <w:sz w:val="24"/>
          <w:szCs w:val="24"/>
        </w:rPr>
      </w:pPr>
      <w:r>
        <w:rPr>
          <w:b/>
          <w:sz w:val="24"/>
          <w:szCs w:val="24"/>
        </w:rPr>
        <w:t>Náš svět, příspěvková organizace</w:t>
      </w:r>
    </w:p>
    <w:p w:rsidR="005D1D1B" w:rsidRDefault="005D1D1B" w:rsidP="00E31AC9">
      <w:pPr>
        <w:spacing w:line="240" w:lineRule="auto"/>
        <w:jc w:val="both"/>
        <w:rPr>
          <w:sz w:val="24"/>
          <w:szCs w:val="24"/>
        </w:rPr>
      </w:pPr>
      <w:r>
        <w:rPr>
          <w:sz w:val="24"/>
          <w:szCs w:val="24"/>
        </w:rPr>
        <w:t xml:space="preserve">se sídlem Pržno 239, 739 11 Pržno, </w:t>
      </w:r>
      <w:r w:rsidR="00E31AC9">
        <w:rPr>
          <w:sz w:val="24"/>
          <w:szCs w:val="24"/>
        </w:rPr>
        <w:t>IČ  0</w:t>
      </w:r>
      <w:r>
        <w:rPr>
          <w:sz w:val="24"/>
          <w:szCs w:val="24"/>
        </w:rPr>
        <w:t>0847046</w:t>
      </w:r>
    </w:p>
    <w:p w:rsidR="00E31AC9" w:rsidRDefault="00E31AC9" w:rsidP="00E31AC9">
      <w:pPr>
        <w:spacing w:line="240" w:lineRule="auto"/>
        <w:jc w:val="both"/>
        <w:rPr>
          <w:sz w:val="24"/>
          <w:szCs w:val="24"/>
        </w:rPr>
      </w:pPr>
      <w:r>
        <w:rPr>
          <w:sz w:val="24"/>
          <w:szCs w:val="24"/>
        </w:rPr>
        <w:t>(dále jen kupující – odběratel)</w:t>
      </w:r>
    </w:p>
    <w:p w:rsidR="00E31AC9" w:rsidRPr="005D1D1B" w:rsidRDefault="00E31AC9" w:rsidP="00E31AC9">
      <w:pPr>
        <w:spacing w:line="240" w:lineRule="auto"/>
        <w:jc w:val="both"/>
        <w:rPr>
          <w:sz w:val="16"/>
          <w:szCs w:val="16"/>
        </w:rPr>
      </w:pPr>
    </w:p>
    <w:p w:rsidR="00E31AC9" w:rsidRDefault="00E31AC9" w:rsidP="00E31AC9">
      <w:pPr>
        <w:spacing w:line="240" w:lineRule="auto"/>
        <w:jc w:val="both"/>
        <w:rPr>
          <w:sz w:val="24"/>
          <w:szCs w:val="24"/>
        </w:rPr>
      </w:pPr>
      <w:r>
        <w:rPr>
          <w:sz w:val="24"/>
          <w:szCs w:val="24"/>
        </w:rPr>
        <w:t>Uděluje tímto souhlas společnosti</w:t>
      </w:r>
    </w:p>
    <w:p w:rsidR="005D1D1B" w:rsidRDefault="00E31AC9" w:rsidP="00E31AC9">
      <w:pPr>
        <w:spacing w:line="240" w:lineRule="auto"/>
        <w:jc w:val="both"/>
        <w:rPr>
          <w:sz w:val="24"/>
          <w:szCs w:val="24"/>
        </w:rPr>
      </w:pPr>
      <w:r>
        <w:rPr>
          <w:b/>
          <w:sz w:val="24"/>
          <w:szCs w:val="24"/>
        </w:rPr>
        <w:t>GENUS, spol. s r.o.</w:t>
      </w:r>
      <w:r>
        <w:rPr>
          <w:sz w:val="24"/>
          <w:szCs w:val="24"/>
        </w:rPr>
        <w:t xml:space="preserve">, se sídlem č. p. 400, </w:t>
      </w:r>
      <w:proofErr w:type="gramStart"/>
      <w:r>
        <w:rPr>
          <w:sz w:val="24"/>
          <w:szCs w:val="24"/>
        </w:rPr>
        <w:t>742 53  Kunín</w:t>
      </w:r>
      <w:proofErr w:type="gramEnd"/>
      <w:r>
        <w:rPr>
          <w:sz w:val="24"/>
          <w:szCs w:val="24"/>
        </w:rPr>
        <w:t>,</w:t>
      </w:r>
      <w:r w:rsidR="005D1D1B">
        <w:rPr>
          <w:sz w:val="24"/>
          <w:szCs w:val="24"/>
        </w:rPr>
        <w:t xml:space="preserve"> </w:t>
      </w:r>
      <w:r>
        <w:rPr>
          <w:sz w:val="24"/>
          <w:szCs w:val="24"/>
        </w:rPr>
        <w:t>IČ  483 94</w:t>
      </w:r>
      <w:r w:rsidR="005D1D1B">
        <w:rPr>
          <w:sz w:val="24"/>
          <w:szCs w:val="24"/>
        </w:rPr>
        <w:t> </w:t>
      </w:r>
      <w:r>
        <w:rPr>
          <w:sz w:val="24"/>
          <w:szCs w:val="24"/>
        </w:rPr>
        <w:t xml:space="preserve">653 </w:t>
      </w:r>
    </w:p>
    <w:p w:rsidR="00E31AC9" w:rsidRDefault="00E31AC9" w:rsidP="00E31AC9">
      <w:pPr>
        <w:spacing w:line="240" w:lineRule="auto"/>
        <w:jc w:val="both"/>
        <w:rPr>
          <w:sz w:val="24"/>
          <w:szCs w:val="24"/>
        </w:rPr>
      </w:pPr>
      <w:r>
        <w:rPr>
          <w:sz w:val="24"/>
          <w:szCs w:val="24"/>
        </w:rPr>
        <w:t>(dále jen správce),</w:t>
      </w:r>
    </w:p>
    <w:p w:rsidR="00E31AC9" w:rsidRDefault="00E31AC9" w:rsidP="00E31AC9">
      <w:pPr>
        <w:spacing w:line="240" w:lineRule="auto"/>
        <w:jc w:val="both"/>
        <w:rPr>
          <w:sz w:val="24"/>
          <w:szCs w:val="24"/>
        </w:rPr>
      </w:pPr>
      <w:r>
        <w:rPr>
          <w:sz w:val="24"/>
          <w:szCs w:val="24"/>
        </w:rPr>
        <w:t>aby ve smyslu Nařízení evropského parlamentu a rady (EU) 2016/679 (dále jen GDPR) zpracovával osobní údaje odběratele.</w:t>
      </w:r>
    </w:p>
    <w:p w:rsidR="00E31AC9" w:rsidRPr="008250F1" w:rsidRDefault="00E31AC9" w:rsidP="00E31AC9">
      <w:pPr>
        <w:pStyle w:val="Odstavecseseznamem"/>
        <w:numPr>
          <w:ilvl w:val="0"/>
          <w:numId w:val="65"/>
        </w:numPr>
        <w:spacing w:line="240" w:lineRule="auto"/>
        <w:jc w:val="both"/>
        <w:rPr>
          <w:sz w:val="24"/>
          <w:szCs w:val="24"/>
        </w:rPr>
      </w:pPr>
      <w:r w:rsidRPr="008250F1">
        <w:rPr>
          <w:sz w:val="24"/>
          <w:szCs w:val="24"/>
        </w:rPr>
        <w:t>Osobním údajem se rozumí: jména, příjmení, telefonní čísla a emailové adresy a je nutné tyto údaje zpracovávat za účelem:</w:t>
      </w:r>
    </w:p>
    <w:p w:rsidR="00E31AC9" w:rsidRDefault="00E31AC9" w:rsidP="00E31AC9">
      <w:pPr>
        <w:pStyle w:val="Odstavecseseznamem"/>
        <w:numPr>
          <w:ilvl w:val="0"/>
          <w:numId w:val="3"/>
        </w:numPr>
        <w:spacing w:line="240" w:lineRule="auto"/>
        <w:jc w:val="both"/>
        <w:rPr>
          <w:sz w:val="24"/>
          <w:szCs w:val="24"/>
        </w:rPr>
      </w:pPr>
      <w:r>
        <w:rPr>
          <w:sz w:val="24"/>
          <w:szCs w:val="24"/>
        </w:rPr>
        <w:t>plnění práv a povinností, vyplývajících z obchodního styku odběratele a správce;</w:t>
      </w:r>
    </w:p>
    <w:p w:rsidR="00E31AC9" w:rsidRDefault="00E31AC9" w:rsidP="00E31AC9">
      <w:pPr>
        <w:pStyle w:val="Odstavecseseznamem"/>
        <w:numPr>
          <w:ilvl w:val="0"/>
          <w:numId w:val="3"/>
        </w:numPr>
        <w:spacing w:line="240" w:lineRule="auto"/>
        <w:jc w:val="both"/>
        <w:rPr>
          <w:sz w:val="24"/>
          <w:szCs w:val="24"/>
        </w:rPr>
      </w:pPr>
      <w:r>
        <w:rPr>
          <w:sz w:val="24"/>
          <w:szCs w:val="24"/>
        </w:rPr>
        <w:t>marketingových aktivit správce.</w:t>
      </w:r>
    </w:p>
    <w:p w:rsidR="00E31AC9" w:rsidRPr="00773D2E" w:rsidRDefault="00E31AC9" w:rsidP="00E31AC9">
      <w:pPr>
        <w:pStyle w:val="Odstavecseseznamem"/>
        <w:numPr>
          <w:ilvl w:val="0"/>
          <w:numId w:val="65"/>
        </w:numPr>
        <w:spacing w:line="240" w:lineRule="auto"/>
        <w:jc w:val="both"/>
        <w:rPr>
          <w:sz w:val="24"/>
          <w:szCs w:val="24"/>
        </w:rPr>
      </w:pPr>
      <w:r w:rsidRPr="00773D2E">
        <w:rPr>
          <w:sz w:val="24"/>
          <w:szCs w:val="24"/>
        </w:rPr>
        <w:t>Zpracování osobních údajů je prováděno správcem, tyto údaje však pro správce mohou zpracovávat i poskytovatelé zpracovatelských software, služeb a aplikací, které současné době správce využívá.</w:t>
      </w:r>
    </w:p>
    <w:p w:rsidR="00E31AC9" w:rsidRDefault="00E31AC9" w:rsidP="00E31AC9">
      <w:pPr>
        <w:pStyle w:val="Odstavecseseznamem"/>
        <w:numPr>
          <w:ilvl w:val="0"/>
          <w:numId w:val="65"/>
        </w:numPr>
        <w:spacing w:line="240" w:lineRule="auto"/>
        <w:jc w:val="both"/>
        <w:rPr>
          <w:sz w:val="24"/>
          <w:szCs w:val="24"/>
        </w:rPr>
      </w:pPr>
      <w:r>
        <w:rPr>
          <w:sz w:val="24"/>
          <w:szCs w:val="24"/>
        </w:rPr>
        <w:t>Odběratel bere na vědomí, že podle zákona O ochraně osobních údajů má právo:</w:t>
      </w:r>
    </w:p>
    <w:p w:rsidR="00E31AC9" w:rsidRDefault="00E31AC9" w:rsidP="00E31AC9">
      <w:pPr>
        <w:pStyle w:val="Odstavecseseznamem"/>
        <w:numPr>
          <w:ilvl w:val="0"/>
          <w:numId w:val="3"/>
        </w:numPr>
        <w:spacing w:line="240" w:lineRule="auto"/>
        <w:jc w:val="both"/>
        <w:rPr>
          <w:sz w:val="24"/>
          <w:szCs w:val="24"/>
        </w:rPr>
      </w:pPr>
      <w:r>
        <w:rPr>
          <w:sz w:val="24"/>
          <w:szCs w:val="24"/>
        </w:rPr>
        <w:t>vzít souhlas kdykoliv zpět;</w:t>
      </w:r>
    </w:p>
    <w:p w:rsidR="00E31AC9" w:rsidRDefault="00E31AC9" w:rsidP="00E31AC9">
      <w:pPr>
        <w:pStyle w:val="Odstavecseseznamem"/>
        <w:numPr>
          <w:ilvl w:val="0"/>
          <w:numId w:val="3"/>
        </w:numPr>
        <w:spacing w:line="240" w:lineRule="auto"/>
        <w:jc w:val="both"/>
        <w:rPr>
          <w:sz w:val="24"/>
          <w:szCs w:val="24"/>
        </w:rPr>
      </w:pPr>
      <w:r>
        <w:rPr>
          <w:sz w:val="24"/>
          <w:szCs w:val="24"/>
        </w:rPr>
        <w:t>požadovat po správci informaci, jaké osobní údaje zpracovává;</w:t>
      </w:r>
    </w:p>
    <w:p w:rsidR="00E31AC9" w:rsidRDefault="00E31AC9" w:rsidP="00E31AC9">
      <w:pPr>
        <w:pStyle w:val="Odstavecseseznamem"/>
        <w:numPr>
          <w:ilvl w:val="0"/>
          <w:numId w:val="3"/>
        </w:numPr>
        <w:spacing w:line="240" w:lineRule="auto"/>
        <w:jc w:val="both"/>
        <w:rPr>
          <w:sz w:val="24"/>
          <w:szCs w:val="24"/>
        </w:rPr>
      </w:pPr>
      <w:r>
        <w:rPr>
          <w:sz w:val="24"/>
          <w:szCs w:val="24"/>
        </w:rPr>
        <w:t>požadovat po správci vysvětlení ohledně zpracování osobních údajů;</w:t>
      </w:r>
    </w:p>
    <w:p w:rsidR="00E31AC9" w:rsidRDefault="00E31AC9" w:rsidP="00E31AC9">
      <w:pPr>
        <w:pStyle w:val="Odstavecseseznamem"/>
        <w:numPr>
          <w:ilvl w:val="0"/>
          <w:numId w:val="3"/>
        </w:numPr>
        <w:spacing w:line="240" w:lineRule="auto"/>
        <w:jc w:val="both"/>
        <w:rPr>
          <w:sz w:val="24"/>
          <w:szCs w:val="24"/>
        </w:rPr>
      </w:pPr>
      <w:r>
        <w:rPr>
          <w:sz w:val="24"/>
          <w:szCs w:val="24"/>
        </w:rPr>
        <w:t>vyžádat si u správce přístup ke svým osobním údajům a tyto nechat aktualizovat nebo upravit;</w:t>
      </w:r>
    </w:p>
    <w:p w:rsidR="00E31AC9" w:rsidRDefault="00E31AC9" w:rsidP="00E31AC9">
      <w:pPr>
        <w:pStyle w:val="Odstavecseseznamem"/>
        <w:numPr>
          <w:ilvl w:val="0"/>
          <w:numId w:val="3"/>
        </w:numPr>
        <w:spacing w:line="240" w:lineRule="auto"/>
        <w:jc w:val="both"/>
        <w:rPr>
          <w:sz w:val="24"/>
          <w:szCs w:val="24"/>
        </w:rPr>
      </w:pPr>
      <w:r>
        <w:rPr>
          <w:sz w:val="24"/>
          <w:szCs w:val="24"/>
        </w:rPr>
        <w:t>požadovat po správci vymazání těchto osobních údajů;</w:t>
      </w:r>
    </w:p>
    <w:p w:rsidR="00E31AC9" w:rsidRDefault="00E31AC9" w:rsidP="00E31AC9">
      <w:pPr>
        <w:pStyle w:val="Odstavecseseznamem"/>
        <w:numPr>
          <w:ilvl w:val="0"/>
          <w:numId w:val="3"/>
        </w:numPr>
        <w:spacing w:line="240" w:lineRule="auto"/>
        <w:jc w:val="both"/>
        <w:rPr>
          <w:sz w:val="24"/>
          <w:szCs w:val="24"/>
        </w:rPr>
      </w:pPr>
      <w:r>
        <w:rPr>
          <w:sz w:val="24"/>
          <w:szCs w:val="24"/>
        </w:rPr>
        <w:t>v případě pochybnosti o dodržování povinností, souvisejících se zpracováním osobních údajů, obrátit se na Úřad pro ochranu osobních údajů.</w:t>
      </w:r>
    </w:p>
    <w:p w:rsidR="00E31AC9" w:rsidRDefault="00E31AC9" w:rsidP="00E31AC9">
      <w:pPr>
        <w:pStyle w:val="Odstavecseseznamem"/>
        <w:numPr>
          <w:ilvl w:val="0"/>
          <w:numId w:val="65"/>
        </w:numPr>
        <w:spacing w:line="240" w:lineRule="auto"/>
        <w:jc w:val="both"/>
        <w:rPr>
          <w:sz w:val="24"/>
          <w:szCs w:val="24"/>
        </w:rPr>
      </w:pPr>
      <w:r>
        <w:rPr>
          <w:sz w:val="24"/>
          <w:szCs w:val="24"/>
        </w:rPr>
        <w:t>S výše uvedeným zpracováním uděluje odběratel dobrovolný a výslovný souhlas. Souhlas lze kdykoliv vzít zpět, a to zasláním emailu nebo dopisu na kontaktní údaje společnosti GENUS, spol. s </w:t>
      </w:r>
      <w:proofErr w:type="gramStart"/>
      <w:r>
        <w:rPr>
          <w:sz w:val="24"/>
          <w:szCs w:val="24"/>
        </w:rPr>
        <w:t>r.o..</w:t>
      </w:r>
      <w:proofErr w:type="gramEnd"/>
    </w:p>
    <w:p w:rsidR="00E31AC9" w:rsidRDefault="00E31AC9" w:rsidP="00E31AC9">
      <w:pPr>
        <w:pStyle w:val="Odstavecseseznamem"/>
        <w:numPr>
          <w:ilvl w:val="0"/>
          <w:numId w:val="65"/>
        </w:numPr>
        <w:spacing w:line="240" w:lineRule="auto"/>
        <w:jc w:val="both"/>
        <w:rPr>
          <w:sz w:val="24"/>
          <w:szCs w:val="24"/>
        </w:rPr>
      </w:pPr>
      <w:r>
        <w:rPr>
          <w:sz w:val="24"/>
          <w:szCs w:val="24"/>
        </w:rPr>
        <w:t>Odběratel se zavazuje neprodleně hlásit správci změnu svých osobních nebo kontaktních údajů.</w:t>
      </w:r>
    </w:p>
    <w:p w:rsidR="00E31AC9" w:rsidRDefault="00E31AC9" w:rsidP="00E31AC9">
      <w:pPr>
        <w:spacing w:line="240" w:lineRule="auto"/>
        <w:jc w:val="both"/>
        <w:rPr>
          <w:sz w:val="24"/>
          <w:szCs w:val="24"/>
        </w:rPr>
      </w:pPr>
    </w:p>
    <w:p w:rsidR="00E31AC9" w:rsidRDefault="00E31AC9" w:rsidP="00E31AC9">
      <w:pPr>
        <w:spacing w:line="240" w:lineRule="auto"/>
        <w:jc w:val="both"/>
        <w:rPr>
          <w:sz w:val="24"/>
          <w:szCs w:val="24"/>
        </w:rPr>
      </w:pPr>
      <w:r>
        <w:rPr>
          <w:sz w:val="24"/>
          <w:szCs w:val="24"/>
        </w:rPr>
        <w:t xml:space="preserve">V  </w:t>
      </w:r>
      <w:r w:rsidR="005520A1">
        <w:rPr>
          <w:sz w:val="24"/>
          <w:szCs w:val="24"/>
        </w:rPr>
        <w:t>Pržně</w:t>
      </w:r>
      <w:r>
        <w:rPr>
          <w:sz w:val="24"/>
          <w:szCs w:val="24"/>
        </w:rPr>
        <w:t xml:space="preserve">  dne  </w:t>
      </w:r>
      <w:proofErr w:type="gramStart"/>
      <w:r w:rsidR="005520A1">
        <w:rPr>
          <w:sz w:val="24"/>
          <w:szCs w:val="24"/>
        </w:rPr>
        <w:t>3.9.2019</w:t>
      </w:r>
      <w:proofErr w:type="gramEnd"/>
      <w:r>
        <w:rPr>
          <w:sz w:val="24"/>
          <w:szCs w:val="24"/>
        </w:rPr>
        <w:tab/>
      </w:r>
      <w:r>
        <w:rPr>
          <w:sz w:val="24"/>
          <w:szCs w:val="24"/>
        </w:rPr>
        <w:tab/>
      </w:r>
      <w:r w:rsidR="005520A1">
        <w:rPr>
          <w:sz w:val="24"/>
          <w:szCs w:val="24"/>
        </w:rPr>
        <w:t xml:space="preserve">   </w:t>
      </w:r>
      <w:r w:rsidR="005520A1">
        <w:rPr>
          <w:sz w:val="24"/>
          <w:szCs w:val="24"/>
        </w:rPr>
        <w:tab/>
      </w:r>
      <w:r w:rsidR="005520A1">
        <w:rPr>
          <w:sz w:val="24"/>
          <w:szCs w:val="24"/>
        </w:rPr>
        <w:tab/>
      </w:r>
      <w:r w:rsidR="005520A1">
        <w:rPr>
          <w:sz w:val="24"/>
          <w:szCs w:val="24"/>
        </w:rPr>
        <w:tab/>
      </w:r>
      <w:r w:rsidR="005520A1">
        <w:rPr>
          <w:sz w:val="24"/>
          <w:szCs w:val="24"/>
        </w:rPr>
        <w:tab/>
      </w:r>
      <w:proofErr w:type="spellStart"/>
      <w:r w:rsidR="005520A1">
        <w:rPr>
          <w:sz w:val="24"/>
          <w:szCs w:val="24"/>
        </w:rPr>
        <w:t>xxxxxxxxxxxxxxxxxx</w:t>
      </w:r>
      <w:proofErr w:type="spellEnd"/>
    </w:p>
    <w:p w:rsidR="00E31AC9" w:rsidRPr="009C738A" w:rsidRDefault="00E31AC9" w:rsidP="00E31AC9">
      <w:pPr>
        <w:spacing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Podpis odb</w:t>
      </w:r>
      <w:bookmarkStart w:id="0" w:name="_GoBack"/>
      <w:bookmarkEnd w:id="0"/>
      <w:r>
        <w:rPr>
          <w:sz w:val="24"/>
          <w:szCs w:val="24"/>
        </w:rPr>
        <w:t>ěratele</w:t>
      </w:r>
    </w:p>
    <w:sectPr w:rsidR="00E31AC9" w:rsidRPr="009C738A" w:rsidSect="00D1162E">
      <w:pgSz w:w="11906" w:h="16838"/>
      <w:pgMar w:top="141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9F"/>
    <w:multiLevelType w:val="hybridMultilevel"/>
    <w:tmpl w:val="D6C4A610"/>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20567A"/>
    <w:multiLevelType w:val="hybridMultilevel"/>
    <w:tmpl w:val="2730D446"/>
    <w:lvl w:ilvl="0" w:tplc="D5FA68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221100"/>
    <w:multiLevelType w:val="hybridMultilevel"/>
    <w:tmpl w:val="B6C652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F670EA"/>
    <w:multiLevelType w:val="hybridMultilevel"/>
    <w:tmpl w:val="46F6D3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FC2D77"/>
    <w:multiLevelType w:val="hybridMultilevel"/>
    <w:tmpl w:val="75F6B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3119A2"/>
    <w:multiLevelType w:val="hybridMultilevel"/>
    <w:tmpl w:val="4B824B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3ED38CB"/>
    <w:multiLevelType w:val="hybridMultilevel"/>
    <w:tmpl w:val="D6C4A610"/>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5485889"/>
    <w:multiLevelType w:val="hybridMultilevel"/>
    <w:tmpl w:val="251860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6535F0"/>
    <w:multiLevelType w:val="hybridMultilevel"/>
    <w:tmpl w:val="F926DD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A00A63"/>
    <w:multiLevelType w:val="hybridMultilevel"/>
    <w:tmpl w:val="E2FC8278"/>
    <w:lvl w:ilvl="0" w:tplc="02608E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041D36"/>
    <w:multiLevelType w:val="hybridMultilevel"/>
    <w:tmpl w:val="611CD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845C4A"/>
    <w:multiLevelType w:val="hybridMultilevel"/>
    <w:tmpl w:val="548E4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0D7BDE"/>
    <w:multiLevelType w:val="hybridMultilevel"/>
    <w:tmpl w:val="EE40964C"/>
    <w:lvl w:ilvl="0" w:tplc="F866FC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1F6D2A"/>
    <w:multiLevelType w:val="hybridMultilevel"/>
    <w:tmpl w:val="8ED85C36"/>
    <w:lvl w:ilvl="0" w:tplc="1FCAE87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B93DF1"/>
    <w:multiLevelType w:val="hybridMultilevel"/>
    <w:tmpl w:val="EE281B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2B17F2"/>
    <w:multiLevelType w:val="hybridMultilevel"/>
    <w:tmpl w:val="24C61ACA"/>
    <w:lvl w:ilvl="0" w:tplc="EBCA5BB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EB956B5"/>
    <w:multiLevelType w:val="hybridMultilevel"/>
    <w:tmpl w:val="028AC5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B34648"/>
    <w:multiLevelType w:val="hybridMultilevel"/>
    <w:tmpl w:val="11C404B2"/>
    <w:lvl w:ilvl="0" w:tplc="C908BB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115D70"/>
    <w:multiLevelType w:val="hybridMultilevel"/>
    <w:tmpl w:val="56AA22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935401"/>
    <w:multiLevelType w:val="hybridMultilevel"/>
    <w:tmpl w:val="30521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4BF78FF"/>
    <w:multiLevelType w:val="hybridMultilevel"/>
    <w:tmpl w:val="CF4E7D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7163000"/>
    <w:multiLevelType w:val="hybridMultilevel"/>
    <w:tmpl w:val="86F60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A1A65EA"/>
    <w:multiLevelType w:val="hybridMultilevel"/>
    <w:tmpl w:val="D8223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AA65F51"/>
    <w:multiLevelType w:val="hybridMultilevel"/>
    <w:tmpl w:val="D6C4A610"/>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DED1F25"/>
    <w:multiLevelType w:val="hybridMultilevel"/>
    <w:tmpl w:val="F3C2E2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3CA07A1"/>
    <w:multiLevelType w:val="hybridMultilevel"/>
    <w:tmpl w:val="4EC6582C"/>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3F15730"/>
    <w:multiLevelType w:val="hybridMultilevel"/>
    <w:tmpl w:val="338497E0"/>
    <w:lvl w:ilvl="0" w:tplc="2A544A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8457FA"/>
    <w:multiLevelType w:val="hybridMultilevel"/>
    <w:tmpl w:val="41E43838"/>
    <w:lvl w:ilvl="0" w:tplc="680867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5DE32B4"/>
    <w:multiLevelType w:val="hybridMultilevel"/>
    <w:tmpl w:val="B0D438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8637090"/>
    <w:multiLevelType w:val="hybridMultilevel"/>
    <w:tmpl w:val="33387632"/>
    <w:lvl w:ilvl="0" w:tplc="992EF4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91B00EE"/>
    <w:multiLevelType w:val="hybridMultilevel"/>
    <w:tmpl w:val="D6C4A610"/>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94715CC"/>
    <w:multiLevelType w:val="hybridMultilevel"/>
    <w:tmpl w:val="DF4E43B4"/>
    <w:lvl w:ilvl="0" w:tplc="2620F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A7724FD"/>
    <w:multiLevelType w:val="hybridMultilevel"/>
    <w:tmpl w:val="D6C4A610"/>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DAF1B04"/>
    <w:multiLevelType w:val="hybridMultilevel"/>
    <w:tmpl w:val="A344F4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DDA2451"/>
    <w:multiLevelType w:val="hybridMultilevel"/>
    <w:tmpl w:val="1436B5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F1E2B73"/>
    <w:multiLevelType w:val="hybridMultilevel"/>
    <w:tmpl w:val="BF8CEB5C"/>
    <w:lvl w:ilvl="0" w:tplc="42FE6A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2FE5FA4"/>
    <w:multiLevelType w:val="hybridMultilevel"/>
    <w:tmpl w:val="DF02D818"/>
    <w:lvl w:ilvl="0" w:tplc="537AF3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35D0AA8"/>
    <w:multiLevelType w:val="hybridMultilevel"/>
    <w:tmpl w:val="FCD64720"/>
    <w:lvl w:ilvl="0" w:tplc="0ACA5B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57A1F1B"/>
    <w:multiLevelType w:val="hybridMultilevel"/>
    <w:tmpl w:val="667AA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5C5492C"/>
    <w:multiLevelType w:val="hybridMultilevel"/>
    <w:tmpl w:val="331065FA"/>
    <w:lvl w:ilvl="0" w:tplc="2620F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7582F9E"/>
    <w:multiLevelType w:val="hybridMultilevel"/>
    <w:tmpl w:val="C82605C0"/>
    <w:lvl w:ilvl="0" w:tplc="2620F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86220F7"/>
    <w:multiLevelType w:val="hybridMultilevel"/>
    <w:tmpl w:val="D6C4A610"/>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D7834CB"/>
    <w:multiLevelType w:val="hybridMultilevel"/>
    <w:tmpl w:val="2A8C99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E3C215D"/>
    <w:multiLevelType w:val="hybridMultilevel"/>
    <w:tmpl w:val="11B6D7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15C7D38"/>
    <w:multiLevelType w:val="hybridMultilevel"/>
    <w:tmpl w:val="3FEE1752"/>
    <w:lvl w:ilvl="0" w:tplc="29D67C1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28C1584"/>
    <w:multiLevelType w:val="hybridMultilevel"/>
    <w:tmpl w:val="8AE03DF4"/>
    <w:lvl w:ilvl="0" w:tplc="97200C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8D9348D"/>
    <w:multiLevelType w:val="hybridMultilevel"/>
    <w:tmpl w:val="E35CC0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EB5000D"/>
    <w:multiLevelType w:val="hybridMultilevel"/>
    <w:tmpl w:val="2D2AED2C"/>
    <w:lvl w:ilvl="0" w:tplc="123A823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EF22B2C"/>
    <w:multiLevelType w:val="hybridMultilevel"/>
    <w:tmpl w:val="49328B30"/>
    <w:lvl w:ilvl="0" w:tplc="B022AA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0026C6C"/>
    <w:multiLevelType w:val="hybridMultilevel"/>
    <w:tmpl w:val="00E0FFD2"/>
    <w:lvl w:ilvl="0" w:tplc="5D46A8E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3260042"/>
    <w:multiLevelType w:val="hybridMultilevel"/>
    <w:tmpl w:val="68FC0CCE"/>
    <w:lvl w:ilvl="0" w:tplc="2620F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7A44B69"/>
    <w:multiLevelType w:val="hybridMultilevel"/>
    <w:tmpl w:val="50006A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9053F5D"/>
    <w:multiLevelType w:val="hybridMultilevel"/>
    <w:tmpl w:val="D6C4A610"/>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9C8688F"/>
    <w:multiLevelType w:val="hybridMultilevel"/>
    <w:tmpl w:val="3C866F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A8F3B16"/>
    <w:multiLevelType w:val="hybridMultilevel"/>
    <w:tmpl w:val="B198891E"/>
    <w:lvl w:ilvl="0" w:tplc="FFC0341E">
      <w:start w:val="1"/>
      <w:numFmt w:val="bullet"/>
      <w:lvlText w:val="-"/>
      <w:lvlJc w:val="left"/>
      <w:pPr>
        <w:ind w:left="1080" w:hanging="360"/>
      </w:pPr>
      <w:rPr>
        <w:rFonts w:ascii="Calibri" w:eastAsiaTheme="minorHAnsi" w:hAnsi="Calibri" w:cstheme="minorBid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5" w15:restartNumberingAfterBreak="0">
    <w:nsid w:val="6AAE5ACC"/>
    <w:multiLevelType w:val="hybridMultilevel"/>
    <w:tmpl w:val="5AD88770"/>
    <w:lvl w:ilvl="0" w:tplc="9EE89A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B2B2D9C"/>
    <w:multiLevelType w:val="hybridMultilevel"/>
    <w:tmpl w:val="F2B832AC"/>
    <w:lvl w:ilvl="0" w:tplc="04C691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B3E75AE"/>
    <w:multiLevelType w:val="hybridMultilevel"/>
    <w:tmpl w:val="4EC6582C"/>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BC711E2"/>
    <w:multiLevelType w:val="hybridMultilevel"/>
    <w:tmpl w:val="D6C4A610"/>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C943AB5"/>
    <w:multiLevelType w:val="hybridMultilevel"/>
    <w:tmpl w:val="C45A67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58421A8"/>
    <w:multiLevelType w:val="hybridMultilevel"/>
    <w:tmpl w:val="FF84FE9A"/>
    <w:lvl w:ilvl="0" w:tplc="1988E1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62E0C44"/>
    <w:multiLevelType w:val="hybridMultilevel"/>
    <w:tmpl w:val="68FC0CCE"/>
    <w:lvl w:ilvl="0" w:tplc="2620F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72A6800"/>
    <w:multiLevelType w:val="hybridMultilevel"/>
    <w:tmpl w:val="B7E20BC8"/>
    <w:lvl w:ilvl="0" w:tplc="E286DF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7D043B6"/>
    <w:multiLevelType w:val="hybridMultilevel"/>
    <w:tmpl w:val="A8C654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D9877B2"/>
    <w:multiLevelType w:val="hybridMultilevel"/>
    <w:tmpl w:val="21D2E0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FDC00E8"/>
    <w:multiLevelType w:val="hybridMultilevel"/>
    <w:tmpl w:val="E33C1F28"/>
    <w:lvl w:ilvl="0" w:tplc="D09CA8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53"/>
  </w:num>
  <w:num w:numId="3">
    <w:abstractNumId w:val="54"/>
  </w:num>
  <w:num w:numId="4">
    <w:abstractNumId w:val="37"/>
  </w:num>
  <w:num w:numId="5">
    <w:abstractNumId w:val="19"/>
  </w:num>
  <w:num w:numId="6">
    <w:abstractNumId w:val="56"/>
  </w:num>
  <w:num w:numId="7">
    <w:abstractNumId w:val="51"/>
  </w:num>
  <w:num w:numId="8">
    <w:abstractNumId w:val="20"/>
  </w:num>
  <w:num w:numId="9">
    <w:abstractNumId w:val="27"/>
  </w:num>
  <w:num w:numId="10">
    <w:abstractNumId w:val="8"/>
  </w:num>
  <w:num w:numId="11">
    <w:abstractNumId w:val="47"/>
  </w:num>
  <w:num w:numId="12">
    <w:abstractNumId w:val="46"/>
  </w:num>
  <w:num w:numId="13">
    <w:abstractNumId w:val="65"/>
  </w:num>
  <w:num w:numId="14">
    <w:abstractNumId w:val="38"/>
  </w:num>
  <w:num w:numId="15">
    <w:abstractNumId w:val="62"/>
  </w:num>
  <w:num w:numId="16">
    <w:abstractNumId w:val="16"/>
  </w:num>
  <w:num w:numId="17">
    <w:abstractNumId w:val="36"/>
  </w:num>
  <w:num w:numId="18">
    <w:abstractNumId w:val="50"/>
  </w:num>
  <w:num w:numId="19">
    <w:abstractNumId w:val="18"/>
  </w:num>
  <w:num w:numId="20">
    <w:abstractNumId w:val="34"/>
  </w:num>
  <w:num w:numId="21">
    <w:abstractNumId w:val="9"/>
  </w:num>
  <w:num w:numId="22">
    <w:abstractNumId w:val="21"/>
  </w:num>
  <w:num w:numId="23">
    <w:abstractNumId w:val="35"/>
  </w:num>
  <w:num w:numId="24">
    <w:abstractNumId w:val="2"/>
  </w:num>
  <w:num w:numId="25">
    <w:abstractNumId w:val="13"/>
  </w:num>
  <w:num w:numId="26">
    <w:abstractNumId w:val="4"/>
  </w:num>
  <w:num w:numId="27">
    <w:abstractNumId w:val="26"/>
  </w:num>
  <w:num w:numId="28">
    <w:abstractNumId w:val="33"/>
  </w:num>
  <w:num w:numId="29">
    <w:abstractNumId w:val="1"/>
  </w:num>
  <w:num w:numId="30">
    <w:abstractNumId w:val="11"/>
  </w:num>
  <w:num w:numId="31">
    <w:abstractNumId w:val="12"/>
  </w:num>
  <w:num w:numId="32">
    <w:abstractNumId w:val="3"/>
  </w:num>
  <w:num w:numId="33">
    <w:abstractNumId w:val="32"/>
  </w:num>
  <w:num w:numId="34">
    <w:abstractNumId w:val="6"/>
  </w:num>
  <w:num w:numId="35">
    <w:abstractNumId w:val="0"/>
  </w:num>
  <w:num w:numId="36">
    <w:abstractNumId w:val="41"/>
  </w:num>
  <w:num w:numId="37">
    <w:abstractNumId w:val="58"/>
  </w:num>
  <w:num w:numId="38">
    <w:abstractNumId w:val="30"/>
  </w:num>
  <w:num w:numId="39">
    <w:abstractNumId w:val="14"/>
  </w:num>
  <w:num w:numId="40">
    <w:abstractNumId w:val="57"/>
  </w:num>
  <w:num w:numId="41">
    <w:abstractNumId w:val="25"/>
  </w:num>
  <w:num w:numId="42">
    <w:abstractNumId w:val="23"/>
  </w:num>
  <w:num w:numId="43">
    <w:abstractNumId w:val="52"/>
  </w:num>
  <w:num w:numId="44">
    <w:abstractNumId w:val="42"/>
  </w:num>
  <w:num w:numId="45">
    <w:abstractNumId w:val="17"/>
  </w:num>
  <w:num w:numId="46">
    <w:abstractNumId w:val="43"/>
  </w:num>
  <w:num w:numId="47">
    <w:abstractNumId w:val="44"/>
  </w:num>
  <w:num w:numId="48">
    <w:abstractNumId w:val="59"/>
  </w:num>
  <w:num w:numId="49">
    <w:abstractNumId w:val="60"/>
  </w:num>
  <w:num w:numId="50">
    <w:abstractNumId w:val="61"/>
  </w:num>
  <w:num w:numId="51">
    <w:abstractNumId w:val="63"/>
  </w:num>
  <w:num w:numId="52">
    <w:abstractNumId w:val="39"/>
  </w:num>
  <w:num w:numId="53">
    <w:abstractNumId w:val="10"/>
  </w:num>
  <w:num w:numId="54">
    <w:abstractNumId w:val="31"/>
  </w:num>
  <w:num w:numId="55">
    <w:abstractNumId w:val="24"/>
  </w:num>
  <w:num w:numId="56">
    <w:abstractNumId w:val="40"/>
  </w:num>
  <w:num w:numId="57">
    <w:abstractNumId w:val="22"/>
  </w:num>
  <w:num w:numId="58">
    <w:abstractNumId w:val="49"/>
  </w:num>
  <w:num w:numId="59">
    <w:abstractNumId w:val="5"/>
  </w:num>
  <w:num w:numId="60">
    <w:abstractNumId w:val="55"/>
  </w:num>
  <w:num w:numId="61">
    <w:abstractNumId w:val="64"/>
  </w:num>
  <w:num w:numId="62">
    <w:abstractNumId w:val="15"/>
  </w:num>
  <w:num w:numId="63">
    <w:abstractNumId w:val="7"/>
  </w:num>
  <w:num w:numId="64">
    <w:abstractNumId w:val="45"/>
  </w:num>
  <w:num w:numId="65">
    <w:abstractNumId w:val="28"/>
  </w:num>
  <w:num w:numId="66">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E1"/>
    <w:rsid w:val="000013A2"/>
    <w:rsid w:val="000079D9"/>
    <w:rsid w:val="00013182"/>
    <w:rsid w:val="00014818"/>
    <w:rsid w:val="00022A01"/>
    <w:rsid w:val="00051EC6"/>
    <w:rsid w:val="00060F67"/>
    <w:rsid w:val="00083E92"/>
    <w:rsid w:val="000C055D"/>
    <w:rsid w:val="000C0C90"/>
    <w:rsid w:val="000F1988"/>
    <w:rsid w:val="00111737"/>
    <w:rsid w:val="00122A04"/>
    <w:rsid w:val="00132162"/>
    <w:rsid w:val="00134C6C"/>
    <w:rsid w:val="001422ED"/>
    <w:rsid w:val="001465F4"/>
    <w:rsid w:val="001B783B"/>
    <w:rsid w:val="001D1554"/>
    <w:rsid w:val="001D43F1"/>
    <w:rsid w:val="001D6107"/>
    <w:rsid w:val="001F4F66"/>
    <w:rsid w:val="002122BF"/>
    <w:rsid w:val="00213AED"/>
    <w:rsid w:val="0021578E"/>
    <w:rsid w:val="00215837"/>
    <w:rsid w:val="002335DB"/>
    <w:rsid w:val="00235C22"/>
    <w:rsid w:val="00252224"/>
    <w:rsid w:val="002706E5"/>
    <w:rsid w:val="002B2CE3"/>
    <w:rsid w:val="0030338E"/>
    <w:rsid w:val="003075DF"/>
    <w:rsid w:val="00314517"/>
    <w:rsid w:val="00325E28"/>
    <w:rsid w:val="003267FE"/>
    <w:rsid w:val="00341C1F"/>
    <w:rsid w:val="00373054"/>
    <w:rsid w:val="003C64AE"/>
    <w:rsid w:val="003E5927"/>
    <w:rsid w:val="004001EF"/>
    <w:rsid w:val="004332BC"/>
    <w:rsid w:val="004800FE"/>
    <w:rsid w:val="00491EEB"/>
    <w:rsid w:val="004A0AA9"/>
    <w:rsid w:val="004B70AF"/>
    <w:rsid w:val="004D38A4"/>
    <w:rsid w:val="004E2E10"/>
    <w:rsid w:val="00500A91"/>
    <w:rsid w:val="00516280"/>
    <w:rsid w:val="00516EFB"/>
    <w:rsid w:val="00525931"/>
    <w:rsid w:val="005272EF"/>
    <w:rsid w:val="00532F37"/>
    <w:rsid w:val="00532FB9"/>
    <w:rsid w:val="005518D5"/>
    <w:rsid w:val="005520A1"/>
    <w:rsid w:val="005C0972"/>
    <w:rsid w:val="005D114A"/>
    <w:rsid w:val="005D1D1B"/>
    <w:rsid w:val="005D5EB8"/>
    <w:rsid w:val="005E2997"/>
    <w:rsid w:val="005F72BD"/>
    <w:rsid w:val="00605EF5"/>
    <w:rsid w:val="006440C2"/>
    <w:rsid w:val="00683E61"/>
    <w:rsid w:val="006D669E"/>
    <w:rsid w:val="006F15D4"/>
    <w:rsid w:val="00710882"/>
    <w:rsid w:val="00713F2A"/>
    <w:rsid w:val="00725B52"/>
    <w:rsid w:val="007323A2"/>
    <w:rsid w:val="007426E5"/>
    <w:rsid w:val="007477BD"/>
    <w:rsid w:val="00773D2E"/>
    <w:rsid w:val="00796C26"/>
    <w:rsid w:val="007A136F"/>
    <w:rsid w:val="007A5F1C"/>
    <w:rsid w:val="008250F1"/>
    <w:rsid w:val="0083725B"/>
    <w:rsid w:val="00847399"/>
    <w:rsid w:val="00870DC0"/>
    <w:rsid w:val="0089623E"/>
    <w:rsid w:val="008A00EF"/>
    <w:rsid w:val="008A0CE6"/>
    <w:rsid w:val="008B4180"/>
    <w:rsid w:val="008F47CC"/>
    <w:rsid w:val="00927D7B"/>
    <w:rsid w:val="00930295"/>
    <w:rsid w:val="00943225"/>
    <w:rsid w:val="00964DE6"/>
    <w:rsid w:val="009931F5"/>
    <w:rsid w:val="00997DBE"/>
    <w:rsid w:val="009B4736"/>
    <w:rsid w:val="009C3003"/>
    <w:rsid w:val="009C738A"/>
    <w:rsid w:val="009C7F19"/>
    <w:rsid w:val="009D3ECC"/>
    <w:rsid w:val="009D66C2"/>
    <w:rsid w:val="00A07544"/>
    <w:rsid w:val="00A261FC"/>
    <w:rsid w:val="00A40F97"/>
    <w:rsid w:val="00AE22E2"/>
    <w:rsid w:val="00B1176D"/>
    <w:rsid w:val="00B45B13"/>
    <w:rsid w:val="00B4605C"/>
    <w:rsid w:val="00B552C6"/>
    <w:rsid w:val="00B94AB4"/>
    <w:rsid w:val="00BA4185"/>
    <w:rsid w:val="00BC43D5"/>
    <w:rsid w:val="00C2186B"/>
    <w:rsid w:val="00C47B28"/>
    <w:rsid w:val="00C556D7"/>
    <w:rsid w:val="00C63102"/>
    <w:rsid w:val="00C709D0"/>
    <w:rsid w:val="00C75D56"/>
    <w:rsid w:val="00CB7E27"/>
    <w:rsid w:val="00CE4F7B"/>
    <w:rsid w:val="00D1162E"/>
    <w:rsid w:val="00D166DC"/>
    <w:rsid w:val="00D65079"/>
    <w:rsid w:val="00D82433"/>
    <w:rsid w:val="00D92E4F"/>
    <w:rsid w:val="00D930CF"/>
    <w:rsid w:val="00DC5A78"/>
    <w:rsid w:val="00DD4D91"/>
    <w:rsid w:val="00E05C90"/>
    <w:rsid w:val="00E20A2B"/>
    <w:rsid w:val="00E31AC9"/>
    <w:rsid w:val="00E35E8E"/>
    <w:rsid w:val="00E45FE1"/>
    <w:rsid w:val="00EA4DD4"/>
    <w:rsid w:val="00EE5D6D"/>
    <w:rsid w:val="00F30FAB"/>
    <w:rsid w:val="00F41A65"/>
    <w:rsid w:val="00F54F89"/>
    <w:rsid w:val="00F6001C"/>
    <w:rsid w:val="00F95224"/>
    <w:rsid w:val="00FB57E6"/>
    <w:rsid w:val="00FE51C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6B518-7BED-4CD2-9E6A-9EF261E1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1A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4DD4"/>
    <w:pPr>
      <w:ind w:left="720"/>
      <w:contextualSpacing/>
    </w:pPr>
  </w:style>
  <w:style w:type="character" w:styleId="Hypertextovodkaz">
    <w:name w:val="Hyperlink"/>
    <w:basedOn w:val="Standardnpsmoodstavce"/>
    <w:uiPriority w:val="99"/>
    <w:unhideWhenUsed/>
    <w:rsid w:val="002122BF"/>
    <w:rPr>
      <w:color w:val="0563C1" w:themeColor="hyperlink"/>
      <w:u w:val="single"/>
    </w:rPr>
  </w:style>
  <w:style w:type="table" w:styleId="Mkatabulky">
    <w:name w:val="Table Grid"/>
    <w:basedOn w:val="Normlntabulka"/>
    <w:uiPriority w:val="39"/>
    <w:rsid w:val="002122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D1162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1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0119-C295-458F-A7EC-82B80991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857</Words>
  <Characters>5061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Pavlína Guziurová</cp:lastModifiedBy>
  <cp:revision>3</cp:revision>
  <cp:lastPrinted>2019-10-01T08:52:00Z</cp:lastPrinted>
  <dcterms:created xsi:type="dcterms:W3CDTF">2019-10-02T05:14:00Z</dcterms:created>
  <dcterms:modified xsi:type="dcterms:W3CDTF">2019-10-02T05:17:00Z</dcterms:modified>
</cp:coreProperties>
</file>