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Horní Radouň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7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7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466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Kostelní Radouň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6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28.6.2018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6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28.6.2018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6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28.6.2018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6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28.6.2018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6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28.6.2018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6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28.6.2018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6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28.6.2018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6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7728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28.6.2018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6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5768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28.6.2018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6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28.6.2018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18185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18651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4,34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Dolní Radouň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381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38,81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Horní Radouň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11348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1 103,48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7963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774,32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2752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267,60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4123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400,92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944,39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279,47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3644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354,34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5234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508,95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2861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59541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5 789,75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Kostelní Radouň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11679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1 369,48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579,03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9333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1 094,39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410,06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12408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1 454,96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orná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orná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4082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478,66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357,88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355,06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74584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8 745,74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Okrouhlá Radouň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240,44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3306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431,30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446,17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11605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1 564,42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Starý Bozděchov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24762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1 754,14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26236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1 858,56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172347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17 997,28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18 002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nájmu k dodatku č. 7 nájemní smlouvy č. 115N11/17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11.9.2019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VypocetPachtuNs</dc:title>
</cp:coreProperties>
</file>