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44846" w14:textId="06AC03F2" w:rsidR="00923483" w:rsidRDefault="00477DB5"/>
    <w:p w14:paraId="166B1127" w14:textId="77777777" w:rsidR="00604890" w:rsidRPr="0015709C" w:rsidRDefault="00604890" w:rsidP="00A75721">
      <w:pPr>
        <w:spacing w:after="0"/>
        <w:jc w:val="center"/>
        <w:rPr>
          <w:b/>
          <w:sz w:val="40"/>
          <w:szCs w:val="40"/>
        </w:rPr>
      </w:pPr>
      <w:r w:rsidRPr="0015709C">
        <w:rPr>
          <w:b/>
          <w:sz w:val="40"/>
          <w:szCs w:val="40"/>
        </w:rPr>
        <w:t>O B J E D N Á V K</w:t>
      </w:r>
      <w:r w:rsidR="00A75721" w:rsidRPr="0015709C">
        <w:rPr>
          <w:b/>
          <w:sz w:val="40"/>
          <w:szCs w:val="40"/>
        </w:rPr>
        <w:t> </w:t>
      </w:r>
      <w:r w:rsidRPr="0015709C">
        <w:rPr>
          <w:b/>
          <w:sz w:val="40"/>
          <w:szCs w:val="40"/>
        </w:rPr>
        <w:t>A</w:t>
      </w:r>
    </w:p>
    <w:p w14:paraId="41D44F15" w14:textId="688E3F52" w:rsidR="009D35A1" w:rsidRPr="0015709C" w:rsidRDefault="00A75721" w:rsidP="008E3E46">
      <w:pPr>
        <w:tabs>
          <w:tab w:val="left" w:pos="2268"/>
        </w:tabs>
        <w:spacing w:after="0"/>
        <w:jc w:val="center"/>
        <w:rPr>
          <w:b/>
        </w:rPr>
      </w:pPr>
      <w:r w:rsidRPr="0015709C">
        <w:rPr>
          <w:sz w:val="24"/>
          <w:szCs w:val="24"/>
        </w:rPr>
        <w:t>Číslo objednávky:</w:t>
      </w:r>
      <w:r w:rsidR="001E556D" w:rsidRPr="0015709C">
        <w:rPr>
          <w:sz w:val="24"/>
          <w:szCs w:val="24"/>
        </w:rPr>
        <w:t xml:space="preserve"> </w:t>
      </w:r>
      <w:r w:rsidR="001E556D" w:rsidRPr="0015709C">
        <w:rPr>
          <w:b/>
          <w:sz w:val="24"/>
          <w:szCs w:val="24"/>
        </w:rPr>
        <w:t>06EU-004447</w:t>
      </w:r>
      <w:r w:rsidR="008E3E46" w:rsidRPr="0015709C">
        <w:rPr>
          <w:sz w:val="20"/>
          <w:szCs w:val="20"/>
        </w:rPr>
        <w:t>(uvádějte při fakturaci)</w:t>
      </w:r>
    </w:p>
    <w:p w14:paraId="211824E7" w14:textId="77777777" w:rsidR="008E3E46" w:rsidRPr="0015709C" w:rsidRDefault="008E3E46" w:rsidP="008E3E46">
      <w:pPr>
        <w:tabs>
          <w:tab w:val="left" w:pos="2268"/>
        </w:tabs>
        <w:spacing w:after="0"/>
        <w:jc w:val="center"/>
        <w:rPr>
          <w:bCs/>
          <w:sz w:val="24"/>
          <w:szCs w:val="24"/>
        </w:rPr>
      </w:pPr>
      <w:r w:rsidRPr="0015709C">
        <w:rPr>
          <w:bCs/>
          <w:sz w:val="24"/>
          <w:szCs w:val="24"/>
        </w:rPr>
        <w:t xml:space="preserve">Číslo dodavatele: </w:t>
      </w:r>
    </w:p>
    <w:p w14:paraId="364C7595" w14:textId="1A532B94" w:rsidR="008E3E46" w:rsidRPr="0015709C" w:rsidRDefault="001E556D" w:rsidP="008E3E46">
      <w:pPr>
        <w:tabs>
          <w:tab w:val="left" w:pos="2268"/>
        </w:tabs>
        <w:spacing w:after="0"/>
        <w:jc w:val="center"/>
        <w:rPr>
          <w:sz w:val="20"/>
          <w:szCs w:val="20"/>
        </w:rPr>
        <w:sectPr w:rsidR="008E3E46" w:rsidRPr="0015709C" w:rsidSect="00EF028F">
          <w:footerReference w:type="default" r:id="rId8"/>
          <w:type w:val="continuous"/>
          <w:pgSz w:w="11906" w:h="16838"/>
          <w:pgMar w:top="1417" w:right="1417" w:bottom="1417" w:left="1417" w:header="708" w:footer="708" w:gutter="0"/>
          <w:cols w:space="708"/>
          <w:docGrid w:linePitch="360"/>
        </w:sectPr>
      </w:pPr>
      <w:r w:rsidRPr="0015709C">
        <w:rPr>
          <w:bCs/>
          <w:sz w:val="24"/>
          <w:szCs w:val="24"/>
        </w:rPr>
        <w:t xml:space="preserve">ISPROFIN: </w:t>
      </w:r>
      <w:r w:rsidRPr="0015709C">
        <w:rPr>
          <w:bCs/>
          <w:sz w:val="24"/>
          <w:szCs w:val="24"/>
          <w:highlight w:val="black"/>
        </w:rPr>
        <w:t>5001210002.16978.2235</w:t>
      </w:r>
      <w:r w:rsidR="008E3E46" w:rsidRPr="0015709C">
        <w:rPr>
          <w:sz w:val="20"/>
          <w:szCs w:val="20"/>
        </w:rPr>
        <w:t>(uvádějte při fakturaci)</w:t>
      </w:r>
    </w:p>
    <w:p w14:paraId="2E47A06F" w14:textId="77777777" w:rsidR="008E3E46" w:rsidRPr="0015709C" w:rsidRDefault="008E3E46" w:rsidP="008E3E46">
      <w:pPr>
        <w:tabs>
          <w:tab w:val="left" w:pos="2268"/>
        </w:tabs>
        <w:spacing w:after="0"/>
        <w:rPr>
          <w:bCs/>
          <w:sz w:val="24"/>
          <w:szCs w:val="24"/>
        </w:rPr>
      </w:pPr>
    </w:p>
    <w:p w14:paraId="0CE28ADC" w14:textId="4529178B" w:rsidR="008E3E46" w:rsidRPr="0015709C" w:rsidRDefault="001E556D" w:rsidP="008E3E46">
      <w:pPr>
        <w:tabs>
          <w:tab w:val="left" w:pos="2268"/>
        </w:tabs>
        <w:spacing w:after="0"/>
        <w:jc w:val="center"/>
        <w:rPr>
          <w:b/>
          <w:bCs/>
          <w:szCs w:val="28"/>
          <w:u w:val="single"/>
        </w:rPr>
      </w:pPr>
      <w:r w:rsidRPr="0015709C">
        <w:rPr>
          <w:b/>
          <w:bCs/>
          <w:szCs w:val="28"/>
          <w:u w:val="single"/>
        </w:rPr>
        <w:t>I/20 Chlum, úprava křižovatky</w:t>
      </w:r>
    </w:p>
    <w:p w14:paraId="5478FE9F" w14:textId="3E5606FD" w:rsidR="001E556D" w:rsidRPr="0015709C" w:rsidRDefault="001E556D" w:rsidP="008E3E46">
      <w:pPr>
        <w:tabs>
          <w:tab w:val="left" w:pos="2268"/>
        </w:tabs>
        <w:spacing w:after="0"/>
        <w:jc w:val="center"/>
        <w:rPr>
          <w:b/>
          <w:bCs/>
          <w:szCs w:val="28"/>
          <w:u w:val="single"/>
        </w:rPr>
      </w:pPr>
      <w:r w:rsidRPr="0015709C">
        <w:rPr>
          <w:b/>
          <w:bCs/>
          <w:szCs w:val="28"/>
          <w:u w:val="single"/>
        </w:rPr>
        <w:t>PD – PDPS vč. AD</w:t>
      </w:r>
    </w:p>
    <w:p w14:paraId="4463750E" w14:textId="5E07D30D" w:rsidR="00CB3AB0" w:rsidRPr="0015709C" w:rsidRDefault="00CB3AB0" w:rsidP="002E029E">
      <w:pPr>
        <w:spacing w:after="0"/>
        <w:rPr>
          <w:b/>
        </w:rPr>
      </w:pPr>
    </w:p>
    <w:p w14:paraId="6D38822C" w14:textId="77777777" w:rsidR="008E3E46" w:rsidRPr="0015709C" w:rsidRDefault="008E3E46" w:rsidP="002E029E">
      <w:pPr>
        <w:spacing w:after="0"/>
        <w:rPr>
          <w:b/>
        </w:rPr>
        <w:sectPr w:rsidR="008E3E46" w:rsidRPr="0015709C" w:rsidSect="00EF028F">
          <w:headerReference w:type="default" r:id="rId9"/>
          <w:footerReference w:type="default" r:id="rId10"/>
          <w:type w:val="continuous"/>
          <w:pgSz w:w="11906" w:h="16838"/>
          <w:pgMar w:top="1417" w:right="1417" w:bottom="1417" w:left="1417" w:header="708" w:footer="708" w:gutter="0"/>
          <w:cols w:space="708"/>
          <w:docGrid w:linePitch="360"/>
        </w:sectPr>
      </w:pPr>
    </w:p>
    <w:p w14:paraId="08EAAA3B" w14:textId="77777777" w:rsidR="00604890" w:rsidRPr="0015709C" w:rsidRDefault="00604890">
      <w:pPr>
        <w:rPr>
          <w:b/>
          <w:sz w:val="24"/>
          <w:szCs w:val="24"/>
        </w:rPr>
      </w:pPr>
      <w:r w:rsidRPr="0015709C">
        <w:rPr>
          <w:b/>
          <w:sz w:val="24"/>
          <w:szCs w:val="24"/>
        </w:rPr>
        <w:t>Objednatel:</w:t>
      </w:r>
    </w:p>
    <w:p w14:paraId="2D91457E" w14:textId="060960B4" w:rsidR="00604890" w:rsidRPr="0015709C" w:rsidRDefault="00604890" w:rsidP="00153D94">
      <w:pPr>
        <w:spacing w:after="0"/>
        <w:rPr>
          <w:sz w:val="24"/>
          <w:szCs w:val="24"/>
        </w:rPr>
      </w:pPr>
      <w:r w:rsidRPr="0015709C">
        <w:rPr>
          <w:sz w:val="24"/>
          <w:szCs w:val="24"/>
        </w:rPr>
        <w:t>Ředitelství silnic a dálnic ČR</w:t>
      </w:r>
    </w:p>
    <w:p w14:paraId="30CF88F9" w14:textId="3FB27FFF" w:rsidR="008E3E46" w:rsidRPr="0015709C" w:rsidRDefault="008E3E46" w:rsidP="00153D94">
      <w:pPr>
        <w:spacing w:after="0"/>
        <w:rPr>
          <w:sz w:val="24"/>
          <w:szCs w:val="24"/>
        </w:rPr>
      </w:pPr>
      <w:r w:rsidRPr="0015709C">
        <w:rPr>
          <w:sz w:val="24"/>
          <w:szCs w:val="24"/>
        </w:rPr>
        <w:t>Správa Plzeň, Hřímalého 37, 301 00 Plzeň</w:t>
      </w:r>
    </w:p>
    <w:p w14:paraId="2C4E01A4" w14:textId="77777777" w:rsidR="00604890" w:rsidRPr="0015709C" w:rsidRDefault="00604890" w:rsidP="00153D94">
      <w:pPr>
        <w:spacing w:after="0"/>
        <w:rPr>
          <w:sz w:val="24"/>
          <w:szCs w:val="24"/>
        </w:rPr>
      </w:pPr>
      <w:r w:rsidRPr="0015709C">
        <w:rPr>
          <w:sz w:val="24"/>
          <w:szCs w:val="24"/>
        </w:rPr>
        <w:t xml:space="preserve">Bankovní spojení: </w:t>
      </w:r>
      <w:r w:rsidRPr="0015709C">
        <w:rPr>
          <w:sz w:val="24"/>
          <w:szCs w:val="24"/>
          <w:highlight w:val="black"/>
        </w:rPr>
        <w:t>ČNB</w:t>
      </w:r>
    </w:p>
    <w:p w14:paraId="47A1C014" w14:textId="77777777" w:rsidR="00604890" w:rsidRPr="0015709C" w:rsidRDefault="00604890" w:rsidP="00153D94">
      <w:pPr>
        <w:spacing w:after="0"/>
        <w:rPr>
          <w:sz w:val="24"/>
          <w:szCs w:val="24"/>
        </w:rPr>
      </w:pPr>
      <w:r w:rsidRPr="0015709C">
        <w:rPr>
          <w:sz w:val="24"/>
          <w:szCs w:val="24"/>
        </w:rPr>
        <w:t xml:space="preserve">Číslo účtu: </w:t>
      </w:r>
      <w:r w:rsidRPr="0015709C">
        <w:rPr>
          <w:sz w:val="24"/>
          <w:szCs w:val="24"/>
          <w:highlight w:val="black"/>
        </w:rPr>
        <w:t>20001-15937031/0710</w:t>
      </w:r>
    </w:p>
    <w:p w14:paraId="23528E64" w14:textId="77777777" w:rsidR="00604890" w:rsidRPr="0015709C" w:rsidRDefault="00604890" w:rsidP="00153D94">
      <w:pPr>
        <w:spacing w:after="0"/>
        <w:rPr>
          <w:sz w:val="24"/>
          <w:szCs w:val="24"/>
        </w:rPr>
      </w:pPr>
      <w:r w:rsidRPr="0015709C">
        <w:rPr>
          <w:sz w:val="24"/>
          <w:szCs w:val="24"/>
        </w:rPr>
        <w:t>IČO: 65993390</w:t>
      </w:r>
    </w:p>
    <w:p w14:paraId="312D64FA" w14:textId="7F98D14B" w:rsidR="00604890" w:rsidRPr="0015709C" w:rsidRDefault="00604890" w:rsidP="00153D94">
      <w:pPr>
        <w:spacing w:after="0"/>
        <w:rPr>
          <w:sz w:val="24"/>
          <w:szCs w:val="24"/>
        </w:rPr>
      </w:pPr>
      <w:r w:rsidRPr="0015709C">
        <w:rPr>
          <w:sz w:val="24"/>
          <w:szCs w:val="24"/>
        </w:rPr>
        <w:t xml:space="preserve">DIČ: </w:t>
      </w:r>
      <w:r w:rsidR="00105E6A" w:rsidRPr="0015709C">
        <w:rPr>
          <w:sz w:val="24"/>
          <w:szCs w:val="24"/>
        </w:rPr>
        <w:t>CZ65993390</w:t>
      </w:r>
    </w:p>
    <w:p w14:paraId="696270D3" w14:textId="377C799F" w:rsidR="00FD16D6" w:rsidRPr="0015709C" w:rsidRDefault="00FD16D6" w:rsidP="00FD16D6">
      <w:pPr>
        <w:tabs>
          <w:tab w:val="left" w:pos="2268"/>
        </w:tabs>
        <w:spacing w:after="0"/>
        <w:contextualSpacing/>
        <w:rPr>
          <w:sz w:val="24"/>
          <w:szCs w:val="24"/>
        </w:rPr>
      </w:pPr>
    </w:p>
    <w:p w14:paraId="3D528F45" w14:textId="6AFFA046" w:rsidR="00FD16D6" w:rsidRPr="0015709C" w:rsidRDefault="00FD16D6" w:rsidP="00FD16D6">
      <w:pPr>
        <w:tabs>
          <w:tab w:val="left" w:pos="2268"/>
        </w:tabs>
        <w:spacing w:after="0"/>
        <w:contextualSpacing/>
        <w:rPr>
          <w:sz w:val="24"/>
          <w:szCs w:val="24"/>
        </w:rPr>
      </w:pPr>
    </w:p>
    <w:p w14:paraId="6BB4952A" w14:textId="77777777" w:rsidR="00FD16D6" w:rsidRPr="0015709C" w:rsidRDefault="00FD16D6" w:rsidP="00FD16D6">
      <w:pPr>
        <w:tabs>
          <w:tab w:val="left" w:pos="2268"/>
        </w:tabs>
        <w:spacing w:after="0"/>
        <w:contextualSpacing/>
        <w:rPr>
          <w:b/>
          <w:sz w:val="24"/>
          <w:szCs w:val="24"/>
        </w:rPr>
      </w:pPr>
    </w:p>
    <w:p w14:paraId="25B39ADB" w14:textId="1DC35361" w:rsidR="00FD16D6" w:rsidRPr="0015709C" w:rsidRDefault="00FD16D6" w:rsidP="00FD16D6">
      <w:pPr>
        <w:tabs>
          <w:tab w:val="left" w:pos="2268"/>
        </w:tabs>
        <w:spacing w:after="0"/>
        <w:contextualSpacing/>
        <w:rPr>
          <w:b/>
          <w:sz w:val="24"/>
          <w:szCs w:val="24"/>
        </w:rPr>
      </w:pPr>
      <w:r w:rsidRPr="0015709C">
        <w:rPr>
          <w:b/>
          <w:sz w:val="24"/>
          <w:szCs w:val="24"/>
        </w:rPr>
        <w:t>Dodavatel:</w:t>
      </w:r>
    </w:p>
    <w:p w14:paraId="7648917B" w14:textId="15A6E2BB" w:rsidR="00FD16D6" w:rsidRPr="0015709C" w:rsidRDefault="00FD16D6" w:rsidP="00FD16D6">
      <w:pPr>
        <w:tabs>
          <w:tab w:val="left" w:pos="2268"/>
        </w:tabs>
        <w:spacing w:after="0"/>
        <w:contextualSpacing/>
        <w:rPr>
          <w:sz w:val="24"/>
          <w:szCs w:val="24"/>
        </w:rPr>
      </w:pPr>
      <w:r w:rsidRPr="0015709C">
        <w:rPr>
          <w:sz w:val="24"/>
          <w:szCs w:val="24"/>
        </w:rPr>
        <w:t xml:space="preserve">Obchodní jméno: </w:t>
      </w:r>
      <w:r w:rsidR="0015709C">
        <w:rPr>
          <w:sz w:val="24"/>
          <w:szCs w:val="24"/>
        </w:rPr>
        <w:t>Prime-</w:t>
      </w:r>
      <w:proofErr w:type="spellStart"/>
      <w:r w:rsidR="0015709C">
        <w:rPr>
          <w:sz w:val="24"/>
          <w:szCs w:val="24"/>
        </w:rPr>
        <w:t>com</w:t>
      </w:r>
      <w:proofErr w:type="spellEnd"/>
      <w:r w:rsidR="0015709C">
        <w:rPr>
          <w:sz w:val="24"/>
          <w:szCs w:val="24"/>
        </w:rPr>
        <w:t xml:space="preserve"> s.r.o.</w:t>
      </w:r>
    </w:p>
    <w:p w14:paraId="5902184A" w14:textId="01F2F6F5" w:rsidR="00FD16D6" w:rsidRPr="0015709C" w:rsidRDefault="00FD16D6" w:rsidP="00FD16D6">
      <w:pPr>
        <w:tabs>
          <w:tab w:val="left" w:pos="2268"/>
        </w:tabs>
        <w:spacing w:after="0"/>
        <w:contextualSpacing/>
        <w:rPr>
          <w:sz w:val="24"/>
          <w:szCs w:val="24"/>
        </w:rPr>
      </w:pPr>
      <w:r w:rsidRPr="0015709C">
        <w:rPr>
          <w:sz w:val="24"/>
          <w:szCs w:val="24"/>
        </w:rPr>
        <w:t xml:space="preserve">Adresa: </w:t>
      </w:r>
      <w:r w:rsidR="0015709C">
        <w:rPr>
          <w:sz w:val="24"/>
          <w:szCs w:val="24"/>
        </w:rPr>
        <w:t>Toužimská 1688/16, 323 00  Plzeň</w:t>
      </w:r>
    </w:p>
    <w:p w14:paraId="406AAB6B" w14:textId="4622605A" w:rsidR="00FD16D6" w:rsidRPr="0015709C" w:rsidRDefault="00FD16D6" w:rsidP="0015709C">
      <w:pPr>
        <w:spacing w:after="0"/>
        <w:ind w:right="-638"/>
        <w:rPr>
          <w:sz w:val="24"/>
          <w:szCs w:val="24"/>
        </w:rPr>
      </w:pPr>
      <w:r w:rsidRPr="0015709C">
        <w:rPr>
          <w:sz w:val="24"/>
          <w:szCs w:val="24"/>
        </w:rPr>
        <w:t xml:space="preserve">Bankovní spojení: </w:t>
      </w:r>
      <w:r w:rsidRPr="0015709C">
        <w:rPr>
          <w:sz w:val="24"/>
          <w:szCs w:val="24"/>
          <w:highlight w:val="black"/>
        </w:rPr>
        <w:t>[bude doplněno]</w:t>
      </w:r>
      <w:proofErr w:type="spellStart"/>
      <w:r w:rsidR="0015709C" w:rsidRPr="0015709C">
        <w:rPr>
          <w:sz w:val="24"/>
          <w:szCs w:val="24"/>
          <w:highlight w:val="black"/>
        </w:rPr>
        <w:t>xx</w:t>
      </w:r>
      <w:proofErr w:type="spellEnd"/>
      <w:r w:rsidRPr="0015709C">
        <w:rPr>
          <w:sz w:val="24"/>
          <w:szCs w:val="24"/>
        </w:rPr>
        <w:tab/>
      </w:r>
    </w:p>
    <w:p w14:paraId="573F0E39" w14:textId="497FB64F" w:rsidR="00FD16D6" w:rsidRPr="0015709C" w:rsidRDefault="00FD16D6" w:rsidP="00FD16D6">
      <w:pPr>
        <w:tabs>
          <w:tab w:val="left" w:pos="2268"/>
        </w:tabs>
        <w:spacing w:after="0"/>
        <w:rPr>
          <w:sz w:val="24"/>
          <w:szCs w:val="24"/>
        </w:rPr>
      </w:pPr>
      <w:r w:rsidRPr="0015709C">
        <w:rPr>
          <w:sz w:val="24"/>
          <w:szCs w:val="24"/>
        </w:rPr>
        <w:t xml:space="preserve">Číslo účtu: </w:t>
      </w:r>
      <w:r w:rsidRPr="0015709C">
        <w:rPr>
          <w:sz w:val="24"/>
          <w:szCs w:val="24"/>
          <w:highlight w:val="black"/>
        </w:rPr>
        <w:t>[bude doplněno]</w:t>
      </w:r>
      <w:proofErr w:type="spellStart"/>
      <w:r w:rsidR="0015709C" w:rsidRPr="0015709C">
        <w:rPr>
          <w:sz w:val="24"/>
          <w:szCs w:val="24"/>
          <w:highlight w:val="black"/>
        </w:rPr>
        <w:t>xx</w:t>
      </w:r>
      <w:proofErr w:type="spellEnd"/>
    </w:p>
    <w:p w14:paraId="29117F31" w14:textId="1EC73AF5" w:rsidR="00FD16D6" w:rsidRPr="0015709C" w:rsidRDefault="00FD16D6" w:rsidP="00FD16D6">
      <w:pPr>
        <w:tabs>
          <w:tab w:val="left" w:pos="2268"/>
        </w:tabs>
        <w:spacing w:after="0"/>
        <w:rPr>
          <w:sz w:val="24"/>
          <w:szCs w:val="24"/>
        </w:rPr>
      </w:pPr>
      <w:r w:rsidRPr="0015709C">
        <w:rPr>
          <w:sz w:val="24"/>
          <w:szCs w:val="24"/>
        </w:rPr>
        <w:t xml:space="preserve">IČO: </w:t>
      </w:r>
      <w:r w:rsidR="0015709C">
        <w:rPr>
          <w:sz w:val="24"/>
          <w:szCs w:val="24"/>
        </w:rPr>
        <w:t>07772769</w:t>
      </w:r>
    </w:p>
    <w:p w14:paraId="1F495684" w14:textId="4B8323CC" w:rsidR="00FD16D6" w:rsidRPr="0015709C" w:rsidRDefault="00FD16D6" w:rsidP="00FD16D6">
      <w:pPr>
        <w:tabs>
          <w:tab w:val="left" w:pos="2268"/>
        </w:tabs>
        <w:spacing w:after="0"/>
        <w:rPr>
          <w:sz w:val="24"/>
          <w:szCs w:val="24"/>
        </w:rPr>
      </w:pPr>
      <w:r w:rsidRPr="0015709C">
        <w:rPr>
          <w:sz w:val="24"/>
          <w:szCs w:val="24"/>
        </w:rPr>
        <w:t xml:space="preserve">DIČ: </w:t>
      </w:r>
      <w:r w:rsidR="0015709C">
        <w:rPr>
          <w:sz w:val="24"/>
          <w:szCs w:val="24"/>
        </w:rPr>
        <w:t>CZ07772769</w:t>
      </w:r>
    </w:p>
    <w:p w14:paraId="5B88C604" w14:textId="77777777" w:rsidR="00FD16D6" w:rsidRPr="0015709C" w:rsidRDefault="00FD16D6" w:rsidP="00FD16D6">
      <w:pPr>
        <w:tabs>
          <w:tab w:val="left" w:pos="2268"/>
        </w:tabs>
        <w:spacing w:after="0"/>
        <w:rPr>
          <w:sz w:val="24"/>
          <w:szCs w:val="24"/>
        </w:rPr>
      </w:pPr>
      <w:r w:rsidRPr="0015709C">
        <w:rPr>
          <w:sz w:val="24"/>
          <w:szCs w:val="24"/>
        </w:rPr>
        <w:t xml:space="preserve">Kontaktní osoba: </w:t>
      </w:r>
      <w:r w:rsidRPr="0015709C">
        <w:rPr>
          <w:sz w:val="24"/>
          <w:szCs w:val="24"/>
          <w:highlight w:val="black"/>
        </w:rPr>
        <w:t>[bude doplněno]</w:t>
      </w:r>
      <w:r w:rsidRPr="0015709C">
        <w:rPr>
          <w:sz w:val="24"/>
          <w:szCs w:val="24"/>
        </w:rPr>
        <w:tab/>
      </w:r>
    </w:p>
    <w:p w14:paraId="29216CE8" w14:textId="77777777" w:rsidR="00FD16D6" w:rsidRPr="0015709C" w:rsidRDefault="00FD16D6" w:rsidP="00FD16D6">
      <w:pPr>
        <w:rPr>
          <w:sz w:val="24"/>
          <w:szCs w:val="24"/>
        </w:rPr>
      </w:pPr>
    </w:p>
    <w:p w14:paraId="10320009" w14:textId="77777777" w:rsidR="00EF028F" w:rsidRPr="0015709C" w:rsidRDefault="00EF028F">
      <w:pPr>
        <w:rPr>
          <w:sz w:val="24"/>
          <w:szCs w:val="24"/>
        </w:rPr>
      </w:pPr>
    </w:p>
    <w:p w14:paraId="693818E2" w14:textId="77777777" w:rsidR="00EF028F" w:rsidRPr="0015709C" w:rsidRDefault="00EF028F">
      <w:pPr>
        <w:rPr>
          <w:b/>
          <w:sz w:val="24"/>
          <w:szCs w:val="24"/>
        </w:rPr>
        <w:sectPr w:rsidR="00EF028F" w:rsidRPr="0015709C" w:rsidSect="00EF028F">
          <w:type w:val="continuous"/>
          <w:pgSz w:w="11906" w:h="16838"/>
          <w:pgMar w:top="1417" w:right="1417" w:bottom="1417" w:left="1417" w:header="708" w:footer="708" w:gutter="0"/>
          <w:cols w:num="2" w:space="708"/>
          <w:docGrid w:linePitch="360"/>
        </w:sectPr>
      </w:pPr>
    </w:p>
    <w:p w14:paraId="281F781C" w14:textId="7F39D778" w:rsidR="00A87460" w:rsidRPr="0015709C" w:rsidRDefault="00A87460" w:rsidP="00A87460">
      <w:pPr>
        <w:spacing w:before="120" w:after="120" w:line="276" w:lineRule="auto"/>
        <w:jc w:val="both"/>
        <w:rPr>
          <w:rFonts w:cs="Times New Roman"/>
          <w:sz w:val="24"/>
          <w:szCs w:val="24"/>
        </w:rPr>
      </w:pPr>
      <w:r w:rsidRPr="0015709C">
        <w:rPr>
          <w:rFonts w:cs="Times New Roman"/>
          <w:sz w:val="24"/>
          <w:szCs w:val="24"/>
        </w:rPr>
        <w:t xml:space="preserve">Tato objednávka </w:t>
      </w:r>
      <w:r w:rsidR="00607143" w:rsidRPr="0015709C">
        <w:rPr>
          <w:rFonts w:cs="Times New Roman"/>
          <w:sz w:val="24"/>
          <w:szCs w:val="24"/>
        </w:rPr>
        <w:t>O</w:t>
      </w:r>
      <w:r w:rsidRPr="0015709C">
        <w:rPr>
          <w:rFonts w:cs="Times New Roman"/>
          <w:sz w:val="24"/>
          <w:szCs w:val="24"/>
        </w:rPr>
        <w:t xml:space="preserve">bjednatele zavazuje po jejím potvrzení </w:t>
      </w:r>
      <w:r w:rsidR="00607143" w:rsidRPr="0015709C">
        <w:rPr>
          <w:rFonts w:cs="Times New Roman"/>
          <w:sz w:val="24"/>
          <w:szCs w:val="24"/>
        </w:rPr>
        <w:t>D</w:t>
      </w:r>
      <w:r w:rsidRPr="0015709C">
        <w:rPr>
          <w:rFonts w:cs="Times New Roman"/>
          <w:sz w:val="24"/>
          <w:szCs w:val="24"/>
        </w:rPr>
        <w:t>odavatele</w:t>
      </w:r>
      <w:r w:rsidR="00DE7F99" w:rsidRPr="0015709C">
        <w:rPr>
          <w:rFonts w:cs="Times New Roman"/>
          <w:sz w:val="24"/>
          <w:szCs w:val="24"/>
        </w:rPr>
        <w:t>m</w:t>
      </w:r>
      <w:r w:rsidRPr="0015709C">
        <w:rPr>
          <w:rFonts w:cs="Times New Roman"/>
          <w:sz w:val="24"/>
          <w:szCs w:val="24"/>
        </w:rPr>
        <w:t xml:space="preserve"> obě </w:t>
      </w:r>
      <w:r w:rsidR="00542302" w:rsidRPr="0015709C">
        <w:rPr>
          <w:rFonts w:cs="Times New Roman"/>
          <w:sz w:val="24"/>
          <w:szCs w:val="24"/>
        </w:rPr>
        <w:t>s</w:t>
      </w:r>
      <w:r w:rsidRPr="0015709C">
        <w:rPr>
          <w:rFonts w:cs="Times New Roman"/>
          <w:sz w:val="24"/>
          <w:szCs w:val="24"/>
        </w:rPr>
        <w:t xml:space="preserve">mluvní strany ke splnění stanovených závazků a nahrazuje smlouvu. </w:t>
      </w:r>
      <w:r w:rsidR="00DE7F99" w:rsidRPr="0015709C">
        <w:rPr>
          <w:rFonts w:cs="Times New Roman"/>
          <w:sz w:val="24"/>
          <w:szCs w:val="24"/>
        </w:rPr>
        <w:t xml:space="preserve">Dodavatel </w:t>
      </w:r>
      <w:r w:rsidRPr="0015709C">
        <w:rPr>
          <w:rFonts w:cs="Times New Roman"/>
          <w:sz w:val="24"/>
          <w:szCs w:val="24"/>
        </w:rPr>
        <w:t xml:space="preserve">se zavazuje provést na svůj náklad a nebezpečí pro </w:t>
      </w:r>
      <w:r w:rsidR="00607143" w:rsidRPr="0015709C">
        <w:rPr>
          <w:rFonts w:cs="Times New Roman"/>
          <w:sz w:val="24"/>
          <w:szCs w:val="24"/>
        </w:rPr>
        <w:t>O</w:t>
      </w:r>
      <w:r w:rsidRPr="0015709C">
        <w:rPr>
          <w:rFonts w:cs="Times New Roman"/>
          <w:sz w:val="24"/>
          <w:szCs w:val="24"/>
        </w:rPr>
        <w:t xml:space="preserve">bjednatele služby specifikované níže. Objednatel se zavazuje zaplatit za služby poskytnuté v souladu s touto </w:t>
      </w:r>
      <w:r w:rsidR="00FD1FB4" w:rsidRPr="0015709C">
        <w:rPr>
          <w:rFonts w:cs="Times New Roman"/>
          <w:sz w:val="24"/>
          <w:szCs w:val="24"/>
        </w:rPr>
        <w:t>objednávkou</w:t>
      </w:r>
      <w:r w:rsidRPr="0015709C">
        <w:rPr>
          <w:rFonts w:cs="Times New Roman"/>
          <w:sz w:val="24"/>
          <w:szCs w:val="24"/>
        </w:rPr>
        <w:t xml:space="preserve"> cenu uvedenou níže.</w:t>
      </w:r>
    </w:p>
    <w:p w14:paraId="5A4F9420" w14:textId="6D2EBBCB" w:rsidR="00604890" w:rsidRPr="0015709C" w:rsidRDefault="00604890" w:rsidP="00A87460">
      <w:pPr>
        <w:rPr>
          <w:b/>
          <w:sz w:val="24"/>
          <w:szCs w:val="24"/>
        </w:rPr>
      </w:pPr>
      <w:r w:rsidRPr="0015709C">
        <w:rPr>
          <w:b/>
          <w:sz w:val="24"/>
          <w:szCs w:val="24"/>
        </w:rPr>
        <w:t>Místo dodání:</w:t>
      </w:r>
      <w:r w:rsidR="00453955" w:rsidRPr="0015709C">
        <w:rPr>
          <w:b/>
          <w:sz w:val="24"/>
          <w:szCs w:val="24"/>
        </w:rPr>
        <w:t xml:space="preserve"> </w:t>
      </w:r>
      <w:r w:rsidR="001E556D" w:rsidRPr="0015709C">
        <w:rPr>
          <w:sz w:val="24"/>
          <w:szCs w:val="24"/>
        </w:rPr>
        <w:t>Ředitelství silnic a dálnic ČR, Správa Plzeň, Hřímalého 37, 301 00 Plzeň</w:t>
      </w:r>
    </w:p>
    <w:p w14:paraId="26946945" w14:textId="77777777" w:rsidR="008E3E46" w:rsidRPr="0015709C" w:rsidRDefault="00FD1FB4" w:rsidP="008E3E46">
      <w:pPr>
        <w:ind w:right="-426"/>
        <w:rPr>
          <w:b/>
          <w:sz w:val="24"/>
          <w:szCs w:val="24"/>
        </w:rPr>
      </w:pPr>
      <w:r w:rsidRPr="0015709C">
        <w:rPr>
          <w:b/>
          <w:sz w:val="24"/>
          <w:szCs w:val="24"/>
        </w:rPr>
        <w:t>Kontaktní osoba O</w:t>
      </w:r>
      <w:r w:rsidR="00604890" w:rsidRPr="0015709C">
        <w:rPr>
          <w:b/>
          <w:sz w:val="24"/>
          <w:szCs w:val="24"/>
        </w:rPr>
        <w:t>bjednatele:</w:t>
      </w:r>
      <w:r w:rsidR="00453955" w:rsidRPr="0015709C">
        <w:rPr>
          <w:b/>
          <w:sz w:val="24"/>
          <w:szCs w:val="24"/>
        </w:rPr>
        <w:t xml:space="preserve"> </w:t>
      </w:r>
      <w:r w:rsidR="008E3E46" w:rsidRPr="0015709C">
        <w:rPr>
          <w:sz w:val="24"/>
          <w:szCs w:val="24"/>
          <w:highlight w:val="black"/>
        </w:rPr>
        <w:t>Ladislava Martínková</w:t>
      </w:r>
      <w:r w:rsidR="008E3E46" w:rsidRPr="0015709C">
        <w:rPr>
          <w:b/>
          <w:sz w:val="24"/>
          <w:szCs w:val="24"/>
          <w:highlight w:val="black"/>
        </w:rPr>
        <w:t>,</w:t>
      </w:r>
      <w:r w:rsidR="008E3E46" w:rsidRPr="0015709C">
        <w:rPr>
          <w:b/>
          <w:sz w:val="24"/>
          <w:szCs w:val="24"/>
        </w:rPr>
        <w:t xml:space="preserve"> </w:t>
      </w:r>
      <w:r w:rsidR="008E3E46" w:rsidRPr="0015709C">
        <w:rPr>
          <w:sz w:val="24"/>
          <w:szCs w:val="24"/>
        </w:rPr>
        <w:t xml:space="preserve">tel. </w:t>
      </w:r>
      <w:r w:rsidR="008E3E46" w:rsidRPr="0015709C">
        <w:rPr>
          <w:sz w:val="24"/>
          <w:szCs w:val="24"/>
          <w:highlight w:val="black"/>
        </w:rPr>
        <w:t>377 333 761</w:t>
      </w:r>
      <w:r w:rsidR="008E3E46" w:rsidRPr="0015709C">
        <w:rPr>
          <w:b/>
          <w:sz w:val="24"/>
          <w:szCs w:val="24"/>
          <w:highlight w:val="black"/>
        </w:rPr>
        <w:t>,</w:t>
      </w:r>
      <w:r w:rsidR="008E3E46" w:rsidRPr="0015709C">
        <w:rPr>
          <w:b/>
          <w:sz w:val="24"/>
          <w:szCs w:val="24"/>
        </w:rPr>
        <w:t xml:space="preserve"> </w:t>
      </w:r>
      <w:r w:rsidR="008E3E46" w:rsidRPr="0015709C">
        <w:rPr>
          <w:sz w:val="24"/>
          <w:szCs w:val="24"/>
        </w:rPr>
        <w:t xml:space="preserve"> e-mail: </w:t>
      </w:r>
      <w:hyperlink r:id="rId11" w:history="1">
        <w:r w:rsidR="008E3E46" w:rsidRPr="0015709C">
          <w:rPr>
            <w:rStyle w:val="Hypertextovodkaz"/>
            <w:color w:val="auto"/>
            <w:sz w:val="24"/>
            <w:szCs w:val="24"/>
            <w:highlight w:val="black"/>
          </w:rPr>
          <w:t>ladislava.martinkova@rsd.cz</w:t>
        </w:r>
      </w:hyperlink>
      <w:r w:rsidR="008E3E46" w:rsidRPr="0015709C">
        <w:rPr>
          <w:sz w:val="24"/>
          <w:szCs w:val="24"/>
        </w:rPr>
        <w:t xml:space="preserve">  </w:t>
      </w:r>
    </w:p>
    <w:p w14:paraId="39F2742E" w14:textId="29285302" w:rsidR="00604890" w:rsidRPr="0015709C" w:rsidRDefault="008E3E46">
      <w:pPr>
        <w:rPr>
          <w:b/>
          <w:sz w:val="24"/>
          <w:szCs w:val="24"/>
        </w:rPr>
      </w:pPr>
      <w:r w:rsidRPr="0015709C">
        <w:rPr>
          <w:rFonts w:cs="Times New Roman"/>
          <w:b/>
          <w:sz w:val="24"/>
          <w:szCs w:val="24"/>
        </w:rPr>
        <w:t xml:space="preserve">Kontaktní osoba ve věcech technických: </w:t>
      </w:r>
      <w:r w:rsidR="001E556D" w:rsidRPr="0015709C">
        <w:rPr>
          <w:sz w:val="24"/>
          <w:szCs w:val="24"/>
          <w:highlight w:val="black"/>
        </w:rPr>
        <w:t xml:space="preserve">Bc. Miroslav Blabol, </w:t>
      </w:r>
      <w:proofErr w:type="spellStart"/>
      <w:r w:rsidR="001E556D" w:rsidRPr="0015709C">
        <w:rPr>
          <w:sz w:val="24"/>
          <w:szCs w:val="24"/>
          <w:highlight w:val="black"/>
        </w:rPr>
        <w:t>DiS</w:t>
      </w:r>
      <w:proofErr w:type="spellEnd"/>
      <w:r w:rsidR="001E556D" w:rsidRPr="0015709C">
        <w:rPr>
          <w:sz w:val="24"/>
          <w:szCs w:val="24"/>
          <w:highlight w:val="black"/>
        </w:rPr>
        <w:t>.,</w:t>
      </w:r>
      <w:r w:rsidR="001E556D" w:rsidRPr="0015709C">
        <w:rPr>
          <w:sz w:val="24"/>
          <w:szCs w:val="24"/>
        </w:rPr>
        <w:t xml:space="preserve"> tel. </w:t>
      </w:r>
      <w:r w:rsidR="001E556D" w:rsidRPr="0015709C">
        <w:rPr>
          <w:sz w:val="24"/>
          <w:szCs w:val="24"/>
          <w:highlight w:val="black"/>
        </w:rPr>
        <w:t>377 333 729</w:t>
      </w:r>
    </w:p>
    <w:p w14:paraId="255FD969" w14:textId="6E6F3EA0" w:rsidR="00604890" w:rsidRPr="0015709C" w:rsidRDefault="00604890" w:rsidP="00153D94">
      <w:pPr>
        <w:jc w:val="both"/>
        <w:rPr>
          <w:sz w:val="24"/>
          <w:szCs w:val="24"/>
        </w:rPr>
      </w:pPr>
      <w:r w:rsidRPr="0015709C">
        <w:rPr>
          <w:b/>
          <w:sz w:val="24"/>
          <w:szCs w:val="24"/>
        </w:rPr>
        <w:t xml:space="preserve">Fakturujte: </w:t>
      </w:r>
      <w:r w:rsidR="008E3E46" w:rsidRPr="0015709C">
        <w:rPr>
          <w:sz w:val="24"/>
          <w:szCs w:val="24"/>
        </w:rPr>
        <w:t>Ředitelství silnic a dálnic ČR, Správa Plzeň, Hřímalého 37, 301 00 Plzeň</w:t>
      </w:r>
    </w:p>
    <w:p w14:paraId="42C0E761" w14:textId="62E8B1DB" w:rsidR="004D5C72" w:rsidRPr="0015709C" w:rsidRDefault="00604890" w:rsidP="00F42E23">
      <w:pPr>
        <w:jc w:val="both"/>
        <w:rPr>
          <w:sz w:val="24"/>
          <w:szCs w:val="24"/>
        </w:rPr>
      </w:pPr>
      <w:r w:rsidRPr="0015709C">
        <w:rPr>
          <w:b/>
          <w:sz w:val="24"/>
          <w:szCs w:val="24"/>
        </w:rPr>
        <w:t>Obchodní a platební podmínky:</w:t>
      </w:r>
      <w:r w:rsidR="00153D94" w:rsidRPr="0015709C">
        <w:rPr>
          <w:b/>
          <w:sz w:val="24"/>
          <w:szCs w:val="24"/>
        </w:rPr>
        <w:t xml:space="preserve"> </w:t>
      </w:r>
      <w:r w:rsidR="00153D94" w:rsidRPr="0015709C">
        <w:rPr>
          <w:sz w:val="24"/>
          <w:szCs w:val="24"/>
        </w:rPr>
        <w:t xml:space="preserve">Objednatel uhradí cenu jednorázovým bankovním převodem na účet </w:t>
      </w:r>
      <w:r w:rsidR="00DB2E94" w:rsidRPr="0015709C">
        <w:rPr>
          <w:sz w:val="24"/>
          <w:szCs w:val="24"/>
        </w:rPr>
        <w:t>D</w:t>
      </w:r>
      <w:r w:rsidR="00153D94" w:rsidRPr="0015709C">
        <w:rPr>
          <w:sz w:val="24"/>
          <w:szCs w:val="24"/>
        </w:rPr>
        <w:t xml:space="preserve">odavatele uvedený na faktuře, termín splatnosti je stanoven na 30 dnů ode dne doručení faktury </w:t>
      </w:r>
      <w:r w:rsidR="00FD1FB4" w:rsidRPr="0015709C">
        <w:rPr>
          <w:sz w:val="24"/>
          <w:szCs w:val="24"/>
        </w:rPr>
        <w:t>O</w:t>
      </w:r>
      <w:r w:rsidR="00153D94" w:rsidRPr="0015709C">
        <w:rPr>
          <w:sz w:val="24"/>
          <w:szCs w:val="24"/>
        </w:rPr>
        <w:t xml:space="preserve">bjednateli. Fakturu lze předložit nejdříve po protokolárním převzetí </w:t>
      </w:r>
      <w:r w:rsidR="001E556D" w:rsidRPr="0015709C">
        <w:rPr>
          <w:sz w:val="24"/>
          <w:szCs w:val="24"/>
        </w:rPr>
        <w:t>služeb</w:t>
      </w:r>
      <w:r w:rsidR="00FD1FB4" w:rsidRPr="0015709C">
        <w:rPr>
          <w:sz w:val="24"/>
          <w:szCs w:val="24"/>
        </w:rPr>
        <w:t xml:space="preserve"> O</w:t>
      </w:r>
      <w:r w:rsidR="00153D94" w:rsidRPr="0015709C">
        <w:rPr>
          <w:sz w:val="24"/>
          <w:szCs w:val="24"/>
        </w:rPr>
        <w:t>bjednatelem bez vad či nedodělků. Faktura musí obsahovat veškeré náležitosti stanovené platnými právními předpisy, číslo objednávky a místo dodání. Objednatel neposkytuje žádné zálohy na cenu, ani dílčí platby ceny.</w:t>
      </w:r>
      <w:r w:rsidR="00D766F5" w:rsidRPr="0015709C">
        <w:rPr>
          <w:sz w:val="24"/>
          <w:szCs w:val="24"/>
        </w:rPr>
        <w:t xml:space="preserve"> </w:t>
      </w:r>
      <w:r w:rsidR="00C01C05" w:rsidRPr="0015709C">
        <w:rPr>
          <w:sz w:val="24"/>
          <w:szCs w:val="24"/>
        </w:rPr>
        <w:t>Potvrzením přijetí (akceptací)</w:t>
      </w:r>
      <w:r w:rsidR="00D766F5" w:rsidRPr="0015709C">
        <w:rPr>
          <w:sz w:val="24"/>
          <w:szCs w:val="24"/>
        </w:rPr>
        <w:t xml:space="preserve"> tét</w:t>
      </w:r>
      <w:r w:rsidR="00FD1FB4" w:rsidRPr="0015709C">
        <w:rPr>
          <w:sz w:val="24"/>
          <w:szCs w:val="24"/>
        </w:rPr>
        <w:t>o objednávky se D</w:t>
      </w:r>
      <w:r w:rsidR="00D766F5" w:rsidRPr="0015709C">
        <w:rPr>
          <w:sz w:val="24"/>
          <w:szCs w:val="24"/>
        </w:rPr>
        <w:t xml:space="preserve">odavatel zavazuje plnit veškeré povinnosti v této objednávce uvedené. Objednatel výslovně vylučuje </w:t>
      </w:r>
      <w:r w:rsidR="00C01C05" w:rsidRPr="0015709C">
        <w:rPr>
          <w:sz w:val="24"/>
          <w:szCs w:val="24"/>
        </w:rPr>
        <w:t>akceptaci</w:t>
      </w:r>
      <w:r w:rsidR="00FD1FB4" w:rsidRPr="0015709C">
        <w:rPr>
          <w:sz w:val="24"/>
          <w:szCs w:val="24"/>
        </w:rPr>
        <w:t xml:space="preserve"> objednávky D</w:t>
      </w:r>
      <w:r w:rsidR="00D766F5" w:rsidRPr="0015709C">
        <w:rPr>
          <w:sz w:val="24"/>
          <w:szCs w:val="24"/>
        </w:rPr>
        <w:t>odavatelem s jakýmikoliv změnami</w:t>
      </w:r>
      <w:r w:rsidR="0095425D" w:rsidRPr="0015709C">
        <w:rPr>
          <w:sz w:val="24"/>
          <w:szCs w:val="24"/>
        </w:rPr>
        <w:t xml:space="preserve"> jejího obsahu, k takovému právnímu jednání </w:t>
      </w:r>
      <w:r w:rsidR="00B15555" w:rsidRPr="0015709C">
        <w:rPr>
          <w:sz w:val="24"/>
          <w:szCs w:val="24"/>
        </w:rPr>
        <w:t xml:space="preserve">Dodavatele </w:t>
      </w:r>
      <w:r w:rsidR="0095425D" w:rsidRPr="0015709C">
        <w:rPr>
          <w:sz w:val="24"/>
          <w:szCs w:val="24"/>
        </w:rPr>
        <w:t>se nepřihlíží</w:t>
      </w:r>
      <w:r w:rsidR="00C01C05" w:rsidRPr="0015709C">
        <w:rPr>
          <w:sz w:val="24"/>
          <w:szCs w:val="24"/>
        </w:rPr>
        <w:t xml:space="preserve">. </w:t>
      </w:r>
      <w:r w:rsidR="00F42E23" w:rsidRPr="0015709C">
        <w:rPr>
          <w:sz w:val="24"/>
          <w:szCs w:val="24"/>
        </w:rPr>
        <w:t>Dodavatel poskytuje souhlas s uveřejněním objednávky</w:t>
      </w:r>
      <w:r w:rsidR="00D03DA3" w:rsidRPr="0015709C">
        <w:rPr>
          <w:sz w:val="24"/>
          <w:szCs w:val="24"/>
        </w:rPr>
        <w:t xml:space="preserve"> a</w:t>
      </w:r>
      <w:r w:rsidR="00F204DF" w:rsidRPr="0015709C">
        <w:rPr>
          <w:sz w:val="24"/>
          <w:szCs w:val="24"/>
        </w:rPr>
        <w:t xml:space="preserve"> </w:t>
      </w:r>
      <w:r w:rsidR="00D03DA3" w:rsidRPr="0015709C">
        <w:rPr>
          <w:sz w:val="24"/>
          <w:szCs w:val="24"/>
        </w:rPr>
        <w:t>jejího potvrzení</w:t>
      </w:r>
      <w:r w:rsidR="00F42E23" w:rsidRPr="0015709C">
        <w:rPr>
          <w:sz w:val="24"/>
          <w:szCs w:val="24"/>
        </w:rPr>
        <w:t xml:space="preserve"> v registru smluv zřízeným zákonem č. 340/2015 Sb., o zvláštních podmínkách účinnosti některých smluv, uveřejňování těchto smluv a o registru smluv, ve znění pozdějších předpisů (dále j</w:t>
      </w:r>
      <w:r w:rsidR="00FD1FB4" w:rsidRPr="0015709C">
        <w:rPr>
          <w:sz w:val="24"/>
          <w:szCs w:val="24"/>
        </w:rPr>
        <w:t>ako „zákon o registru smluv“), O</w:t>
      </w:r>
      <w:r w:rsidR="00F42E23" w:rsidRPr="0015709C">
        <w:rPr>
          <w:sz w:val="24"/>
          <w:szCs w:val="24"/>
        </w:rPr>
        <w:t>bjednatelem.</w:t>
      </w:r>
      <w:r w:rsidR="000C7C8D" w:rsidRPr="0015709C">
        <w:rPr>
          <w:sz w:val="24"/>
          <w:szCs w:val="24"/>
        </w:rPr>
        <w:t xml:space="preserve"> </w:t>
      </w:r>
      <w:r w:rsidR="00F31356" w:rsidRPr="0015709C">
        <w:rPr>
          <w:sz w:val="24"/>
          <w:szCs w:val="24"/>
        </w:rPr>
        <w:t xml:space="preserve">Objednávka je účinná okamžikem zveřejnění v registru smluv. </w:t>
      </w:r>
      <w:r w:rsidR="00105E6A" w:rsidRPr="0015709C">
        <w:rPr>
          <w:sz w:val="24"/>
          <w:szCs w:val="24"/>
        </w:rPr>
        <w:t xml:space="preserve">Objednatel je oprávněn </w:t>
      </w:r>
      <w:r w:rsidR="00105E6A" w:rsidRPr="0015709C">
        <w:rPr>
          <w:sz w:val="24"/>
          <w:szCs w:val="24"/>
        </w:rPr>
        <w:lastRenderedPageBreak/>
        <w:t>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14:paraId="2CAAA51E" w14:textId="19073676" w:rsidR="000F1A3C" w:rsidRPr="0015709C" w:rsidRDefault="000F1A3C" w:rsidP="00F42E23">
      <w:pPr>
        <w:jc w:val="both"/>
        <w:rPr>
          <w:sz w:val="24"/>
          <w:szCs w:val="24"/>
        </w:rPr>
      </w:pPr>
      <w:r w:rsidRPr="0015709C">
        <w:rPr>
          <w:b/>
          <w:sz w:val="24"/>
          <w:szCs w:val="24"/>
        </w:rPr>
        <w:t xml:space="preserve">Záruční lhůta: </w:t>
      </w:r>
      <w:r w:rsidR="00E10A28" w:rsidRPr="0015709C">
        <w:rPr>
          <w:b/>
          <w:sz w:val="24"/>
          <w:szCs w:val="24"/>
        </w:rPr>
        <w:t xml:space="preserve"> </w:t>
      </w:r>
      <w:r w:rsidR="00E10A28" w:rsidRPr="0015709C">
        <w:rPr>
          <w:sz w:val="24"/>
          <w:szCs w:val="24"/>
        </w:rPr>
        <w:t>Dodavatel poskytuje Objednateli záruku za jakost Služeb (výstupů Služeb) ve smyslu ust. § 2113 Občanského zákoníku za vady díla, které nebylo možno zjistit při převzetí díla, nebo při prohlídce po jeho předání, tedy tzv. skryté vady, po dobu pěti roků, minimálně po dobu jednoho roku po kolaudaci stavby ode dne převzetí (akceptace) Služeb (výstupů Služeb) Objednatelem.</w:t>
      </w:r>
    </w:p>
    <w:p w14:paraId="3DE3979E" w14:textId="7D588281" w:rsidR="00604890" w:rsidRPr="0015709C" w:rsidRDefault="00604890" w:rsidP="00153D94">
      <w:pPr>
        <w:jc w:val="both"/>
        <w:rPr>
          <w:b/>
          <w:sz w:val="24"/>
          <w:szCs w:val="24"/>
        </w:rPr>
      </w:pPr>
      <w:r w:rsidRPr="0015709C">
        <w:rPr>
          <w:b/>
          <w:sz w:val="24"/>
          <w:szCs w:val="24"/>
        </w:rPr>
        <w:t>Objednáváme u Vás:</w:t>
      </w:r>
      <w:r w:rsidR="00453955" w:rsidRPr="0015709C">
        <w:rPr>
          <w:b/>
          <w:sz w:val="24"/>
          <w:szCs w:val="24"/>
        </w:rPr>
        <w:t xml:space="preserve"> </w:t>
      </w:r>
      <w:r w:rsidR="00E10A28" w:rsidRPr="0015709C">
        <w:rPr>
          <w:sz w:val="24"/>
          <w:szCs w:val="24"/>
        </w:rPr>
        <w:t>projektovou dokumentaci PDPS vč. AD</w:t>
      </w:r>
    </w:p>
    <w:p w14:paraId="4B6DBF34" w14:textId="5DE5E438" w:rsidR="000F1A3C" w:rsidRPr="0015709C" w:rsidRDefault="00604890" w:rsidP="000F1A3C">
      <w:pPr>
        <w:jc w:val="both"/>
        <w:rPr>
          <w:b/>
          <w:sz w:val="24"/>
          <w:szCs w:val="24"/>
        </w:rPr>
      </w:pPr>
      <w:r w:rsidRPr="0015709C">
        <w:rPr>
          <w:b/>
          <w:sz w:val="24"/>
          <w:szCs w:val="24"/>
        </w:rPr>
        <w:t>Lhůta pro dodání či termín dodání:</w:t>
      </w:r>
      <w:r w:rsidR="00F73CB7" w:rsidRPr="0015709C">
        <w:rPr>
          <w:b/>
          <w:sz w:val="24"/>
          <w:szCs w:val="24"/>
        </w:rPr>
        <w:t xml:space="preserve"> </w:t>
      </w:r>
      <w:r w:rsidR="00E10A28" w:rsidRPr="0015709C">
        <w:rPr>
          <w:b/>
          <w:sz w:val="24"/>
          <w:szCs w:val="24"/>
          <w:u w:val="single"/>
        </w:rPr>
        <w:t>koncept PDPS  do 30. 11. 2019</w:t>
      </w:r>
    </w:p>
    <w:p w14:paraId="03BAE874" w14:textId="2520FEC9" w:rsidR="00E10A28" w:rsidRDefault="00E10A28" w:rsidP="000F1A3C">
      <w:pPr>
        <w:jc w:val="both"/>
        <w:rPr>
          <w:b/>
          <w:sz w:val="24"/>
          <w:szCs w:val="24"/>
          <w:u w:val="single"/>
        </w:rPr>
      </w:pPr>
      <w:r w:rsidRPr="0015709C">
        <w:rPr>
          <w:b/>
          <w:sz w:val="24"/>
          <w:szCs w:val="24"/>
        </w:rPr>
        <w:t xml:space="preserve">                                                              </w:t>
      </w:r>
      <w:r w:rsidRPr="0015709C">
        <w:rPr>
          <w:b/>
          <w:sz w:val="24"/>
          <w:szCs w:val="24"/>
          <w:u w:val="single"/>
        </w:rPr>
        <w:t>čistopis PDPS do 31. 12. 2019</w:t>
      </w:r>
    </w:p>
    <w:p w14:paraId="7DDB2B4C" w14:textId="242974A4" w:rsidR="0015709C" w:rsidRPr="0015709C" w:rsidRDefault="0015709C" w:rsidP="000F1A3C">
      <w:pPr>
        <w:jc w:val="both"/>
        <w:rPr>
          <w:sz w:val="24"/>
          <w:szCs w:val="24"/>
        </w:rPr>
      </w:pPr>
      <w:r w:rsidRPr="0015709C">
        <w:rPr>
          <w:b/>
          <w:sz w:val="24"/>
          <w:szCs w:val="24"/>
        </w:rPr>
        <w:t>Fakturace:</w:t>
      </w:r>
      <w:r>
        <w:rPr>
          <w:b/>
          <w:sz w:val="24"/>
          <w:szCs w:val="24"/>
        </w:rPr>
        <w:t xml:space="preserve"> </w:t>
      </w:r>
      <w:r w:rsidRPr="0015709C">
        <w:rPr>
          <w:sz w:val="24"/>
          <w:szCs w:val="24"/>
        </w:rPr>
        <w:t>12/2019</w:t>
      </w:r>
    </w:p>
    <w:p w14:paraId="21A0252C" w14:textId="2FDCDBE3" w:rsidR="00604890" w:rsidRPr="0015709C" w:rsidRDefault="00604890" w:rsidP="00153D94">
      <w:pPr>
        <w:jc w:val="both"/>
        <w:rPr>
          <w:sz w:val="24"/>
          <w:szCs w:val="24"/>
        </w:rPr>
      </w:pPr>
      <w:r w:rsidRPr="0015709C">
        <w:rPr>
          <w:b/>
          <w:sz w:val="24"/>
          <w:szCs w:val="24"/>
        </w:rPr>
        <w:t>Celkov</w:t>
      </w:r>
      <w:r w:rsidR="000F1A3C" w:rsidRPr="0015709C">
        <w:rPr>
          <w:b/>
          <w:sz w:val="24"/>
          <w:szCs w:val="24"/>
        </w:rPr>
        <w:t>á hodnota objednávky v Kč:</w:t>
      </w:r>
    </w:p>
    <w:p w14:paraId="0F101587" w14:textId="3D99867E" w:rsidR="000F1A3C" w:rsidRPr="0015709C" w:rsidRDefault="000F1A3C" w:rsidP="000F1A3C">
      <w:pPr>
        <w:tabs>
          <w:tab w:val="left" w:pos="2268"/>
        </w:tabs>
        <w:spacing w:after="0"/>
        <w:contextualSpacing/>
        <w:rPr>
          <w:sz w:val="24"/>
          <w:szCs w:val="24"/>
        </w:rPr>
      </w:pPr>
      <w:r w:rsidRPr="0015709C">
        <w:rPr>
          <w:b/>
          <w:sz w:val="24"/>
          <w:szCs w:val="24"/>
        </w:rPr>
        <w:t xml:space="preserve">Cena bez DPH:          </w:t>
      </w:r>
      <w:r w:rsidR="0015709C">
        <w:rPr>
          <w:sz w:val="24"/>
          <w:szCs w:val="24"/>
        </w:rPr>
        <w:t>219 100,- Kč (Dodavatel není plátce DPH)</w:t>
      </w:r>
    </w:p>
    <w:p w14:paraId="77169A4E" w14:textId="77777777" w:rsidR="000F1A3C" w:rsidRPr="0015709C" w:rsidRDefault="000F1A3C" w:rsidP="000F1A3C">
      <w:pPr>
        <w:tabs>
          <w:tab w:val="left" w:pos="2268"/>
        </w:tabs>
        <w:spacing w:after="0"/>
        <w:contextualSpacing/>
        <w:rPr>
          <w:sz w:val="24"/>
          <w:szCs w:val="24"/>
        </w:rPr>
      </w:pPr>
    </w:p>
    <w:p w14:paraId="35931061" w14:textId="77777777" w:rsidR="000F1A3C" w:rsidRPr="0015709C" w:rsidRDefault="000F1A3C" w:rsidP="00153D94">
      <w:pPr>
        <w:jc w:val="both"/>
        <w:rPr>
          <w:b/>
          <w:sz w:val="24"/>
          <w:szCs w:val="24"/>
        </w:rPr>
      </w:pPr>
    </w:p>
    <w:p w14:paraId="3832F879" w14:textId="62F4A911" w:rsidR="0069013D" w:rsidRPr="0015709C" w:rsidRDefault="0069013D" w:rsidP="00A87460">
      <w:pPr>
        <w:spacing w:before="120" w:after="120" w:line="276" w:lineRule="auto"/>
        <w:jc w:val="both"/>
        <w:rPr>
          <w:rFonts w:cs="Times New Roman"/>
          <w:sz w:val="24"/>
          <w:szCs w:val="24"/>
        </w:rPr>
      </w:pPr>
      <w:r w:rsidRPr="0015709C">
        <w:rPr>
          <w:rFonts w:cs="Times New Roman"/>
          <w:sz w:val="24"/>
          <w:szCs w:val="24"/>
        </w:rPr>
        <w:t xml:space="preserve">V případě akceptace objednávky Objednatele Dodavatel objednávku písemně potvrdí prostřednictvím e-mailu zaslaného do e-mailové schránky Objednatele </w:t>
      </w:r>
      <w:hyperlink r:id="rId12" w:history="1">
        <w:r w:rsidR="000F1A3C" w:rsidRPr="0015709C">
          <w:rPr>
            <w:rStyle w:val="Hypertextovodkaz"/>
            <w:rFonts w:cs="Times New Roman"/>
            <w:color w:val="auto"/>
            <w:sz w:val="24"/>
            <w:szCs w:val="24"/>
            <w:highlight w:val="black"/>
          </w:rPr>
          <w:t>ladislava.martinkova@rsd.cz</w:t>
        </w:r>
      </w:hyperlink>
      <w:r w:rsidR="000F1A3C" w:rsidRPr="0015709C">
        <w:rPr>
          <w:rFonts w:cs="Times New Roman"/>
          <w:sz w:val="24"/>
          <w:szCs w:val="24"/>
          <w:highlight w:val="black"/>
        </w:rPr>
        <w:t>.</w:t>
      </w:r>
      <w:r w:rsidR="000F1A3C" w:rsidRPr="0015709C">
        <w:rPr>
          <w:rFonts w:cs="Times New Roman"/>
          <w:sz w:val="24"/>
          <w:szCs w:val="24"/>
        </w:rPr>
        <w:t xml:space="preserve"> </w:t>
      </w:r>
      <w:r w:rsidR="006024F2" w:rsidRPr="0015709C">
        <w:rPr>
          <w:rFonts w:cs="Times New Roman"/>
          <w:sz w:val="24"/>
          <w:szCs w:val="24"/>
        </w:rPr>
        <w:t xml:space="preserve"> </w:t>
      </w:r>
    </w:p>
    <w:p w14:paraId="00E3A9BF" w14:textId="0DABAC28" w:rsidR="000F1A3C" w:rsidRPr="0015709C" w:rsidRDefault="000F1A3C" w:rsidP="00A87460">
      <w:pPr>
        <w:spacing w:before="120" w:after="120" w:line="276" w:lineRule="auto"/>
        <w:jc w:val="both"/>
        <w:rPr>
          <w:rFonts w:cs="Times New Roman"/>
          <w:sz w:val="24"/>
          <w:szCs w:val="24"/>
        </w:rPr>
      </w:pPr>
      <w:r w:rsidRPr="0015709C">
        <w:rPr>
          <w:rFonts w:cs="Times New Roman"/>
          <w:sz w:val="24"/>
          <w:szCs w:val="24"/>
        </w:rPr>
        <w:t>Pokud není ve Smlouvě a jejích přílohách stanoveno jinak, řídí se právní vztah založený touto Smlouvou Občanským zákoníkem.</w:t>
      </w:r>
    </w:p>
    <w:p w14:paraId="50833986" w14:textId="70D993E2" w:rsidR="00282421" w:rsidRPr="0015709C" w:rsidRDefault="00282421" w:rsidP="00282421">
      <w:pPr>
        <w:spacing w:before="120" w:after="120" w:line="276" w:lineRule="auto"/>
        <w:jc w:val="both"/>
        <w:rPr>
          <w:rFonts w:cs="Times New Roman"/>
          <w:sz w:val="24"/>
          <w:szCs w:val="24"/>
        </w:rPr>
      </w:pPr>
      <w:r w:rsidRPr="0015709C">
        <w:rPr>
          <w:rFonts w:cs="Times New Roman"/>
          <w:sz w:val="24"/>
          <w:szCs w:val="24"/>
        </w:rPr>
        <w:t xml:space="preserve">Nedílnou součástí této </w:t>
      </w:r>
      <w:r w:rsidR="00765848" w:rsidRPr="0015709C">
        <w:rPr>
          <w:rFonts w:cs="Times New Roman"/>
          <w:sz w:val="24"/>
          <w:szCs w:val="24"/>
        </w:rPr>
        <w:t>objednávky</w:t>
      </w:r>
      <w:r w:rsidRPr="0015709C">
        <w:rPr>
          <w:rFonts w:cs="Times New Roman"/>
          <w:sz w:val="24"/>
          <w:szCs w:val="24"/>
        </w:rPr>
        <w:t xml:space="preserve"> jsou následující přílohy:</w:t>
      </w:r>
    </w:p>
    <w:p w14:paraId="5542A2EB" w14:textId="11D75C3B" w:rsidR="00282421" w:rsidRPr="0015709C" w:rsidRDefault="00282421" w:rsidP="00282421">
      <w:pPr>
        <w:spacing w:before="120" w:after="120" w:line="276" w:lineRule="auto"/>
        <w:jc w:val="both"/>
        <w:rPr>
          <w:rFonts w:cs="Times New Roman"/>
          <w:sz w:val="24"/>
          <w:szCs w:val="24"/>
        </w:rPr>
      </w:pPr>
      <w:r w:rsidRPr="0015709C">
        <w:rPr>
          <w:rFonts w:cs="Times New Roman"/>
          <w:sz w:val="24"/>
          <w:szCs w:val="24"/>
        </w:rPr>
        <w:t>Příloha č. 1 – Specifikace služeb</w:t>
      </w:r>
    </w:p>
    <w:p w14:paraId="400A9C64" w14:textId="0C96991C" w:rsidR="00FD16D6" w:rsidRPr="0015709C" w:rsidRDefault="00282421" w:rsidP="00282421">
      <w:pPr>
        <w:spacing w:before="120" w:after="240" w:line="276" w:lineRule="auto"/>
        <w:jc w:val="both"/>
        <w:rPr>
          <w:rFonts w:cs="Times New Roman"/>
          <w:sz w:val="24"/>
          <w:szCs w:val="24"/>
        </w:rPr>
      </w:pPr>
      <w:r w:rsidRPr="0015709C">
        <w:rPr>
          <w:rFonts w:cs="Times New Roman"/>
          <w:sz w:val="24"/>
          <w:szCs w:val="24"/>
        </w:rPr>
        <w:t>Příloha č. 2 – Položkový rozpis ceny</w:t>
      </w:r>
    </w:p>
    <w:p w14:paraId="48A05FB2" w14:textId="14810039" w:rsidR="00EC18C0" w:rsidRPr="0015709C" w:rsidRDefault="00EC18C0" w:rsidP="00EC18C0">
      <w:pPr>
        <w:jc w:val="both"/>
        <w:rPr>
          <w:rFonts w:cs="Times New Roman"/>
          <w:sz w:val="24"/>
          <w:szCs w:val="24"/>
        </w:rPr>
      </w:pPr>
      <w:r w:rsidRPr="0015709C">
        <w:rPr>
          <w:rFonts w:cs="Times New Roman"/>
          <w:sz w:val="24"/>
          <w:szCs w:val="24"/>
        </w:rPr>
        <w:t xml:space="preserve">V </w:t>
      </w:r>
      <w:r w:rsidR="000C7C3B" w:rsidRPr="0015709C">
        <w:rPr>
          <w:rFonts w:cs="Times New Roman"/>
          <w:sz w:val="24"/>
          <w:szCs w:val="24"/>
        </w:rPr>
        <w:t>Plzni</w:t>
      </w:r>
      <w:r w:rsidRPr="0015709C">
        <w:rPr>
          <w:rFonts w:cs="Times New Roman"/>
          <w:sz w:val="24"/>
          <w:szCs w:val="24"/>
        </w:rPr>
        <w:t xml:space="preserve"> dne </w:t>
      </w:r>
      <w:r w:rsidR="0015709C">
        <w:rPr>
          <w:rFonts w:cs="Times New Roman"/>
          <w:sz w:val="24"/>
          <w:szCs w:val="24"/>
        </w:rPr>
        <w:t xml:space="preserve">01-10-2019                                     </w:t>
      </w:r>
      <w:r w:rsidR="00E10A28" w:rsidRPr="0015709C">
        <w:rPr>
          <w:rFonts w:cs="Times New Roman"/>
          <w:sz w:val="24"/>
          <w:szCs w:val="24"/>
        </w:rPr>
        <w:t xml:space="preserve">           </w:t>
      </w:r>
      <w:r w:rsidR="000C7C3B" w:rsidRPr="0015709C">
        <w:rPr>
          <w:rFonts w:cs="Times New Roman"/>
          <w:sz w:val="24"/>
          <w:szCs w:val="24"/>
        </w:rPr>
        <w:t>V</w:t>
      </w:r>
      <w:r w:rsidR="0015709C">
        <w:rPr>
          <w:rFonts w:cs="Times New Roman"/>
          <w:sz w:val="24"/>
          <w:szCs w:val="24"/>
        </w:rPr>
        <w:t xml:space="preserve"> Plzni dne </w:t>
      </w:r>
      <w:proofErr w:type="gramStart"/>
      <w:r w:rsidR="0015709C">
        <w:rPr>
          <w:rFonts w:cs="Times New Roman"/>
          <w:sz w:val="24"/>
          <w:szCs w:val="24"/>
        </w:rPr>
        <w:t>27.9.2019</w:t>
      </w:r>
      <w:proofErr w:type="gramEnd"/>
      <w:r w:rsidR="000C7C3B" w:rsidRPr="0015709C">
        <w:rPr>
          <w:rFonts w:cs="Times New Roman"/>
          <w:sz w:val="24"/>
          <w:szCs w:val="24"/>
        </w:rPr>
        <w:t xml:space="preserve">      </w:t>
      </w:r>
    </w:p>
    <w:p w14:paraId="0B953F3C" w14:textId="4E886A69" w:rsidR="000C7C3B" w:rsidRPr="0015709C" w:rsidRDefault="00EC18C0" w:rsidP="00EC18C0">
      <w:pPr>
        <w:jc w:val="both"/>
        <w:rPr>
          <w:rFonts w:cs="Times New Roman"/>
          <w:sz w:val="24"/>
          <w:szCs w:val="24"/>
        </w:rPr>
      </w:pPr>
      <w:r w:rsidRPr="0015709C">
        <w:rPr>
          <w:rFonts w:cs="Times New Roman"/>
          <w:sz w:val="24"/>
          <w:szCs w:val="24"/>
        </w:rPr>
        <w:t>Za Objednatele:</w:t>
      </w:r>
      <w:r w:rsidR="000C7C3B" w:rsidRPr="0015709C">
        <w:rPr>
          <w:rFonts w:cs="Times New Roman"/>
          <w:sz w:val="24"/>
          <w:szCs w:val="24"/>
        </w:rPr>
        <w:t xml:space="preserve">                                                             Za Dodavatele:</w:t>
      </w:r>
    </w:p>
    <w:p w14:paraId="26B2E549" w14:textId="77777777" w:rsidR="000C7C3B" w:rsidRPr="0015709C" w:rsidRDefault="000C7C3B" w:rsidP="00EC18C0">
      <w:pPr>
        <w:jc w:val="both"/>
        <w:rPr>
          <w:rFonts w:cs="Times New Roman"/>
          <w:sz w:val="24"/>
          <w:szCs w:val="24"/>
        </w:rPr>
      </w:pPr>
    </w:p>
    <w:p w14:paraId="110751ED" w14:textId="376B33E7" w:rsidR="000C7C3B" w:rsidRPr="0015709C" w:rsidRDefault="00EC18C0" w:rsidP="00EC18C0">
      <w:pPr>
        <w:jc w:val="both"/>
        <w:rPr>
          <w:rFonts w:cs="Times New Roman"/>
          <w:sz w:val="24"/>
          <w:szCs w:val="24"/>
        </w:rPr>
      </w:pPr>
      <w:r w:rsidRPr="0015709C">
        <w:rPr>
          <w:rFonts w:cs="Times New Roman"/>
          <w:sz w:val="24"/>
          <w:szCs w:val="24"/>
        </w:rPr>
        <w:t xml:space="preserve"> </w:t>
      </w:r>
    </w:p>
    <w:p w14:paraId="24EEA84B" w14:textId="454348D6" w:rsidR="000C7C3B" w:rsidRPr="0015709C" w:rsidRDefault="000C7C3B" w:rsidP="00EC18C0">
      <w:pPr>
        <w:jc w:val="both"/>
        <w:rPr>
          <w:rFonts w:cs="Times New Roman"/>
          <w:sz w:val="24"/>
          <w:szCs w:val="24"/>
        </w:rPr>
      </w:pPr>
      <w:r w:rsidRPr="0015709C">
        <w:rPr>
          <w:rFonts w:cs="Times New Roman"/>
          <w:sz w:val="24"/>
          <w:szCs w:val="24"/>
        </w:rPr>
        <w:t>____________________________                              ___________________________</w:t>
      </w:r>
    </w:p>
    <w:p w14:paraId="42AFAAA5" w14:textId="41F9A5A8" w:rsidR="0015709C" w:rsidRDefault="0015709C" w:rsidP="00EC18C0">
      <w:pPr>
        <w:jc w:val="both"/>
        <w:rPr>
          <w:rFonts w:cs="Times New Roman"/>
          <w:b/>
          <w:sz w:val="36"/>
          <w:szCs w:val="36"/>
          <w:u w:val="single"/>
        </w:rPr>
      </w:pPr>
    </w:p>
    <w:p w14:paraId="2154F088" w14:textId="0530E2D5" w:rsidR="0015709C" w:rsidRDefault="0015709C" w:rsidP="00EC18C0">
      <w:pPr>
        <w:jc w:val="both"/>
        <w:rPr>
          <w:rFonts w:cs="Times New Roman"/>
          <w:b/>
          <w:sz w:val="36"/>
          <w:szCs w:val="36"/>
          <w:u w:val="single"/>
        </w:rPr>
      </w:pPr>
    </w:p>
    <w:p w14:paraId="3F7AAE4A" w14:textId="77777777" w:rsidR="0015709C" w:rsidRDefault="0015709C" w:rsidP="00EC18C0">
      <w:pPr>
        <w:jc w:val="both"/>
        <w:rPr>
          <w:rFonts w:cs="Times New Roman"/>
          <w:b/>
          <w:sz w:val="36"/>
          <w:szCs w:val="36"/>
          <w:u w:val="single"/>
        </w:rPr>
      </w:pPr>
    </w:p>
    <w:p w14:paraId="0257B5C6" w14:textId="77777777" w:rsidR="0015709C" w:rsidRDefault="0015709C" w:rsidP="00EC18C0">
      <w:pPr>
        <w:jc w:val="both"/>
        <w:rPr>
          <w:rFonts w:cs="Times New Roman"/>
          <w:b/>
          <w:sz w:val="36"/>
          <w:szCs w:val="36"/>
          <w:u w:val="single"/>
        </w:rPr>
      </w:pPr>
    </w:p>
    <w:p w14:paraId="55636593" w14:textId="3817C119" w:rsidR="000C7C3B" w:rsidRPr="0015709C" w:rsidRDefault="000C7C3B" w:rsidP="00EC18C0">
      <w:pPr>
        <w:jc w:val="both"/>
        <w:rPr>
          <w:rFonts w:cs="Times New Roman"/>
          <w:b/>
          <w:sz w:val="36"/>
          <w:szCs w:val="36"/>
          <w:u w:val="single"/>
        </w:rPr>
      </w:pPr>
      <w:r w:rsidRPr="0015709C">
        <w:rPr>
          <w:rFonts w:cs="Times New Roman"/>
          <w:b/>
          <w:sz w:val="36"/>
          <w:szCs w:val="36"/>
          <w:u w:val="single"/>
        </w:rPr>
        <w:lastRenderedPageBreak/>
        <w:t>Příloha č. 1 - Specifikace služeb</w:t>
      </w:r>
    </w:p>
    <w:p w14:paraId="719DE715" w14:textId="73F80C69" w:rsidR="00E10A28" w:rsidRPr="0015709C" w:rsidRDefault="00E10A28" w:rsidP="00E10A28">
      <w:pPr>
        <w:jc w:val="both"/>
        <w:rPr>
          <w:sz w:val="24"/>
          <w:szCs w:val="24"/>
        </w:rPr>
      </w:pPr>
      <w:r w:rsidRPr="0015709C">
        <w:rPr>
          <w:sz w:val="24"/>
          <w:szCs w:val="24"/>
        </w:rPr>
        <w:t xml:space="preserve">Na základě závěrů z projednání technické měřené studie se zástupci – DOSS (především - Dopravní inspektorát - Policie ČR, obce Chlum, KÚPK – ODSH, ŘSD ČR – GŘ úseku výstavby a ŘSD ČR – provozního úseku Správy Plzeň) bude, vzhledem k rozsahu úprav ve stávajících záborech stávající křižovatky, objednána rovnou projektová dokumentace pro provádění stavby – „PDPS“. Dokumentace bude rovněž obsahovat soupis prací a rozpočet zhotovený v systému „ASPE“. </w:t>
      </w:r>
    </w:p>
    <w:p w14:paraId="2056E5A8" w14:textId="77777777" w:rsidR="00E10A28" w:rsidRPr="0015709C" w:rsidRDefault="00E10A28" w:rsidP="00E10A28">
      <w:pPr>
        <w:jc w:val="both"/>
        <w:rPr>
          <w:bCs/>
          <w:iCs/>
          <w:sz w:val="24"/>
          <w:szCs w:val="24"/>
        </w:rPr>
      </w:pPr>
      <w:r w:rsidRPr="0015709C">
        <w:rPr>
          <w:b/>
          <w:sz w:val="24"/>
          <w:szCs w:val="24"/>
          <w:u w:val="single"/>
        </w:rPr>
        <w:t xml:space="preserve">Počet vyhotovení: </w:t>
      </w:r>
      <w:r w:rsidRPr="0015709C">
        <w:rPr>
          <w:sz w:val="24"/>
          <w:szCs w:val="24"/>
        </w:rPr>
        <w:t>4 x v tištěné podobě (paré č. 1-4) a 4x elektronická verze (DVD)</w:t>
      </w:r>
    </w:p>
    <w:p w14:paraId="58413F29" w14:textId="4DAA6E94" w:rsidR="000C7C3B" w:rsidRPr="0015709C" w:rsidRDefault="004D2AB1" w:rsidP="00EC18C0">
      <w:pPr>
        <w:jc w:val="both"/>
        <w:rPr>
          <w:b/>
          <w:sz w:val="24"/>
          <w:szCs w:val="24"/>
          <w:u w:val="single"/>
        </w:rPr>
      </w:pPr>
      <w:r w:rsidRPr="0015709C">
        <w:rPr>
          <w:b/>
          <w:sz w:val="24"/>
          <w:szCs w:val="24"/>
          <w:u w:val="single"/>
        </w:rPr>
        <w:t>Soupis prací:</w:t>
      </w:r>
    </w:p>
    <w:tbl>
      <w:tblPr>
        <w:tblStyle w:val="TableGrid"/>
        <w:tblW w:w="9103" w:type="dxa"/>
        <w:tblInd w:w="-31" w:type="dxa"/>
        <w:tblCellMar>
          <w:top w:w="6" w:type="dxa"/>
          <w:bottom w:w="6" w:type="dxa"/>
          <w:right w:w="32" w:type="dxa"/>
        </w:tblCellMar>
        <w:tblLook w:val="04A0" w:firstRow="1" w:lastRow="0" w:firstColumn="1" w:lastColumn="0" w:noHBand="0" w:noVBand="1"/>
      </w:tblPr>
      <w:tblGrid>
        <w:gridCol w:w="5544"/>
        <w:gridCol w:w="909"/>
        <w:gridCol w:w="1325"/>
        <w:gridCol w:w="1325"/>
      </w:tblGrid>
      <w:tr w:rsidR="004D2AB1" w:rsidRPr="0015709C" w14:paraId="4C7D4C4E" w14:textId="2B89FB29" w:rsidTr="000C1EEE">
        <w:trPr>
          <w:trHeight w:val="944"/>
        </w:trPr>
        <w:tc>
          <w:tcPr>
            <w:tcW w:w="5544" w:type="dxa"/>
            <w:vAlign w:val="bottom"/>
          </w:tcPr>
          <w:p w14:paraId="1FB5BDB3" w14:textId="77777777" w:rsidR="004D2AB1" w:rsidRPr="0015709C" w:rsidRDefault="004D2AB1" w:rsidP="002821B2">
            <w:pPr>
              <w:spacing w:after="195"/>
              <w:ind w:left="341"/>
              <w:rPr>
                <w:rFonts w:eastAsiaTheme="minorHAnsi"/>
                <w:sz w:val="20"/>
                <w:szCs w:val="20"/>
                <w:lang w:eastAsia="en-US"/>
              </w:rPr>
            </w:pPr>
            <w:r w:rsidRPr="0015709C">
              <w:rPr>
                <w:rFonts w:eastAsiaTheme="minorHAnsi"/>
                <w:sz w:val="20"/>
                <w:szCs w:val="20"/>
                <w:lang w:eastAsia="en-US"/>
              </w:rPr>
              <w:t>I. PROJEKTOVÁ DOKUMENTACE</w:t>
            </w:r>
          </w:p>
          <w:p w14:paraId="1A3B3CFE" w14:textId="77777777" w:rsidR="004D2AB1" w:rsidRPr="0015709C" w:rsidRDefault="004D2AB1" w:rsidP="002821B2">
            <w:pPr>
              <w:spacing w:after="47"/>
              <w:ind w:left="310"/>
              <w:rPr>
                <w:rFonts w:eastAsiaTheme="minorHAnsi"/>
                <w:sz w:val="20"/>
                <w:szCs w:val="20"/>
                <w:lang w:eastAsia="en-US"/>
              </w:rPr>
            </w:pPr>
            <w:r w:rsidRPr="0015709C">
              <w:rPr>
                <w:rFonts w:eastAsiaTheme="minorHAnsi"/>
                <w:sz w:val="20"/>
                <w:szCs w:val="20"/>
                <w:lang w:eastAsia="en-US"/>
              </w:rPr>
              <w:t>A. Souhrnné řešení stavby</w:t>
            </w:r>
          </w:p>
          <w:p w14:paraId="6D9FA241"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1. Celková situace stavby</w:t>
            </w:r>
          </w:p>
        </w:tc>
        <w:tc>
          <w:tcPr>
            <w:tcW w:w="909" w:type="dxa"/>
            <w:vAlign w:val="bottom"/>
          </w:tcPr>
          <w:p w14:paraId="20208A7B" w14:textId="7B46DEBC" w:rsidR="004D2AB1" w:rsidRPr="0015709C" w:rsidRDefault="004D2AB1" w:rsidP="002821B2">
            <w:pPr>
              <w:ind w:left="98"/>
              <w:rPr>
                <w:rFonts w:eastAsiaTheme="minorHAnsi"/>
                <w:sz w:val="20"/>
                <w:szCs w:val="20"/>
                <w:lang w:eastAsia="en-US"/>
              </w:rPr>
            </w:pPr>
          </w:p>
        </w:tc>
        <w:tc>
          <w:tcPr>
            <w:tcW w:w="1325" w:type="dxa"/>
            <w:vAlign w:val="bottom"/>
          </w:tcPr>
          <w:p w14:paraId="1B6D55B2" w14:textId="77777777" w:rsidR="004D2AB1" w:rsidRPr="0015709C" w:rsidRDefault="004D2AB1" w:rsidP="002821B2">
            <w:pPr>
              <w:ind w:left="204"/>
            </w:pPr>
          </w:p>
        </w:tc>
        <w:tc>
          <w:tcPr>
            <w:tcW w:w="1325" w:type="dxa"/>
          </w:tcPr>
          <w:p w14:paraId="677530F4" w14:textId="77777777" w:rsidR="004D2AB1" w:rsidRPr="0015709C" w:rsidRDefault="004D2AB1" w:rsidP="002821B2">
            <w:pPr>
              <w:ind w:left="204"/>
            </w:pPr>
          </w:p>
        </w:tc>
      </w:tr>
      <w:tr w:rsidR="004D2AB1" w:rsidRPr="0015709C" w14:paraId="69EF12CF" w14:textId="15E3F169" w:rsidTr="000C1EEE">
        <w:trPr>
          <w:trHeight w:val="214"/>
        </w:trPr>
        <w:tc>
          <w:tcPr>
            <w:tcW w:w="5544" w:type="dxa"/>
          </w:tcPr>
          <w:p w14:paraId="7DE5207A"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2. Koordinační situace stavby</w:t>
            </w:r>
          </w:p>
        </w:tc>
        <w:tc>
          <w:tcPr>
            <w:tcW w:w="909" w:type="dxa"/>
          </w:tcPr>
          <w:p w14:paraId="5A1BE7D9" w14:textId="68DBC529" w:rsidR="004D2AB1" w:rsidRPr="0015709C" w:rsidRDefault="004D2AB1" w:rsidP="002821B2">
            <w:pPr>
              <w:ind w:left="58"/>
              <w:rPr>
                <w:rFonts w:eastAsiaTheme="minorHAnsi"/>
                <w:sz w:val="20"/>
                <w:szCs w:val="20"/>
                <w:lang w:eastAsia="en-US"/>
              </w:rPr>
            </w:pPr>
          </w:p>
        </w:tc>
        <w:tc>
          <w:tcPr>
            <w:tcW w:w="1325" w:type="dxa"/>
          </w:tcPr>
          <w:p w14:paraId="7B9A4FA9" w14:textId="77777777" w:rsidR="004D2AB1" w:rsidRPr="0015709C" w:rsidRDefault="004D2AB1" w:rsidP="002821B2">
            <w:pPr>
              <w:ind w:left="204"/>
            </w:pPr>
          </w:p>
        </w:tc>
        <w:tc>
          <w:tcPr>
            <w:tcW w:w="1325" w:type="dxa"/>
          </w:tcPr>
          <w:p w14:paraId="64B10AC8" w14:textId="77777777" w:rsidR="004D2AB1" w:rsidRPr="0015709C" w:rsidRDefault="004D2AB1" w:rsidP="002821B2">
            <w:pPr>
              <w:ind w:left="204"/>
            </w:pPr>
          </w:p>
        </w:tc>
      </w:tr>
      <w:tr w:rsidR="004D2AB1" w:rsidRPr="0015709C" w14:paraId="7EC20228" w14:textId="76F778FD" w:rsidTr="000C1EEE">
        <w:trPr>
          <w:trHeight w:val="214"/>
        </w:trPr>
        <w:tc>
          <w:tcPr>
            <w:tcW w:w="5544" w:type="dxa"/>
          </w:tcPr>
          <w:p w14:paraId="13B17854"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3. Situace dopravního značení</w:t>
            </w:r>
          </w:p>
        </w:tc>
        <w:tc>
          <w:tcPr>
            <w:tcW w:w="909" w:type="dxa"/>
          </w:tcPr>
          <w:p w14:paraId="1A61DBED" w14:textId="5227A144" w:rsidR="004D2AB1" w:rsidRPr="0015709C" w:rsidRDefault="004D2AB1" w:rsidP="002821B2">
            <w:pPr>
              <w:ind w:left="58"/>
              <w:rPr>
                <w:rFonts w:eastAsiaTheme="minorHAnsi"/>
                <w:sz w:val="20"/>
                <w:szCs w:val="20"/>
                <w:lang w:eastAsia="en-US"/>
              </w:rPr>
            </w:pPr>
          </w:p>
        </w:tc>
        <w:tc>
          <w:tcPr>
            <w:tcW w:w="1325" w:type="dxa"/>
          </w:tcPr>
          <w:p w14:paraId="373EC96C" w14:textId="77777777" w:rsidR="004D2AB1" w:rsidRPr="0015709C" w:rsidRDefault="004D2AB1" w:rsidP="002821B2">
            <w:pPr>
              <w:ind w:left="204"/>
            </w:pPr>
          </w:p>
        </w:tc>
        <w:tc>
          <w:tcPr>
            <w:tcW w:w="1325" w:type="dxa"/>
          </w:tcPr>
          <w:p w14:paraId="0EE9760D" w14:textId="77777777" w:rsidR="004D2AB1" w:rsidRPr="0015709C" w:rsidRDefault="004D2AB1" w:rsidP="002821B2">
            <w:pPr>
              <w:ind w:left="204"/>
            </w:pPr>
          </w:p>
        </w:tc>
      </w:tr>
      <w:tr w:rsidR="004D2AB1" w:rsidRPr="0015709C" w14:paraId="14AEF74E" w14:textId="2D62992E" w:rsidTr="000C1EEE">
        <w:trPr>
          <w:trHeight w:val="309"/>
        </w:trPr>
        <w:tc>
          <w:tcPr>
            <w:tcW w:w="5544" w:type="dxa"/>
          </w:tcPr>
          <w:p w14:paraId="73D9B522"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4. Zásady organizace výstavby</w:t>
            </w:r>
          </w:p>
        </w:tc>
        <w:tc>
          <w:tcPr>
            <w:tcW w:w="909" w:type="dxa"/>
          </w:tcPr>
          <w:p w14:paraId="0206DC41" w14:textId="556292B5" w:rsidR="004D2AB1" w:rsidRPr="0015709C" w:rsidRDefault="004D2AB1" w:rsidP="002821B2">
            <w:pPr>
              <w:ind w:left="58"/>
              <w:rPr>
                <w:rFonts w:eastAsiaTheme="minorHAnsi"/>
                <w:sz w:val="20"/>
                <w:szCs w:val="20"/>
                <w:lang w:eastAsia="en-US"/>
              </w:rPr>
            </w:pPr>
          </w:p>
        </w:tc>
        <w:tc>
          <w:tcPr>
            <w:tcW w:w="1325" w:type="dxa"/>
          </w:tcPr>
          <w:p w14:paraId="5C3C69AD" w14:textId="77777777" w:rsidR="004D2AB1" w:rsidRPr="0015709C" w:rsidRDefault="004D2AB1" w:rsidP="002821B2">
            <w:pPr>
              <w:ind w:left="204"/>
            </w:pPr>
          </w:p>
        </w:tc>
        <w:tc>
          <w:tcPr>
            <w:tcW w:w="1325" w:type="dxa"/>
          </w:tcPr>
          <w:p w14:paraId="3A9B45FD" w14:textId="77777777" w:rsidR="004D2AB1" w:rsidRPr="0015709C" w:rsidRDefault="004D2AB1" w:rsidP="002821B2">
            <w:pPr>
              <w:ind w:left="204"/>
            </w:pPr>
          </w:p>
        </w:tc>
      </w:tr>
      <w:tr w:rsidR="004D2AB1" w:rsidRPr="0015709C" w14:paraId="29DD1DD5" w14:textId="71D8D14D" w:rsidTr="000C1EEE">
        <w:trPr>
          <w:trHeight w:val="483"/>
        </w:trPr>
        <w:tc>
          <w:tcPr>
            <w:tcW w:w="5544" w:type="dxa"/>
          </w:tcPr>
          <w:p w14:paraId="17523392" w14:textId="77777777" w:rsidR="004D2AB1" w:rsidRPr="0015709C" w:rsidRDefault="004D2AB1" w:rsidP="002821B2">
            <w:pPr>
              <w:ind w:left="653" w:right="2810" w:hanging="346"/>
              <w:jc w:val="both"/>
              <w:rPr>
                <w:rFonts w:eastAsiaTheme="minorHAnsi"/>
                <w:sz w:val="20"/>
                <w:szCs w:val="20"/>
                <w:lang w:eastAsia="en-US"/>
              </w:rPr>
            </w:pPr>
            <w:r w:rsidRPr="0015709C">
              <w:rPr>
                <w:rFonts w:eastAsiaTheme="minorHAnsi"/>
                <w:sz w:val="20"/>
                <w:szCs w:val="20"/>
                <w:lang w:eastAsia="en-US"/>
              </w:rPr>
              <w:t>B. Stavební část 1. Technická zpráva</w:t>
            </w:r>
          </w:p>
        </w:tc>
        <w:tc>
          <w:tcPr>
            <w:tcW w:w="909" w:type="dxa"/>
            <w:vAlign w:val="bottom"/>
          </w:tcPr>
          <w:p w14:paraId="47911F69" w14:textId="41A2FDE6" w:rsidR="004D2AB1" w:rsidRPr="0015709C" w:rsidRDefault="004D2AB1" w:rsidP="002821B2">
            <w:pPr>
              <w:ind w:left="58"/>
              <w:rPr>
                <w:rFonts w:eastAsiaTheme="minorHAnsi"/>
                <w:sz w:val="20"/>
                <w:szCs w:val="20"/>
                <w:lang w:eastAsia="en-US"/>
              </w:rPr>
            </w:pPr>
          </w:p>
        </w:tc>
        <w:tc>
          <w:tcPr>
            <w:tcW w:w="1325" w:type="dxa"/>
            <w:vAlign w:val="bottom"/>
          </w:tcPr>
          <w:p w14:paraId="256EE1E7" w14:textId="77777777" w:rsidR="004D2AB1" w:rsidRPr="0015709C" w:rsidRDefault="004D2AB1" w:rsidP="002821B2">
            <w:pPr>
              <w:ind w:left="204"/>
            </w:pPr>
          </w:p>
        </w:tc>
        <w:tc>
          <w:tcPr>
            <w:tcW w:w="1325" w:type="dxa"/>
          </w:tcPr>
          <w:p w14:paraId="25E2615F" w14:textId="77777777" w:rsidR="004D2AB1" w:rsidRPr="0015709C" w:rsidRDefault="004D2AB1" w:rsidP="002821B2">
            <w:pPr>
              <w:ind w:left="204"/>
            </w:pPr>
          </w:p>
        </w:tc>
      </w:tr>
      <w:tr w:rsidR="004D2AB1" w:rsidRPr="0015709C" w14:paraId="0B25002C" w14:textId="78BE50A6" w:rsidTr="000C1EEE">
        <w:trPr>
          <w:trHeight w:val="214"/>
        </w:trPr>
        <w:tc>
          <w:tcPr>
            <w:tcW w:w="5544" w:type="dxa"/>
          </w:tcPr>
          <w:p w14:paraId="22CE2FB9"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2. Situace stavby (viz Koordinační situace stavby)</w:t>
            </w:r>
          </w:p>
        </w:tc>
        <w:tc>
          <w:tcPr>
            <w:tcW w:w="909" w:type="dxa"/>
          </w:tcPr>
          <w:p w14:paraId="5B09A0A6" w14:textId="24F339B9" w:rsidR="004D2AB1" w:rsidRPr="0015709C" w:rsidRDefault="004D2AB1" w:rsidP="002821B2">
            <w:pPr>
              <w:ind w:left="139"/>
              <w:rPr>
                <w:rFonts w:eastAsiaTheme="minorHAnsi"/>
                <w:sz w:val="20"/>
                <w:szCs w:val="20"/>
                <w:lang w:eastAsia="en-US"/>
              </w:rPr>
            </w:pPr>
          </w:p>
        </w:tc>
        <w:tc>
          <w:tcPr>
            <w:tcW w:w="1325" w:type="dxa"/>
          </w:tcPr>
          <w:p w14:paraId="1B64F558" w14:textId="77777777" w:rsidR="004D2AB1" w:rsidRPr="0015709C" w:rsidRDefault="004D2AB1" w:rsidP="002821B2">
            <w:pPr>
              <w:ind w:left="204"/>
            </w:pPr>
          </w:p>
        </w:tc>
        <w:tc>
          <w:tcPr>
            <w:tcW w:w="1325" w:type="dxa"/>
          </w:tcPr>
          <w:p w14:paraId="3828FA06" w14:textId="77777777" w:rsidR="004D2AB1" w:rsidRPr="0015709C" w:rsidRDefault="004D2AB1" w:rsidP="002821B2">
            <w:pPr>
              <w:ind w:left="204"/>
            </w:pPr>
          </w:p>
        </w:tc>
      </w:tr>
      <w:tr w:rsidR="004D2AB1" w:rsidRPr="0015709C" w14:paraId="1D13F44D" w14:textId="170C8CA0" w:rsidTr="000C1EEE">
        <w:trPr>
          <w:trHeight w:val="214"/>
        </w:trPr>
        <w:tc>
          <w:tcPr>
            <w:tcW w:w="5544" w:type="dxa"/>
          </w:tcPr>
          <w:p w14:paraId="25844B3D"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3. Podélné profily</w:t>
            </w:r>
          </w:p>
        </w:tc>
        <w:tc>
          <w:tcPr>
            <w:tcW w:w="909" w:type="dxa"/>
          </w:tcPr>
          <w:p w14:paraId="5F471FED" w14:textId="21FA2788" w:rsidR="004D2AB1" w:rsidRPr="0015709C" w:rsidRDefault="004D2AB1" w:rsidP="002821B2">
            <w:pPr>
              <w:ind w:left="58"/>
              <w:rPr>
                <w:rFonts w:eastAsiaTheme="minorHAnsi"/>
                <w:sz w:val="20"/>
                <w:szCs w:val="20"/>
                <w:lang w:eastAsia="en-US"/>
              </w:rPr>
            </w:pPr>
          </w:p>
        </w:tc>
        <w:tc>
          <w:tcPr>
            <w:tcW w:w="1325" w:type="dxa"/>
          </w:tcPr>
          <w:p w14:paraId="46A0ACDA" w14:textId="77777777" w:rsidR="004D2AB1" w:rsidRPr="0015709C" w:rsidRDefault="004D2AB1" w:rsidP="002821B2">
            <w:pPr>
              <w:ind w:left="204"/>
            </w:pPr>
          </w:p>
        </w:tc>
        <w:tc>
          <w:tcPr>
            <w:tcW w:w="1325" w:type="dxa"/>
          </w:tcPr>
          <w:p w14:paraId="577BA4CC" w14:textId="77777777" w:rsidR="004D2AB1" w:rsidRPr="0015709C" w:rsidRDefault="004D2AB1" w:rsidP="002821B2">
            <w:pPr>
              <w:ind w:left="204"/>
            </w:pPr>
          </w:p>
        </w:tc>
      </w:tr>
      <w:tr w:rsidR="004D2AB1" w:rsidRPr="0015709C" w14:paraId="00E4C152" w14:textId="3D6E1BAC" w:rsidTr="000C1EEE">
        <w:trPr>
          <w:trHeight w:val="214"/>
        </w:trPr>
        <w:tc>
          <w:tcPr>
            <w:tcW w:w="5544" w:type="dxa"/>
          </w:tcPr>
          <w:p w14:paraId="218FDDEE"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4. Vzorové příčné řezy</w:t>
            </w:r>
          </w:p>
        </w:tc>
        <w:tc>
          <w:tcPr>
            <w:tcW w:w="909" w:type="dxa"/>
          </w:tcPr>
          <w:p w14:paraId="2741B088" w14:textId="14CB3E29" w:rsidR="004D2AB1" w:rsidRPr="0015709C" w:rsidRDefault="004D2AB1" w:rsidP="002821B2">
            <w:pPr>
              <w:ind w:left="58"/>
              <w:rPr>
                <w:rFonts w:eastAsiaTheme="minorHAnsi"/>
                <w:sz w:val="20"/>
                <w:szCs w:val="20"/>
                <w:lang w:eastAsia="en-US"/>
              </w:rPr>
            </w:pPr>
          </w:p>
        </w:tc>
        <w:tc>
          <w:tcPr>
            <w:tcW w:w="1325" w:type="dxa"/>
          </w:tcPr>
          <w:p w14:paraId="1E1E064F" w14:textId="77777777" w:rsidR="004D2AB1" w:rsidRPr="0015709C" w:rsidRDefault="004D2AB1" w:rsidP="002821B2">
            <w:pPr>
              <w:ind w:left="204"/>
            </w:pPr>
          </w:p>
        </w:tc>
        <w:tc>
          <w:tcPr>
            <w:tcW w:w="1325" w:type="dxa"/>
          </w:tcPr>
          <w:p w14:paraId="44286F19" w14:textId="77777777" w:rsidR="004D2AB1" w:rsidRPr="0015709C" w:rsidRDefault="004D2AB1" w:rsidP="002821B2">
            <w:pPr>
              <w:ind w:left="204"/>
            </w:pPr>
          </w:p>
        </w:tc>
      </w:tr>
      <w:tr w:rsidR="004D2AB1" w:rsidRPr="0015709C" w14:paraId="5FA735AA" w14:textId="5E3AF536" w:rsidTr="000C1EEE">
        <w:trPr>
          <w:trHeight w:val="214"/>
        </w:trPr>
        <w:tc>
          <w:tcPr>
            <w:tcW w:w="5544" w:type="dxa"/>
          </w:tcPr>
          <w:p w14:paraId="62D9183D"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5. Charakteristické příčné řezy</w:t>
            </w:r>
          </w:p>
        </w:tc>
        <w:tc>
          <w:tcPr>
            <w:tcW w:w="909" w:type="dxa"/>
          </w:tcPr>
          <w:p w14:paraId="3D83D7DE" w14:textId="541C75BF" w:rsidR="004D2AB1" w:rsidRPr="0015709C" w:rsidRDefault="004D2AB1" w:rsidP="002821B2">
            <w:pPr>
              <w:ind w:left="58"/>
              <w:rPr>
                <w:rFonts w:eastAsiaTheme="minorHAnsi"/>
                <w:sz w:val="20"/>
                <w:szCs w:val="20"/>
                <w:lang w:eastAsia="en-US"/>
              </w:rPr>
            </w:pPr>
          </w:p>
        </w:tc>
        <w:tc>
          <w:tcPr>
            <w:tcW w:w="1325" w:type="dxa"/>
          </w:tcPr>
          <w:p w14:paraId="05FD40AF" w14:textId="77777777" w:rsidR="004D2AB1" w:rsidRPr="0015709C" w:rsidRDefault="004D2AB1" w:rsidP="002821B2">
            <w:pPr>
              <w:ind w:left="204"/>
            </w:pPr>
          </w:p>
        </w:tc>
        <w:tc>
          <w:tcPr>
            <w:tcW w:w="1325" w:type="dxa"/>
          </w:tcPr>
          <w:p w14:paraId="16DDFE5F" w14:textId="77777777" w:rsidR="004D2AB1" w:rsidRPr="0015709C" w:rsidRDefault="004D2AB1" w:rsidP="002821B2">
            <w:pPr>
              <w:ind w:left="204"/>
            </w:pPr>
          </w:p>
        </w:tc>
      </w:tr>
      <w:tr w:rsidR="004D2AB1" w:rsidRPr="0015709C" w14:paraId="555110BF" w14:textId="5D744F9D" w:rsidTr="000C1EEE">
        <w:trPr>
          <w:trHeight w:val="311"/>
        </w:trPr>
        <w:tc>
          <w:tcPr>
            <w:tcW w:w="5544" w:type="dxa"/>
          </w:tcPr>
          <w:p w14:paraId="2CC2AE86"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6. Vytyčovací výkres</w:t>
            </w:r>
          </w:p>
        </w:tc>
        <w:tc>
          <w:tcPr>
            <w:tcW w:w="909" w:type="dxa"/>
          </w:tcPr>
          <w:p w14:paraId="43AE1682" w14:textId="62DE0BD5" w:rsidR="004D2AB1" w:rsidRPr="0015709C" w:rsidRDefault="004D2AB1" w:rsidP="002821B2">
            <w:pPr>
              <w:ind w:left="58"/>
              <w:rPr>
                <w:rFonts w:eastAsiaTheme="minorHAnsi"/>
                <w:sz w:val="20"/>
                <w:szCs w:val="20"/>
                <w:lang w:eastAsia="en-US"/>
              </w:rPr>
            </w:pPr>
          </w:p>
        </w:tc>
        <w:tc>
          <w:tcPr>
            <w:tcW w:w="1325" w:type="dxa"/>
          </w:tcPr>
          <w:p w14:paraId="08A24C2D" w14:textId="77777777" w:rsidR="004D2AB1" w:rsidRPr="0015709C" w:rsidRDefault="004D2AB1" w:rsidP="002821B2">
            <w:pPr>
              <w:ind w:left="204"/>
            </w:pPr>
          </w:p>
        </w:tc>
        <w:tc>
          <w:tcPr>
            <w:tcW w:w="1325" w:type="dxa"/>
          </w:tcPr>
          <w:p w14:paraId="521F105A" w14:textId="77777777" w:rsidR="004D2AB1" w:rsidRPr="0015709C" w:rsidRDefault="004D2AB1" w:rsidP="002821B2">
            <w:pPr>
              <w:ind w:left="204"/>
            </w:pPr>
          </w:p>
        </w:tc>
      </w:tr>
      <w:tr w:rsidR="004D2AB1" w:rsidRPr="0015709C" w14:paraId="6EC117DF" w14:textId="0CC33021" w:rsidTr="000C1EEE">
        <w:trPr>
          <w:trHeight w:val="959"/>
        </w:trPr>
        <w:tc>
          <w:tcPr>
            <w:tcW w:w="5544" w:type="dxa"/>
            <w:vAlign w:val="center"/>
          </w:tcPr>
          <w:p w14:paraId="21FC4448" w14:textId="77777777" w:rsidR="004D2AB1" w:rsidRPr="0015709C" w:rsidRDefault="004D2AB1" w:rsidP="004D2AB1">
            <w:pPr>
              <w:numPr>
                <w:ilvl w:val="0"/>
                <w:numId w:val="5"/>
              </w:numPr>
              <w:spacing w:after="196"/>
              <w:ind w:hanging="223"/>
              <w:rPr>
                <w:rFonts w:eastAsiaTheme="minorHAnsi"/>
                <w:sz w:val="20"/>
                <w:szCs w:val="20"/>
                <w:lang w:eastAsia="en-US"/>
              </w:rPr>
            </w:pPr>
            <w:r w:rsidRPr="0015709C">
              <w:rPr>
                <w:rFonts w:eastAsiaTheme="minorHAnsi"/>
                <w:sz w:val="20"/>
                <w:szCs w:val="20"/>
                <w:lang w:eastAsia="en-US"/>
              </w:rPr>
              <w:t>Technologická část - Neobsazeno</w:t>
            </w:r>
          </w:p>
          <w:p w14:paraId="65D45047" w14:textId="77777777" w:rsidR="004D2AB1" w:rsidRPr="0015709C" w:rsidRDefault="004D2AB1" w:rsidP="004D2AB1">
            <w:pPr>
              <w:numPr>
                <w:ilvl w:val="0"/>
                <w:numId w:val="5"/>
              </w:numPr>
              <w:spacing w:after="47"/>
              <w:ind w:hanging="223"/>
              <w:rPr>
                <w:rFonts w:eastAsiaTheme="minorHAnsi"/>
                <w:sz w:val="20"/>
                <w:szCs w:val="20"/>
                <w:lang w:eastAsia="en-US"/>
              </w:rPr>
            </w:pPr>
            <w:r w:rsidRPr="0015709C">
              <w:rPr>
                <w:rFonts w:eastAsiaTheme="minorHAnsi"/>
                <w:sz w:val="20"/>
                <w:szCs w:val="20"/>
                <w:lang w:eastAsia="en-US"/>
              </w:rPr>
              <w:t>Související dokumentace</w:t>
            </w:r>
          </w:p>
          <w:p w14:paraId="1D1890A2"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1. Seznam dotčených pozemků</w:t>
            </w:r>
          </w:p>
        </w:tc>
        <w:tc>
          <w:tcPr>
            <w:tcW w:w="909" w:type="dxa"/>
            <w:vAlign w:val="bottom"/>
          </w:tcPr>
          <w:p w14:paraId="52714C59" w14:textId="7B78D659" w:rsidR="004D2AB1" w:rsidRPr="0015709C" w:rsidRDefault="004D2AB1" w:rsidP="002821B2">
            <w:pPr>
              <w:ind w:left="98"/>
              <w:rPr>
                <w:rFonts w:eastAsiaTheme="minorHAnsi"/>
                <w:sz w:val="20"/>
                <w:szCs w:val="20"/>
                <w:lang w:eastAsia="en-US"/>
              </w:rPr>
            </w:pPr>
          </w:p>
        </w:tc>
        <w:tc>
          <w:tcPr>
            <w:tcW w:w="1325" w:type="dxa"/>
            <w:vAlign w:val="bottom"/>
          </w:tcPr>
          <w:p w14:paraId="5F8AE6B2" w14:textId="77777777" w:rsidR="004D2AB1" w:rsidRPr="0015709C" w:rsidRDefault="004D2AB1" w:rsidP="002821B2">
            <w:pPr>
              <w:ind w:left="204"/>
            </w:pPr>
          </w:p>
        </w:tc>
        <w:tc>
          <w:tcPr>
            <w:tcW w:w="1325" w:type="dxa"/>
          </w:tcPr>
          <w:p w14:paraId="371A16E3" w14:textId="77777777" w:rsidR="004D2AB1" w:rsidRPr="0015709C" w:rsidRDefault="004D2AB1" w:rsidP="002821B2">
            <w:pPr>
              <w:ind w:left="204"/>
            </w:pPr>
          </w:p>
        </w:tc>
      </w:tr>
      <w:tr w:rsidR="004D2AB1" w:rsidRPr="0015709C" w14:paraId="3C624403" w14:textId="7EECE571" w:rsidTr="000C1EEE">
        <w:trPr>
          <w:trHeight w:val="371"/>
        </w:trPr>
        <w:tc>
          <w:tcPr>
            <w:tcW w:w="5544" w:type="dxa"/>
          </w:tcPr>
          <w:p w14:paraId="00BDC4B8" w14:textId="77777777" w:rsidR="004D2AB1" w:rsidRPr="0015709C" w:rsidRDefault="004D2AB1" w:rsidP="002821B2">
            <w:pPr>
              <w:ind w:left="310"/>
              <w:rPr>
                <w:rFonts w:eastAsiaTheme="minorHAnsi"/>
                <w:sz w:val="20"/>
                <w:szCs w:val="20"/>
                <w:lang w:eastAsia="en-US"/>
              </w:rPr>
            </w:pPr>
            <w:r w:rsidRPr="0015709C">
              <w:rPr>
                <w:rFonts w:eastAsiaTheme="minorHAnsi"/>
                <w:sz w:val="20"/>
                <w:szCs w:val="20"/>
                <w:lang w:eastAsia="en-US"/>
              </w:rPr>
              <w:t>E. Soupis prací</w:t>
            </w:r>
          </w:p>
        </w:tc>
        <w:tc>
          <w:tcPr>
            <w:tcW w:w="909" w:type="dxa"/>
          </w:tcPr>
          <w:p w14:paraId="0B308051" w14:textId="65C40AB7" w:rsidR="004D2AB1" w:rsidRPr="0015709C" w:rsidRDefault="004D2AB1" w:rsidP="002821B2">
            <w:pPr>
              <w:ind w:left="58"/>
              <w:rPr>
                <w:rFonts w:eastAsiaTheme="minorHAnsi"/>
                <w:sz w:val="20"/>
                <w:szCs w:val="20"/>
                <w:lang w:eastAsia="en-US"/>
              </w:rPr>
            </w:pPr>
          </w:p>
        </w:tc>
        <w:tc>
          <w:tcPr>
            <w:tcW w:w="1325" w:type="dxa"/>
            <w:vAlign w:val="center"/>
          </w:tcPr>
          <w:p w14:paraId="5EB7631D" w14:textId="77777777" w:rsidR="004D2AB1" w:rsidRPr="0015709C" w:rsidRDefault="004D2AB1" w:rsidP="002821B2">
            <w:pPr>
              <w:ind w:left="204"/>
            </w:pPr>
          </w:p>
        </w:tc>
        <w:tc>
          <w:tcPr>
            <w:tcW w:w="1325" w:type="dxa"/>
          </w:tcPr>
          <w:p w14:paraId="612B1E3A" w14:textId="77777777" w:rsidR="004D2AB1" w:rsidRPr="0015709C" w:rsidRDefault="004D2AB1" w:rsidP="002821B2">
            <w:pPr>
              <w:ind w:left="204"/>
            </w:pPr>
          </w:p>
        </w:tc>
      </w:tr>
      <w:tr w:rsidR="004D2AB1" w:rsidRPr="0015709C" w14:paraId="3D1EF1DA" w14:textId="4E3392C7" w:rsidTr="000C1EEE">
        <w:trPr>
          <w:trHeight w:val="365"/>
        </w:trPr>
        <w:tc>
          <w:tcPr>
            <w:tcW w:w="5544" w:type="dxa"/>
          </w:tcPr>
          <w:p w14:paraId="20D7FB9C" w14:textId="77777777" w:rsidR="004D2AB1" w:rsidRPr="0015709C" w:rsidRDefault="004D2AB1" w:rsidP="002821B2">
            <w:pPr>
              <w:ind w:left="314"/>
              <w:rPr>
                <w:rFonts w:eastAsiaTheme="minorHAnsi"/>
                <w:sz w:val="20"/>
                <w:szCs w:val="20"/>
                <w:lang w:eastAsia="en-US"/>
              </w:rPr>
            </w:pPr>
            <w:r w:rsidRPr="0015709C">
              <w:rPr>
                <w:rFonts w:eastAsiaTheme="minorHAnsi"/>
                <w:sz w:val="20"/>
                <w:szCs w:val="20"/>
                <w:lang w:eastAsia="en-US"/>
              </w:rPr>
              <w:t>F. Doklady</w:t>
            </w:r>
          </w:p>
        </w:tc>
        <w:tc>
          <w:tcPr>
            <w:tcW w:w="909" w:type="dxa"/>
          </w:tcPr>
          <w:p w14:paraId="18DC6551" w14:textId="2CDC0E62" w:rsidR="004D2AB1" w:rsidRPr="0015709C" w:rsidRDefault="004D2AB1" w:rsidP="002821B2">
            <w:pPr>
              <w:ind w:left="58"/>
              <w:rPr>
                <w:rFonts w:eastAsiaTheme="minorHAnsi"/>
                <w:sz w:val="20"/>
                <w:szCs w:val="20"/>
                <w:lang w:eastAsia="en-US"/>
              </w:rPr>
            </w:pPr>
          </w:p>
        </w:tc>
        <w:tc>
          <w:tcPr>
            <w:tcW w:w="1325" w:type="dxa"/>
            <w:vAlign w:val="center"/>
          </w:tcPr>
          <w:p w14:paraId="5A279F81" w14:textId="77777777" w:rsidR="004D2AB1" w:rsidRPr="0015709C" w:rsidRDefault="004D2AB1" w:rsidP="002821B2">
            <w:pPr>
              <w:ind w:left="204"/>
            </w:pPr>
          </w:p>
        </w:tc>
        <w:tc>
          <w:tcPr>
            <w:tcW w:w="1325" w:type="dxa"/>
          </w:tcPr>
          <w:p w14:paraId="2B92B1DD" w14:textId="77777777" w:rsidR="004D2AB1" w:rsidRPr="0015709C" w:rsidRDefault="004D2AB1" w:rsidP="002821B2">
            <w:pPr>
              <w:ind w:left="204"/>
            </w:pPr>
          </w:p>
        </w:tc>
      </w:tr>
      <w:tr w:rsidR="004D2AB1" w:rsidRPr="0015709C" w14:paraId="39A66E75" w14:textId="35BE2F65" w:rsidTr="000C1EEE">
        <w:trPr>
          <w:trHeight w:val="638"/>
        </w:trPr>
        <w:tc>
          <w:tcPr>
            <w:tcW w:w="5544" w:type="dxa"/>
          </w:tcPr>
          <w:p w14:paraId="673117CD" w14:textId="77777777" w:rsidR="004D2AB1" w:rsidRPr="0015709C" w:rsidRDefault="004D2AB1" w:rsidP="002821B2">
            <w:pPr>
              <w:spacing w:after="191"/>
              <w:ind w:left="322"/>
              <w:rPr>
                <w:rFonts w:eastAsiaTheme="minorHAnsi"/>
                <w:sz w:val="20"/>
                <w:szCs w:val="20"/>
                <w:lang w:eastAsia="en-US"/>
              </w:rPr>
            </w:pPr>
            <w:r w:rsidRPr="0015709C">
              <w:rPr>
                <w:rFonts w:eastAsiaTheme="minorHAnsi"/>
                <w:sz w:val="20"/>
                <w:szCs w:val="20"/>
                <w:lang w:eastAsia="en-US"/>
              </w:rPr>
              <w:t>II. OSTATNÍ ČINNOSTI</w:t>
            </w:r>
          </w:p>
          <w:p w14:paraId="616B0AFB"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1. Koncepční a koordinační práce</w:t>
            </w:r>
          </w:p>
        </w:tc>
        <w:tc>
          <w:tcPr>
            <w:tcW w:w="909" w:type="dxa"/>
            <w:vAlign w:val="bottom"/>
          </w:tcPr>
          <w:p w14:paraId="62913485" w14:textId="1120A1C4" w:rsidR="004D2AB1" w:rsidRPr="0015709C" w:rsidRDefault="004D2AB1" w:rsidP="002821B2">
            <w:pPr>
              <w:ind w:left="58"/>
              <w:rPr>
                <w:rFonts w:eastAsiaTheme="minorHAnsi"/>
                <w:sz w:val="20"/>
                <w:szCs w:val="20"/>
                <w:lang w:eastAsia="en-US"/>
              </w:rPr>
            </w:pPr>
          </w:p>
        </w:tc>
        <w:tc>
          <w:tcPr>
            <w:tcW w:w="1325" w:type="dxa"/>
            <w:vAlign w:val="bottom"/>
          </w:tcPr>
          <w:p w14:paraId="7798BD63" w14:textId="77777777" w:rsidR="004D2AB1" w:rsidRPr="0015709C" w:rsidRDefault="004D2AB1" w:rsidP="002821B2">
            <w:pPr>
              <w:ind w:left="204"/>
            </w:pPr>
          </w:p>
        </w:tc>
        <w:tc>
          <w:tcPr>
            <w:tcW w:w="1325" w:type="dxa"/>
          </w:tcPr>
          <w:p w14:paraId="5C2D13CD" w14:textId="77777777" w:rsidR="004D2AB1" w:rsidRPr="0015709C" w:rsidRDefault="004D2AB1" w:rsidP="002821B2">
            <w:pPr>
              <w:ind w:left="204"/>
            </w:pPr>
          </w:p>
        </w:tc>
      </w:tr>
      <w:tr w:rsidR="004D2AB1" w:rsidRPr="0015709C" w14:paraId="6B30D284" w14:textId="485D7EB5" w:rsidTr="000C1EEE">
        <w:trPr>
          <w:trHeight w:val="182"/>
        </w:trPr>
        <w:tc>
          <w:tcPr>
            <w:tcW w:w="5544" w:type="dxa"/>
          </w:tcPr>
          <w:p w14:paraId="40E86322"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2. Řešení bezpečnostních závad</w:t>
            </w:r>
          </w:p>
        </w:tc>
        <w:tc>
          <w:tcPr>
            <w:tcW w:w="909" w:type="dxa"/>
          </w:tcPr>
          <w:p w14:paraId="2E2FE705" w14:textId="2BEA9FB7" w:rsidR="004D2AB1" w:rsidRPr="0015709C" w:rsidRDefault="004D2AB1" w:rsidP="002821B2">
            <w:pPr>
              <w:ind w:left="58"/>
              <w:rPr>
                <w:rFonts w:eastAsiaTheme="minorHAnsi"/>
                <w:sz w:val="20"/>
                <w:szCs w:val="20"/>
                <w:lang w:eastAsia="en-US"/>
              </w:rPr>
            </w:pPr>
          </w:p>
        </w:tc>
        <w:tc>
          <w:tcPr>
            <w:tcW w:w="1325" w:type="dxa"/>
          </w:tcPr>
          <w:p w14:paraId="7EBE7238" w14:textId="77777777" w:rsidR="004D2AB1" w:rsidRPr="0015709C" w:rsidRDefault="004D2AB1" w:rsidP="002821B2">
            <w:pPr>
              <w:ind w:left="204"/>
            </w:pPr>
          </w:p>
        </w:tc>
        <w:tc>
          <w:tcPr>
            <w:tcW w:w="1325" w:type="dxa"/>
          </w:tcPr>
          <w:p w14:paraId="45D2BA6C" w14:textId="77777777" w:rsidR="004D2AB1" w:rsidRPr="0015709C" w:rsidRDefault="004D2AB1" w:rsidP="002821B2">
            <w:pPr>
              <w:ind w:left="204"/>
            </w:pPr>
          </w:p>
        </w:tc>
      </w:tr>
      <w:tr w:rsidR="004D2AB1" w:rsidRPr="0015709C" w14:paraId="4B5A4371" w14:textId="4046A4D0" w:rsidTr="000C1EEE">
        <w:trPr>
          <w:trHeight w:val="182"/>
        </w:trPr>
        <w:tc>
          <w:tcPr>
            <w:tcW w:w="5544" w:type="dxa"/>
          </w:tcPr>
          <w:p w14:paraId="4B08FBAD"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3. Průzkum inženýrských sítí</w:t>
            </w:r>
          </w:p>
        </w:tc>
        <w:tc>
          <w:tcPr>
            <w:tcW w:w="909" w:type="dxa"/>
          </w:tcPr>
          <w:p w14:paraId="32AC0114" w14:textId="62FDFC35" w:rsidR="004D2AB1" w:rsidRPr="0015709C" w:rsidRDefault="004D2AB1" w:rsidP="002821B2">
            <w:pPr>
              <w:ind w:left="98"/>
              <w:rPr>
                <w:rFonts w:eastAsiaTheme="minorHAnsi"/>
                <w:sz w:val="20"/>
                <w:szCs w:val="20"/>
                <w:lang w:eastAsia="en-US"/>
              </w:rPr>
            </w:pPr>
          </w:p>
        </w:tc>
        <w:tc>
          <w:tcPr>
            <w:tcW w:w="1325" w:type="dxa"/>
          </w:tcPr>
          <w:p w14:paraId="0BB21EF5" w14:textId="77777777" w:rsidR="004D2AB1" w:rsidRPr="0015709C" w:rsidRDefault="004D2AB1" w:rsidP="002821B2">
            <w:pPr>
              <w:ind w:left="204"/>
            </w:pPr>
          </w:p>
        </w:tc>
        <w:tc>
          <w:tcPr>
            <w:tcW w:w="1325" w:type="dxa"/>
          </w:tcPr>
          <w:p w14:paraId="712DA8C2" w14:textId="77777777" w:rsidR="004D2AB1" w:rsidRPr="0015709C" w:rsidRDefault="004D2AB1" w:rsidP="002821B2">
            <w:pPr>
              <w:ind w:left="204"/>
            </w:pPr>
          </w:p>
        </w:tc>
      </w:tr>
      <w:tr w:rsidR="004D2AB1" w:rsidRPr="0015709C" w14:paraId="4EFF1DE9" w14:textId="7FB01B93" w:rsidTr="000C1EEE">
        <w:trPr>
          <w:trHeight w:val="182"/>
        </w:trPr>
        <w:tc>
          <w:tcPr>
            <w:tcW w:w="5544" w:type="dxa"/>
          </w:tcPr>
          <w:p w14:paraId="60DA26DB"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4. Projednání technického řešení</w:t>
            </w:r>
          </w:p>
        </w:tc>
        <w:tc>
          <w:tcPr>
            <w:tcW w:w="909" w:type="dxa"/>
          </w:tcPr>
          <w:p w14:paraId="2C119379" w14:textId="44C15718" w:rsidR="004D2AB1" w:rsidRPr="0015709C" w:rsidRDefault="004D2AB1" w:rsidP="002821B2">
            <w:pPr>
              <w:ind w:left="58"/>
              <w:rPr>
                <w:rFonts w:eastAsiaTheme="minorHAnsi"/>
                <w:sz w:val="20"/>
                <w:szCs w:val="20"/>
                <w:lang w:eastAsia="en-US"/>
              </w:rPr>
            </w:pPr>
          </w:p>
        </w:tc>
        <w:tc>
          <w:tcPr>
            <w:tcW w:w="1325" w:type="dxa"/>
          </w:tcPr>
          <w:p w14:paraId="395362B9" w14:textId="77777777" w:rsidR="004D2AB1" w:rsidRPr="0015709C" w:rsidRDefault="004D2AB1" w:rsidP="002821B2">
            <w:pPr>
              <w:ind w:left="204"/>
            </w:pPr>
          </w:p>
        </w:tc>
        <w:tc>
          <w:tcPr>
            <w:tcW w:w="1325" w:type="dxa"/>
          </w:tcPr>
          <w:p w14:paraId="221ED568" w14:textId="77777777" w:rsidR="004D2AB1" w:rsidRPr="0015709C" w:rsidRDefault="004D2AB1" w:rsidP="002821B2">
            <w:pPr>
              <w:ind w:left="204"/>
            </w:pPr>
          </w:p>
        </w:tc>
      </w:tr>
      <w:tr w:rsidR="004D2AB1" w:rsidRPr="0015709C" w14:paraId="565DF8F5" w14:textId="13EDCC21" w:rsidTr="000C1EEE">
        <w:trPr>
          <w:trHeight w:val="182"/>
        </w:trPr>
        <w:tc>
          <w:tcPr>
            <w:tcW w:w="5544" w:type="dxa"/>
          </w:tcPr>
          <w:p w14:paraId="2C2B5128"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5. Geodetické zaměření</w:t>
            </w:r>
          </w:p>
        </w:tc>
        <w:tc>
          <w:tcPr>
            <w:tcW w:w="909" w:type="dxa"/>
          </w:tcPr>
          <w:p w14:paraId="14D53962" w14:textId="48370564" w:rsidR="004D2AB1" w:rsidRPr="0015709C" w:rsidRDefault="004D2AB1" w:rsidP="002821B2">
            <w:pPr>
              <w:ind w:left="242"/>
              <w:rPr>
                <w:rFonts w:eastAsiaTheme="minorHAnsi"/>
                <w:sz w:val="20"/>
                <w:szCs w:val="20"/>
                <w:lang w:eastAsia="en-US"/>
              </w:rPr>
            </w:pPr>
          </w:p>
        </w:tc>
        <w:tc>
          <w:tcPr>
            <w:tcW w:w="1325" w:type="dxa"/>
          </w:tcPr>
          <w:p w14:paraId="530733E0" w14:textId="77777777" w:rsidR="004D2AB1" w:rsidRPr="0015709C" w:rsidRDefault="004D2AB1" w:rsidP="002821B2"/>
        </w:tc>
        <w:tc>
          <w:tcPr>
            <w:tcW w:w="1325" w:type="dxa"/>
          </w:tcPr>
          <w:p w14:paraId="24BCBD32" w14:textId="77777777" w:rsidR="004D2AB1" w:rsidRPr="0015709C" w:rsidRDefault="004D2AB1" w:rsidP="002821B2"/>
        </w:tc>
      </w:tr>
      <w:tr w:rsidR="004D2AB1" w:rsidRPr="0015709C" w14:paraId="4E69C5AE" w14:textId="77B2EB45" w:rsidTr="000C1EEE">
        <w:trPr>
          <w:trHeight w:val="274"/>
        </w:trPr>
        <w:tc>
          <w:tcPr>
            <w:tcW w:w="5544" w:type="dxa"/>
          </w:tcPr>
          <w:p w14:paraId="6E24AE03"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6. Reprografické a kompletační práce (včetně digitální PD)</w:t>
            </w:r>
          </w:p>
        </w:tc>
        <w:tc>
          <w:tcPr>
            <w:tcW w:w="909" w:type="dxa"/>
          </w:tcPr>
          <w:p w14:paraId="10348F38" w14:textId="01D6A6B9" w:rsidR="004D2AB1" w:rsidRPr="0015709C" w:rsidRDefault="004D2AB1" w:rsidP="002821B2">
            <w:pPr>
              <w:ind w:left="74"/>
              <w:rPr>
                <w:rFonts w:eastAsiaTheme="minorHAnsi"/>
                <w:sz w:val="20"/>
                <w:szCs w:val="20"/>
                <w:lang w:eastAsia="en-US"/>
              </w:rPr>
            </w:pPr>
          </w:p>
        </w:tc>
        <w:tc>
          <w:tcPr>
            <w:tcW w:w="1325" w:type="dxa"/>
          </w:tcPr>
          <w:p w14:paraId="4B6720FF" w14:textId="77777777" w:rsidR="004D2AB1" w:rsidRPr="0015709C" w:rsidRDefault="004D2AB1" w:rsidP="002821B2">
            <w:pPr>
              <w:ind w:left="82"/>
            </w:pPr>
          </w:p>
        </w:tc>
        <w:tc>
          <w:tcPr>
            <w:tcW w:w="1325" w:type="dxa"/>
          </w:tcPr>
          <w:p w14:paraId="25F8BA8B" w14:textId="77777777" w:rsidR="004D2AB1" w:rsidRPr="0015709C" w:rsidRDefault="004D2AB1" w:rsidP="002821B2">
            <w:pPr>
              <w:ind w:left="82"/>
            </w:pPr>
          </w:p>
        </w:tc>
      </w:tr>
      <w:tr w:rsidR="004D2AB1" w:rsidRPr="0015709C" w14:paraId="08C5E47A" w14:textId="52191F5E" w:rsidTr="000C1EEE">
        <w:trPr>
          <w:trHeight w:val="638"/>
        </w:trPr>
        <w:tc>
          <w:tcPr>
            <w:tcW w:w="5544" w:type="dxa"/>
          </w:tcPr>
          <w:p w14:paraId="4AD18565" w14:textId="77777777" w:rsidR="004D2AB1" w:rsidRPr="0015709C" w:rsidRDefault="004D2AB1" w:rsidP="002821B2">
            <w:pPr>
              <w:spacing w:after="190"/>
              <w:ind w:left="302"/>
              <w:rPr>
                <w:rFonts w:eastAsiaTheme="minorHAnsi"/>
                <w:sz w:val="20"/>
                <w:szCs w:val="20"/>
                <w:lang w:eastAsia="en-US"/>
              </w:rPr>
            </w:pPr>
            <w:r w:rsidRPr="0015709C">
              <w:rPr>
                <w:rFonts w:eastAsiaTheme="minorHAnsi"/>
                <w:sz w:val="20"/>
                <w:szCs w:val="20"/>
                <w:lang w:eastAsia="en-US"/>
              </w:rPr>
              <w:t>III. INŽENÝRSKÁ ČINNOST</w:t>
            </w:r>
          </w:p>
          <w:p w14:paraId="62F73DB8" w14:textId="77777777" w:rsidR="004D2AB1" w:rsidRPr="0015709C" w:rsidRDefault="004D2AB1" w:rsidP="002821B2">
            <w:pPr>
              <w:ind w:right="81"/>
              <w:jc w:val="center"/>
              <w:rPr>
                <w:rFonts w:eastAsiaTheme="minorHAnsi"/>
                <w:sz w:val="20"/>
                <w:szCs w:val="20"/>
                <w:lang w:eastAsia="en-US"/>
              </w:rPr>
            </w:pPr>
            <w:r w:rsidRPr="0015709C">
              <w:rPr>
                <w:rFonts w:eastAsiaTheme="minorHAnsi"/>
                <w:sz w:val="20"/>
                <w:szCs w:val="20"/>
                <w:lang w:eastAsia="en-US"/>
              </w:rPr>
              <w:t>1. Správní řízení (zajištění stanovení místní úpravy)</w:t>
            </w:r>
          </w:p>
        </w:tc>
        <w:tc>
          <w:tcPr>
            <w:tcW w:w="909" w:type="dxa"/>
            <w:vAlign w:val="bottom"/>
          </w:tcPr>
          <w:p w14:paraId="4207A75E" w14:textId="22C6AF12" w:rsidR="004D2AB1" w:rsidRPr="0015709C" w:rsidRDefault="004D2AB1" w:rsidP="002821B2">
            <w:pPr>
              <w:ind w:left="98"/>
              <w:rPr>
                <w:rFonts w:eastAsiaTheme="minorHAnsi"/>
                <w:sz w:val="20"/>
                <w:szCs w:val="20"/>
                <w:lang w:eastAsia="en-US"/>
              </w:rPr>
            </w:pPr>
          </w:p>
        </w:tc>
        <w:tc>
          <w:tcPr>
            <w:tcW w:w="1325" w:type="dxa"/>
            <w:vAlign w:val="bottom"/>
          </w:tcPr>
          <w:p w14:paraId="3AAC8DBA" w14:textId="77777777" w:rsidR="004D2AB1" w:rsidRPr="0015709C" w:rsidRDefault="004D2AB1" w:rsidP="002821B2">
            <w:pPr>
              <w:ind w:left="204"/>
            </w:pPr>
          </w:p>
        </w:tc>
        <w:tc>
          <w:tcPr>
            <w:tcW w:w="1325" w:type="dxa"/>
          </w:tcPr>
          <w:p w14:paraId="28D52DD2" w14:textId="77777777" w:rsidR="004D2AB1" w:rsidRPr="0015709C" w:rsidRDefault="004D2AB1" w:rsidP="002821B2">
            <w:pPr>
              <w:ind w:left="204"/>
            </w:pPr>
          </w:p>
        </w:tc>
      </w:tr>
      <w:tr w:rsidR="004D2AB1" w:rsidRPr="0015709C" w14:paraId="773AFAC9" w14:textId="154B8E82" w:rsidTr="000C1EEE">
        <w:trPr>
          <w:trHeight w:val="274"/>
        </w:trPr>
        <w:tc>
          <w:tcPr>
            <w:tcW w:w="5544" w:type="dxa"/>
          </w:tcPr>
          <w:p w14:paraId="2ADACFDF" w14:textId="77777777" w:rsidR="004D2AB1" w:rsidRPr="0015709C" w:rsidRDefault="004D2AB1" w:rsidP="002821B2">
            <w:pPr>
              <w:ind w:left="653"/>
              <w:rPr>
                <w:rFonts w:eastAsiaTheme="minorHAnsi"/>
                <w:sz w:val="20"/>
                <w:szCs w:val="20"/>
                <w:lang w:eastAsia="en-US"/>
              </w:rPr>
            </w:pPr>
            <w:r w:rsidRPr="0015709C">
              <w:rPr>
                <w:rFonts w:eastAsiaTheme="minorHAnsi"/>
                <w:sz w:val="20"/>
                <w:szCs w:val="20"/>
                <w:lang w:eastAsia="en-US"/>
              </w:rPr>
              <w:t>2. Reprografické a kompletační práce pro správní řízení</w:t>
            </w:r>
          </w:p>
        </w:tc>
        <w:tc>
          <w:tcPr>
            <w:tcW w:w="909" w:type="dxa"/>
          </w:tcPr>
          <w:p w14:paraId="276576A7" w14:textId="3B37114B" w:rsidR="004D2AB1" w:rsidRPr="0015709C" w:rsidRDefault="004D2AB1" w:rsidP="000C1EEE">
            <w:pPr>
              <w:rPr>
                <w:rFonts w:eastAsiaTheme="minorHAnsi"/>
                <w:sz w:val="20"/>
                <w:szCs w:val="20"/>
                <w:lang w:eastAsia="en-US"/>
              </w:rPr>
            </w:pPr>
          </w:p>
        </w:tc>
        <w:tc>
          <w:tcPr>
            <w:tcW w:w="1325" w:type="dxa"/>
          </w:tcPr>
          <w:p w14:paraId="7A85B9EF" w14:textId="77777777" w:rsidR="004D2AB1" w:rsidRPr="0015709C" w:rsidRDefault="004D2AB1" w:rsidP="002821B2">
            <w:pPr>
              <w:ind w:left="82"/>
            </w:pPr>
          </w:p>
        </w:tc>
        <w:tc>
          <w:tcPr>
            <w:tcW w:w="1325" w:type="dxa"/>
          </w:tcPr>
          <w:p w14:paraId="0EA6D411" w14:textId="77777777" w:rsidR="004D2AB1" w:rsidRPr="0015709C" w:rsidRDefault="004D2AB1" w:rsidP="002821B2">
            <w:pPr>
              <w:ind w:left="82"/>
            </w:pPr>
          </w:p>
        </w:tc>
      </w:tr>
      <w:tr w:rsidR="004D2AB1" w:rsidRPr="0015709C" w14:paraId="32A59428" w14:textId="3122448D" w:rsidTr="000C1EEE">
        <w:trPr>
          <w:trHeight w:val="468"/>
        </w:trPr>
        <w:tc>
          <w:tcPr>
            <w:tcW w:w="5544" w:type="dxa"/>
          </w:tcPr>
          <w:p w14:paraId="2CB3DFB1" w14:textId="77777777" w:rsidR="004D2AB1" w:rsidRPr="0015709C" w:rsidRDefault="004D2AB1" w:rsidP="002821B2">
            <w:pPr>
              <w:ind w:left="290"/>
              <w:rPr>
                <w:rFonts w:eastAsiaTheme="minorHAnsi"/>
                <w:sz w:val="20"/>
                <w:szCs w:val="20"/>
                <w:lang w:eastAsia="en-US"/>
              </w:rPr>
            </w:pPr>
            <w:r w:rsidRPr="0015709C">
              <w:rPr>
                <w:rFonts w:eastAsiaTheme="minorHAnsi"/>
                <w:sz w:val="20"/>
                <w:szCs w:val="20"/>
                <w:lang w:eastAsia="en-US"/>
              </w:rPr>
              <w:t>IV. AUTORSKÝ DOZOR</w:t>
            </w:r>
          </w:p>
        </w:tc>
        <w:tc>
          <w:tcPr>
            <w:tcW w:w="909" w:type="dxa"/>
          </w:tcPr>
          <w:p w14:paraId="0B9947B8" w14:textId="4A9F4D3A" w:rsidR="004D2AB1" w:rsidRPr="0015709C" w:rsidRDefault="004D2AB1" w:rsidP="002821B2">
            <w:pPr>
              <w:ind w:left="98"/>
              <w:rPr>
                <w:rFonts w:eastAsiaTheme="minorHAnsi"/>
                <w:sz w:val="20"/>
                <w:szCs w:val="20"/>
                <w:lang w:eastAsia="en-US"/>
              </w:rPr>
            </w:pPr>
          </w:p>
        </w:tc>
        <w:tc>
          <w:tcPr>
            <w:tcW w:w="1325" w:type="dxa"/>
          </w:tcPr>
          <w:p w14:paraId="12611D16" w14:textId="77777777" w:rsidR="004D2AB1" w:rsidRPr="0015709C" w:rsidRDefault="004D2AB1" w:rsidP="002821B2">
            <w:pPr>
              <w:ind w:left="204"/>
            </w:pPr>
          </w:p>
        </w:tc>
        <w:tc>
          <w:tcPr>
            <w:tcW w:w="1325" w:type="dxa"/>
          </w:tcPr>
          <w:p w14:paraId="0AACADCB" w14:textId="77777777" w:rsidR="004D2AB1" w:rsidRPr="0015709C" w:rsidRDefault="004D2AB1" w:rsidP="002821B2">
            <w:pPr>
              <w:ind w:left="204"/>
            </w:pPr>
          </w:p>
        </w:tc>
      </w:tr>
    </w:tbl>
    <w:p w14:paraId="1F70C98C" w14:textId="1E3E88AB" w:rsidR="000C7C3B" w:rsidRPr="0015709C" w:rsidRDefault="000C7C3B" w:rsidP="00EC18C0">
      <w:pPr>
        <w:jc w:val="both"/>
        <w:rPr>
          <w:rFonts w:cs="Times New Roman"/>
          <w:b/>
          <w:sz w:val="36"/>
          <w:szCs w:val="36"/>
          <w:u w:val="single"/>
        </w:rPr>
      </w:pPr>
    </w:p>
    <w:p w14:paraId="5B50CCC6" w14:textId="77777777" w:rsidR="000C7C3B" w:rsidRPr="000C7C3B" w:rsidRDefault="000C7C3B" w:rsidP="000C7C3B">
      <w:pPr>
        <w:jc w:val="both"/>
        <w:rPr>
          <w:rFonts w:cs="Times New Roman"/>
          <w:b/>
          <w:sz w:val="36"/>
          <w:szCs w:val="36"/>
          <w:u w:val="single"/>
        </w:rPr>
      </w:pPr>
      <w:r w:rsidRPr="0015709C">
        <w:rPr>
          <w:rFonts w:cs="Times New Roman"/>
          <w:b/>
          <w:sz w:val="36"/>
          <w:szCs w:val="36"/>
          <w:u w:val="single"/>
        </w:rPr>
        <w:lastRenderedPageBreak/>
        <w:t>Příloha č. 2 – Položkový rozpis ceny</w:t>
      </w:r>
      <w:r w:rsidRPr="000C7C3B">
        <w:rPr>
          <w:rFonts w:cs="Times New Roman"/>
          <w:b/>
          <w:sz w:val="36"/>
          <w:szCs w:val="36"/>
          <w:u w:val="single"/>
        </w:rPr>
        <w:t xml:space="preserve"> </w:t>
      </w:r>
    </w:p>
    <w:tbl>
      <w:tblPr>
        <w:tblStyle w:val="TableGrid"/>
        <w:tblW w:w="9103" w:type="dxa"/>
        <w:tblInd w:w="-31" w:type="dxa"/>
        <w:tblCellMar>
          <w:top w:w="6" w:type="dxa"/>
          <w:bottom w:w="6" w:type="dxa"/>
          <w:right w:w="32" w:type="dxa"/>
        </w:tblCellMar>
        <w:tblLook w:val="04A0" w:firstRow="1" w:lastRow="0" w:firstColumn="1" w:lastColumn="0" w:noHBand="0" w:noVBand="1"/>
      </w:tblPr>
      <w:tblGrid>
        <w:gridCol w:w="9103"/>
      </w:tblGrid>
      <w:tr w:rsidR="00746110" w:rsidRPr="0015709C" w14:paraId="46279425" w14:textId="77777777" w:rsidTr="00DF6E22">
        <w:trPr>
          <w:trHeight w:val="944"/>
        </w:trPr>
        <w:tc>
          <w:tcPr>
            <w:tcW w:w="5544" w:type="dxa"/>
            <w:vAlign w:val="bottom"/>
          </w:tcPr>
          <w:p w14:paraId="0B19D3A4" w14:textId="77777777" w:rsidR="00746110" w:rsidRPr="0015709C" w:rsidRDefault="00746110" w:rsidP="00DF6E22">
            <w:pPr>
              <w:spacing w:after="195"/>
              <w:ind w:left="341"/>
              <w:rPr>
                <w:rFonts w:eastAsiaTheme="minorHAnsi"/>
                <w:sz w:val="20"/>
                <w:szCs w:val="20"/>
                <w:lang w:eastAsia="en-US"/>
              </w:rPr>
            </w:pPr>
            <w:r w:rsidRPr="0015709C">
              <w:rPr>
                <w:rFonts w:eastAsiaTheme="minorHAnsi"/>
                <w:sz w:val="20"/>
                <w:szCs w:val="20"/>
                <w:lang w:eastAsia="en-US"/>
              </w:rPr>
              <w:t>I. PROJEKTOVÁ DOKUMENTACE</w:t>
            </w:r>
          </w:p>
          <w:p w14:paraId="78D8F372" w14:textId="77777777" w:rsidR="00746110" w:rsidRPr="00477DB5" w:rsidRDefault="00746110" w:rsidP="00DF6E22">
            <w:pPr>
              <w:spacing w:after="47"/>
              <w:ind w:left="310"/>
              <w:rPr>
                <w:rFonts w:eastAsiaTheme="minorHAnsi"/>
                <w:b/>
                <w:sz w:val="20"/>
                <w:szCs w:val="20"/>
                <w:lang w:eastAsia="en-US"/>
              </w:rPr>
            </w:pPr>
            <w:r w:rsidRPr="00477DB5">
              <w:rPr>
                <w:rFonts w:eastAsiaTheme="minorHAnsi"/>
                <w:b/>
                <w:sz w:val="20"/>
                <w:szCs w:val="20"/>
                <w:lang w:eastAsia="en-US"/>
              </w:rPr>
              <w:t>A. Souhrnné řešení stavby</w:t>
            </w:r>
          </w:p>
          <w:p w14:paraId="36005772"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1. Celková situace stavby</w:t>
            </w:r>
          </w:p>
        </w:tc>
      </w:tr>
      <w:tr w:rsidR="00746110" w:rsidRPr="0015709C" w14:paraId="63BFB07A" w14:textId="77777777" w:rsidTr="00DF6E22">
        <w:trPr>
          <w:trHeight w:val="214"/>
        </w:trPr>
        <w:tc>
          <w:tcPr>
            <w:tcW w:w="5544" w:type="dxa"/>
          </w:tcPr>
          <w:p w14:paraId="776B2036"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2. Koordinační situace stavby</w:t>
            </w:r>
          </w:p>
        </w:tc>
      </w:tr>
      <w:tr w:rsidR="00746110" w:rsidRPr="0015709C" w14:paraId="3ACE4158" w14:textId="77777777" w:rsidTr="00DF6E22">
        <w:trPr>
          <w:trHeight w:val="214"/>
        </w:trPr>
        <w:tc>
          <w:tcPr>
            <w:tcW w:w="5544" w:type="dxa"/>
          </w:tcPr>
          <w:p w14:paraId="4BE211B6"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3. Situace dopravního značení</w:t>
            </w:r>
          </w:p>
        </w:tc>
      </w:tr>
      <w:tr w:rsidR="00746110" w:rsidRPr="0015709C" w14:paraId="3FC8BD2F" w14:textId="77777777" w:rsidTr="00DF6E22">
        <w:trPr>
          <w:trHeight w:val="309"/>
        </w:trPr>
        <w:tc>
          <w:tcPr>
            <w:tcW w:w="5544" w:type="dxa"/>
          </w:tcPr>
          <w:p w14:paraId="15AD98B9"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4. Zásady organizace výstavby</w:t>
            </w:r>
          </w:p>
        </w:tc>
      </w:tr>
      <w:tr w:rsidR="00746110" w:rsidRPr="0015709C" w14:paraId="31754F86" w14:textId="77777777" w:rsidTr="00DF6E22">
        <w:trPr>
          <w:trHeight w:val="483"/>
        </w:trPr>
        <w:tc>
          <w:tcPr>
            <w:tcW w:w="5544" w:type="dxa"/>
          </w:tcPr>
          <w:p w14:paraId="685CFBC1" w14:textId="77777777" w:rsidR="00477DB5" w:rsidRDefault="00746110" w:rsidP="00DF6E22">
            <w:pPr>
              <w:ind w:left="653" w:right="2810" w:hanging="346"/>
              <w:jc w:val="both"/>
              <w:rPr>
                <w:rFonts w:eastAsiaTheme="minorHAnsi"/>
                <w:sz w:val="20"/>
                <w:szCs w:val="20"/>
                <w:lang w:eastAsia="en-US"/>
              </w:rPr>
            </w:pPr>
            <w:r w:rsidRPr="00477DB5">
              <w:rPr>
                <w:rFonts w:eastAsiaTheme="minorHAnsi"/>
                <w:b/>
                <w:sz w:val="20"/>
                <w:szCs w:val="20"/>
                <w:lang w:eastAsia="en-US"/>
              </w:rPr>
              <w:t xml:space="preserve">B. Stavební část </w:t>
            </w:r>
          </w:p>
          <w:p w14:paraId="130E94F6" w14:textId="1C2F10BC" w:rsidR="00746110" w:rsidRPr="0015709C" w:rsidRDefault="00746110" w:rsidP="00477DB5">
            <w:pPr>
              <w:ind w:right="2810" w:firstLine="597"/>
              <w:jc w:val="both"/>
              <w:rPr>
                <w:rFonts w:eastAsiaTheme="minorHAnsi"/>
                <w:sz w:val="20"/>
                <w:szCs w:val="20"/>
                <w:lang w:eastAsia="en-US"/>
              </w:rPr>
            </w:pPr>
            <w:r w:rsidRPr="0015709C">
              <w:rPr>
                <w:rFonts w:eastAsiaTheme="minorHAnsi"/>
                <w:sz w:val="20"/>
                <w:szCs w:val="20"/>
                <w:lang w:eastAsia="en-US"/>
              </w:rPr>
              <w:t>1. Technická zpráva</w:t>
            </w:r>
          </w:p>
        </w:tc>
      </w:tr>
      <w:tr w:rsidR="00746110" w:rsidRPr="0015709C" w14:paraId="3A38443B" w14:textId="77777777" w:rsidTr="00DF6E22">
        <w:trPr>
          <w:trHeight w:val="214"/>
        </w:trPr>
        <w:tc>
          <w:tcPr>
            <w:tcW w:w="5544" w:type="dxa"/>
          </w:tcPr>
          <w:p w14:paraId="7C789D52"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2. Situace stavby (viz Koordinační situace stavby)</w:t>
            </w:r>
          </w:p>
        </w:tc>
      </w:tr>
      <w:tr w:rsidR="00746110" w:rsidRPr="0015709C" w14:paraId="26AB7F96" w14:textId="77777777" w:rsidTr="00DF6E22">
        <w:trPr>
          <w:trHeight w:val="214"/>
        </w:trPr>
        <w:tc>
          <w:tcPr>
            <w:tcW w:w="5544" w:type="dxa"/>
          </w:tcPr>
          <w:p w14:paraId="1B9E6593"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3. Podélné profily</w:t>
            </w:r>
          </w:p>
        </w:tc>
      </w:tr>
      <w:tr w:rsidR="00746110" w:rsidRPr="0015709C" w14:paraId="6D4726C7" w14:textId="77777777" w:rsidTr="00DF6E22">
        <w:trPr>
          <w:trHeight w:val="214"/>
        </w:trPr>
        <w:tc>
          <w:tcPr>
            <w:tcW w:w="5544" w:type="dxa"/>
          </w:tcPr>
          <w:p w14:paraId="1C4A6666"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4. Vzorové příčné řezy</w:t>
            </w:r>
          </w:p>
        </w:tc>
      </w:tr>
      <w:tr w:rsidR="00746110" w:rsidRPr="0015709C" w14:paraId="7E8C2A82" w14:textId="77777777" w:rsidTr="00DF6E22">
        <w:trPr>
          <w:trHeight w:val="214"/>
        </w:trPr>
        <w:tc>
          <w:tcPr>
            <w:tcW w:w="5544" w:type="dxa"/>
          </w:tcPr>
          <w:p w14:paraId="5DA78452"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5. Charakteristické příčné řezy</w:t>
            </w:r>
          </w:p>
        </w:tc>
      </w:tr>
      <w:tr w:rsidR="00746110" w:rsidRPr="0015709C" w14:paraId="72B433E1" w14:textId="77777777" w:rsidTr="00DF6E22">
        <w:trPr>
          <w:trHeight w:val="311"/>
        </w:trPr>
        <w:tc>
          <w:tcPr>
            <w:tcW w:w="5544" w:type="dxa"/>
          </w:tcPr>
          <w:p w14:paraId="6247AC91"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6. Vytyčovací výkres</w:t>
            </w:r>
          </w:p>
        </w:tc>
      </w:tr>
      <w:tr w:rsidR="00746110" w:rsidRPr="0015709C" w14:paraId="7F94D068" w14:textId="77777777" w:rsidTr="00DF6E22">
        <w:trPr>
          <w:trHeight w:val="959"/>
        </w:trPr>
        <w:tc>
          <w:tcPr>
            <w:tcW w:w="5544" w:type="dxa"/>
            <w:vAlign w:val="center"/>
          </w:tcPr>
          <w:p w14:paraId="06372C96" w14:textId="7705DDE7" w:rsidR="00746110" w:rsidRPr="00477DB5" w:rsidRDefault="00746110" w:rsidP="00477DB5">
            <w:pPr>
              <w:pStyle w:val="Odstavecseseznamem"/>
              <w:numPr>
                <w:ilvl w:val="0"/>
                <w:numId w:val="7"/>
              </w:numPr>
              <w:spacing w:after="196"/>
              <w:ind w:left="597" w:hanging="283"/>
              <w:rPr>
                <w:sz w:val="20"/>
                <w:szCs w:val="20"/>
                <w:lang w:eastAsia="en-US"/>
              </w:rPr>
            </w:pPr>
            <w:r w:rsidRPr="00477DB5">
              <w:rPr>
                <w:b/>
                <w:sz w:val="20"/>
                <w:szCs w:val="20"/>
                <w:lang w:eastAsia="en-US"/>
              </w:rPr>
              <w:t>Technologická část</w:t>
            </w:r>
            <w:r w:rsidRPr="00477DB5">
              <w:rPr>
                <w:sz w:val="20"/>
                <w:szCs w:val="20"/>
                <w:lang w:eastAsia="en-US"/>
              </w:rPr>
              <w:t xml:space="preserve"> - Neobsazeno</w:t>
            </w:r>
          </w:p>
          <w:p w14:paraId="0DB63510" w14:textId="77777777" w:rsidR="00746110" w:rsidRPr="0015709C" w:rsidRDefault="00746110" w:rsidP="00477DB5">
            <w:pPr>
              <w:numPr>
                <w:ilvl w:val="0"/>
                <w:numId w:val="7"/>
              </w:numPr>
              <w:spacing w:after="47"/>
              <w:ind w:left="597" w:hanging="283"/>
              <w:rPr>
                <w:rFonts w:eastAsiaTheme="minorHAnsi"/>
                <w:sz w:val="20"/>
                <w:szCs w:val="20"/>
                <w:lang w:eastAsia="en-US"/>
              </w:rPr>
            </w:pPr>
            <w:r w:rsidRPr="0015709C">
              <w:rPr>
                <w:rFonts w:eastAsiaTheme="minorHAnsi"/>
                <w:sz w:val="20"/>
                <w:szCs w:val="20"/>
                <w:lang w:eastAsia="en-US"/>
              </w:rPr>
              <w:t>Související dokumentace</w:t>
            </w:r>
          </w:p>
          <w:p w14:paraId="221E4DA1"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1. Seznam dotčených pozemků</w:t>
            </w:r>
          </w:p>
        </w:tc>
      </w:tr>
      <w:tr w:rsidR="00746110" w:rsidRPr="0015709C" w14:paraId="6CEBDCC7" w14:textId="77777777" w:rsidTr="00DF6E22">
        <w:trPr>
          <w:trHeight w:val="371"/>
        </w:trPr>
        <w:tc>
          <w:tcPr>
            <w:tcW w:w="5544" w:type="dxa"/>
          </w:tcPr>
          <w:p w14:paraId="0B0C2B75" w14:textId="77777777" w:rsidR="00746110" w:rsidRPr="00477DB5" w:rsidRDefault="00746110" w:rsidP="00DF6E22">
            <w:pPr>
              <w:ind w:left="310"/>
              <w:rPr>
                <w:rFonts w:eastAsiaTheme="minorHAnsi"/>
                <w:b/>
                <w:sz w:val="20"/>
                <w:szCs w:val="20"/>
                <w:lang w:eastAsia="en-US"/>
              </w:rPr>
            </w:pPr>
            <w:r w:rsidRPr="00477DB5">
              <w:rPr>
                <w:rFonts w:eastAsiaTheme="minorHAnsi"/>
                <w:b/>
                <w:sz w:val="20"/>
                <w:szCs w:val="20"/>
                <w:lang w:eastAsia="en-US"/>
              </w:rPr>
              <w:t>E. Soupis prací</w:t>
            </w:r>
          </w:p>
        </w:tc>
      </w:tr>
      <w:tr w:rsidR="00746110" w:rsidRPr="0015709C" w14:paraId="1A8DB87A" w14:textId="77777777" w:rsidTr="00DF6E22">
        <w:trPr>
          <w:trHeight w:val="365"/>
        </w:trPr>
        <w:tc>
          <w:tcPr>
            <w:tcW w:w="5544" w:type="dxa"/>
          </w:tcPr>
          <w:p w14:paraId="2F819DC1" w14:textId="77777777" w:rsidR="00746110" w:rsidRPr="00477DB5" w:rsidRDefault="00746110" w:rsidP="00DF6E22">
            <w:pPr>
              <w:ind w:left="314"/>
              <w:rPr>
                <w:rFonts w:eastAsiaTheme="minorHAnsi"/>
                <w:b/>
                <w:sz w:val="20"/>
                <w:szCs w:val="20"/>
                <w:lang w:eastAsia="en-US"/>
              </w:rPr>
            </w:pPr>
            <w:r w:rsidRPr="00477DB5">
              <w:rPr>
                <w:rFonts w:eastAsiaTheme="minorHAnsi"/>
                <w:b/>
                <w:sz w:val="20"/>
                <w:szCs w:val="20"/>
                <w:lang w:eastAsia="en-US"/>
              </w:rPr>
              <w:t>F. Doklady</w:t>
            </w:r>
          </w:p>
        </w:tc>
      </w:tr>
      <w:tr w:rsidR="00746110" w:rsidRPr="0015709C" w14:paraId="4A4EE989" w14:textId="77777777" w:rsidTr="00DF6E22">
        <w:trPr>
          <w:trHeight w:val="638"/>
        </w:trPr>
        <w:tc>
          <w:tcPr>
            <w:tcW w:w="5544" w:type="dxa"/>
          </w:tcPr>
          <w:p w14:paraId="49EADF1C" w14:textId="77777777" w:rsidR="00746110" w:rsidRPr="0015709C" w:rsidRDefault="00746110" w:rsidP="00DF6E22">
            <w:pPr>
              <w:spacing w:after="191"/>
              <w:ind w:left="322"/>
              <w:rPr>
                <w:rFonts w:eastAsiaTheme="minorHAnsi"/>
                <w:sz w:val="20"/>
                <w:szCs w:val="20"/>
                <w:lang w:eastAsia="en-US"/>
              </w:rPr>
            </w:pPr>
            <w:r w:rsidRPr="0015709C">
              <w:rPr>
                <w:rFonts w:eastAsiaTheme="minorHAnsi"/>
                <w:sz w:val="20"/>
                <w:szCs w:val="20"/>
                <w:lang w:eastAsia="en-US"/>
              </w:rPr>
              <w:t>II. OSTATNÍ ČINNOSTI</w:t>
            </w:r>
          </w:p>
          <w:p w14:paraId="527E1741"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1. Koncepční a koordinační práce</w:t>
            </w:r>
          </w:p>
        </w:tc>
      </w:tr>
      <w:tr w:rsidR="00746110" w:rsidRPr="0015709C" w14:paraId="5CA154F6" w14:textId="77777777" w:rsidTr="00DF6E22">
        <w:trPr>
          <w:trHeight w:val="182"/>
        </w:trPr>
        <w:tc>
          <w:tcPr>
            <w:tcW w:w="5544" w:type="dxa"/>
          </w:tcPr>
          <w:p w14:paraId="50620D34"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2. Řešení bezpečnostních závad</w:t>
            </w:r>
          </w:p>
        </w:tc>
      </w:tr>
      <w:tr w:rsidR="00746110" w:rsidRPr="0015709C" w14:paraId="6210CE7D" w14:textId="77777777" w:rsidTr="00DF6E22">
        <w:trPr>
          <w:trHeight w:val="182"/>
        </w:trPr>
        <w:tc>
          <w:tcPr>
            <w:tcW w:w="5544" w:type="dxa"/>
          </w:tcPr>
          <w:p w14:paraId="34454FBD"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3. Průzkum inženýrských sítí</w:t>
            </w:r>
          </w:p>
        </w:tc>
      </w:tr>
      <w:tr w:rsidR="00746110" w:rsidRPr="0015709C" w14:paraId="4225A332" w14:textId="77777777" w:rsidTr="00DF6E22">
        <w:trPr>
          <w:trHeight w:val="182"/>
        </w:trPr>
        <w:tc>
          <w:tcPr>
            <w:tcW w:w="5544" w:type="dxa"/>
          </w:tcPr>
          <w:p w14:paraId="39CE8088"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4. Projednání technického řešení</w:t>
            </w:r>
          </w:p>
        </w:tc>
      </w:tr>
      <w:tr w:rsidR="00746110" w:rsidRPr="0015709C" w14:paraId="49684D70" w14:textId="77777777" w:rsidTr="00DF6E22">
        <w:trPr>
          <w:trHeight w:val="182"/>
        </w:trPr>
        <w:tc>
          <w:tcPr>
            <w:tcW w:w="5544" w:type="dxa"/>
          </w:tcPr>
          <w:p w14:paraId="38F27B13"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5. Geodetické zaměření</w:t>
            </w:r>
          </w:p>
        </w:tc>
      </w:tr>
      <w:tr w:rsidR="00746110" w:rsidRPr="0015709C" w14:paraId="6F2A78AE" w14:textId="77777777" w:rsidTr="00DF6E22">
        <w:trPr>
          <w:trHeight w:val="274"/>
        </w:trPr>
        <w:tc>
          <w:tcPr>
            <w:tcW w:w="5544" w:type="dxa"/>
          </w:tcPr>
          <w:p w14:paraId="416F8ABE"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6. Reprografické a kompletační práce (včetně digitální PD)</w:t>
            </w:r>
          </w:p>
        </w:tc>
      </w:tr>
      <w:tr w:rsidR="00746110" w:rsidRPr="0015709C" w14:paraId="03AC0622" w14:textId="77777777" w:rsidTr="00DF6E22">
        <w:trPr>
          <w:trHeight w:val="638"/>
        </w:trPr>
        <w:tc>
          <w:tcPr>
            <w:tcW w:w="5544" w:type="dxa"/>
          </w:tcPr>
          <w:p w14:paraId="4B64AD5C" w14:textId="77777777" w:rsidR="00746110" w:rsidRPr="0015709C" w:rsidRDefault="00746110" w:rsidP="00DF6E22">
            <w:pPr>
              <w:spacing w:after="190"/>
              <w:ind w:left="302"/>
              <w:rPr>
                <w:rFonts w:eastAsiaTheme="minorHAnsi"/>
                <w:sz w:val="20"/>
                <w:szCs w:val="20"/>
                <w:lang w:eastAsia="en-US"/>
              </w:rPr>
            </w:pPr>
            <w:r w:rsidRPr="0015709C">
              <w:rPr>
                <w:rFonts w:eastAsiaTheme="minorHAnsi"/>
                <w:sz w:val="20"/>
                <w:szCs w:val="20"/>
                <w:lang w:eastAsia="en-US"/>
              </w:rPr>
              <w:t>III. INŽENÝRSKÁ ČINNOST</w:t>
            </w:r>
          </w:p>
          <w:p w14:paraId="705B8FE4" w14:textId="77777777" w:rsidR="00746110" w:rsidRPr="0015709C" w:rsidRDefault="00746110" w:rsidP="00DF6E22">
            <w:pPr>
              <w:ind w:right="81"/>
              <w:jc w:val="center"/>
              <w:rPr>
                <w:rFonts w:eastAsiaTheme="minorHAnsi"/>
                <w:sz w:val="20"/>
                <w:szCs w:val="20"/>
                <w:lang w:eastAsia="en-US"/>
              </w:rPr>
            </w:pPr>
            <w:r w:rsidRPr="0015709C">
              <w:rPr>
                <w:rFonts w:eastAsiaTheme="minorHAnsi"/>
                <w:sz w:val="20"/>
                <w:szCs w:val="20"/>
                <w:lang w:eastAsia="en-US"/>
              </w:rPr>
              <w:t>1. Správní řízení (zajištění stanovení místní úpravy)</w:t>
            </w:r>
          </w:p>
        </w:tc>
      </w:tr>
      <w:tr w:rsidR="00746110" w:rsidRPr="0015709C" w14:paraId="705E1608" w14:textId="77777777" w:rsidTr="00DF6E22">
        <w:trPr>
          <w:trHeight w:val="274"/>
        </w:trPr>
        <w:tc>
          <w:tcPr>
            <w:tcW w:w="5544" w:type="dxa"/>
          </w:tcPr>
          <w:p w14:paraId="7973F3D4" w14:textId="77777777" w:rsidR="00746110" w:rsidRPr="0015709C" w:rsidRDefault="00746110" w:rsidP="00DF6E22">
            <w:pPr>
              <w:ind w:left="653"/>
              <w:rPr>
                <w:rFonts w:eastAsiaTheme="minorHAnsi"/>
                <w:sz w:val="20"/>
                <w:szCs w:val="20"/>
                <w:lang w:eastAsia="en-US"/>
              </w:rPr>
            </w:pPr>
            <w:r w:rsidRPr="0015709C">
              <w:rPr>
                <w:rFonts w:eastAsiaTheme="minorHAnsi"/>
                <w:sz w:val="20"/>
                <w:szCs w:val="20"/>
                <w:lang w:eastAsia="en-US"/>
              </w:rPr>
              <w:t>2. Reprografické a kompletační práce pro správní řízení</w:t>
            </w:r>
          </w:p>
        </w:tc>
      </w:tr>
      <w:tr w:rsidR="00746110" w:rsidRPr="0015709C" w14:paraId="22876C56" w14:textId="77777777" w:rsidTr="00DF6E22">
        <w:trPr>
          <w:trHeight w:val="468"/>
        </w:trPr>
        <w:tc>
          <w:tcPr>
            <w:tcW w:w="5544" w:type="dxa"/>
          </w:tcPr>
          <w:p w14:paraId="64802139" w14:textId="77777777" w:rsidR="00746110" w:rsidRPr="0015709C" w:rsidRDefault="00746110" w:rsidP="00DF6E22">
            <w:pPr>
              <w:ind w:left="290"/>
              <w:rPr>
                <w:rFonts w:eastAsiaTheme="minorHAnsi"/>
                <w:sz w:val="20"/>
                <w:szCs w:val="20"/>
                <w:lang w:eastAsia="en-US"/>
              </w:rPr>
            </w:pPr>
            <w:r w:rsidRPr="0015709C">
              <w:rPr>
                <w:rFonts w:eastAsiaTheme="minorHAnsi"/>
                <w:sz w:val="20"/>
                <w:szCs w:val="20"/>
                <w:lang w:eastAsia="en-US"/>
              </w:rPr>
              <w:t>IV. AUTORSKÝ DOZOR</w:t>
            </w:r>
          </w:p>
        </w:tc>
      </w:tr>
    </w:tbl>
    <w:p w14:paraId="507ADB83" w14:textId="1C926CDC" w:rsidR="000C7C3B" w:rsidRDefault="000C7C3B" w:rsidP="00EC18C0">
      <w:pPr>
        <w:pBdr>
          <w:bottom w:val="double" w:sz="6" w:space="1" w:color="auto"/>
        </w:pBdr>
        <w:jc w:val="both"/>
        <w:rPr>
          <w:sz w:val="24"/>
          <w:szCs w:val="24"/>
        </w:rPr>
      </w:pPr>
    </w:p>
    <w:p w14:paraId="71C89FC8" w14:textId="25A26AE2" w:rsidR="00746110" w:rsidRPr="00477DB5" w:rsidRDefault="00746110" w:rsidP="00746110">
      <w:pPr>
        <w:ind w:right="-709"/>
        <w:jc w:val="both"/>
        <w:rPr>
          <w:sz w:val="20"/>
          <w:szCs w:val="20"/>
        </w:rPr>
      </w:pPr>
      <w:r w:rsidRPr="00477DB5">
        <w:rPr>
          <w:sz w:val="20"/>
          <w:szCs w:val="20"/>
        </w:rPr>
        <w:t xml:space="preserve">Celkem – </w:t>
      </w:r>
      <w:proofErr w:type="gramStart"/>
      <w:r w:rsidRPr="00477DB5">
        <w:rPr>
          <w:sz w:val="20"/>
          <w:szCs w:val="20"/>
        </w:rPr>
        <w:t>oddíly I.-IV</w:t>
      </w:r>
      <w:proofErr w:type="gramEnd"/>
      <w:r w:rsidRPr="00477DB5">
        <w:rPr>
          <w:sz w:val="20"/>
          <w:szCs w:val="20"/>
        </w:rPr>
        <w:t>.</w:t>
      </w:r>
      <w:r w:rsidRPr="00477DB5">
        <w:rPr>
          <w:sz w:val="20"/>
          <w:szCs w:val="20"/>
        </w:rPr>
        <w:tab/>
      </w:r>
      <w:r w:rsidRPr="00477DB5">
        <w:rPr>
          <w:sz w:val="20"/>
          <w:szCs w:val="20"/>
        </w:rPr>
        <w:tab/>
      </w:r>
      <w:r w:rsidRPr="00477DB5">
        <w:rPr>
          <w:sz w:val="20"/>
          <w:szCs w:val="20"/>
        </w:rPr>
        <w:tab/>
      </w:r>
      <w:r w:rsidRPr="00477DB5">
        <w:rPr>
          <w:sz w:val="20"/>
          <w:szCs w:val="20"/>
        </w:rPr>
        <w:tab/>
      </w:r>
      <w:r w:rsidRPr="00477DB5">
        <w:rPr>
          <w:sz w:val="20"/>
          <w:szCs w:val="20"/>
        </w:rPr>
        <w:tab/>
      </w:r>
      <w:r w:rsidRPr="00477DB5">
        <w:rPr>
          <w:sz w:val="20"/>
          <w:szCs w:val="20"/>
        </w:rPr>
        <w:tab/>
      </w:r>
      <w:r w:rsidRPr="00477DB5">
        <w:rPr>
          <w:sz w:val="20"/>
          <w:szCs w:val="20"/>
        </w:rPr>
        <w:tab/>
        <w:t xml:space="preserve">          219 100,00 Kč</w:t>
      </w:r>
    </w:p>
    <w:p w14:paraId="62EB23E9" w14:textId="1AA08150" w:rsidR="00746110" w:rsidRPr="00477DB5" w:rsidRDefault="00746110" w:rsidP="00746110">
      <w:pPr>
        <w:ind w:right="-709"/>
        <w:jc w:val="both"/>
        <w:rPr>
          <w:sz w:val="20"/>
          <w:szCs w:val="20"/>
        </w:rPr>
      </w:pPr>
      <w:r w:rsidRPr="00477DB5">
        <w:rPr>
          <w:sz w:val="20"/>
          <w:szCs w:val="20"/>
        </w:rPr>
        <w:t>Společnost Prime-</w:t>
      </w:r>
      <w:proofErr w:type="spellStart"/>
      <w:r w:rsidRPr="00477DB5">
        <w:rPr>
          <w:sz w:val="20"/>
          <w:szCs w:val="20"/>
        </w:rPr>
        <w:t>com</w:t>
      </w:r>
      <w:proofErr w:type="spellEnd"/>
      <w:r w:rsidRPr="00477DB5">
        <w:rPr>
          <w:sz w:val="20"/>
          <w:szCs w:val="20"/>
        </w:rPr>
        <w:t xml:space="preserve"> s.r.o. není plátcem DPH</w:t>
      </w:r>
    </w:p>
    <w:p w14:paraId="1A8D94A9" w14:textId="7640A84E" w:rsidR="00746110" w:rsidRDefault="00746110" w:rsidP="00746110">
      <w:pPr>
        <w:ind w:right="-709"/>
        <w:jc w:val="both"/>
        <w:rPr>
          <w:b/>
          <w:sz w:val="24"/>
          <w:szCs w:val="24"/>
        </w:rPr>
      </w:pPr>
      <w:r w:rsidRPr="00477DB5">
        <w:rPr>
          <w:b/>
          <w:sz w:val="24"/>
          <w:szCs w:val="24"/>
          <w:highlight w:val="lightGray"/>
        </w:rPr>
        <w:t xml:space="preserve">Celková cena </w:t>
      </w:r>
      <w:r w:rsidRPr="00477DB5">
        <w:rPr>
          <w:b/>
          <w:sz w:val="24"/>
          <w:szCs w:val="24"/>
          <w:highlight w:val="lightGray"/>
        </w:rPr>
        <w:tab/>
      </w:r>
      <w:r w:rsidRPr="00477DB5">
        <w:rPr>
          <w:b/>
          <w:sz w:val="24"/>
          <w:szCs w:val="24"/>
          <w:highlight w:val="lightGray"/>
        </w:rPr>
        <w:tab/>
      </w:r>
      <w:r w:rsidRPr="00477DB5">
        <w:rPr>
          <w:b/>
          <w:sz w:val="24"/>
          <w:szCs w:val="24"/>
          <w:highlight w:val="lightGray"/>
        </w:rPr>
        <w:tab/>
      </w:r>
      <w:r w:rsidRPr="00477DB5">
        <w:rPr>
          <w:b/>
          <w:sz w:val="24"/>
          <w:szCs w:val="24"/>
          <w:highlight w:val="lightGray"/>
        </w:rPr>
        <w:tab/>
      </w:r>
      <w:r w:rsidRPr="00477DB5">
        <w:rPr>
          <w:b/>
          <w:sz w:val="24"/>
          <w:szCs w:val="24"/>
          <w:highlight w:val="lightGray"/>
        </w:rPr>
        <w:tab/>
      </w:r>
      <w:r w:rsidRPr="00477DB5">
        <w:rPr>
          <w:b/>
          <w:sz w:val="24"/>
          <w:szCs w:val="24"/>
          <w:highlight w:val="lightGray"/>
        </w:rPr>
        <w:tab/>
      </w:r>
      <w:r w:rsidRPr="00477DB5">
        <w:rPr>
          <w:b/>
          <w:sz w:val="24"/>
          <w:szCs w:val="24"/>
          <w:highlight w:val="lightGray"/>
        </w:rPr>
        <w:tab/>
      </w:r>
      <w:r w:rsidRPr="00477DB5">
        <w:rPr>
          <w:b/>
          <w:sz w:val="24"/>
          <w:szCs w:val="24"/>
          <w:highlight w:val="lightGray"/>
        </w:rPr>
        <w:tab/>
        <w:t xml:space="preserve">         219 100,00 Kč</w:t>
      </w:r>
    </w:p>
    <w:p w14:paraId="2985BD1C" w14:textId="512EEFE1" w:rsidR="00746110" w:rsidRDefault="00746110" w:rsidP="00746110">
      <w:pPr>
        <w:ind w:right="-709"/>
        <w:jc w:val="both"/>
        <w:rPr>
          <w:b/>
          <w:sz w:val="24"/>
          <w:szCs w:val="24"/>
        </w:rPr>
      </w:pPr>
    </w:p>
    <w:p w14:paraId="10B559A4" w14:textId="543F9928" w:rsidR="00746110" w:rsidRDefault="00746110" w:rsidP="00746110">
      <w:pPr>
        <w:ind w:right="-709"/>
        <w:jc w:val="both"/>
        <w:rPr>
          <w:sz w:val="20"/>
          <w:szCs w:val="20"/>
        </w:rPr>
      </w:pPr>
      <w:r w:rsidRPr="00746110">
        <w:rPr>
          <w:sz w:val="20"/>
          <w:szCs w:val="20"/>
        </w:rPr>
        <w:t>Poznámka:</w:t>
      </w:r>
    </w:p>
    <w:p w14:paraId="26E37B75" w14:textId="7B320CA2" w:rsidR="00746110" w:rsidRDefault="00746110" w:rsidP="00746110">
      <w:pPr>
        <w:pStyle w:val="Odstavecseseznamem"/>
        <w:numPr>
          <w:ilvl w:val="0"/>
          <w:numId w:val="6"/>
        </w:numPr>
        <w:ind w:right="-709"/>
        <w:jc w:val="both"/>
        <w:rPr>
          <w:sz w:val="20"/>
          <w:szCs w:val="20"/>
        </w:rPr>
      </w:pPr>
      <w:r>
        <w:rPr>
          <w:sz w:val="20"/>
          <w:szCs w:val="20"/>
        </w:rPr>
        <w:t>soupis prací bude zpracován v oborovém třídníku stavebních konstrukcí a prací (OTSKP)</w:t>
      </w:r>
    </w:p>
    <w:p w14:paraId="34298B45" w14:textId="281F598F" w:rsidR="00746110" w:rsidRDefault="00746110" w:rsidP="00746110">
      <w:pPr>
        <w:pStyle w:val="Odstavecseseznamem"/>
        <w:ind w:right="-709"/>
        <w:jc w:val="both"/>
        <w:rPr>
          <w:sz w:val="20"/>
          <w:szCs w:val="20"/>
        </w:rPr>
      </w:pPr>
      <w:r>
        <w:rPr>
          <w:sz w:val="20"/>
          <w:szCs w:val="20"/>
        </w:rPr>
        <w:t xml:space="preserve">pro pozemní komunikace </w:t>
      </w:r>
      <w:proofErr w:type="gramStart"/>
      <w:r>
        <w:rPr>
          <w:sz w:val="20"/>
          <w:szCs w:val="20"/>
        </w:rPr>
        <w:t>schváleném</w:t>
      </w:r>
      <w:proofErr w:type="gramEnd"/>
      <w:r>
        <w:rPr>
          <w:sz w:val="20"/>
          <w:szCs w:val="20"/>
        </w:rPr>
        <w:t xml:space="preserve"> Ministerstvem dopravy</w:t>
      </w:r>
      <w:bookmarkStart w:id="0" w:name="_GoBack"/>
      <w:bookmarkEnd w:id="0"/>
    </w:p>
    <w:p w14:paraId="55BB9AFD" w14:textId="780A63CB" w:rsidR="00746110" w:rsidRDefault="00746110" w:rsidP="00746110">
      <w:pPr>
        <w:ind w:right="-709"/>
        <w:jc w:val="both"/>
        <w:rPr>
          <w:sz w:val="20"/>
          <w:szCs w:val="20"/>
        </w:rPr>
      </w:pPr>
    </w:p>
    <w:p w14:paraId="41A35C6E" w14:textId="02FA81CF" w:rsidR="00746110" w:rsidRDefault="00746110" w:rsidP="00746110">
      <w:pPr>
        <w:ind w:right="-709"/>
        <w:jc w:val="both"/>
        <w:rPr>
          <w:sz w:val="20"/>
          <w:szCs w:val="20"/>
        </w:rPr>
      </w:pPr>
    </w:p>
    <w:p w14:paraId="7C14EB54" w14:textId="6B788A21" w:rsidR="00746110" w:rsidRPr="00746110" w:rsidRDefault="00746110" w:rsidP="00746110">
      <w:pPr>
        <w:ind w:right="-709"/>
        <w:jc w:val="both"/>
        <w:rPr>
          <w:sz w:val="20"/>
          <w:szCs w:val="20"/>
        </w:rPr>
      </w:pPr>
      <w:r>
        <w:rPr>
          <w:sz w:val="20"/>
          <w:szCs w:val="20"/>
        </w:rPr>
        <w:t>V Plzni 20. září 2019</w:t>
      </w:r>
    </w:p>
    <w:sectPr w:rsidR="00746110" w:rsidRPr="00746110" w:rsidSect="00EF028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621AA" w14:textId="77777777" w:rsidR="00120289" w:rsidRDefault="00120289" w:rsidP="00604890">
      <w:pPr>
        <w:spacing w:after="0" w:line="240" w:lineRule="auto"/>
      </w:pPr>
      <w:r>
        <w:separator/>
      </w:r>
    </w:p>
  </w:endnote>
  <w:endnote w:type="continuationSeparator" w:id="0">
    <w:p w14:paraId="48EEDB8E" w14:textId="77777777" w:rsidR="00120289" w:rsidRDefault="00120289" w:rsidP="00604890">
      <w:pPr>
        <w:spacing w:after="0" w:line="240" w:lineRule="auto"/>
      </w:pPr>
      <w:r>
        <w:continuationSeparator/>
      </w:r>
    </w:p>
  </w:endnote>
  <w:endnote w:type="continuationNotice" w:id="1">
    <w:p w14:paraId="09BE7EF6" w14:textId="77777777" w:rsidR="00120289" w:rsidRDefault="00120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295465"/>
      <w:docPartObj>
        <w:docPartGallery w:val="Page Numbers (Bottom of Page)"/>
        <w:docPartUnique/>
      </w:docPartObj>
    </w:sdtPr>
    <w:sdtEndPr/>
    <w:sdtContent>
      <w:sdt>
        <w:sdtPr>
          <w:id w:val="-2147352796"/>
          <w:docPartObj>
            <w:docPartGallery w:val="Page Numbers (Top of Page)"/>
            <w:docPartUnique/>
          </w:docPartObj>
        </w:sdtPr>
        <w:sdtEndPr/>
        <w:sdtContent>
          <w:p w14:paraId="555CB995" w14:textId="4A70F44B" w:rsidR="008E3E46" w:rsidRDefault="008E3E46">
            <w:pPr>
              <w:pStyle w:val="Zpat"/>
              <w:jc w:val="center"/>
            </w:pPr>
            <w:r w:rsidRPr="00604890">
              <w:rPr>
                <w:rFonts w:cs="Times New Roman"/>
                <w:sz w:val="16"/>
                <w:szCs w:val="16"/>
              </w:rPr>
              <w:t xml:space="preserve">Stránka </w:t>
            </w:r>
            <w:r w:rsidRPr="00604890">
              <w:rPr>
                <w:rFonts w:cs="Times New Roman"/>
                <w:b/>
                <w:bCs/>
                <w:sz w:val="16"/>
                <w:szCs w:val="16"/>
              </w:rPr>
              <w:fldChar w:fldCharType="begin"/>
            </w:r>
            <w:r w:rsidRPr="00604890">
              <w:rPr>
                <w:rFonts w:cs="Times New Roman"/>
                <w:b/>
                <w:bCs/>
                <w:sz w:val="16"/>
                <w:szCs w:val="16"/>
              </w:rPr>
              <w:instrText>PAGE</w:instrText>
            </w:r>
            <w:r w:rsidRPr="00604890">
              <w:rPr>
                <w:rFonts w:cs="Times New Roman"/>
                <w:b/>
                <w:bCs/>
                <w:sz w:val="16"/>
                <w:szCs w:val="16"/>
              </w:rPr>
              <w:fldChar w:fldCharType="separate"/>
            </w:r>
            <w:r w:rsidR="00477DB5">
              <w:rPr>
                <w:rFonts w:cs="Times New Roman"/>
                <w:b/>
                <w:bCs/>
                <w:noProof/>
                <w:sz w:val="16"/>
                <w:szCs w:val="16"/>
              </w:rPr>
              <w:t>1</w:t>
            </w:r>
            <w:r w:rsidRPr="00604890">
              <w:rPr>
                <w:rFonts w:cs="Times New Roman"/>
                <w:b/>
                <w:bCs/>
                <w:sz w:val="16"/>
                <w:szCs w:val="16"/>
              </w:rPr>
              <w:fldChar w:fldCharType="end"/>
            </w:r>
            <w:r w:rsidRPr="00604890">
              <w:rPr>
                <w:rFonts w:cs="Times New Roman"/>
                <w:sz w:val="16"/>
                <w:szCs w:val="16"/>
              </w:rPr>
              <w:t xml:space="preserve"> z </w:t>
            </w:r>
            <w:r w:rsidRPr="00604890">
              <w:rPr>
                <w:rFonts w:cs="Times New Roman"/>
                <w:b/>
                <w:bCs/>
                <w:sz w:val="16"/>
                <w:szCs w:val="16"/>
              </w:rPr>
              <w:fldChar w:fldCharType="begin"/>
            </w:r>
            <w:r w:rsidRPr="00604890">
              <w:rPr>
                <w:rFonts w:cs="Times New Roman"/>
                <w:b/>
                <w:bCs/>
                <w:sz w:val="16"/>
                <w:szCs w:val="16"/>
              </w:rPr>
              <w:instrText>NUMPAGES</w:instrText>
            </w:r>
            <w:r w:rsidRPr="00604890">
              <w:rPr>
                <w:rFonts w:cs="Times New Roman"/>
                <w:b/>
                <w:bCs/>
                <w:sz w:val="16"/>
                <w:szCs w:val="16"/>
              </w:rPr>
              <w:fldChar w:fldCharType="separate"/>
            </w:r>
            <w:r w:rsidR="00477DB5">
              <w:rPr>
                <w:rFonts w:cs="Times New Roman"/>
                <w:b/>
                <w:bCs/>
                <w:noProof/>
                <w:sz w:val="16"/>
                <w:szCs w:val="16"/>
              </w:rPr>
              <w:t>4</w:t>
            </w:r>
            <w:r w:rsidRPr="00604890">
              <w:rPr>
                <w:rFonts w:cs="Times New Roman"/>
                <w:b/>
                <w:bCs/>
                <w:sz w:val="16"/>
                <w:szCs w:val="16"/>
              </w:rPr>
              <w:fldChar w:fldCharType="end"/>
            </w:r>
          </w:p>
        </w:sdtContent>
      </w:sdt>
    </w:sdtContent>
  </w:sdt>
  <w:p w14:paraId="61485CBF" w14:textId="77777777" w:rsidR="008E3E46" w:rsidRDefault="008E3E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599553"/>
      <w:docPartObj>
        <w:docPartGallery w:val="Page Numbers (Bottom of Page)"/>
        <w:docPartUnique/>
      </w:docPartObj>
    </w:sdtPr>
    <w:sdtEndPr/>
    <w:sdtContent>
      <w:sdt>
        <w:sdtPr>
          <w:id w:val="475493541"/>
          <w:docPartObj>
            <w:docPartGallery w:val="Page Numbers (Top of Page)"/>
            <w:docPartUnique/>
          </w:docPartObj>
        </w:sdtPr>
        <w:sdtEndPr/>
        <w:sdtContent>
          <w:p w14:paraId="010881B6" w14:textId="1337F9D0" w:rsidR="00604890" w:rsidRDefault="00604890">
            <w:pPr>
              <w:pStyle w:val="Zpat"/>
              <w:jc w:val="center"/>
            </w:pPr>
            <w:r w:rsidRPr="00604890">
              <w:rPr>
                <w:rFonts w:cs="Times New Roman"/>
                <w:sz w:val="16"/>
                <w:szCs w:val="16"/>
              </w:rPr>
              <w:t xml:space="preserve">Stránka </w:t>
            </w:r>
            <w:r w:rsidRPr="00604890">
              <w:rPr>
                <w:rFonts w:cs="Times New Roman"/>
                <w:b/>
                <w:bCs/>
                <w:sz w:val="16"/>
                <w:szCs w:val="16"/>
              </w:rPr>
              <w:fldChar w:fldCharType="begin"/>
            </w:r>
            <w:r w:rsidRPr="00604890">
              <w:rPr>
                <w:rFonts w:cs="Times New Roman"/>
                <w:b/>
                <w:bCs/>
                <w:sz w:val="16"/>
                <w:szCs w:val="16"/>
              </w:rPr>
              <w:instrText>PAGE</w:instrText>
            </w:r>
            <w:r w:rsidRPr="00604890">
              <w:rPr>
                <w:rFonts w:cs="Times New Roman"/>
                <w:b/>
                <w:bCs/>
                <w:sz w:val="16"/>
                <w:szCs w:val="16"/>
              </w:rPr>
              <w:fldChar w:fldCharType="separate"/>
            </w:r>
            <w:r w:rsidR="00477DB5">
              <w:rPr>
                <w:rFonts w:cs="Times New Roman"/>
                <w:b/>
                <w:bCs/>
                <w:noProof/>
                <w:sz w:val="16"/>
                <w:szCs w:val="16"/>
              </w:rPr>
              <w:t>3</w:t>
            </w:r>
            <w:r w:rsidRPr="00604890">
              <w:rPr>
                <w:rFonts w:cs="Times New Roman"/>
                <w:b/>
                <w:bCs/>
                <w:sz w:val="16"/>
                <w:szCs w:val="16"/>
              </w:rPr>
              <w:fldChar w:fldCharType="end"/>
            </w:r>
            <w:r w:rsidRPr="00604890">
              <w:rPr>
                <w:rFonts w:cs="Times New Roman"/>
                <w:sz w:val="16"/>
                <w:szCs w:val="16"/>
              </w:rPr>
              <w:t xml:space="preserve"> z </w:t>
            </w:r>
            <w:r w:rsidRPr="00604890">
              <w:rPr>
                <w:rFonts w:cs="Times New Roman"/>
                <w:b/>
                <w:bCs/>
                <w:sz w:val="16"/>
                <w:szCs w:val="16"/>
              </w:rPr>
              <w:fldChar w:fldCharType="begin"/>
            </w:r>
            <w:r w:rsidRPr="00604890">
              <w:rPr>
                <w:rFonts w:cs="Times New Roman"/>
                <w:b/>
                <w:bCs/>
                <w:sz w:val="16"/>
                <w:szCs w:val="16"/>
              </w:rPr>
              <w:instrText>NUMPAGES</w:instrText>
            </w:r>
            <w:r w:rsidRPr="00604890">
              <w:rPr>
                <w:rFonts w:cs="Times New Roman"/>
                <w:b/>
                <w:bCs/>
                <w:sz w:val="16"/>
                <w:szCs w:val="16"/>
              </w:rPr>
              <w:fldChar w:fldCharType="separate"/>
            </w:r>
            <w:r w:rsidR="00477DB5">
              <w:rPr>
                <w:rFonts w:cs="Times New Roman"/>
                <w:b/>
                <w:bCs/>
                <w:noProof/>
                <w:sz w:val="16"/>
                <w:szCs w:val="16"/>
              </w:rPr>
              <w:t>4</w:t>
            </w:r>
            <w:r w:rsidRPr="00604890">
              <w:rPr>
                <w:rFonts w:cs="Times New Roman"/>
                <w:b/>
                <w:bCs/>
                <w:sz w:val="16"/>
                <w:szCs w:val="16"/>
              </w:rPr>
              <w:fldChar w:fldCharType="end"/>
            </w:r>
          </w:p>
        </w:sdtContent>
      </w:sdt>
    </w:sdtContent>
  </w:sdt>
  <w:p w14:paraId="3E64D5FE" w14:textId="77777777" w:rsidR="00604890" w:rsidRDefault="006048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33B78" w14:textId="77777777" w:rsidR="00120289" w:rsidRDefault="00120289" w:rsidP="00604890">
      <w:pPr>
        <w:spacing w:after="0" w:line="240" w:lineRule="auto"/>
      </w:pPr>
      <w:r>
        <w:separator/>
      </w:r>
    </w:p>
  </w:footnote>
  <w:footnote w:type="continuationSeparator" w:id="0">
    <w:p w14:paraId="6261688D" w14:textId="77777777" w:rsidR="00120289" w:rsidRDefault="00120289" w:rsidP="00604890">
      <w:pPr>
        <w:spacing w:after="0" w:line="240" w:lineRule="auto"/>
      </w:pPr>
      <w:r>
        <w:continuationSeparator/>
      </w:r>
    </w:p>
  </w:footnote>
  <w:footnote w:type="continuationNotice" w:id="1">
    <w:p w14:paraId="44F42B91" w14:textId="77777777" w:rsidR="00120289" w:rsidRDefault="001202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885F" w14:textId="1A2D3C4A" w:rsidR="00EC18C0" w:rsidRPr="0015709C" w:rsidRDefault="00EC18C0" w:rsidP="001570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777F53"/>
    <w:multiLevelType w:val="hybridMultilevel"/>
    <w:tmpl w:val="AE1E6896"/>
    <w:lvl w:ilvl="0" w:tplc="C39824F2">
      <w:start w:val="3"/>
      <w:numFmt w:val="upperLetter"/>
      <w:lvlText w:val="%1."/>
      <w:lvlJc w:val="left"/>
      <w:pPr>
        <w:ind w:left="53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tplc="AA54D7D0">
      <w:start w:val="1"/>
      <w:numFmt w:val="lowerLetter"/>
      <w:lvlText w:val="%2"/>
      <w:lvlJc w:val="left"/>
      <w:pPr>
        <w:ind w:left="1387"/>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09600BCE">
      <w:start w:val="1"/>
      <w:numFmt w:val="lowerRoman"/>
      <w:lvlText w:val="%3"/>
      <w:lvlJc w:val="left"/>
      <w:pPr>
        <w:ind w:left="2107"/>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2B6662EE">
      <w:start w:val="1"/>
      <w:numFmt w:val="decimal"/>
      <w:lvlText w:val="%4"/>
      <w:lvlJc w:val="left"/>
      <w:pPr>
        <w:ind w:left="2827"/>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C9542A28">
      <w:start w:val="1"/>
      <w:numFmt w:val="lowerLetter"/>
      <w:lvlText w:val="%5"/>
      <w:lvlJc w:val="left"/>
      <w:pPr>
        <w:ind w:left="3547"/>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C436DAEA">
      <w:start w:val="1"/>
      <w:numFmt w:val="lowerRoman"/>
      <w:lvlText w:val="%6"/>
      <w:lvlJc w:val="left"/>
      <w:pPr>
        <w:ind w:left="4267"/>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CD52816E">
      <w:start w:val="1"/>
      <w:numFmt w:val="decimal"/>
      <w:lvlText w:val="%7"/>
      <w:lvlJc w:val="left"/>
      <w:pPr>
        <w:ind w:left="4987"/>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FB709D62">
      <w:start w:val="1"/>
      <w:numFmt w:val="lowerLetter"/>
      <w:lvlText w:val="%8"/>
      <w:lvlJc w:val="left"/>
      <w:pPr>
        <w:ind w:left="5707"/>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4C5499B4">
      <w:start w:val="1"/>
      <w:numFmt w:val="lowerRoman"/>
      <w:lvlText w:val="%9"/>
      <w:lvlJc w:val="left"/>
      <w:pPr>
        <w:ind w:left="6427"/>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32897DE3"/>
    <w:multiLevelType w:val="hybridMultilevel"/>
    <w:tmpl w:val="CED44E12"/>
    <w:lvl w:ilvl="0" w:tplc="E394312C">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1E35FC"/>
    <w:multiLevelType w:val="hybridMultilevel"/>
    <w:tmpl w:val="E73C8F5A"/>
    <w:lvl w:ilvl="0" w:tplc="8200D556">
      <w:start w:val="3"/>
      <w:numFmt w:val="upperLetter"/>
      <w:lvlText w:val="%1."/>
      <w:lvlJc w:val="left"/>
      <w:pPr>
        <w:ind w:left="890" w:hanging="360"/>
      </w:pPr>
      <w:rPr>
        <w:rFonts w:hint="default"/>
        <w:b/>
      </w:r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6"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90"/>
    <w:rsid w:val="000066C2"/>
    <w:rsid w:val="00027285"/>
    <w:rsid w:val="00054B73"/>
    <w:rsid w:val="00055421"/>
    <w:rsid w:val="00085A2A"/>
    <w:rsid w:val="000C1EEE"/>
    <w:rsid w:val="000C7C3B"/>
    <w:rsid w:val="000C7C8D"/>
    <w:rsid w:val="000C7D9E"/>
    <w:rsid w:val="000D69FD"/>
    <w:rsid w:val="000F1A3C"/>
    <w:rsid w:val="000F3C5A"/>
    <w:rsid w:val="00105E6A"/>
    <w:rsid w:val="00120289"/>
    <w:rsid w:val="00132F67"/>
    <w:rsid w:val="00153D94"/>
    <w:rsid w:val="0015709C"/>
    <w:rsid w:val="00191B5E"/>
    <w:rsid w:val="0019503E"/>
    <w:rsid w:val="001E518F"/>
    <w:rsid w:val="001E556D"/>
    <w:rsid w:val="001F6076"/>
    <w:rsid w:val="00200665"/>
    <w:rsid w:val="0020254C"/>
    <w:rsid w:val="00242FBD"/>
    <w:rsid w:val="00243A4D"/>
    <w:rsid w:val="0025689E"/>
    <w:rsid w:val="00273FD4"/>
    <w:rsid w:val="00282421"/>
    <w:rsid w:val="00287852"/>
    <w:rsid w:val="00291296"/>
    <w:rsid w:val="00292C41"/>
    <w:rsid w:val="00296103"/>
    <w:rsid w:val="002B7ABB"/>
    <w:rsid w:val="002E029E"/>
    <w:rsid w:val="002E5E18"/>
    <w:rsid w:val="0033757F"/>
    <w:rsid w:val="00365E25"/>
    <w:rsid w:val="003854F7"/>
    <w:rsid w:val="003965EC"/>
    <w:rsid w:val="003A609B"/>
    <w:rsid w:val="003B1E01"/>
    <w:rsid w:val="003B2B01"/>
    <w:rsid w:val="003B2C14"/>
    <w:rsid w:val="004352CF"/>
    <w:rsid w:val="00436AF5"/>
    <w:rsid w:val="00444358"/>
    <w:rsid w:val="00450704"/>
    <w:rsid w:val="00453955"/>
    <w:rsid w:val="00477DB5"/>
    <w:rsid w:val="004B1430"/>
    <w:rsid w:val="004D2AB1"/>
    <w:rsid w:val="004D5C72"/>
    <w:rsid w:val="005274AA"/>
    <w:rsid w:val="00542302"/>
    <w:rsid w:val="00565D34"/>
    <w:rsid w:val="005845D4"/>
    <w:rsid w:val="00585166"/>
    <w:rsid w:val="005C65D9"/>
    <w:rsid w:val="005D5D80"/>
    <w:rsid w:val="006024F2"/>
    <w:rsid w:val="00604890"/>
    <w:rsid w:val="00607143"/>
    <w:rsid w:val="00672DAC"/>
    <w:rsid w:val="0069013D"/>
    <w:rsid w:val="006C0BB9"/>
    <w:rsid w:val="006C5B24"/>
    <w:rsid w:val="006C6A15"/>
    <w:rsid w:val="006D696C"/>
    <w:rsid w:val="006F302C"/>
    <w:rsid w:val="00746110"/>
    <w:rsid w:val="00760BE2"/>
    <w:rsid w:val="00765848"/>
    <w:rsid w:val="007727ED"/>
    <w:rsid w:val="007B7671"/>
    <w:rsid w:val="007F1C6E"/>
    <w:rsid w:val="00841EC0"/>
    <w:rsid w:val="0086751E"/>
    <w:rsid w:val="0087408F"/>
    <w:rsid w:val="008E3E46"/>
    <w:rsid w:val="008F1565"/>
    <w:rsid w:val="0092238A"/>
    <w:rsid w:val="00943E01"/>
    <w:rsid w:val="0095425D"/>
    <w:rsid w:val="00991B41"/>
    <w:rsid w:val="009C0F0C"/>
    <w:rsid w:val="009D35A1"/>
    <w:rsid w:val="00A02BA4"/>
    <w:rsid w:val="00A507A8"/>
    <w:rsid w:val="00A56FBC"/>
    <w:rsid w:val="00A75721"/>
    <w:rsid w:val="00A87460"/>
    <w:rsid w:val="00A958AB"/>
    <w:rsid w:val="00A97EC8"/>
    <w:rsid w:val="00AA0071"/>
    <w:rsid w:val="00AA5B27"/>
    <w:rsid w:val="00AB47C2"/>
    <w:rsid w:val="00B11003"/>
    <w:rsid w:val="00B151C2"/>
    <w:rsid w:val="00B15555"/>
    <w:rsid w:val="00B26BAB"/>
    <w:rsid w:val="00B27F9D"/>
    <w:rsid w:val="00B6178D"/>
    <w:rsid w:val="00BC4055"/>
    <w:rsid w:val="00BE34D0"/>
    <w:rsid w:val="00BF688C"/>
    <w:rsid w:val="00C01C05"/>
    <w:rsid w:val="00C10B95"/>
    <w:rsid w:val="00C3475E"/>
    <w:rsid w:val="00C429EB"/>
    <w:rsid w:val="00C44CA3"/>
    <w:rsid w:val="00C72482"/>
    <w:rsid w:val="00C94AF1"/>
    <w:rsid w:val="00CA0691"/>
    <w:rsid w:val="00CB0E4D"/>
    <w:rsid w:val="00CB3AB0"/>
    <w:rsid w:val="00CF2069"/>
    <w:rsid w:val="00CF776E"/>
    <w:rsid w:val="00D03DA3"/>
    <w:rsid w:val="00D0778E"/>
    <w:rsid w:val="00D229CF"/>
    <w:rsid w:val="00D42485"/>
    <w:rsid w:val="00D6478A"/>
    <w:rsid w:val="00D72919"/>
    <w:rsid w:val="00D766F5"/>
    <w:rsid w:val="00D80EC4"/>
    <w:rsid w:val="00D93558"/>
    <w:rsid w:val="00DA0415"/>
    <w:rsid w:val="00DA2901"/>
    <w:rsid w:val="00DB2E94"/>
    <w:rsid w:val="00DD6B42"/>
    <w:rsid w:val="00DE713C"/>
    <w:rsid w:val="00DE7F99"/>
    <w:rsid w:val="00E10A28"/>
    <w:rsid w:val="00E71FCA"/>
    <w:rsid w:val="00EA2967"/>
    <w:rsid w:val="00EC18C0"/>
    <w:rsid w:val="00EF028F"/>
    <w:rsid w:val="00EF78BB"/>
    <w:rsid w:val="00F10B2D"/>
    <w:rsid w:val="00F204DF"/>
    <w:rsid w:val="00F2289B"/>
    <w:rsid w:val="00F31356"/>
    <w:rsid w:val="00F32A70"/>
    <w:rsid w:val="00F42E23"/>
    <w:rsid w:val="00F73CB7"/>
    <w:rsid w:val="00F83243"/>
    <w:rsid w:val="00F978E8"/>
    <w:rsid w:val="00FD16D6"/>
    <w:rsid w:val="00FD1FB4"/>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08177E"/>
  <w15:docId w15:val="{A0E20B4B-3B37-4AF0-8F5F-FECA1B00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4890"/>
    <w:rPr>
      <w:rFonts w:ascii="Times New Roman" w:hAnsi="Times New Roman"/>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semiHidden/>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semiHidden/>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character" w:styleId="Hypertextovodkaz">
    <w:name w:val="Hyperlink"/>
    <w:basedOn w:val="Standardnpsmoodstavce"/>
    <w:uiPriority w:val="99"/>
    <w:unhideWhenUsed/>
    <w:rsid w:val="008E3E46"/>
    <w:rPr>
      <w:color w:val="0563C1" w:themeColor="hyperlink"/>
      <w:u w:val="single"/>
    </w:rPr>
  </w:style>
  <w:style w:type="table" w:customStyle="1" w:styleId="TableGrid">
    <w:name w:val="TableGrid"/>
    <w:rsid w:val="004D2AB1"/>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dislava.martinkova@rsd.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islava.martinkova@rsd.cz"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744B0-12C8-4867-91D4-C5691F3B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1010</Words>
  <Characters>5965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Horová Hana</cp:lastModifiedBy>
  <cp:revision>5</cp:revision>
  <cp:lastPrinted>2017-02-21T10:07:00Z</cp:lastPrinted>
  <dcterms:created xsi:type="dcterms:W3CDTF">2019-10-01T10:53:00Z</dcterms:created>
  <dcterms:modified xsi:type="dcterms:W3CDTF">2019-10-01T11:20:00Z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507.1</vt:lpwstr>
  </property>
</Properties>
</file>